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0BEE" w14:textId="6497543C" w:rsidR="00246BA7" w:rsidRDefault="00B6320D" w:rsidP="00B6320D">
      <w:pPr>
        <w:pStyle w:val="Teksttreci0"/>
        <w:tabs>
          <w:tab w:val="left" w:leader="dot" w:pos="2851"/>
        </w:tabs>
        <w:spacing w:after="120" w:line="276" w:lineRule="auto"/>
        <w:jc w:val="center"/>
        <w:rPr>
          <w:rStyle w:val="Teksttreci"/>
          <w:rFonts w:asciiTheme="minorHAnsi" w:hAnsiTheme="minorHAnsi" w:cstheme="minorHAnsi"/>
          <w:b/>
          <w:bCs/>
          <w:color w:val="auto"/>
        </w:rPr>
      </w:pPr>
      <w:r>
        <w:rPr>
          <w:rStyle w:val="Teksttreci"/>
          <w:rFonts w:asciiTheme="minorHAnsi" w:hAnsiTheme="minorHAnsi" w:cstheme="minorHAnsi"/>
          <w:b/>
          <w:bCs/>
          <w:color w:val="auto"/>
        </w:rPr>
        <w:t xml:space="preserve">WZÓR </w:t>
      </w:r>
      <w:r w:rsidRPr="00B6320D">
        <w:rPr>
          <w:rStyle w:val="Teksttreci"/>
          <w:rFonts w:asciiTheme="minorHAnsi" w:hAnsiTheme="minorHAnsi" w:cstheme="minorHAnsi"/>
          <w:b/>
          <w:bCs/>
          <w:color w:val="auto"/>
        </w:rPr>
        <w:t>U</w:t>
      </w:r>
      <w:r>
        <w:rPr>
          <w:rStyle w:val="Teksttreci"/>
          <w:rFonts w:asciiTheme="minorHAnsi" w:hAnsiTheme="minorHAnsi" w:cstheme="minorHAnsi"/>
          <w:b/>
          <w:bCs/>
          <w:color w:val="auto"/>
        </w:rPr>
        <w:t>MOWY</w:t>
      </w:r>
    </w:p>
    <w:p w14:paraId="0D3E0CE9" w14:textId="6F588370" w:rsidR="00B6320D" w:rsidRPr="00B6320D" w:rsidRDefault="00B6320D" w:rsidP="00B6320D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Zawarta w dniu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.........</w:t>
      </w: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202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4</w:t>
      </w: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r. w Krynicy-Zdroju, pomiędzy:</w:t>
      </w:r>
    </w:p>
    <w:p w14:paraId="33DB7AA7" w14:textId="4C1504A8" w:rsidR="00B6320D" w:rsidRPr="00EA7BC3" w:rsidRDefault="0059752C" w:rsidP="00B6320D">
      <w:pPr>
        <w:widowControl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bidi="ar-SA"/>
        </w:rPr>
      </w:pPr>
      <w:r w:rsidRPr="0059752C">
        <w:rPr>
          <w:rFonts w:ascii="Calibri" w:eastAsia="Times New Roman" w:hAnsi="Calibri" w:cs="Times New Roman"/>
          <w:b/>
          <w:bCs/>
          <w:color w:val="auto"/>
          <w:lang w:bidi="ar-SA"/>
        </w:rPr>
        <w:t>Gminą Krynica-Zdrój</w:t>
      </w:r>
      <w:r w:rsidR="00665A55">
        <w:rPr>
          <w:rFonts w:ascii="Calibri" w:eastAsia="Times New Roman" w:hAnsi="Calibri" w:cs="Times New Roman"/>
          <w:b/>
          <w:bCs/>
          <w:color w:val="auto"/>
          <w:lang w:bidi="ar-SA"/>
        </w:rPr>
        <w:t xml:space="preserve"> -Zakładem Wodociągów i Kanalizacji w Krynicy-Zdroju </w:t>
      </w:r>
      <w:r w:rsidR="00665A55">
        <w:rPr>
          <w:rFonts w:ascii="Calibri" w:eastAsia="Times New Roman" w:hAnsi="Calibri" w:cs="Times New Roman"/>
          <w:color w:val="auto"/>
          <w:lang w:bidi="ar-SA"/>
        </w:rPr>
        <w:t>z siedzibą w Krynicy-Zdroju przy</w:t>
      </w:r>
      <w:r w:rsidR="00665A55">
        <w:rPr>
          <w:rFonts w:ascii="Calibri" w:eastAsia="Times New Roman" w:hAnsi="Calibri" w:cs="Times New Roman"/>
          <w:b/>
          <w:bCs/>
          <w:color w:val="auto"/>
          <w:lang w:bidi="ar-SA"/>
        </w:rPr>
        <w:t xml:space="preserve"> </w:t>
      </w:r>
      <w:r w:rsidRPr="0059752C">
        <w:rPr>
          <w:rFonts w:ascii="Calibri" w:eastAsia="Times New Roman" w:hAnsi="Calibri" w:cs="Times New Roman"/>
          <w:bCs/>
          <w:color w:val="auto"/>
          <w:lang w:bidi="ar-SA"/>
        </w:rPr>
        <w:t xml:space="preserve">ul. Kraszewskiego </w:t>
      </w:r>
      <w:r w:rsidR="00665A55">
        <w:rPr>
          <w:rFonts w:ascii="Calibri" w:eastAsia="Times New Roman" w:hAnsi="Calibri" w:cs="Times New Roman"/>
          <w:bCs/>
          <w:color w:val="auto"/>
          <w:lang w:bidi="ar-SA"/>
        </w:rPr>
        <w:t>3</w:t>
      </w:r>
      <w:r w:rsidRPr="0059752C">
        <w:rPr>
          <w:rFonts w:ascii="Calibri" w:eastAsia="Times New Roman" w:hAnsi="Calibri" w:cs="Times New Roman"/>
          <w:bCs/>
          <w:color w:val="auto"/>
          <w:lang w:bidi="ar-SA"/>
        </w:rPr>
        <w:t>7, 33-380 Krynica-Zdrój</w:t>
      </w:r>
      <w:r w:rsidR="00665A55">
        <w:rPr>
          <w:rFonts w:ascii="Calibri" w:eastAsia="Times New Roman" w:hAnsi="Calibri" w:cs="Times New Roman"/>
          <w:bCs/>
          <w:color w:val="auto"/>
          <w:lang w:bidi="ar-SA"/>
        </w:rPr>
        <w:t xml:space="preserve">- jednostka budżetowa działająca na podstawie Statutu nadanego Uchwałą Nr XLIX/347/10 rady Miejskiej w Krynicy-Zdroju z dnia 30 marca 2010r., w imieniu którego na podstawie pełnomocnictwa udzielonego zarządzeniem Nr 97.2019 </w:t>
      </w:r>
      <w:r w:rsidR="00EA7BC3">
        <w:rPr>
          <w:rFonts w:ascii="Calibri" w:eastAsia="Times New Roman" w:hAnsi="Calibri" w:cs="Times New Roman"/>
          <w:bCs/>
          <w:color w:val="auto"/>
          <w:lang w:bidi="ar-SA"/>
        </w:rPr>
        <w:t>B</w:t>
      </w:r>
      <w:r w:rsidR="00665A55">
        <w:rPr>
          <w:rFonts w:ascii="Calibri" w:eastAsia="Times New Roman" w:hAnsi="Calibri" w:cs="Times New Roman"/>
          <w:bCs/>
          <w:color w:val="auto"/>
          <w:lang w:bidi="ar-SA"/>
        </w:rPr>
        <w:t>urmistrza Krynicy-Zdroju z dnia 15 kwietnia 2019r. działa</w:t>
      </w:r>
      <w:r w:rsidRPr="0059752C">
        <w:rPr>
          <w:rFonts w:ascii="Calibri" w:eastAsia="Times New Roman" w:hAnsi="Calibri" w:cs="Times New Roman"/>
          <w:bCs/>
          <w:color w:val="auto"/>
          <w:lang w:bidi="ar-SA"/>
        </w:rPr>
        <w:t xml:space="preserve"> </w:t>
      </w:r>
      <w:r w:rsidR="00665A55" w:rsidRPr="00EA7BC3">
        <w:rPr>
          <w:rFonts w:ascii="Calibri" w:eastAsia="Times New Roman" w:hAnsi="Calibri" w:cs="Times New Roman"/>
          <w:b/>
          <w:color w:val="auto"/>
          <w:lang w:bidi="ar-SA"/>
        </w:rPr>
        <w:t>Dyrektor</w:t>
      </w:r>
      <w:r w:rsidRPr="00EA7B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="00B6320D" w:rsidRPr="00B6320D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Zakła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d</w:t>
      </w:r>
      <w:r w:rsidR="00665A55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u</w:t>
      </w:r>
      <w:r w:rsidR="00B6320D" w:rsidRPr="00B6320D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Wodociągów i Kanalizacji w Krynicy-Zdroju </w:t>
      </w:r>
      <w:r w:rsidR="00EA7BC3">
        <w:rPr>
          <w:rFonts w:ascii="Calibri" w:eastAsia="Calibri" w:hAnsi="Calibri" w:cs="Calibri"/>
          <w:bCs/>
          <w:color w:val="auto"/>
          <w:sz w:val="22"/>
          <w:szCs w:val="22"/>
          <w:lang w:bidi="ar-SA"/>
        </w:rPr>
        <w:t xml:space="preserve">– </w:t>
      </w:r>
      <w:r w:rsidR="00EA7BC3" w:rsidRPr="00EA7BC3">
        <w:rPr>
          <w:rFonts w:ascii="Calibri" w:eastAsia="Calibri" w:hAnsi="Calibri" w:cs="Calibri"/>
          <w:b/>
          <w:color w:val="auto"/>
          <w:sz w:val="22"/>
          <w:szCs w:val="22"/>
          <w:lang w:bidi="ar-SA"/>
        </w:rPr>
        <w:t xml:space="preserve">Adrian </w:t>
      </w:r>
      <w:proofErr w:type="spellStart"/>
      <w:r w:rsidR="00EA7BC3" w:rsidRPr="00EA7BC3">
        <w:rPr>
          <w:rFonts w:ascii="Calibri" w:eastAsia="Calibri" w:hAnsi="Calibri" w:cs="Calibri"/>
          <w:b/>
          <w:color w:val="auto"/>
          <w:sz w:val="22"/>
          <w:szCs w:val="22"/>
          <w:lang w:bidi="ar-SA"/>
        </w:rPr>
        <w:t>Chabior</w:t>
      </w:r>
      <w:proofErr w:type="spellEnd"/>
    </w:p>
    <w:p w14:paraId="05FD2732" w14:textId="0049F07C" w:rsidR="00B6320D" w:rsidRPr="00B6320D" w:rsidRDefault="00B6320D" w:rsidP="00B6320D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przy kontrasygnacie </w:t>
      </w:r>
      <w:r w:rsidRPr="00B6320D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 xml:space="preserve">Głównego </w:t>
      </w:r>
      <w:r w:rsidR="00EA7BC3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>K</w:t>
      </w:r>
      <w:r w:rsidRPr="00B6320D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>sięgowego</w:t>
      </w:r>
      <w:r w:rsidR="00EA7BC3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 xml:space="preserve"> Zakładu Wodociągów i Kanalizacji w Krynicy-Zdroju -Magdaleny Grońskiej</w:t>
      </w:r>
    </w:p>
    <w:p w14:paraId="5BD56A6D" w14:textId="77777777" w:rsidR="00B6320D" w:rsidRPr="00B6320D" w:rsidRDefault="00B6320D" w:rsidP="00B6320D">
      <w:pPr>
        <w:widowControl/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zwanym dalej: </w:t>
      </w:r>
      <w:r w:rsidRPr="00B6320D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ZAMAWIAJĄCYM</w:t>
      </w:r>
    </w:p>
    <w:p w14:paraId="2560B975" w14:textId="77777777" w:rsidR="00B6320D" w:rsidRPr="00B6320D" w:rsidRDefault="00B6320D" w:rsidP="00B6320D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6320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a</w:t>
      </w:r>
    </w:p>
    <w:p w14:paraId="228A69DC" w14:textId="77777777" w:rsidR="0059752C" w:rsidRPr="0059752C" w:rsidRDefault="0059752C" w:rsidP="0059752C">
      <w:pPr>
        <w:widowControl/>
        <w:spacing w:line="276" w:lineRule="auto"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59752C">
        <w:rPr>
          <w:rFonts w:ascii="Calibri" w:eastAsia="Times New Roman" w:hAnsi="Calibri" w:cs="Times New Roman"/>
          <w:color w:val="auto"/>
          <w:lang w:bidi="ar-SA"/>
        </w:rPr>
        <w:t>…………………………………………………………………................................................………………………………</w:t>
      </w:r>
    </w:p>
    <w:p w14:paraId="0A94C7EE" w14:textId="6E76FD2F" w:rsidR="00DA7403" w:rsidRDefault="0059752C" w:rsidP="00452114">
      <w:pPr>
        <w:pStyle w:val="Teksttreci0"/>
        <w:tabs>
          <w:tab w:val="right" w:leader="dot" w:pos="2688"/>
          <w:tab w:val="left" w:pos="2893"/>
        </w:tabs>
        <w:spacing w:after="480" w:line="276" w:lineRule="auto"/>
        <w:rPr>
          <w:rFonts w:cs="Times New Roman"/>
          <w:b/>
          <w:color w:val="auto"/>
          <w:sz w:val="24"/>
          <w:szCs w:val="24"/>
          <w:lang w:bidi="ar-SA"/>
        </w:rPr>
      </w:pPr>
      <w:r w:rsidRPr="0059752C">
        <w:rPr>
          <w:rFonts w:cs="Times New Roman"/>
          <w:color w:val="auto"/>
          <w:sz w:val="24"/>
          <w:szCs w:val="24"/>
          <w:lang w:bidi="ar-SA"/>
        </w:rPr>
        <w:t xml:space="preserve">zwanym dalej: </w:t>
      </w:r>
      <w:r w:rsidRPr="0059752C">
        <w:rPr>
          <w:rFonts w:cs="Times New Roman"/>
          <w:b/>
          <w:color w:val="auto"/>
          <w:sz w:val="24"/>
          <w:szCs w:val="24"/>
          <w:lang w:bidi="ar-SA"/>
        </w:rPr>
        <w:t>WYKONAWCĄ</w:t>
      </w:r>
    </w:p>
    <w:p w14:paraId="3DC4CCC1" w14:textId="0B6A8EA4" w:rsidR="0059752C" w:rsidRPr="00452114" w:rsidRDefault="00452114" w:rsidP="00452114">
      <w:pPr>
        <w:pStyle w:val="Teksttreci0"/>
        <w:tabs>
          <w:tab w:val="right" w:leader="dot" w:pos="2688"/>
          <w:tab w:val="left" w:pos="2893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52114">
        <w:rPr>
          <w:rFonts w:asciiTheme="minorHAnsi" w:hAnsiTheme="minorHAnsi" w:cstheme="minorHAnsi"/>
          <w:color w:val="auto"/>
        </w:rPr>
        <w:t>Z uwagi na wartość umowy</w:t>
      </w:r>
      <w:r>
        <w:rPr>
          <w:rFonts w:asciiTheme="minorHAnsi" w:hAnsiTheme="minorHAnsi" w:cstheme="minorHAnsi"/>
          <w:color w:val="auto"/>
        </w:rPr>
        <w:t>, która jest poniżej progów unijnych</w:t>
      </w:r>
      <w:r w:rsidRPr="00452114">
        <w:rPr>
          <w:rFonts w:asciiTheme="minorHAnsi" w:hAnsiTheme="minorHAnsi" w:cstheme="minorHAnsi"/>
          <w:color w:val="auto"/>
        </w:rPr>
        <w:t xml:space="preserve">, zgodnie z art. 2 ust. 1 pkt </w:t>
      </w:r>
      <w:r>
        <w:rPr>
          <w:rFonts w:asciiTheme="minorHAnsi" w:hAnsiTheme="minorHAnsi" w:cstheme="minorHAnsi"/>
          <w:color w:val="auto"/>
        </w:rPr>
        <w:t>2</w:t>
      </w:r>
      <w:r w:rsidRPr="00452114">
        <w:rPr>
          <w:rFonts w:asciiTheme="minorHAnsi" w:hAnsiTheme="minorHAnsi" w:cstheme="minorHAnsi"/>
          <w:color w:val="auto"/>
        </w:rPr>
        <w:t xml:space="preserve"> ustawy z</w:t>
      </w:r>
      <w:r>
        <w:rPr>
          <w:rFonts w:asciiTheme="minorHAnsi" w:hAnsiTheme="minorHAnsi" w:cstheme="minorHAnsi"/>
          <w:color w:val="auto"/>
        </w:rPr>
        <w:t> </w:t>
      </w:r>
      <w:r w:rsidRPr="00452114">
        <w:rPr>
          <w:rFonts w:asciiTheme="minorHAnsi" w:hAnsiTheme="minorHAnsi" w:cstheme="minorHAnsi"/>
          <w:color w:val="auto"/>
        </w:rPr>
        <w:t>dnia 11 września 2019</w:t>
      </w:r>
      <w:r w:rsidR="007427A3">
        <w:rPr>
          <w:rFonts w:asciiTheme="minorHAnsi" w:hAnsiTheme="minorHAnsi" w:cstheme="minorHAnsi"/>
          <w:color w:val="auto"/>
        </w:rPr>
        <w:t xml:space="preserve"> </w:t>
      </w:r>
      <w:r w:rsidRPr="00452114">
        <w:rPr>
          <w:rFonts w:asciiTheme="minorHAnsi" w:hAnsiTheme="minorHAnsi" w:cstheme="minorHAnsi"/>
          <w:color w:val="auto"/>
        </w:rPr>
        <w:t>r. Prawo zamówień publicznych, nie stosuje się przepisów tej ustawy. W</w:t>
      </w:r>
      <w:r>
        <w:rPr>
          <w:rFonts w:asciiTheme="minorHAnsi" w:hAnsiTheme="minorHAnsi" w:cstheme="minorHAnsi"/>
          <w:color w:val="auto"/>
        </w:rPr>
        <w:t> </w:t>
      </w:r>
      <w:r w:rsidRPr="00452114">
        <w:rPr>
          <w:rFonts w:asciiTheme="minorHAnsi" w:hAnsiTheme="minorHAnsi" w:cstheme="minorHAnsi"/>
          <w:color w:val="auto"/>
        </w:rPr>
        <w:t>wyniku przeprowadzenia</w:t>
      </w:r>
      <w:r w:rsidR="00831A8C">
        <w:rPr>
          <w:rFonts w:asciiTheme="minorHAnsi" w:hAnsiTheme="minorHAnsi" w:cstheme="minorHAnsi"/>
          <w:color w:val="auto"/>
        </w:rPr>
        <w:t xml:space="preserve"> procedury</w:t>
      </w:r>
      <w:r w:rsidRPr="00452114">
        <w:rPr>
          <w:rFonts w:asciiTheme="minorHAnsi" w:hAnsiTheme="minorHAnsi" w:cstheme="minorHAnsi"/>
          <w:color w:val="auto"/>
        </w:rPr>
        <w:t xml:space="preserve"> </w:t>
      </w:r>
      <w:r w:rsidRPr="00831A8C">
        <w:rPr>
          <w:rFonts w:asciiTheme="minorHAnsi" w:hAnsiTheme="minorHAnsi" w:cstheme="minorHAnsi"/>
          <w:color w:val="auto"/>
        </w:rPr>
        <w:t>zapytania ofertowego</w:t>
      </w:r>
      <w:r w:rsidR="007427A3">
        <w:rPr>
          <w:rFonts w:asciiTheme="minorHAnsi" w:hAnsiTheme="minorHAnsi" w:cstheme="minorHAnsi"/>
          <w:color w:val="auto"/>
        </w:rPr>
        <w:t>,</w:t>
      </w:r>
      <w:r w:rsidRPr="00452114">
        <w:rPr>
          <w:rFonts w:asciiTheme="minorHAnsi" w:hAnsiTheme="minorHAnsi" w:cstheme="minorHAnsi"/>
          <w:color w:val="auto"/>
        </w:rPr>
        <w:t xml:space="preserve"> znak sprawy:</w:t>
      </w:r>
      <w:r w:rsidR="00831A8C">
        <w:rPr>
          <w:rFonts w:asciiTheme="minorHAnsi" w:hAnsiTheme="minorHAnsi" w:cstheme="minorHAnsi"/>
          <w:color w:val="auto"/>
        </w:rPr>
        <w:t xml:space="preserve"> ATiZP.271.3.2024</w:t>
      </w:r>
      <w:r w:rsidRPr="00452114">
        <w:rPr>
          <w:rFonts w:asciiTheme="minorHAnsi" w:hAnsiTheme="minorHAnsi" w:cstheme="minorHAnsi"/>
          <w:color w:val="auto"/>
        </w:rPr>
        <w:t xml:space="preserve"> Strony zawierają umowę następującej treści</w:t>
      </w:r>
      <w:r>
        <w:rPr>
          <w:rFonts w:asciiTheme="minorHAnsi" w:hAnsiTheme="minorHAnsi" w:cstheme="minorHAnsi"/>
          <w:color w:val="auto"/>
        </w:rPr>
        <w:t>:</w:t>
      </w:r>
    </w:p>
    <w:p w14:paraId="668AE3A6" w14:textId="252769D2" w:rsidR="00246BA7" w:rsidRPr="000675DC" w:rsidRDefault="00246BA7" w:rsidP="000675DC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0" w:name="bookmark6"/>
      <w:bookmarkEnd w:id="0"/>
    </w:p>
    <w:p w14:paraId="2140D393" w14:textId="3D13A338" w:rsidR="00077758" w:rsidRPr="00FF682A" w:rsidRDefault="00FF682A" w:rsidP="00B6320D">
      <w:pPr>
        <w:pStyle w:val="Teksttreci0"/>
        <w:numPr>
          <w:ilvl w:val="0"/>
          <w:numId w:val="2"/>
        </w:numPr>
        <w:tabs>
          <w:tab w:val="left" w:pos="358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FF682A">
        <w:rPr>
          <w:rFonts w:eastAsia="Times New Roman"/>
        </w:rPr>
        <w:t xml:space="preserve">Zamawiający powierza, a Wykonawca – zgodnie z ofertą sporządzoną na podstawie materiałów otrzymanych od Zamawiającego, w tym dokumentacji projektowej i specyfikacji technicznej wykonania i odbioru robót budowlanych – zobowiązuje się do wykonania robót budowlanych w zakresie </w:t>
      </w:r>
      <w:r w:rsidR="007251BE">
        <w:rPr>
          <w:rFonts w:eastAsia="Times New Roman"/>
        </w:rPr>
        <w:t xml:space="preserve">dostawy , montażu oraz uruchomienia dwóch instalacji fotowoltaicznych wraz z niezbędną infrastrukturą techniczną o mocy 41,81 </w:t>
      </w:r>
      <w:proofErr w:type="spellStart"/>
      <w:r w:rsidR="007251BE">
        <w:rPr>
          <w:rFonts w:eastAsia="Times New Roman"/>
        </w:rPr>
        <w:t>kWp</w:t>
      </w:r>
      <w:proofErr w:type="spellEnd"/>
      <w:r w:rsidR="007251BE">
        <w:rPr>
          <w:rFonts w:eastAsia="Times New Roman"/>
        </w:rPr>
        <w:t xml:space="preserve"> dla budynku administracyjnego Oczyszczalni Ścieków w Powroźniku oraz mocy 43,46 </w:t>
      </w:r>
      <w:proofErr w:type="spellStart"/>
      <w:r w:rsidR="007251BE">
        <w:rPr>
          <w:rFonts w:eastAsia="Times New Roman"/>
        </w:rPr>
        <w:t>kWp</w:t>
      </w:r>
      <w:proofErr w:type="spellEnd"/>
      <w:r w:rsidR="007251BE">
        <w:rPr>
          <w:rFonts w:eastAsia="Times New Roman"/>
        </w:rPr>
        <w:t xml:space="preserve"> dla budynku mechanicznego oczyszczania ścieków Oczyszczalni Ściekó</w:t>
      </w:r>
      <w:r w:rsidR="007251BE">
        <w:rPr>
          <w:rFonts w:eastAsia="Times New Roman"/>
        </w:rPr>
        <w:fldChar w:fldCharType="begin"/>
      </w:r>
      <w:r w:rsidR="007251BE">
        <w:rPr>
          <w:rFonts w:eastAsia="Times New Roman"/>
        </w:rPr>
        <w:instrText xml:space="preserve"> LISTNUM </w:instrText>
      </w:r>
      <w:r w:rsidR="007251BE">
        <w:rPr>
          <w:rFonts w:eastAsia="Times New Roman"/>
        </w:rPr>
        <w:fldChar w:fldCharType="end"/>
      </w:r>
      <w:r w:rsidR="007251BE">
        <w:rPr>
          <w:rFonts w:eastAsia="Times New Roman"/>
        </w:rPr>
        <w:t>w w Powroźniku</w:t>
      </w:r>
      <w:r w:rsidRPr="00FF682A">
        <w:rPr>
          <w:rFonts w:eastAsia="Times New Roman"/>
        </w:rPr>
        <w:t xml:space="preserve"> zwanych w dalszej treści przedmiotem umowy</w:t>
      </w:r>
    </w:p>
    <w:p w14:paraId="7BCF610F" w14:textId="610773A5" w:rsidR="00246BA7" w:rsidRPr="007251BE" w:rsidRDefault="00077758" w:rsidP="00B6320D">
      <w:pPr>
        <w:pStyle w:val="Teksttreci0"/>
        <w:numPr>
          <w:ilvl w:val="0"/>
          <w:numId w:val="2"/>
        </w:numPr>
        <w:tabs>
          <w:tab w:val="left" w:pos="358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7251BE">
        <w:rPr>
          <w:rStyle w:val="Teksttreci"/>
          <w:rFonts w:asciiTheme="minorHAnsi" w:hAnsiTheme="minorHAnsi" w:cstheme="minorHAnsi"/>
          <w:color w:val="auto"/>
        </w:rPr>
        <w:t>Przedmiot</w:t>
      </w:r>
      <w:r w:rsidR="00FF682A" w:rsidRPr="007251BE">
        <w:rPr>
          <w:rStyle w:val="Teksttreci"/>
          <w:rFonts w:asciiTheme="minorHAnsi" w:hAnsiTheme="minorHAnsi" w:cstheme="minorHAnsi"/>
          <w:color w:val="auto"/>
        </w:rPr>
        <w:t xml:space="preserve"> umowy obejmuje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 dostaw</w:t>
      </w:r>
      <w:r w:rsidR="00FF682A" w:rsidRPr="007251BE">
        <w:rPr>
          <w:rStyle w:val="Teksttreci"/>
          <w:rFonts w:asciiTheme="minorHAnsi" w:hAnsiTheme="minorHAnsi" w:cstheme="minorHAnsi"/>
          <w:color w:val="auto"/>
        </w:rPr>
        <w:t>ę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, montaż i uruchomienie </w:t>
      </w:r>
      <w:r w:rsidR="00831A8C" w:rsidRPr="007251BE">
        <w:rPr>
          <w:rStyle w:val="Teksttreci"/>
          <w:rFonts w:asciiTheme="minorHAnsi" w:hAnsiTheme="minorHAnsi" w:cstheme="minorHAnsi"/>
          <w:color w:val="auto"/>
        </w:rPr>
        <w:t>2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 instalacji fotowoltaicznych (tj. </w:t>
      </w:r>
      <w:proofErr w:type="spellStart"/>
      <w:r w:rsidRPr="007251BE">
        <w:rPr>
          <w:rStyle w:val="Teksttreci"/>
          <w:rFonts w:asciiTheme="minorHAnsi" w:hAnsiTheme="minorHAnsi" w:cstheme="minorHAnsi"/>
          <w:color w:val="auto"/>
        </w:rPr>
        <w:t>mikroinstalacji</w:t>
      </w:r>
      <w:proofErr w:type="spellEnd"/>
      <w:r w:rsidRPr="007251BE">
        <w:rPr>
          <w:rStyle w:val="Teksttreci"/>
          <w:rFonts w:asciiTheme="minorHAnsi" w:hAnsiTheme="minorHAnsi" w:cstheme="minorHAnsi"/>
          <w:color w:val="auto"/>
        </w:rPr>
        <w:t xml:space="preserve"> o maksymalnej mocy jednostkowej nieprzekraczającej 50 </w:t>
      </w:r>
      <w:proofErr w:type="spellStart"/>
      <w:r w:rsidRPr="007251BE">
        <w:rPr>
          <w:rStyle w:val="Teksttreci"/>
          <w:rFonts w:asciiTheme="minorHAnsi" w:hAnsiTheme="minorHAnsi" w:cstheme="minorHAnsi"/>
          <w:color w:val="auto"/>
        </w:rPr>
        <w:t>kWp</w:t>
      </w:r>
      <w:proofErr w:type="spellEnd"/>
      <w:r w:rsidRPr="007251BE">
        <w:rPr>
          <w:rStyle w:val="Teksttreci"/>
          <w:rFonts w:asciiTheme="minorHAnsi" w:hAnsiTheme="minorHAnsi" w:cstheme="minorHAnsi"/>
          <w:color w:val="auto"/>
        </w:rPr>
        <w:t xml:space="preserve">), a łącznej, sumarycznej mocy  </w:t>
      </w:r>
      <w:r w:rsidR="00831A8C" w:rsidRPr="007251BE">
        <w:rPr>
          <w:rStyle w:val="Teksttreci"/>
          <w:rFonts w:asciiTheme="minorHAnsi" w:hAnsiTheme="minorHAnsi" w:cstheme="minorHAnsi"/>
          <w:color w:val="auto"/>
        </w:rPr>
        <w:t>2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 </w:t>
      </w:r>
      <w:proofErr w:type="spellStart"/>
      <w:r w:rsidRPr="007251BE">
        <w:rPr>
          <w:rStyle w:val="Teksttreci"/>
          <w:rFonts w:asciiTheme="minorHAnsi" w:hAnsiTheme="minorHAnsi" w:cstheme="minorHAnsi"/>
          <w:color w:val="auto"/>
        </w:rPr>
        <w:t>mikroinstalacji</w:t>
      </w:r>
      <w:proofErr w:type="spellEnd"/>
      <w:r w:rsidRPr="007251BE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>do  8</w:t>
      </w:r>
      <w:r w:rsidR="003C7257" w:rsidRPr="007251BE">
        <w:rPr>
          <w:rStyle w:val="Teksttreci"/>
          <w:rFonts w:asciiTheme="minorHAnsi" w:hAnsiTheme="minorHAnsi" w:cstheme="minorHAnsi"/>
          <w:b/>
          <w:bCs/>
          <w:color w:val="auto"/>
        </w:rPr>
        <w:t>5</w:t>
      </w:r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>,</w:t>
      </w:r>
      <w:r w:rsidR="003C7257" w:rsidRPr="007251BE">
        <w:rPr>
          <w:rStyle w:val="Teksttreci"/>
          <w:rFonts w:asciiTheme="minorHAnsi" w:hAnsiTheme="minorHAnsi" w:cstheme="minorHAnsi"/>
          <w:b/>
          <w:bCs/>
          <w:color w:val="auto"/>
        </w:rPr>
        <w:t>27</w:t>
      </w:r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>kWp</w:t>
      </w:r>
      <w:proofErr w:type="spellEnd"/>
      <w:r w:rsidRPr="007251BE">
        <w:rPr>
          <w:rStyle w:val="Teksttreci"/>
          <w:rFonts w:asciiTheme="minorHAnsi" w:hAnsiTheme="minorHAnsi" w:cstheme="minorHAnsi"/>
          <w:color w:val="auto"/>
        </w:rPr>
        <w:t xml:space="preserve"> na </w:t>
      </w:r>
      <w:r w:rsidR="00831A8C" w:rsidRPr="007251BE">
        <w:rPr>
          <w:rStyle w:val="Teksttreci"/>
          <w:rFonts w:asciiTheme="minorHAnsi" w:hAnsiTheme="minorHAnsi" w:cstheme="minorHAnsi"/>
          <w:color w:val="auto"/>
        </w:rPr>
        <w:t>obiektach oczyszczalni ścieków w Powroźniku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 - wraz z</w:t>
      </w:r>
      <w:r w:rsidR="00A65177" w:rsidRPr="007251BE">
        <w:rPr>
          <w:rStyle w:val="Teksttreci"/>
          <w:rFonts w:asciiTheme="minorHAnsi" w:hAnsiTheme="minorHAnsi" w:cstheme="minorHAnsi"/>
          <w:color w:val="auto"/>
        </w:rPr>
        <w:t> </w:t>
      </w:r>
      <w:r w:rsidRPr="007251BE">
        <w:rPr>
          <w:rStyle w:val="Teksttreci"/>
          <w:rFonts w:asciiTheme="minorHAnsi" w:hAnsiTheme="minorHAnsi" w:cstheme="minorHAnsi"/>
          <w:color w:val="auto"/>
        </w:rPr>
        <w:t>usługą bilansowania energii elektrycznej</w:t>
      </w:r>
      <w:r w:rsidR="00C54607" w:rsidRPr="007251BE">
        <w:rPr>
          <w:rFonts w:asciiTheme="minorHAnsi" w:hAnsiTheme="minorHAnsi" w:cstheme="minorHAnsi"/>
          <w:color w:val="auto"/>
        </w:rPr>
        <w:t xml:space="preserve"> </w:t>
      </w:r>
      <w:r w:rsidRPr="007251BE">
        <w:rPr>
          <w:rStyle w:val="Teksttreci"/>
          <w:rFonts w:asciiTheme="minorHAnsi" w:hAnsiTheme="minorHAnsi" w:cstheme="minorHAnsi"/>
          <w:color w:val="auto"/>
        </w:rPr>
        <w:t xml:space="preserve">między tymi obiektami. </w:t>
      </w:r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 xml:space="preserve">Rozliczenie ilości energii elektrycznej pobranej z sieci z ilością energii oddanej do sieci odbędzie się zgodnie z wzorem umowy zaproponowanym przez Wykonawcę – </w:t>
      </w:r>
      <w:r w:rsidR="00341513" w:rsidRPr="007251BE">
        <w:rPr>
          <w:rStyle w:val="Teksttreci"/>
          <w:rFonts w:asciiTheme="minorHAnsi" w:hAnsiTheme="minorHAnsi" w:cstheme="minorHAnsi"/>
          <w:color w:val="auto"/>
        </w:rPr>
        <w:t>z zastrzeżeniem, że przedmiotowa umowa będzie z</w:t>
      </w:r>
      <w:r w:rsidR="00192FA8" w:rsidRPr="007251BE">
        <w:rPr>
          <w:rStyle w:val="Teksttreci"/>
          <w:rFonts w:asciiTheme="minorHAnsi" w:hAnsiTheme="minorHAnsi" w:cstheme="minorHAnsi"/>
          <w:color w:val="auto"/>
        </w:rPr>
        <w:t>a</w:t>
      </w:r>
      <w:r w:rsidR="00341513" w:rsidRPr="007251BE">
        <w:rPr>
          <w:rStyle w:val="Teksttreci"/>
          <w:rFonts w:asciiTheme="minorHAnsi" w:hAnsiTheme="minorHAnsi" w:cstheme="minorHAnsi"/>
          <w:color w:val="auto"/>
        </w:rPr>
        <w:t xml:space="preserve">wierała zapisy zawarte w </w:t>
      </w:r>
      <w:r w:rsidR="009B0B85" w:rsidRPr="007251BE">
        <w:rPr>
          <w:rStyle w:val="Teksttreci"/>
          <w:rFonts w:asciiTheme="minorHAnsi" w:hAnsiTheme="minorHAnsi" w:cstheme="minorHAnsi"/>
          <w:color w:val="auto"/>
        </w:rPr>
        <w:t>dokumentacji</w:t>
      </w:r>
      <w:r w:rsidR="00341513" w:rsidRPr="007251BE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FF682A" w:rsidRPr="007251BE">
        <w:rPr>
          <w:rStyle w:val="Teksttreci"/>
          <w:rFonts w:asciiTheme="minorHAnsi" w:hAnsiTheme="minorHAnsi" w:cstheme="minorHAnsi"/>
          <w:color w:val="auto"/>
        </w:rPr>
        <w:t>zapytania ofertowego</w:t>
      </w:r>
      <w:r w:rsidR="009B0B85" w:rsidRPr="007251BE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341513" w:rsidRPr="007251BE">
        <w:rPr>
          <w:rStyle w:val="Teksttreci"/>
          <w:rFonts w:asciiTheme="minorHAnsi" w:hAnsiTheme="minorHAnsi" w:cstheme="minorHAnsi"/>
          <w:color w:val="auto"/>
        </w:rPr>
        <w:t>oraz uwzględniała obowiązujące w tym zakresie przepisy prawa.</w:t>
      </w:r>
      <w:r w:rsidRPr="007251BE">
        <w:rPr>
          <w:rStyle w:val="Teksttreci"/>
          <w:rFonts w:asciiTheme="minorHAnsi" w:hAnsiTheme="minorHAnsi" w:cstheme="minorHAnsi"/>
          <w:b/>
          <w:bCs/>
          <w:color w:val="auto"/>
        </w:rPr>
        <w:t xml:space="preserve"> </w:t>
      </w:r>
      <w:r w:rsidR="009B0B85" w:rsidRPr="007251BE">
        <w:rPr>
          <w:rStyle w:val="Teksttreci"/>
          <w:rFonts w:asciiTheme="minorHAnsi" w:hAnsiTheme="minorHAnsi" w:cstheme="minorHAnsi"/>
          <w:color w:val="auto"/>
        </w:rPr>
        <w:t>Zaleca się aby rozliczenie za sprzedaż energii z usługą bilansowania odbywało się na podstawie jednej faktury.</w:t>
      </w:r>
    </w:p>
    <w:p w14:paraId="5DCB6845" w14:textId="24225F9A" w:rsidR="00246BA7" w:rsidRPr="00B6320D" w:rsidRDefault="00000000" w:rsidP="00B6320D">
      <w:pPr>
        <w:pStyle w:val="Teksttreci0"/>
        <w:numPr>
          <w:ilvl w:val="0"/>
          <w:numId w:val="2"/>
        </w:numPr>
        <w:tabs>
          <w:tab w:val="left" w:pos="358"/>
        </w:tabs>
        <w:spacing w:line="276" w:lineRule="auto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Przedmiot </w:t>
      </w:r>
      <w:r w:rsidR="00FF682A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obejmuje m.in.:</w:t>
      </w:r>
    </w:p>
    <w:p w14:paraId="1B63BFE0" w14:textId="3EB2AA1A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dostarczenie niezbędnych urządzeń, przewodów, armatury i materiałów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5CC4C06D" w14:textId="64BDDA46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wykonanie pełnego zakresu robót ujętych w projektach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0316FD74" w14:textId="57B3B1BB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prowadzenie nadzoru autorskiego w ramach przeprowadzonych prac</w:t>
      </w:r>
      <w:r w:rsidR="00C54607" w:rsidRPr="00B6320D">
        <w:rPr>
          <w:rStyle w:val="Teksttreci"/>
          <w:rFonts w:asciiTheme="minorHAnsi" w:hAnsiTheme="minorHAnsi" w:cstheme="minorHAnsi"/>
          <w:color w:val="auto"/>
        </w:rPr>
        <w:t xml:space="preserve"> montażowych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2405F52D" w14:textId="1FB53009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wykonanie niezbędnych robót towarzyszących (np. zorganizowanie placu budowy, zaplecza budowy, uporządkowania terenu po pracach itp.)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139B955F" w14:textId="7EF7FA78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lastRenderedPageBreak/>
        <w:t>wykonanie testów i rozruchu systemów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52BE15B5" w14:textId="58082776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726"/>
        </w:tabs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przekazanie instrukcji obsługi i dokonanie przeszkolenia przyszłych użytkowników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6153A36F" w14:textId="398159D9" w:rsidR="00246BA7" w:rsidRPr="00B6320D" w:rsidRDefault="00000000" w:rsidP="00B6320D">
      <w:pPr>
        <w:pStyle w:val="Teksttreci0"/>
        <w:numPr>
          <w:ilvl w:val="0"/>
          <w:numId w:val="3"/>
        </w:numPr>
        <w:tabs>
          <w:tab w:val="left" w:pos="805"/>
        </w:tabs>
        <w:spacing w:line="276" w:lineRule="auto"/>
        <w:ind w:left="740" w:hanging="360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uzyskanie wszelkich opinii, uzgodnień i innych dokumentów wymaganych przepisami szczególnymi, niezbędnych do uzyskania zgody na użytkowanie i eksploatację urządzeń</w:t>
      </w:r>
      <w:r w:rsidR="00FF682A">
        <w:rPr>
          <w:rStyle w:val="Teksttreci"/>
          <w:rFonts w:asciiTheme="minorHAnsi" w:hAnsiTheme="minorHAnsi" w:cstheme="minorHAnsi"/>
          <w:color w:val="auto"/>
        </w:rPr>
        <w:t>;</w:t>
      </w:r>
    </w:p>
    <w:p w14:paraId="3F5EED5C" w14:textId="43D3B3E8" w:rsidR="008C550E" w:rsidRPr="00B6320D" w:rsidRDefault="008C550E" w:rsidP="00B6320D">
      <w:pPr>
        <w:pStyle w:val="Teksttreci0"/>
        <w:numPr>
          <w:ilvl w:val="0"/>
          <w:numId w:val="3"/>
        </w:numPr>
        <w:tabs>
          <w:tab w:val="left" w:pos="805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przygotowanie formularza(-y) zgłoszenia instalacji do Operatora Sieci Dystrybucyjnej (OSD) celem przyłączenia jej do sieci elektroenergetycznej</w:t>
      </w:r>
      <w:r w:rsidR="00FF682A">
        <w:rPr>
          <w:rFonts w:asciiTheme="minorHAnsi" w:hAnsiTheme="minorHAnsi" w:cstheme="minorHAnsi"/>
          <w:color w:val="auto"/>
        </w:rPr>
        <w:t>;</w:t>
      </w:r>
    </w:p>
    <w:p w14:paraId="60B1BBA1" w14:textId="13BE9E53" w:rsidR="00246BA7" w:rsidRPr="00B6320D" w:rsidRDefault="00000000" w:rsidP="00B6320D">
      <w:pPr>
        <w:pStyle w:val="Teksttreci0"/>
        <w:numPr>
          <w:ilvl w:val="0"/>
          <w:numId w:val="3"/>
        </w:numPr>
        <w:spacing w:line="276" w:lineRule="auto"/>
        <w:ind w:firstLine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wykonywanie usług serwisowych w okresie gwarancyjnym.</w:t>
      </w:r>
    </w:p>
    <w:p w14:paraId="1D77F551" w14:textId="26EC95B9" w:rsidR="00246BA7" w:rsidRPr="00B6320D" w:rsidRDefault="00000000" w:rsidP="00B6320D">
      <w:pPr>
        <w:pStyle w:val="Teksttreci0"/>
        <w:numPr>
          <w:ilvl w:val="0"/>
          <w:numId w:val="2"/>
        </w:numPr>
        <w:tabs>
          <w:tab w:val="left" w:pos="355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Wszystkie urządzenia, armatura i osprzęt muszą być fabrycznie nowe i spełniające wymagania z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dokumentacji. Zamawiający wymaga, żeby panele fotowoltaiczne dostarczone na miejsce montażu miały datę produkcji nie starszą niż 1 rok od daty dostawy.</w:t>
      </w:r>
    </w:p>
    <w:p w14:paraId="1E0AF87F" w14:textId="1DA44B5D" w:rsidR="00246BA7" w:rsidRPr="00B6320D" w:rsidRDefault="00000000" w:rsidP="00B6320D">
      <w:pPr>
        <w:pStyle w:val="Teksttreci0"/>
        <w:numPr>
          <w:ilvl w:val="0"/>
          <w:numId w:val="2"/>
        </w:numPr>
        <w:tabs>
          <w:tab w:val="left" w:pos="355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oświadcza, że posiada odpowiednią wiedzę, doświadczenie oraz środki finansowe i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techniczne niezbędne do wykonania </w:t>
      </w:r>
      <w:r w:rsidR="00FF682A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FF682A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mowy. Wykonawca oświadcza, że przy wykonywaniu </w:t>
      </w:r>
      <w:r w:rsidR="00FF682A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 zachowa należytą staranność wynikającą z zawodowego charakteru świadczonych dostaw, usług i robót, w zakres których wchodzi wykonanie </w:t>
      </w:r>
      <w:r w:rsidR="00FF682A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FF682A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mowy.</w:t>
      </w:r>
    </w:p>
    <w:p w14:paraId="25EBF256" w14:textId="21F50E8B" w:rsidR="00246BA7" w:rsidRPr="00B6320D" w:rsidRDefault="00000000" w:rsidP="00F965DD">
      <w:pPr>
        <w:pStyle w:val="Teksttreci0"/>
        <w:numPr>
          <w:ilvl w:val="0"/>
          <w:numId w:val="2"/>
        </w:numPr>
        <w:tabs>
          <w:tab w:val="left" w:pos="355"/>
        </w:tabs>
        <w:spacing w:after="120"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oświadcza, że przed zawarciem </w:t>
      </w:r>
      <w:r w:rsidR="00F965DD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 uzyskał od Zamawiającego wszystkie informacje, które mogłyby mieć wpływ na ryzyko i okoliczności realizacji </w:t>
      </w:r>
      <w:r w:rsidR="00F965DD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F965DD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w</w:t>
      </w:r>
      <w:r w:rsidR="00F965D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tym na ustalenie wysokości wynagrodzenia umownego, a nadto oświadcza, że zapoznał się z</w:t>
      </w:r>
      <w:r w:rsidR="00F965D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wszystkimi dokumentami oraz warunkami, które są niezbędne i konieczne do wykonania przez niego </w:t>
      </w:r>
      <w:r w:rsidR="00F965DD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bez konieczności uzupełnień i ponoszenia przez Zamawiającego jakichkolwiek dodatkowych kosztów i w związku z tym nie wnosi i nie będzie wnosił w przyszłości żadnych roszczeń.</w:t>
      </w:r>
    </w:p>
    <w:p w14:paraId="08E5777D" w14:textId="3A1E4869" w:rsidR="001D0F62" w:rsidRPr="000675DC" w:rsidRDefault="001D0F62" w:rsidP="00B6320D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</w:p>
    <w:p w14:paraId="642D9214" w14:textId="4CDA9D5B" w:rsidR="00C54607" w:rsidRPr="00B6320D" w:rsidRDefault="00C54607" w:rsidP="00B6320D">
      <w:pPr>
        <w:pStyle w:val="Teksttreci0"/>
        <w:numPr>
          <w:ilvl w:val="0"/>
          <w:numId w:val="37"/>
        </w:numPr>
        <w:tabs>
          <w:tab w:val="left" w:pos="355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Zamówienie może być zrealizowane przy pomocy podwykonawców.</w:t>
      </w:r>
    </w:p>
    <w:p w14:paraId="61ECD108" w14:textId="19DDAC60" w:rsidR="00C54607" w:rsidRPr="00F965DD" w:rsidRDefault="00C54607" w:rsidP="00F965DD">
      <w:pPr>
        <w:pStyle w:val="Teksttreci0"/>
        <w:numPr>
          <w:ilvl w:val="0"/>
          <w:numId w:val="37"/>
        </w:numPr>
        <w:tabs>
          <w:tab w:val="left" w:pos="355"/>
        </w:tabs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Zamawiający żąda wskazania nazw i adresów podwykonawców biorących udział w realizacji zamówienia.</w:t>
      </w:r>
    </w:p>
    <w:p w14:paraId="4D9350FE" w14:textId="109A8240" w:rsidR="00246BA7" w:rsidRPr="00F965DD" w:rsidRDefault="00246BA7" w:rsidP="00F965DD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1" w:name="bookmark9"/>
      <w:bookmarkEnd w:id="1"/>
    </w:p>
    <w:p w14:paraId="686E5B41" w14:textId="16955D89" w:rsidR="00246BA7" w:rsidRPr="000B5007" w:rsidRDefault="009E4ABA" w:rsidP="00F965DD">
      <w:pPr>
        <w:pStyle w:val="Teksttreci0"/>
        <w:tabs>
          <w:tab w:val="right" w:leader="dot" w:pos="6619"/>
          <w:tab w:val="left" w:pos="6790"/>
        </w:tabs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0B5007">
        <w:rPr>
          <w:rStyle w:val="Teksttreci"/>
          <w:rFonts w:asciiTheme="minorHAnsi" w:hAnsiTheme="minorHAnsi" w:cstheme="minorHAnsi"/>
          <w:color w:val="auto"/>
        </w:rPr>
        <w:t xml:space="preserve">Wykonawca zobowiązuje się do </w:t>
      </w:r>
      <w:r w:rsidR="00E45A4E" w:rsidRPr="000B5007">
        <w:rPr>
          <w:rStyle w:val="Teksttreci"/>
          <w:rFonts w:asciiTheme="minorHAnsi" w:hAnsiTheme="minorHAnsi" w:cstheme="minorHAnsi"/>
          <w:color w:val="auto"/>
        </w:rPr>
        <w:t>dostaw</w:t>
      </w:r>
      <w:r w:rsidR="009F163F" w:rsidRPr="000B5007">
        <w:rPr>
          <w:rStyle w:val="Teksttreci"/>
          <w:rFonts w:asciiTheme="minorHAnsi" w:hAnsiTheme="minorHAnsi" w:cstheme="minorHAnsi"/>
          <w:color w:val="auto"/>
        </w:rPr>
        <w:t>y</w:t>
      </w:r>
      <w:r w:rsidR="00E45A4E" w:rsidRPr="000B5007">
        <w:rPr>
          <w:rStyle w:val="Teksttreci"/>
          <w:rFonts w:asciiTheme="minorHAnsi" w:hAnsiTheme="minorHAnsi" w:cstheme="minorHAnsi"/>
          <w:color w:val="auto"/>
        </w:rPr>
        <w:t>, montaż</w:t>
      </w:r>
      <w:r w:rsidR="009F163F" w:rsidRPr="000B5007">
        <w:rPr>
          <w:rStyle w:val="Teksttreci"/>
          <w:rFonts w:asciiTheme="minorHAnsi" w:hAnsiTheme="minorHAnsi" w:cstheme="minorHAnsi"/>
          <w:color w:val="auto"/>
        </w:rPr>
        <w:t>u</w:t>
      </w:r>
      <w:r w:rsidR="00E45A4E" w:rsidRPr="000B5007">
        <w:rPr>
          <w:rStyle w:val="Teksttreci"/>
          <w:rFonts w:asciiTheme="minorHAnsi" w:hAnsiTheme="minorHAnsi" w:cstheme="minorHAnsi"/>
          <w:color w:val="auto"/>
        </w:rPr>
        <w:t xml:space="preserve"> i uruchomieni</w:t>
      </w:r>
      <w:r w:rsidR="009F163F" w:rsidRPr="000B5007">
        <w:rPr>
          <w:rStyle w:val="Teksttreci"/>
          <w:rFonts w:asciiTheme="minorHAnsi" w:hAnsiTheme="minorHAnsi" w:cstheme="minorHAnsi"/>
          <w:color w:val="auto"/>
        </w:rPr>
        <w:t>a</w:t>
      </w:r>
      <w:r w:rsidR="00E45A4E" w:rsidRPr="000B5007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7251BE" w:rsidRPr="000B5007">
        <w:rPr>
          <w:rStyle w:val="Teksttreci"/>
          <w:rFonts w:asciiTheme="minorHAnsi" w:hAnsiTheme="minorHAnsi" w:cstheme="minorHAnsi"/>
          <w:color w:val="auto"/>
        </w:rPr>
        <w:t>2</w:t>
      </w:r>
      <w:r w:rsidR="00E45A4E" w:rsidRPr="000B5007">
        <w:rPr>
          <w:rStyle w:val="Teksttreci"/>
          <w:rFonts w:asciiTheme="minorHAnsi" w:hAnsiTheme="minorHAnsi" w:cstheme="minorHAnsi"/>
          <w:color w:val="auto"/>
        </w:rPr>
        <w:t xml:space="preserve"> instalacji fotowoltaicznych (tj. </w:t>
      </w:r>
      <w:proofErr w:type="spellStart"/>
      <w:r w:rsidR="00E45A4E" w:rsidRPr="000B5007">
        <w:rPr>
          <w:rStyle w:val="Teksttreci"/>
          <w:rFonts w:asciiTheme="minorHAnsi" w:hAnsiTheme="minorHAnsi" w:cstheme="minorHAnsi"/>
          <w:color w:val="auto"/>
        </w:rPr>
        <w:t>mikroinstalacji</w:t>
      </w:r>
      <w:proofErr w:type="spellEnd"/>
      <w:r w:rsidR="00E45A4E" w:rsidRPr="000B5007">
        <w:rPr>
          <w:rStyle w:val="Teksttreci"/>
          <w:rFonts w:asciiTheme="minorHAnsi" w:hAnsiTheme="minorHAnsi" w:cstheme="minorHAnsi"/>
          <w:color w:val="auto"/>
        </w:rPr>
        <w:t xml:space="preserve"> o maksymalnej mocy jednostkowej nieprzekraczającej 50 </w:t>
      </w:r>
      <w:proofErr w:type="spellStart"/>
      <w:r w:rsidR="00E45A4E" w:rsidRPr="000B5007">
        <w:rPr>
          <w:rStyle w:val="Teksttreci"/>
          <w:rFonts w:asciiTheme="minorHAnsi" w:hAnsiTheme="minorHAnsi" w:cstheme="minorHAnsi"/>
          <w:color w:val="auto"/>
        </w:rPr>
        <w:t>kWp</w:t>
      </w:r>
      <w:proofErr w:type="spellEnd"/>
      <w:r w:rsidR="00E45A4E" w:rsidRPr="000B5007">
        <w:rPr>
          <w:rStyle w:val="Teksttreci"/>
          <w:rFonts w:asciiTheme="minorHAnsi" w:hAnsiTheme="minorHAnsi" w:cstheme="minorHAnsi"/>
          <w:color w:val="auto"/>
        </w:rPr>
        <w:t>)</w:t>
      </w:r>
      <w:r w:rsidRPr="000B5007">
        <w:rPr>
          <w:rStyle w:val="Teksttreci"/>
          <w:rFonts w:asciiTheme="minorHAnsi" w:hAnsiTheme="minorHAnsi" w:cstheme="minorHAnsi"/>
          <w:color w:val="auto"/>
        </w:rPr>
        <w:t xml:space="preserve"> w terminie </w:t>
      </w:r>
      <w:r w:rsidR="004E6A93" w:rsidRPr="000B5007">
        <w:rPr>
          <w:rStyle w:val="Teksttreci"/>
          <w:rFonts w:asciiTheme="minorHAnsi" w:hAnsiTheme="minorHAnsi" w:cstheme="minorHAnsi"/>
          <w:b/>
          <w:bCs/>
          <w:color w:val="auto"/>
        </w:rPr>
        <w:t>d</w:t>
      </w:r>
      <w:r w:rsidR="007251BE" w:rsidRPr="000B5007">
        <w:rPr>
          <w:rStyle w:val="Teksttreci"/>
          <w:rFonts w:asciiTheme="minorHAnsi" w:hAnsiTheme="minorHAnsi" w:cstheme="minorHAnsi"/>
          <w:b/>
          <w:bCs/>
          <w:color w:val="auto"/>
        </w:rPr>
        <w:t xml:space="preserve">o </w:t>
      </w:r>
      <w:r w:rsidR="004E6A93" w:rsidRPr="000B5007">
        <w:rPr>
          <w:rStyle w:val="Teksttreci"/>
          <w:rFonts w:asciiTheme="minorHAnsi" w:hAnsiTheme="minorHAnsi" w:cstheme="minorHAnsi"/>
          <w:b/>
          <w:bCs/>
          <w:color w:val="auto"/>
        </w:rPr>
        <w:t xml:space="preserve"> </w:t>
      </w:r>
      <w:r w:rsidR="000B5007" w:rsidRPr="000B5007">
        <w:rPr>
          <w:rStyle w:val="Teksttreci"/>
          <w:rFonts w:asciiTheme="minorHAnsi" w:hAnsiTheme="minorHAnsi" w:cstheme="minorHAnsi"/>
          <w:b/>
          <w:bCs/>
          <w:color w:val="auto"/>
        </w:rPr>
        <w:t>15</w:t>
      </w:r>
      <w:r w:rsidR="004E6A93" w:rsidRPr="000B5007">
        <w:rPr>
          <w:rStyle w:val="Teksttreci"/>
          <w:rFonts w:asciiTheme="minorHAnsi" w:hAnsiTheme="minorHAnsi" w:cstheme="minorHAnsi"/>
          <w:b/>
          <w:bCs/>
          <w:color w:val="auto"/>
        </w:rPr>
        <w:t xml:space="preserve"> </w:t>
      </w:r>
      <w:r w:rsidR="000B5007" w:rsidRPr="000B5007">
        <w:rPr>
          <w:rStyle w:val="Teksttreci"/>
          <w:rFonts w:asciiTheme="minorHAnsi" w:hAnsiTheme="minorHAnsi" w:cstheme="minorHAnsi"/>
          <w:b/>
          <w:bCs/>
          <w:color w:val="auto"/>
        </w:rPr>
        <w:t>maja</w:t>
      </w:r>
      <w:r w:rsidR="004E6A93" w:rsidRPr="000B5007">
        <w:rPr>
          <w:rStyle w:val="Teksttreci"/>
          <w:rFonts w:asciiTheme="minorHAnsi" w:hAnsiTheme="minorHAnsi" w:cstheme="minorHAnsi"/>
          <w:b/>
          <w:bCs/>
          <w:color w:val="auto"/>
        </w:rPr>
        <w:t xml:space="preserve"> 202</w:t>
      </w:r>
      <w:r w:rsidR="00BC4B19" w:rsidRPr="000B5007">
        <w:rPr>
          <w:rStyle w:val="Teksttreci"/>
          <w:rFonts w:asciiTheme="minorHAnsi" w:hAnsiTheme="minorHAnsi" w:cstheme="minorHAnsi"/>
          <w:b/>
          <w:bCs/>
          <w:color w:val="auto"/>
        </w:rPr>
        <w:t>4</w:t>
      </w:r>
      <w:r w:rsidRPr="000B5007">
        <w:rPr>
          <w:rStyle w:val="Teksttreci"/>
          <w:rFonts w:asciiTheme="minorHAnsi" w:hAnsiTheme="minorHAnsi" w:cstheme="minorHAnsi"/>
          <w:b/>
          <w:bCs/>
          <w:color w:val="auto"/>
        </w:rPr>
        <w:t xml:space="preserve"> r.</w:t>
      </w:r>
      <w:r w:rsidRPr="000B5007">
        <w:rPr>
          <w:rStyle w:val="Teksttreci"/>
          <w:rFonts w:asciiTheme="minorHAnsi" w:hAnsiTheme="minorHAnsi" w:cstheme="minorHAnsi"/>
          <w:color w:val="auto"/>
        </w:rPr>
        <w:t>,</w:t>
      </w:r>
      <w:r w:rsidR="00387149" w:rsidRPr="000B5007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0B5007">
        <w:rPr>
          <w:rStyle w:val="Teksttreci"/>
          <w:rFonts w:asciiTheme="minorHAnsi" w:hAnsiTheme="minorHAnsi" w:cstheme="minorHAnsi"/>
          <w:color w:val="auto"/>
        </w:rPr>
        <w:t>przez co Strony rozumieją</w:t>
      </w:r>
      <w:r w:rsidR="00387149" w:rsidRPr="000B5007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0B5007">
        <w:rPr>
          <w:rStyle w:val="Teksttreci"/>
          <w:rFonts w:asciiTheme="minorHAnsi" w:hAnsiTheme="minorHAnsi" w:cstheme="minorHAnsi"/>
          <w:color w:val="auto"/>
        </w:rPr>
        <w:t>podpisanie</w:t>
      </w:r>
      <w:r w:rsidR="00F248C2" w:rsidRPr="000B5007">
        <w:rPr>
          <w:rStyle w:val="Teksttreci"/>
          <w:rFonts w:asciiTheme="minorHAnsi" w:hAnsiTheme="minorHAnsi" w:cstheme="minorHAnsi"/>
          <w:color w:val="auto"/>
        </w:rPr>
        <w:t xml:space="preserve"> bez zastrzeżeń</w:t>
      </w:r>
      <w:r w:rsidRPr="000B5007">
        <w:rPr>
          <w:rStyle w:val="Teksttreci"/>
          <w:rFonts w:asciiTheme="minorHAnsi" w:hAnsiTheme="minorHAnsi" w:cstheme="minorHAnsi"/>
          <w:color w:val="auto"/>
        </w:rPr>
        <w:t xml:space="preserve"> protokołu odbioru Przedmiotu </w:t>
      </w:r>
      <w:r w:rsidR="002D02B2" w:rsidRPr="000B5007">
        <w:rPr>
          <w:rStyle w:val="Teksttreci"/>
          <w:rFonts w:asciiTheme="minorHAnsi" w:hAnsiTheme="minorHAnsi" w:cstheme="minorHAnsi"/>
          <w:color w:val="auto"/>
        </w:rPr>
        <w:t xml:space="preserve">niniejszej </w:t>
      </w:r>
      <w:r w:rsidRPr="000B5007">
        <w:rPr>
          <w:rStyle w:val="Teksttreci"/>
          <w:rFonts w:asciiTheme="minorHAnsi" w:hAnsiTheme="minorHAnsi" w:cstheme="minorHAnsi"/>
          <w:color w:val="auto"/>
        </w:rPr>
        <w:t xml:space="preserve">Umowy </w:t>
      </w:r>
      <w:r w:rsidR="002D02B2" w:rsidRPr="000B5007">
        <w:rPr>
          <w:rStyle w:val="Teksttreci"/>
          <w:rFonts w:asciiTheme="minorHAnsi" w:hAnsiTheme="minorHAnsi" w:cstheme="minorHAnsi"/>
          <w:color w:val="auto"/>
        </w:rPr>
        <w:t xml:space="preserve">nie później, niż </w:t>
      </w:r>
      <w:r w:rsidRPr="000B5007">
        <w:rPr>
          <w:rStyle w:val="Teksttreci"/>
          <w:rFonts w:asciiTheme="minorHAnsi" w:hAnsiTheme="minorHAnsi" w:cstheme="minorHAnsi"/>
          <w:color w:val="auto"/>
        </w:rPr>
        <w:t>w tym terminie.</w:t>
      </w:r>
      <w:bookmarkStart w:id="2" w:name="bookmark12"/>
      <w:bookmarkEnd w:id="2"/>
    </w:p>
    <w:p w14:paraId="261444B2" w14:textId="155F5A9C" w:rsidR="00246BA7" w:rsidRPr="000B5007" w:rsidRDefault="00246BA7" w:rsidP="00F965DD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3" w:name="bookmark15"/>
      <w:bookmarkEnd w:id="3"/>
    </w:p>
    <w:p w14:paraId="74B0DD8C" w14:textId="611B59C5" w:rsidR="00246BA7" w:rsidRPr="00B6320D" w:rsidRDefault="00000000" w:rsidP="00B6320D">
      <w:pPr>
        <w:pStyle w:val="Teksttreci0"/>
        <w:numPr>
          <w:ilvl w:val="0"/>
          <w:numId w:val="4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zobowiązuje się wykonać </w:t>
      </w:r>
      <w:r w:rsidR="00F965DD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 w:rsidR="00F965DD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zgodnie z obowiązującymi przepisami i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normami, z wykorzystaniem maszyn, urządzeń i materiałów będących w jego dyspozycji, pod nadzorem osoby uprawnionej do ich wykorzystania.</w:t>
      </w:r>
    </w:p>
    <w:p w14:paraId="403027AA" w14:textId="57FB5B2F" w:rsidR="00246BA7" w:rsidRPr="00B6320D" w:rsidRDefault="00000000" w:rsidP="00B6320D">
      <w:pPr>
        <w:pStyle w:val="Teksttreci0"/>
        <w:numPr>
          <w:ilvl w:val="0"/>
          <w:numId w:val="4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Prace montażowe wykonane zostaną z materiałów dostarczonych przez Wykonawcę.</w:t>
      </w:r>
    </w:p>
    <w:p w14:paraId="126E7C80" w14:textId="2DD4D0E7" w:rsidR="00246BA7" w:rsidRPr="00B6320D" w:rsidRDefault="00000000" w:rsidP="00B6320D">
      <w:pPr>
        <w:pStyle w:val="Teksttreci0"/>
        <w:numPr>
          <w:ilvl w:val="0"/>
          <w:numId w:val="4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Materiały i urządzenia, o których mowa w ust. </w:t>
      </w:r>
      <w:r w:rsidR="00286299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i </w:t>
      </w:r>
      <w:r w:rsidR="00286299" w:rsidRPr="00B6320D">
        <w:rPr>
          <w:rStyle w:val="Teksttreci"/>
          <w:rFonts w:asciiTheme="minorHAnsi" w:hAnsiTheme="minorHAnsi" w:cstheme="minorHAnsi"/>
          <w:color w:val="auto"/>
        </w:rPr>
        <w:t>2</w:t>
      </w:r>
      <w:r w:rsidRPr="00B6320D">
        <w:rPr>
          <w:rStyle w:val="Teksttreci"/>
          <w:rFonts w:asciiTheme="minorHAnsi" w:hAnsiTheme="minorHAnsi" w:cstheme="minorHAnsi"/>
          <w:color w:val="auto"/>
        </w:rPr>
        <w:t>, powinny odpowiadać co do jakości wymogom wyrobów dopuszczonych do obrotu</w:t>
      </w:r>
      <w:r w:rsidR="00BD6486" w:rsidRPr="00B6320D">
        <w:rPr>
          <w:rStyle w:val="Teksttreci"/>
          <w:rFonts w:asciiTheme="minorHAnsi" w:hAnsiTheme="minorHAnsi" w:cstheme="minorHAnsi"/>
          <w:color w:val="auto"/>
        </w:rPr>
        <w:t xml:space="preserve"> i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stosowania, określonych w ustawie z dnia 7 lipca 1994 r. Prawo budowlane, ustawie z dnia 16 kwietnia 2004 r. o wyrobach budowlanych oraz przepisach wykonawczych do tych ustaw.</w:t>
      </w:r>
    </w:p>
    <w:p w14:paraId="43805310" w14:textId="1C8ECB83" w:rsidR="00246BA7" w:rsidRPr="00B6320D" w:rsidRDefault="00000000" w:rsidP="00B6320D">
      <w:pPr>
        <w:pStyle w:val="Teksttreci0"/>
        <w:numPr>
          <w:ilvl w:val="0"/>
          <w:numId w:val="4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 ramach realizacji </w:t>
      </w:r>
      <w:r w:rsidR="00C54607" w:rsidRPr="00B6320D">
        <w:rPr>
          <w:rStyle w:val="Teksttreci"/>
          <w:rFonts w:asciiTheme="minorHAnsi" w:hAnsiTheme="minorHAnsi" w:cstheme="minorHAnsi"/>
          <w:color w:val="auto"/>
        </w:rPr>
        <w:t>przedmiotu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F965DD">
        <w:rPr>
          <w:rStyle w:val="Teksttreci"/>
          <w:rFonts w:asciiTheme="minorHAnsi" w:hAnsiTheme="minorHAnsi" w:cstheme="minorHAnsi"/>
          <w:color w:val="auto"/>
        </w:rPr>
        <w:t>u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t>mowy</w:t>
      </w:r>
      <w:r w:rsidRPr="00B6320D">
        <w:rPr>
          <w:rStyle w:val="Teksttreci"/>
          <w:rFonts w:asciiTheme="minorHAnsi" w:hAnsiTheme="minorHAnsi" w:cstheme="minorHAnsi"/>
          <w:color w:val="auto"/>
        </w:rPr>
        <w:t>,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t xml:space="preserve"> tj.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dostaw i montażu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t xml:space="preserve"> sprzętu/materiałów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Wykonawca zobowiązany jest do:</w:t>
      </w:r>
    </w:p>
    <w:p w14:paraId="5F81AA46" w14:textId="77777777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wykonania wymaganych badań, pomiarów, sporządzenia dokumentacji powykonawczej instalacji;</w:t>
      </w:r>
    </w:p>
    <w:p w14:paraId="0C6E3346" w14:textId="65979642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przygotowania dokumentów wymaganych do zgłoszenia instalacji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t xml:space="preserve"> fotowoltaicznej </w:t>
      </w:r>
      <w:r w:rsidR="00C621CF" w:rsidRPr="00B6320D">
        <w:rPr>
          <w:rStyle w:val="Teksttreci"/>
          <w:rFonts w:asciiTheme="minorHAnsi" w:hAnsiTheme="minorHAnsi" w:cstheme="minorHAnsi"/>
          <w:color w:val="auto"/>
        </w:rPr>
        <w:lastRenderedPageBreak/>
        <w:t xml:space="preserve">miejscowemu </w:t>
      </w:r>
      <w:r w:rsidRPr="00B6320D">
        <w:rPr>
          <w:rStyle w:val="Teksttreci"/>
          <w:rFonts w:asciiTheme="minorHAnsi" w:hAnsiTheme="minorHAnsi" w:cstheme="minorHAnsi"/>
          <w:color w:val="auto"/>
        </w:rPr>
        <w:t>OSD, uruchomienia i przekazania instalacji do użytkowania (jeśli dotyczy)</w:t>
      </w:r>
      <w:r w:rsidR="00E9278F">
        <w:rPr>
          <w:rStyle w:val="Teksttreci"/>
          <w:rFonts w:asciiTheme="minorHAnsi" w:hAnsiTheme="minorHAnsi" w:cstheme="minorHAnsi"/>
          <w:color w:val="auto"/>
        </w:rPr>
        <w:t>;</w:t>
      </w:r>
    </w:p>
    <w:p w14:paraId="7AB1B0DC" w14:textId="3E27C189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zorganizowania własnym kosztem i staraniem oraz na własną odpowiedzialność koniecznego do wykonania </w:t>
      </w:r>
      <w:r w:rsidR="00E9278F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E9278F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 zaplecza magazynowego i socjalnego dla osób wykonujących bezpośrednio prace związane z realizacją </w:t>
      </w:r>
      <w:r w:rsidR="00E9278F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mowy;</w:t>
      </w:r>
    </w:p>
    <w:p w14:paraId="0DDADD1D" w14:textId="59E8D0A1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należytego wykonania </w:t>
      </w:r>
      <w:r w:rsidR="00E9278F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E9278F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przy użyciu własnych materiałów, zgodnie z umową, zasadami wiedzy technicznej i przepisami prawa;</w:t>
      </w:r>
    </w:p>
    <w:p w14:paraId="2061584F" w14:textId="77777777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zatrudnienia wystarczającej liczby pracowników z odpowiednimi kwalifikacjami pozwalającymi na prawidłowe i terminowe wykonanie dostawy i montażu;</w:t>
      </w:r>
    </w:p>
    <w:p w14:paraId="5185A012" w14:textId="615A1744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34"/>
        </w:tabs>
        <w:spacing w:line="276" w:lineRule="auto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postępowania z odpadami powstałymi w trakcie realizacji </w:t>
      </w:r>
      <w:r w:rsidR="00247CC9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247CC9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zgodnie z</w:t>
      </w:r>
      <w:r w:rsidR="00E9278F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zapisami ustawy z dnia </w:t>
      </w:r>
      <w:r w:rsidR="00F90022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>4 grudnia 2012 r. o odpadach i ustawy z 27 kwietnia 2001 r. Prawo ochrony środowiska tj. usunięcie odpadów i ich utylizacja zgodnie z przepisami obowiązującego prawa;</w:t>
      </w:r>
    </w:p>
    <w:p w14:paraId="0E5AB66C" w14:textId="6CBD9BEF" w:rsidR="00246BA7" w:rsidRPr="00BC4B19" w:rsidRDefault="00000000" w:rsidP="00B6320D">
      <w:pPr>
        <w:pStyle w:val="Teksttreci0"/>
        <w:numPr>
          <w:ilvl w:val="0"/>
          <w:numId w:val="5"/>
        </w:numPr>
        <w:tabs>
          <w:tab w:val="left" w:pos="71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zapewnienia, że materiały użyte do realizacji zamówienia, o którym mowa w § 1, są nowe i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odpowiadają co do jakości wymogom wyrobów dopuszczonych do obrotu i stosowania w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budownictwie określonym w art. 10 ustawy Prawo budowlane i </w:t>
      </w:r>
      <w:r w:rsidRPr="00BC4B19">
        <w:rPr>
          <w:rStyle w:val="Teksttreci"/>
          <w:rFonts w:asciiTheme="minorHAnsi" w:hAnsiTheme="minorHAnsi" w:cstheme="minorHAnsi"/>
          <w:color w:val="auto"/>
        </w:rPr>
        <w:t xml:space="preserve">wymaganiom </w:t>
      </w:r>
      <w:r w:rsidR="00E9278F" w:rsidRPr="00BC4B19">
        <w:rPr>
          <w:rStyle w:val="Teksttreci"/>
          <w:rFonts w:asciiTheme="minorHAnsi" w:hAnsiTheme="minorHAnsi" w:cstheme="minorHAnsi"/>
          <w:color w:val="auto"/>
        </w:rPr>
        <w:t>zapytania ofertowego</w:t>
      </w:r>
      <w:r w:rsidRPr="00BC4B19">
        <w:rPr>
          <w:rStyle w:val="Teksttreci"/>
          <w:rFonts w:asciiTheme="minorHAnsi" w:hAnsiTheme="minorHAnsi" w:cstheme="minorHAnsi"/>
          <w:color w:val="auto"/>
        </w:rPr>
        <w:t>;</w:t>
      </w:r>
    </w:p>
    <w:p w14:paraId="49150595" w14:textId="09F37D51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15"/>
        </w:tabs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okazania na każde żądanie </w:t>
      </w:r>
      <w:r w:rsidR="00286299" w:rsidRPr="00B6320D">
        <w:rPr>
          <w:rStyle w:val="Teksttreci"/>
          <w:rFonts w:asciiTheme="minorHAnsi" w:hAnsiTheme="minorHAnsi" w:cstheme="minorHAnsi"/>
          <w:color w:val="auto"/>
        </w:rPr>
        <w:t>Zamawiającego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w stosunku do wskazanych materiałów:</w:t>
      </w:r>
    </w:p>
    <w:p w14:paraId="4683EF62" w14:textId="1D72C43C" w:rsidR="00246BA7" w:rsidRPr="00B6320D" w:rsidRDefault="00000000" w:rsidP="006C7071">
      <w:pPr>
        <w:pStyle w:val="Teksttreci0"/>
        <w:numPr>
          <w:ilvl w:val="0"/>
          <w:numId w:val="6"/>
        </w:numPr>
        <w:spacing w:line="276" w:lineRule="auto"/>
        <w:ind w:left="1071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certyfikatu na znak bezpieczeństwa</w:t>
      </w:r>
      <w:r w:rsidR="006C7071">
        <w:rPr>
          <w:rStyle w:val="Teksttreci"/>
          <w:rFonts w:asciiTheme="minorHAnsi" w:hAnsiTheme="minorHAnsi" w:cstheme="minorHAnsi"/>
          <w:color w:val="auto"/>
        </w:rPr>
        <w:t>,</w:t>
      </w:r>
    </w:p>
    <w:p w14:paraId="4E835CAA" w14:textId="41956E83" w:rsidR="00246BA7" w:rsidRPr="00B6320D" w:rsidRDefault="00000000" w:rsidP="006C7071">
      <w:pPr>
        <w:pStyle w:val="Teksttreci0"/>
        <w:numPr>
          <w:ilvl w:val="0"/>
          <w:numId w:val="6"/>
        </w:numPr>
        <w:spacing w:line="276" w:lineRule="auto"/>
        <w:ind w:left="1071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deklaracji zgodności</w:t>
      </w:r>
      <w:r w:rsidR="006C7071">
        <w:rPr>
          <w:rStyle w:val="Teksttreci"/>
          <w:rFonts w:asciiTheme="minorHAnsi" w:hAnsiTheme="minorHAnsi" w:cstheme="minorHAnsi"/>
          <w:color w:val="auto"/>
        </w:rPr>
        <w:t>,</w:t>
      </w:r>
    </w:p>
    <w:p w14:paraId="2086CC56" w14:textId="77777777" w:rsidR="00246BA7" w:rsidRPr="00B6320D" w:rsidRDefault="00000000" w:rsidP="006C7071">
      <w:pPr>
        <w:pStyle w:val="Teksttreci0"/>
        <w:numPr>
          <w:ilvl w:val="0"/>
          <w:numId w:val="6"/>
        </w:numPr>
        <w:spacing w:line="276" w:lineRule="auto"/>
        <w:ind w:left="1071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atestów lub aprobat technicznych;</w:t>
      </w:r>
    </w:p>
    <w:p w14:paraId="6E59CC44" w14:textId="2CE3018C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zapewnienia potrzebnego oprzyrządowania, potencjału ludzkiego oraz materiałów wymaganych do zbadania na żądanie Zamawiającego jakości prac wykonanych z materiałów Wykonawcy na terenie montażu objętego Zamówieniem, a także do sprawdzenia ciężaru i</w:t>
      </w:r>
      <w:r w:rsidR="006C7071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ilości zużytych materiałów;</w:t>
      </w:r>
    </w:p>
    <w:p w14:paraId="0646C423" w14:textId="53C5513B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zgłaszani</w:t>
      </w:r>
      <w:r w:rsidR="00F90022" w:rsidRPr="00B6320D">
        <w:rPr>
          <w:rStyle w:val="Teksttreci"/>
          <w:rFonts w:asciiTheme="minorHAnsi" w:hAnsiTheme="minorHAnsi" w:cstheme="minorHAnsi"/>
          <w:color w:val="auto"/>
        </w:rPr>
        <w:t>a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Zamawiającemu wykonania robót zanikających lub ulegających zakryciu</w:t>
      </w:r>
      <w:r w:rsidR="00286299" w:rsidRPr="00B6320D">
        <w:rPr>
          <w:rStyle w:val="Teksttreci"/>
          <w:rFonts w:asciiTheme="minorHAnsi" w:hAnsiTheme="minorHAnsi" w:cstheme="minorHAnsi"/>
          <w:color w:val="auto"/>
        </w:rPr>
        <w:t>;</w:t>
      </w:r>
    </w:p>
    <w:p w14:paraId="63DF2E35" w14:textId="7C4D73B0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informowani</w:t>
      </w:r>
      <w:r w:rsidR="00F90022" w:rsidRPr="00B6320D">
        <w:rPr>
          <w:rStyle w:val="Teksttreci"/>
          <w:rFonts w:asciiTheme="minorHAnsi" w:hAnsiTheme="minorHAnsi" w:cstheme="minorHAnsi"/>
          <w:color w:val="auto"/>
        </w:rPr>
        <w:t>a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o konieczności zmiany </w:t>
      </w:r>
      <w:r w:rsidR="006C7071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w terminie 3 dni roboczych od daty stwierdzenia podstaw do takiej zmiany;</w:t>
      </w:r>
    </w:p>
    <w:p w14:paraId="03FC89A4" w14:textId="3D096582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doprowadzenia do stanu poprzedniego i/lub naprawienia w wypadku zniszczenia lub uszkodzenia w toku realizacji </w:t>
      </w:r>
      <w:r w:rsidR="006C7071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6C7071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miejsca realizacji montażu bądź urządzeń;</w:t>
      </w:r>
    </w:p>
    <w:p w14:paraId="0A38F8A7" w14:textId="6049D33C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natychmiastowego usunięcia wszelkich szkód i awarii spowodowanych przez Wykonawcę w</w:t>
      </w:r>
      <w:r w:rsidR="00A65177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trakcie realizacji prac montażowych i instalacyjnych;</w:t>
      </w:r>
    </w:p>
    <w:p w14:paraId="46A7C841" w14:textId="53F85945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skompletowania i przedstawienia Zamawiającemu dokumentów pozwalających na odbiór danej lokalizacji;</w:t>
      </w:r>
    </w:p>
    <w:p w14:paraId="2DBA3830" w14:textId="77777777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uczestniczenia w czynnościach odbioru, usunięcia stwierdzonych wad;</w:t>
      </w:r>
    </w:p>
    <w:p w14:paraId="5C0A435B" w14:textId="77777777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zgłoszenia w formie pisemnej gotowości do odbioru ostatecznego;</w:t>
      </w:r>
    </w:p>
    <w:p w14:paraId="10C6E390" w14:textId="71E15D32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65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ponoszenia pełnej odpowiedzialności za szkody wyrządzone przez Wykonawcę w związku lub przy okazji wykonywania </w:t>
      </w:r>
      <w:r w:rsidR="006C7071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6C7071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mowy;</w:t>
      </w:r>
    </w:p>
    <w:p w14:paraId="6A782D9B" w14:textId="72FABB1C" w:rsidR="00246BA7" w:rsidRPr="00B6320D" w:rsidRDefault="00000000" w:rsidP="00B6320D">
      <w:pPr>
        <w:pStyle w:val="Teksttreci0"/>
        <w:numPr>
          <w:ilvl w:val="0"/>
          <w:numId w:val="5"/>
        </w:numPr>
        <w:tabs>
          <w:tab w:val="left" w:pos="770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ponoszenia odpowiedzialności za sprzęt, materiały i urządzenia pozostawione na terenie wykonywanych prac; Zamawiający nie ponosi odpowiedzialności za materiały, sprzęt, narzędzia czy urządzenia pozostawione na terenie prac do chwili odebrania </w:t>
      </w:r>
      <w:r w:rsidR="006C7071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6C7071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</w:t>
      </w:r>
      <w:r w:rsidR="00F90022" w:rsidRPr="00B6320D">
        <w:rPr>
          <w:rStyle w:val="Teksttreci"/>
          <w:rFonts w:asciiTheme="minorHAnsi" w:hAnsiTheme="minorHAnsi" w:cstheme="minorHAnsi"/>
          <w:color w:val="auto"/>
        </w:rPr>
        <w:t>.</w:t>
      </w:r>
    </w:p>
    <w:p w14:paraId="1F7A8979" w14:textId="77777777" w:rsidR="00246BA7" w:rsidRPr="00B6320D" w:rsidRDefault="00000000" w:rsidP="00B6320D">
      <w:pPr>
        <w:pStyle w:val="Teksttreci0"/>
        <w:numPr>
          <w:ilvl w:val="0"/>
          <w:numId w:val="4"/>
        </w:numPr>
        <w:tabs>
          <w:tab w:val="left" w:pos="346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oświadcza, że do wykonania elementów zamówienia nie będzie używał żadnych materiałów zakazanych przepisami szczegółowymi.</w:t>
      </w:r>
    </w:p>
    <w:p w14:paraId="3AF8AB98" w14:textId="77777777" w:rsidR="00246BA7" w:rsidRPr="00B6320D" w:rsidRDefault="00000000" w:rsidP="006C7071">
      <w:pPr>
        <w:pStyle w:val="Teksttreci0"/>
        <w:numPr>
          <w:ilvl w:val="0"/>
          <w:numId w:val="4"/>
        </w:numPr>
        <w:tabs>
          <w:tab w:val="left" w:pos="346"/>
        </w:tabs>
        <w:spacing w:after="120" w:line="276" w:lineRule="auto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ponosi odpowiedzialność cywilną za szkody oraz następstwa nieszczęśliwych wypadków dotyczących osób trzecich, a powstałych w związku z realizacją Przedmiotu Umowy.</w:t>
      </w:r>
    </w:p>
    <w:p w14:paraId="266FB65A" w14:textId="331323AD" w:rsidR="00246BA7" w:rsidRPr="00B6320D" w:rsidRDefault="00246BA7" w:rsidP="00B6320D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</w:p>
    <w:p w14:paraId="26B37390" w14:textId="79EAC600" w:rsidR="00246BA7" w:rsidRPr="00B6320D" w:rsidRDefault="00000000" w:rsidP="00B6320D">
      <w:pPr>
        <w:pStyle w:val="Teksttreci0"/>
        <w:numPr>
          <w:ilvl w:val="0"/>
          <w:numId w:val="7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ma obowiązek złożenia ważnej polisy OC i mienia</w:t>
      </w:r>
      <w:r w:rsidR="00FE6444">
        <w:rPr>
          <w:rStyle w:val="Teksttreci"/>
          <w:rFonts w:asciiTheme="minorHAnsi" w:hAnsiTheme="minorHAnsi" w:cstheme="minorHAnsi"/>
          <w:color w:val="auto"/>
        </w:rPr>
        <w:t xml:space="preserve"> w zakresie prowadzonej działalności związanej z </w:t>
      </w:r>
      <w:r w:rsidR="00EE3A61">
        <w:rPr>
          <w:rStyle w:val="Teksttreci"/>
          <w:rFonts w:asciiTheme="minorHAnsi" w:hAnsiTheme="minorHAnsi" w:cstheme="minorHAnsi"/>
          <w:color w:val="auto"/>
        </w:rPr>
        <w:t>przedmiotem</w:t>
      </w:r>
      <w:r w:rsidR="00FE6444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EE3A61">
        <w:rPr>
          <w:rStyle w:val="Teksttreci"/>
          <w:rFonts w:asciiTheme="minorHAnsi" w:hAnsiTheme="minorHAnsi" w:cstheme="minorHAnsi"/>
          <w:color w:val="auto"/>
        </w:rPr>
        <w:t>zamówienia</w:t>
      </w:r>
      <w:r w:rsidR="00FE6444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, najpóźniej w chwili zawierania </w:t>
      </w:r>
      <w:r w:rsidR="00FE6444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mowy,  obowiązującej przez cały okres wykonania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mowy.</w:t>
      </w:r>
    </w:p>
    <w:p w14:paraId="4D651F1F" w14:textId="693ED75E" w:rsidR="00246BA7" w:rsidRPr="00B6320D" w:rsidRDefault="00000000" w:rsidP="00B6320D">
      <w:pPr>
        <w:pStyle w:val="Teksttreci0"/>
        <w:numPr>
          <w:ilvl w:val="0"/>
          <w:numId w:val="7"/>
        </w:numPr>
        <w:tabs>
          <w:tab w:val="left" w:pos="346"/>
        </w:tabs>
        <w:spacing w:line="276" w:lineRule="auto"/>
        <w:ind w:left="380" w:hanging="38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 przypadku przedłużenia obowiązywania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mowy, Wykonawca zobowiązany jest do dostarczenia Zamawiającemu dodatkowego ubezpieczenia, na okres obejmujący przedłużenie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na 3 dni robocze przed upływem terminu obowiązywania ubezpieczenia.</w:t>
      </w:r>
    </w:p>
    <w:p w14:paraId="3B67D0DD" w14:textId="77777777" w:rsidR="00246BA7" w:rsidRPr="00B6320D" w:rsidRDefault="00000000" w:rsidP="0005592B">
      <w:pPr>
        <w:pStyle w:val="Teksttreci0"/>
        <w:numPr>
          <w:ilvl w:val="0"/>
          <w:numId w:val="7"/>
        </w:numPr>
        <w:tabs>
          <w:tab w:val="left" w:pos="346"/>
        </w:tabs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zobowiązany jest zachować ciągłość ubezpieczenia.</w:t>
      </w:r>
    </w:p>
    <w:p w14:paraId="04D09324" w14:textId="4C962BCD" w:rsidR="00246BA7" w:rsidRPr="0005592B" w:rsidRDefault="00246BA7" w:rsidP="0005592B">
      <w:pPr>
        <w:pStyle w:val="Teksttreci0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color w:val="auto"/>
        </w:rPr>
      </w:pPr>
      <w:bookmarkStart w:id="4" w:name="bookmark20"/>
      <w:bookmarkEnd w:id="4"/>
    </w:p>
    <w:p w14:paraId="50A98D6A" w14:textId="77777777" w:rsidR="00246BA7" w:rsidRPr="00B6320D" w:rsidRDefault="00000000" w:rsidP="00B6320D">
      <w:pPr>
        <w:pStyle w:val="Teksttreci0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Do obowiązków Zamawiającego należy:</w:t>
      </w:r>
    </w:p>
    <w:p w14:paraId="13A30456" w14:textId="35D22B63" w:rsidR="00246BA7" w:rsidRPr="00B6320D" w:rsidRDefault="00000000" w:rsidP="0005592B">
      <w:pPr>
        <w:pStyle w:val="Teksttreci0"/>
        <w:numPr>
          <w:ilvl w:val="0"/>
          <w:numId w:val="8"/>
        </w:numPr>
        <w:tabs>
          <w:tab w:val="left" w:pos="73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zapewnienie bieżącego nadzoru</w:t>
      </w:r>
      <w:r w:rsidR="007C7779" w:rsidRPr="00B6320D">
        <w:rPr>
          <w:rStyle w:val="Teksttreci"/>
          <w:rFonts w:asciiTheme="minorHAnsi" w:hAnsiTheme="minorHAnsi" w:cstheme="minorHAnsi"/>
          <w:color w:val="auto"/>
        </w:rPr>
        <w:t xml:space="preserve"> (jeżeli wymagają tego przepisy prawa)</w:t>
      </w:r>
      <w:r w:rsidRPr="00B6320D">
        <w:rPr>
          <w:rStyle w:val="Teksttreci"/>
          <w:rFonts w:asciiTheme="minorHAnsi" w:hAnsiTheme="minorHAnsi" w:cstheme="minorHAnsi"/>
          <w:color w:val="auto"/>
        </w:rPr>
        <w:t>;</w:t>
      </w:r>
    </w:p>
    <w:p w14:paraId="6FEA0F23" w14:textId="77777777" w:rsidR="00246BA7" w:rsidRPr="00B6320D" w:rsidRDefault="00000000" w:rsidP="0005592B">
      <w:pPr>
        <w:pStyle w:val="Teksttreci0"/>
        <w:numPr>
          <w:ilvl w:val="0"/>
          <w:numId w:val="8"/>
        </w:numPr>
        <w:tabs>
          <w:tab w:val="left" w:pos="73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dokonanie odbioru wykonanych prac;</w:t>
      </w:r>
    </w:p>
    <w:p w14:paraId="5BE22915" w14:textId="5905BB5A" w:rsidR="00105CBD" w:rsidRPr="00B6320D" w:rsidRDefault="00000000" w:rsidP="0005592B">
      <w:pPr>
        <w:pStyle w:val="Teksttreci0"/>
        <w:numPr>
          <w:ilvl w:val="0"/>
          <w:numId w:val="8"/>
        </w:numPr>
        <w:tabs>
          <w:tab w:val="left" w:pos="73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terminowe regulowanie płatności wynikających z zasadnie wystawianych faktur przez Wykonawcę na zasadach określonych w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mowie;</w:t>
      </w:r>
    </w:p>
    <w:p w14:paraId="110F2F15" w14:textId="0BCB2DF4" w:rsidR="00246BA7" w:rsidRPr="00B6320D" w:rsidRDefault="00000000" w:rsidP="0005592B">
      <w:pPr>
        <w:pStyle w:val="Teksttreci0"/>
        <w:numPr>
          <w:ilvl w:val="0"/>
          <w:numId w:val="8"/>
        </w:numPr>
        <w:tabs>
          <w:tab w:val="left" w:pos="732"/>
        </w:tabs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współpraca </w:t>
      </w:r>
      <w:r w:rsidRPr="00B6320D">
        <w:rPr>
          <w:rStyle w:val="Teksttreci"/>
          <w:rFonts w:asciiTheme="minorHAnsi" w:hAnsiTheme="minorHAnsi" w:cstheme="minorHAnsi"/>
          <w:i/>
          <w:iCs/>
          <w:color w:val="auto"/>
        </w:rPr>
        <w:t>z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Wykonawcą w zakresie udzielania wszelkich informacji lub</w:t>
      </w:r>
      <w:r w:rsidR="00EA0C67"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dokumentów, potrzebnych do wykonania </w:t>
      </w:r>
      <w:r w:rsidR="0005592B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będących w posiadaniu Zamawiającego.</w:t>
      </w:r>
    </w:p>
    <w:p w14:paraId="74848E92" w14:textId="15874A13" w:rsidR="00246BA7" w:rsidRPr="0005592B" w:rsidRDefault="00246BA7" w:rsidP="0005592B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5" w:name="bookmark23"/>
      <w:bookmarkEnd w:id="5"/>
    </w:p>
    <w:p w14:paraId="1C5E7BA5" w14:textId="77777777" w:rsidR="00246BA7" w:rsidRPr="00B6320D" w:rsidRDefault="00000000" w:rsidP="00B6320D">
      <w:pPr>
        <w:pStyle w:val="Teksttreci0"/>
        <w:numPr>
          <w:ilvl w:val="0"/>
          <w:numId w:val="9"/>
        </w:numPr>
        <w:tabs>
          <w:tab w:val="left" w:pos="346"/>
        </w:tabs>
        <w:spacing w:line="276" w:lineRule="auto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 oświadcza, że:</w:t>
      </w:r>
    </w:p>
    <w:p w14:paraId="6FBA37B0" w14:textId="48420144" w:rsidR="00246BA7" w:rsidRPr="00B6320D" w:rsidRDefault="00000000" w:rsidP="00B6320D">
      <w:pPr>
        <w:pStyle w:val="Teksttreci0"/>
        <w:numPr>
          <w:ilvl w:val="0"/>
          <w:numId w:val="10"/>
        </w:numPr>
        <w:tabs>
          <w:tab w:val="left" w:pos="709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szczegółowo przeanalizował opis przedmiotu zamówienia oraz uzyskał przed złożeniem oferty potrzebne informacje dotyczące zakresu zamówienia i warunków realizacji prac;</w:t>
      </w:r>
    </w:p>
    <w:p w14:paraId="55F75778" w14:textId="27377AE0" w:rsidR="00246BA7" w:rsidRPr="00B6320D" w:rsidRDefault="00000000" w:rsidP="00B6320D">
      <w:pPr>
        <w:pStyle w:val="Teksttreci0"/>
        <w:numPr>
          <w:ilvl w:val="0"/>
          <w:numId w:val="10"/>
        </w:numPr>
        <w:tabs>
          <w:tab w:val="left" w:pos="714"/>
        </w:tabs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przed złożeniem oferty upewnił się co do jej prawidłowości i kompletności oraz stawek i cen podanych w ofercie.</w:t>
      </w:r>
    </w:p>
    <w:p w14:paraId="0CE36C3D" w14:textId="1E7DBCAC" w:rsidR="00246BA7" w:rsidRPr="00B6320D" w:rsidRDefault="00000000" w:rsidP="00B6320D">
      <w:pPr>
        <w:pStyle w:val="Teksttreci0"/>
        <w:numPr>
          <w:ilvl w:val="0"/>
          <w:numId w:val="9"/>
        </w:numPr>
        <w:tabs>
          <w:tab w:val="left" w:pos="346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Ustala się, że wynagrodzenie uwzględnia wszystkie obowiązujące w Polsce podatki, włącznie z</w:t>
      </w:r>
      <w:r w:rsidR="007C7779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podatkiem VAT oraz opłaty celne i inne opłaty związane z przygotowaniem i wykonaniem </w:t>
      </w:r>
      <w:r w:rsidR="0005592B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usuwaniem wad i usterek oraz konserwacją i przeglądami urządzeń w okresie gwarancji i</w:t>
      </w:r>
      <w:r w:rsidR="0005592B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rękojmi.</w:t>
      </w:r>
    </w:p>
    <w:p w14:paraId="0BBC2B3E" w14:textId="6639B7A2" w:rsidR="00246BA7" w:rsidRPr="00B6320D" w:rsidRDefault="00000000" w:rsidP="0064285D">
      <w:pPr>
        <w:pStyle w:val="Teksttreci0"/>
        <w:numPr>
          <w:ilvl w:val="0"/>
          <w:numId w:val="9"/>
        </w:numPr>
        <w:spacing w:after="120" w:line="276" w:lineRule="auto"/>
        <w:ind w:left="360" w:hanging="360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Cena oferowana przez Wykonawcę obejmuje należyte i kompleksowe wykonanie </w:t>
      </w:r>
      <w:r w:rsidR="0005592B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i zawiera koszt uzgodnień, wszelkich opinii i ekspertyz.</w:t>
      </w:r>
    </w:p>
    <w:p w14:paraId="6D409A69" w14:textId="5D2B6D0A" w:rsidR="00246BA7" w:rsidRPr="00B6320D" w:rsidRDefault="00246BA7" w:rsidP="0005592B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</w:p>
    <w:p w14:paraId="6270A5A7" w14:textId="48759057" w:rsidR="00246BA7" w:rsidRPr="00B6320D" w:rsidRDefault="00341380" w:rsidP="0064285D">
      <w:pPr>
        <w:pStyle w:val="Teksttreci0"/>
        <w:numPr>
          <w:ilvl w:val="0"/>
          <w:numId w:val="11"/>
        </w:numPr>
        <w:tabs>
          <w:tab w:val="left" w:pos="657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Za wykonanie </w:t>
      </w:r>
      <w:r w:rsidR="0005592B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05592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mowy, określonego w § 1</w:t>
      </w:r>
      <w:r w:rsidR="0005592B">
        <w:rPr>
          <w:rStyle w:val="Teksttreci"/>
          <w:rFonts w:asciiTheme="minorHAnsi" w:hAnsiTheme="minorHAnsi" w:cstheme="minorHAnsi"/>
          <w:color w:val="auto"/>
        </w:rPr>
        <w:t xml:space="preserve"> niniejszej umowy</w:t>
      </w:r>
      <w:r w:rsidRPr="00B6320D">
        <w:rPr>
          <w:rStyle w:val="Teksttreci"/>
          <w:rFonts w:asciiTheme="minorHAnsi" w:hAnsiTheme="minorHAnsi" w:cstheme="minorHAnsi"/>
          <w:color w:val="auto"/>
        </w:rPr>
        <w:t>, Strony ustalają wynagrodzenie ryczałtowe, zgodnie z ofertą Wykonawcy, na kwotę:</w:t>
      </w:r>
    </w:p>
    <w:p w14:paraId="3582F513" w14:textId="27362401" w:rsidR="00C63C54" w:rsidRPr="00B6320D" w:rsidRDefault="0005592B" w:rsidP="0064285D">
      <w:pPr>
        <w:pStyle w:val="Teksttreci0"/>
        <w:numPr>
          <w:ilvl w:val="0"/>
          <w:numId w:val="12"/>
        </w:numPr>
        <w:tabs>
          <w:tab w:val="left" w:pos="1076"/>
          <w:tab w:val="right" w:leader="dot" w:pos="3262"/>
          <w:tab w:val="left" w:pos="3358"/>
          <w:tab w:val="right" w:leader="dot" w:pos="8933"/>
        </w:tabs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n</w:t>
      </w:r>
      <w:r w:rsidR="00C63C54" w:rsidRPr="00B6320D">
        <w:rPr>
          <w:rStyle w:val="Teksttreci"/>
          <w:rFonts w:asciiTheme="minorHAnsi" w:hAnsiTheme="minorHAnsi" w:cstheme="minorHAnsi"/>
          <w:color w:val="auto"/>
        </w:rPr>
        <w:t>etto …………………</w:t>
      </w:r>
      <w:r w:rsidR="00F6780B">
        <w:rPr>
          <w:rStyle w:val="Teksttreci"/>
          <w:rFonts w:asciiTheme="minorHAnsi" w:hAnsiTheme="minorHAnsi" w:cstheme="minorHAnsi"/>
          <w:color w:val="auto"/>
        </w:rPr>
        <w:t>........</w:t>
      </w:r>
      <w:r w:rsidR="00C63C54" w:rsidRPr="00B6320D">
        <w:rPr>
          <w:rStyle w:val="Teksttreci"/>
          <w:rFonts w:asciiTheme="minorHAnsi" w:hAnsiTheme="minorHAnsi" w:cstheme="minorHAnsi"/>
          <w:color w:val="auto"/>
        </w:rPr>
        <w:t>.</w:t>
      </w:r>
      <w:r w:rsidR="00F6780B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C63C54" w:rsidRPr="00B6320D">
        <w:rPr>
          <w:rStyle w:val="Teksttreci"/>
          <w:rFonts w:asciiTheme="minorHAnsi" w:hAnsiTheme="minorHAnsi" w:cstheme="minorHAnsi"/>
          <w:color w:val="auto"/>
        </w:rPr>
        <w:t>PLN</w:t>
      </w:r>
    </w:p>
    <w:p w14:paraId="66A6578C" w14:textId="0498B304" w:rsidR="00C63C54" w:rsidRPr="00B6320D" w:rsidRDefault="00000000" w:rsidP="0064285D">
      <w:pPr>
        <w:pStyle w:val="Teksttreci0"/>
        <w:numPr>
          <w:ilvl w:val="0"/>
          <w:numId w:val="12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podatek VAT</w:t>
      </w:r>
      <w:r w:rsidR="00C63C54" w:rsidRPr="00B6320D">
        <w:rPr>
          <w:rStyle w:val="Teksttreci"/>
          <w:rFonts w:asciiTheme="minorHAnsi" w:hAnsiTheme="minorHAnsi" w:cstheme="minorHAnsi"/>
          <w:color w:val="auto"/>
        </w:rPr>
        <w:t xml:space="preserve"> ………………</w:t>
      </w:r>
      <w:r w:rsidR="00F6780B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PLN</w:t>
      </w:r>
      <w:r w:rsidR="00C63C54"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bookmarkStart w:id="6" w:name="bookmark29"/>
    </w:p>
    <w:p w14:paraId="59B88FED" w14:textId="4AF73E8D" w:rsidR="00246BA7" w:rsidRPr="00B6320D" w:rsidRDefault="00000000" w:rsidP="0064285D">
      <w:pPr>
        <w:pStyle w:val="Teksttreci0"/>
        <w:keepNext/>
        <w:keepLines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Nagwek2"/>
          <w:rFonts w:asciiTheme="minorHAnsi" w:hAnsiTheme="minorHAnsi" w:cstheme="minorHAnsi"/>
          <w:color w:val="auto"/>
        </w:rPr>
        <w:t>brutto</w:t>
      </w:r>
      <w:r w:rsidR="00C63C54" w:rsidRPr="00B6320D">
        <w:rPr>
          <w:rStyle w:val="Nagwek2"/>
          <w:rFonts w:asciiTheme="minorHAnsi" w:hAnsiTheme="minorHAnsi" w:cstheme="minorHAnsi"/>
          <w:color w:val="auto"/>
        </w:rPr>
        <w:t xml:space="preserve"> ……………</w:t>
      </w:r>
      <w:r w:rsidR="00F6780B">
        <w:rPr>
          <w:rStyle w:val="Nagwek2"/>
          <w:rFonts w:asciiTheme="minorHAnsi" w:hAnsiTheme="minorHAnsi" w:cstheme="minorHAnsi"/>
          <w:color w:val="auto"/>
        </w:rPr>
        <w:t>......</w:t>
      </w:r>
      <w:r w:rsidR="00C63C54" w:rsidRPr="00B6320D">
        <w:rPr>
          <w:rStyle w:val="Nagwek2"/>
          <w:rFonts w:asciiTheme="minorHAnsi" w:hAnsiTheme="minorHAnsi" w:cstheme="minorHAnsi"/>
          <w:color w:val="auto"/>
        </w:rPr>
        <w:t xml:space="preserve">….. </w:t>
      </w:r>
      <w:r w:rsidRPr="00B6320D">
        <w:rPr>
          <w:rStyle w:val="Nagwek2"/>
          <w:rFonts w:asciiTheme="minorHAnsi" w:hAnsiTheme="minorHAnsi" w:cstheme="minorHAnsi"/>
          <w:color w:val="auto"/>
        </w:rPr>
        <w:t>PLN</w:t>
      </w:r>
      <w:r w:rsidR="00C63C54" w:rsidRPr="00B6320D">
        <w:rPr>
          <w:rStyle w:val="Nagwek2"/>
          <w:rFonts w:asciiTheme="minorHAnsi" w:hAnsiTheme="minorHAnsi" w:cstheme="minorHAnsi"/>
          <w:color w:val="auto"/>
        </w:rPr>
        <w:t xml:space="preserve">  </w:t>
      </w:r>
      <w:r w:rsidRPr="00B6320D">
        <w:rPr>
          <w:rStyle w:val="Nagwek2"/>
          <w:rFonts w:asciiTheme="minorHAnsi" w:hAnsiTheme="minorHAnsi" w:cstheme="minorHAnsi"/>
          <w:color w:val="auto"/>
        </w:rPr>
        <w:t>(słownie</w:t>
      </w:r>
      <w:r w:rsidR="00C63C54" w:rsidRPr="00B6320D">
        <w:rPr>
          <w:rStyle w:val="Nagwek2"/>
          <w:rFonts w:asciiTheme="minorHAnsi" w:hAnsiTheme="minorHAnsi" w:cstheme="minorHAnsi"/>
          <w:color w:val="auto"/>
        </w:rPr>
        <w:t>: …………………………………………….</w:t>
      </w:r>
      <w:r w:rsidRPr="00B6320D">
        <w:rPr>
          <w:rStyle w:val="Nagwek2"/>
          <w:rFonts w:asciiTheme="minorHAnsi" w:hAnsiTheme="minorHAnsi" w:cstheme="minorHAnsi"/>
          <w:color w:val="auto"/>
        </w:rPr>
        <w:tab/>
        <w:t>00/100</w:t>
      </w:r>
      <w:bookmarkEnd w:id="6"/>
      <w:r w:rsidR="00C63C54" w:rsidRPr="00B6320D">
        <w:rPr>
          <w:rStyle w:val="Nagwek2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Nagwek2"/>
          <w:rFonts w:asciiTheme="minorHAnsi" w:hAnsiTheme="minorHAnsi" w:cstheme="minorHAnsi"/>
          <w:color w:val="auto"/>
        </w:rPr>
        <w:t>złotych).</w:t>
      </w:r>
    </w:p>
    <w:p w14:paraId="0EEC0EC6" w14:textId="3C268081" w:rsidR="00246BA7" w:rsidRPr="00BC4B19" w:rsidRDefault="00000000" w:rsidP="00BC4B19">
      <w:pPr>
        <w:pStyle w:val="Teksttreci0"/>
        <w:numPr>
          <w:ilvl w:val="0"/>
          <w:numId w:val="11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Wynagrodzenie umowne obejmuje w szczególności:</w:t>
      </w:r>
    </w:p>
    <w:p w14:paraId="10FF8CC9" w14:textId="77F95578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koszty ubezpieczenia, transportu</w:t>
      </w:r>
      <w:r w:rsidR="0064285D">
        <w:rPr>
          <w:rStyle w:val="Teksttreci"/>
          <w:rFonts w:asciiTheme="minorHAnsi" w:hAnsiTheme="minorHAnsi" w:cstheme="minorHAnsi"/>
          <w:color w:val="auto"/>
        </w:rPr>
        <w:t>;</w:t>
      </w:r>
    </w:p>
    <w:p w14:paraId="36C8C01B" w14:textId="32C570A3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wszelkie koszty robót przygotowawczych i porządkowych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4E7E916B" w14:textId="2F3D9841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wszelkie koszty utrzymania zaplecza budowy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689D85E4" w14:textId="419431E1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koszty uprzątnięcia i utylizacji odpadów zgodnie z przepisami obowiązującego prawa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7E267BBA" w14:textId="57B99558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koszty ubezpieczeń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697FB4DC" w14:textId="60D90B6B" w:rsidR="006F54C1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koszty nadzoru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03965E7D" w14:textId="3F6C5EBB" w:rsidR="006F54C1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koszty gwarancji i rękojmi</w:t>
      </w:r>
      <w:r w:rsidR="00A25B4B">
        <w:rPr>
          <w:rStyle w:val="Teksttreci"/>
          <w:rFonts w:asciiTheme="minorHAnsi" w:hAnsiTheme="minorHAnsi" w:cstheme="minorHAnsi"/>
          <w:color w:val="auto"/>
        </w:rPr>
        <w:t>;</w:t>
      </w:r>
    </w:p>
    <w:p w14:paraId="24823D45" w14:textId="7A17D45F" w:rsidR="00246BA7" w:rsidRPr="00B6320D" w:rsidRDefault="00000000" w:rsidP="0064285D">
      <w:pPr>
        <w:pStyle w:val="Teksttreci0"/>
        <w:numPr>
          <w:ilvl w:val="0"/>
          <w:numId w:val="13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wszelkie inne koszty wynikające z realizacji </w:t>
      </w:r>
      <w:r w:rsidR="00A25B4B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mowy.</w:t>
      </w:r>
    </w:p>
    <w:p w14:paraId="4ACE0E11" w14:textId="77777777" w:rsidR="00A25B4B" w:rsidRDefault="00000000" w:rsidP="00A25B4B">
      <w:pPr>
        <w:pStyle w:val="Teksttreci0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Wynagrodzenie nie będzie podlegać waloryzacji z tytułu inflacji ani też z tytułu żadnych </w:t>
      </w:r>
      <w:r w:rsidRPr="00B6320D">
        <w:rPr>
          <w:rStyle w:val="Teksttreci"/>
          <w:rFonts w:asciiTheme="minorHAnsi" w:hAnsiTheme="minorHAnsi" w:cstheme="minorHAnsi"/>
          <w:color w:val="auto"/>
        </w:rPr>
        <w:lastRenderedPageBreak/>
        <w:t>urzędowych zmian podatków, ceł i opłat, za wynagrodzenia. W przypadku zwłoki w płatności wynagrodzenia, Wykonawcy przysługują ustawowe odsetki od wartości niezapłaconej w terminie faktury.</w:t>
      </w:r>
    </w:p>
    <w:p w14:paraId="18F8CF14" w14:textId="06C5F8AE" w:rsidR="001D38A6" w:rsidRPr="00A25B4B" w:rsidRDefault="00192FA8" w:rsidP="00A25B4B">
      <w:pPr>
        <w:pStyle w:val="Teksttreci0"/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A25B4B">
        <w:rPr>
          <w:rFonts w:asciiTheme="minorHAnsi" w:hAnsiTheme="minorHAnsi" w:cstheme="minorHAnsi"/>
          <w:color w:val="auto"/>
        </w:rPr>
        <w:t>Wynagrodzenie za usługi bilansowania energii będzie ustalane według zasad określonych w</w:t>
      </w:r>
      <w:r w:rsidR="00A25B4B">
        <w:rPr>
          <w:rFonts w:asciiTheme="minorHAnsi" w:hAnsiTheme="minorHAnsi" w:cstheme="minorHAnsi"/>
          <w:color w:val="auto"/>
        </w:rPr>
        <w:t> </w:t>
      </w:r>
      <w:r w:rsidRPr="00A25B4B">
        <w:rPr>
          <w:rFonts w:asciiTheme="minorHAnsi" w:hAnsiTheme="minorHAnsi" w:cstheme="minorHAnsi"/>
          <w:color w:val="auto"/>
        </w:rPr>
        <w:t>odrębnej umowie, o której mowa w § 1 ust. 2 niniejszej umowy.</w:t>
      </w:r>
    </w:p>
    <w:p w14:paraId="26EB15B0" w14:textId="681AB622" w:rsidR="00C53765" w:rsidRPr="00B6320D" w:rsidRDefault="00C53765" w:rsidP="00752C6E">
      <w:pPr>
        <w:pStyle w:val="Nagwek20"/>
        <w:keepNext/>
        <w:keepLines/>
        <w:numPr>
          <w:ilvl w:val="0"/>
          <w:numId w:val="1"/>
        </w:numPr>
        <w:spacing w:line="276" w:lineRule="auto"/>
        <w:rPr>
          <w:rStyle w:val="Teksttreci"/>
          <w:rFonts w:asciiTheme="minorHAnsi" w:hAnsiTheme="minorHAnsi" w:cstheme="minorHAnsi"/>
          <w:color w:val="auto"/>
        </w:rPr>
      </w:pPr>
    </w:p>
    <w:p w14:paraId="67654017" w14:textId="545900EF" w:rsidR="00C53765" w:rsidRPr="00B6320D" w:rsidRDefault="00C53765" w:rsidP="00180486">
      <w:pPr>
        <w:pStyle w:val="Teksttreci0"/>
        <w:numPr>
          <w:ilvl w:val="0"/>
          <w:numId w:val="15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Po zatwierdzeniu przez Zamawiającego zakresu robót</w:t>
      </w:r>
      <w:r w:rsidR="00732772" w:rsidRPr="00B6320D">
        <w:rPr>
          <w:rStyle w:val="Teksttreci"/>
          <w:rFonts w:asciiTheme="minorHAnsi" w:hAnsiTheme="minorHAnsi" w:cstheme="minorHAnsi"/>
          <w:color w:val="auto"/>
        </w:rPr>
        <w:t xml:space="preserve"> przedmiotu zamówienia</w:t>
      </w:r>
      <w:r w:rsidRPr="00B6320D">
        <w:rPr>
          <w:rStyle w:val="Teksttreci"/>
          <w:rFonts w:asciiTheme="minorHAnsi" w:hAnsiTheme="minorHAnsi" w:cstheme="minorHAnsi"/>
          <w:color w:val="auto"/>
        </w:rPr>
        <w:t>, Wykonawca wystawia fakturę VAT</w:t>
      </w:r>
      <w:r w:rsidR="00732772" w:rsidRPr="00B6320D">
        <w:rPr>
          <w:rStyle w:val="Teksttreci"/>
          <w:rFonts w:asciiTheme="minorHAnsi" w:hAnsiTheme="minorHAnsi" w:cstheme="minorHAnsi"/>
          <w:color w:val="auto"/>
        </w:rPr>
        <w:t>,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a podstawą do wystawienia faktury VAT będzie protokół odbioru końcowego, podpisany bez zastrzeżeń przez Wykonawcę i Zamawiającego.</w:t>
      </w:r>
    </w:p>
    <w:p w14:paraId="50412C9E" w14:textId="3E6F768E" w:rsidR="00732772" w:rsidRPr="00B6320D" w:rsidRDefault="00732772" w:rsidP="00180486">
      <w:pPr>
        <w:pStyle w:val="Teksttreci0"/>
        <w:numPr>
          <w:ilvl w:val="0"/>
          <w:numId w:val="15"/>
        </w:numPr>
        <w:tabs>
          <w:tab w:val="left" w:pos="348"/>
        </w:tabs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Zamawiający oświadcza, że jest podatnikiem podatku od towarów i usług VAT.</w:t>
      </w:r>
    </w:p>
    <w:p w14:paraId="7F6ACBAA" w14:textId="41317E10" w:rsidR="00E22983" w:rsidRPr="00180486" w:rsidRDefault="00732772" w:rsidP="00180486">
      <w:pPr>
        <w:pStyle w:val="Teksttreci0"/>
        <w:numPr>
          <w:ilvl w:val="0"/>
          <w:numId w:val="15"/>
        </w:numPr>
        <w:tabs>
          <w:tab w:val="left" w:pos="348"/>
        </w:tabs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Wynagrodzenie, zapłacone zostanie w terminie </w:t>
      </w:r>
      <w:r w:rsidR="00A25B4B">
        <w:rPr>
          <w:rStyle w:val="Teksttreci"/>
          <w:rFonts w:asciiTheme="minorHAnsi" w:hAnsiTheme="minorHAnsi" w:cstheme="minorHAnsi"/>
          <w:color w:val="auto"/>
        </w:rPr>
        <w:t xml:space="preserve">do </w:t>
      </w:r>
      <w:r w:rsidRPr="00B6320D">
        <w:rPr>
          <w:rStyle w:val="Teksttreci"/>
          <w:rFonts w:asciiTheme="minorHAnsi" w:hAnsiTheme="minorHAnsi" w:cstheme="minorHAnsi"/>
          <w:color w:val="auto"/>
        </w:rPr>
        <w:t>30 dni od daty dostarczenia do Zamawiającego prawidłowo wystawionej faktury wraz z podpisanym przez strony protokołem, przelewem na rachunek bankowy wskazany na fakturze Wykonawcy. Faktura powinna zawierać następujące określenie nabywcy i odbiorcy: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180486" w:rsidRPr="00180486">
        <w:rPr>
          <w:rFonts w:asciiTheme="minorHAnsi" w:hAnsiTheme="minorHAnsi" w:cstheme="minorHAnsi"/>
          <w:b/>
          <w:bCs/>
          <w:color w:val="auto"/>
        </w:rPr>
        <w:t>Nabywca</w:t>
      </w:r>
      <w:r w:rsidR="00180486" w:rsidRPr="00180486">
        <w:rPr>
          <w:rFonts w:asciiTheme="minorHAnsi" w:hAnsiTheme="minorHAnsi" w:cstheme="minorHAnsi"/>
          <w:color w:val="auto"/>
        </w:rPr>
        <w:t xml:space="preserve">: Gmina Krynica-Zdrój, ul. Józefa Ignacego Kraszewskiego 7, 33-380 Krynica-Zdrój, NIP: 7343543100, </w:t>
      </w:r>
      <w:r w:rsidR="00180486" w:rsidRPr="00180486">
        <w:rPr>
          <w:rFonts w:asciiTheme="minorHAnsi" w:hAnsiTheme="minorHAnsi" w:cstheme="minorHAnsi"/>
          <w:b/>
          <w:bCs/>
          <w:color w:val="auto"/>
        </w:rPr>
        <w:t>Odbiorca</w:t>
      </w:r>
      <w:r w:rsidR="00180486" w:rsidRPr="00180486">
        <w:rPr>
          <w:rFonts w:asciiTheme="minorHAnsi" w:hAnsiTheme="minorHAnsi" w:cstheme="minorHAnsi"/>
          <w:color w:val="auto"/>
        </w:rPr>
        <w:t xml:space="preserve">: </w:t>
      </w:r>
      <w:r w:rsidR="00180486">
        <w:rPr>
          <w:rFonts w:asciiTheme="minorHAnsi" w:hAnsiTheme="minorHAnsi" w:cstheme="minorHAnsi"/>
          <w:color w:val="auto"/>
        </w:rPr>
        <w:t>Zakład Wodociągów i Kanalizacji w Krynicy-Zdroju</w:t>
      </w:r>
      <w:r w:rsidR="00180486" w:rsidRPr="00180486">
        <w:rPr>
          <w:rFonts w:asciiTheme="minorHAnsi" w:hAnsiTheme="minorHAnsi" w:cstheme="minorHAnsi"/>
          <w:color w:val="auto"/>
        </w:rPr>
        <w:t xml:space="preserve">, ul. Józefa Ignacego Kraszewskiego </w:t>
      </w:r>
      <w:r w:rsidR="00180486">
        <w:rPr>
          <w:rFonts w:asciiTheme="minorHAnsi" w:hAnsiTheme="minorHAnsi" w:cstheme="minorHAnsi"/>
          <w:color w:val="auto"/>
        </w:rPr>
        <w:t>3</w:t>
      </w:r>
      <w:r w:rsidR="00180486" w:rsidRPr="00180486">
        <w:rPr>
          <w:rFonts w:asciiTheme="minorHAnsi" w:hAnsiTheme="minorHAnsi" w:cstheme="minorHAnsi"/>
          <w:color w:val="auto"/>
        </w:rPr>
        <w:t>7, 33-380 Krynica-Zdrój.</w:t>
      </w:r>
    </w:p>
    <w:p w14:paraId="3A0B10D0" w14:textId="73908C2B" w:rsidR="00246BA7" w:rsidRPr="00B6320D" w:rsidRDefault="00000000" w:rsidP="00180486">
      <w:pPr>
        <w:pStyle w:val="Teksttreci0"/>
        <w:numPr>
          <w:ilvl w:val="0"/>
          <w:numId w:val="15"/>
        </w:numPr>
        <w:tabs>
          <w:tab w:val="left" w:pos="34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 należnego wynagrodzenia lub z należytego zabezpieczenia Umowy</w:t>
      </w:r>
      <w:r w:rsidR="00D5737F" w:rsidRPr="00B6320D">
        <w:rPr>
          <w:rStyle w:val="Teksttreci"/>
          <w:rFonts w:asciiTheme="minorHAnsi" w:hAnsiTheme="minorHAnsi" w:cstheme="minorHAnsi"/>
          <w:color w:val="auto"/>
        </w:rPr>
        <w:t xml:space="preserve"> (jeżeli było wymagane)</w:t>
      </w:r>
      <w:r w:rsidRPr="00B6320D">
        <w:rPr>
          <w:rStyle w:val="Teksttreci"/>
          <w:rFonts w:asciiTheme="minorHAnsi" w:hAnsiTheme="minorHAnsi" w:cstheme="minorHAnsi"/>
          <w:color w:val="auto"/>
        </w:rPr>
        <w:t>, zostanie potrącona wartość kar umownych ustalona w oparciu o postanowienia § 1</w:t>
      </w:r>
      <w:r w:rsidR="001D7C7D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Umowy.</w:t>
      </w:r>
    </w:p>
    <w:p w14:paraId="55820564" w14:textId="3BB42B36" w:rsidR="00350894" w:rsidRPr="00B6320D" w:rsidRDefault="00000000" w:rsidP="00180486">
      <w:pPr>
        <w:pStyle w:val="Teksttreci0"/>
        <w:numPr>
          <w:ilvl w:val="0"/>
          <w:numId w:val="15"/>
        </w:numPr>
        <w:tabs>
          <w:tab w:val="left" w:pos="350"/>
          <w:tab w:val="left" w:leader="dot" w:pos="2909"/>
          <w:tab w:val="left" w:leader="dot" w:pos="5818"/>
        </w:tabs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Wynagrodzenie należne Wykonawcy zostanie przekazane na jego rachunek bankowy</w:t>
      </w:r>
      <w:r w:rsidR="007C7779" w:rsidRPr="00B6320D">
        <w:rPr>
          <w:rStyle w:val="Teksttreci"/>
          <w:rFonts w:asciiTheme="minorHAnsi" w:hAnsiTheme="minorHAnsi" w:cstheme="minorHAnsi"/>
          <w:color w:val="auto"/>
        </w:rPr>
        <w:t xml:space="preserve"> wskazany w</w:t>
      </w:r>
      <w:r w:rsidR="00D5737F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="007C7779" w:rsidRPr="00B6320D">
        <w:rPr>
          <w:rStyle w:val="Teksttreci"/>
          <w:rFonts w:asciiTheme="minorHAnsi" w:hAnsiTheme="minorHAnsi" w:cstheme="minorHAnsi"/>
          <w:color w:val="auto"/>
        </w:rPr>
        <w:t>fakturze</w:t>
      </w:r>
      <w:r w:rsidR="00350894" w:rsidRPr="00B6320D">
        <w:rPr>
          <w:rStyle w:val="Teksttreci"/>
          <w:rFonts w:asciiTheme="minorHAnsi" w:hAnsiTheme="minorHAnsi" w:cstheme="minorHAnsi"/>
          <w:color w:val="auto"/>
        </w:rPr>
        <w:t>.</w:t>
      </w:r>
    </w:p>
    <w:p w14:paraId="5B6D9D58" w14:textId="0FA3DCF3" w:rsidR="00336ED5" w:rsidRPr="00B6320D" w:rsidRDefault="00180486" w:rsidP="00180486">
      <w:pPr>
        <w:pStyle w:val="Teksttreci0"/>
        <w:numPr>
          <w:ilvl w:val="0"/>
          <w:numId w:val="15"/>
        </w:numPr>
        <w:tabs>
          <w:tab w:val="left" w:pos="350"/>
          <w:tab w:val="left" w:leader="dot" w:pos="5818"/>
        </w:tabs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180486">
        <w:rPr>
          <w:rFonts w:asciiTheme="minorHAnsi" w:hAnsiTheme="minorHAnsi" w:cstheme="minorHAnsi"/>
          <w:color w:val="auto"/>
        </w:rPr>
        <w:t xml:space="preserve">Za </w:t>
      </w:r>
      <w:r>
        <w:rPr>
          <w:rFonts w:asciiTheme="minorHAnsi" w:hAnsiTheme="minorHAnsi" w:cstheme="minorHAnsi"/>
          <w:color w:val="auto"/>
        </w:rPr>
        <w:t>dzień</w:t>
      </w:r>
      <w:r w:rsidRPr="00180486">
        <w:rPr>
          <w:rFonts w:asciiTheme="minorHAnsi" w:hAnsiTheme="minorHAnsi" w:cstheme="minorHAnsi"/>
          <w:color w:val="auto"/>
        </w:rPr>
        <w:t xml:space="preserve"> zapłaty uznaje się </w:t>
      </w:r>
      <w:r>
        <w:rPr>
          <w:rFonts w:asciiTheme="minorHAnsi" w:hAnsiTheme="minorHAnsi" w:cstheme="minorHAnsi"/>
          <w:color w:val="auto"/>
        </w:rPr>
        <w:t>dzień</w:t>
      </w:r>
      <w:r w:rsidRPr="00180486">
        <w:rPr>
          <w:rFonts w:asciiTheme="minorHAnsi" w:hAnsiTheme="minorHAnsi" w:cstheme="minorHAnsi"/>
          <w:color w:val="auto"/>
        </w:rPr>
        <w:t xml:space="preserve"> obciążenia rachunku bankowego Zamawiającego</w:t>
      </w:r>
      <w:r>
        <w:rPr>
          <w:rFonts w:asciiTheme="minorHAnsi" w:hAnsiTheme="minorHAnsi" w:cstheme="minorHAnsi"/>
          <w:color w:val="auto"/>
        </w:rPr>
        <w:t>.</w:t>
      </w:r>
    </w:p>
    <w:p w14:paraId="4039C17D" w14:textId="77777777" w:rsidR="00246BA7" w:rsidRPr="00B6320D" w:rsidRDefault="00246BA7" w:rsidP="00752C6E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7" w:name="bookmark34"/>
      <w:bookmarkStart w:id="8" w:name="bookmark37"/>
      <w:bookmarkEnd w:id="7"/>
      <w:bookmarkEnd w:id="8"/>
    </w:p>
    <w:p w14:paraId="3674880F" w14:textId="7FED63B8" w:rsidR="00246BA7" w:rsidRPr="00B6320D" w:rsidRDefault="00000000" w:rsidP="00180486">
      <w:pPr>
        <w:pStyle w:val="Teksttreci0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Strony postanawiają, że przedmiotem odbioru końcowego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 będzie </w:t>
      </w:r>
      <w:r w:rsidR="00FB6BA4" w:rsidRPr="00B6320D">
        <w:rPr>
          <w:rStyle w:val="Teksttreci"/>
          <w:rFonts w:asciiTheme="minorHAnsi" w:hAnsiTheme="minorHAnsi" w:cstheme="minorHAnsi"/>
          <w:color w:val="auto"/>
        </w:rPr>
        <w:t>dostarczenie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, zgodnie z dokumentacją projektową </w:t>
      </w:r>
      <w:r w:rsidR="00FB6BA4" w:rsidRPr="00B6320D">
        <w:rPr>
          <w:rStyle w:val="Teksttreci"/>
          <w:rFonts w:asciiTheme="minorHAnsi" w:hAnsiTheme="minorHAnsi" w:cstheme="minorHAnsi"/>
          <w:color w:val="auto"/>
        </w:rPr>
        <w:t>do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wskazanych lokalizacj</w:t>
      </w:r>
      <w:r w:rsidR="00FB6BA4" w:rsidRPr="00B6320D">
        <w:rPr>
          <w:rStyle w:val="Teksttreci"/>
          <w:rFonts w:asciiTheme="minorHAnsi" w:hAnsiTheme="minorHAnsi" w:cstheme="minorHAnsi"/>
          <w:color w:val="auto"/>
        </w:rPr>
        <w:t>i oraz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montaż  </w:t>
      </w:r>
      <w:r w:rsidR="00B51A8F" w:rsidRPr="00B6320D">
        <w:rPr>
          <w:rStyle w:val="Teksttreci"/>
          <w:rFonts w:asciiTheme="minorHAnsi" w:hAnsiTheme="minorHAnsi" w:cstheme="minorHAnsi"/>
          <w:color w:val="auto"/>
        </w:rPr>
        <w:t xml:space="preserve">urządzeń </w:t>
      </w:r>
      <w:r w:rsidR="00FB6BA4" w:rsidRPr="00B6320D">
        <w:rPr>
          <w:rStyle w:val="Teksttreci"/>
          <w:rFonts w:asciiTheme="minorHAnsi" w:hAnsiTheme="minorHAnsi" w:cstheme="minorHAnsi"/>
          <w:color w:val="auto"/>
        </w:rPr>
        <w:t xml:space="preserve">wyszczególnionych </w:t>
      </w:r>
      <w:r w:rsidR="00B51A8F" w:rsidRPr="00B6320D">
        <w:rPr>
          <w:rStyle w:val="Teksttreci"/>
          <w:rFonts w:asciiTheme="minorHAnsi" w:hAnsiTheme="minorHAnsi" w:cstheme="minorHAnsi"/>
          <w:color w:val="auto"/>
        </w:rPr>
        <w:t xml:space="preserve">w dokumentacji 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wraz z </w:t>
      </w:r>
      <w:r w:rsidR="00B51A8F" w:rsidRPr="00B6320D">
        <w:rPr>
          <w:rStyle w:val="Teksttreci"/>
          <w:rFonts w:asciiTheme="minorHAnsi" w:hAnsiTheme="minorHAnsi" w:cstheme="minorHAnsi"/>
          <w:color w:val="auto"/>
        </w:rPr>
        <w:t xml:space="preserve">ich </w:t>
      </w:r>
      <w:r w:rsidRPr="00B6320D">
        <w:rPr>
          <w:rStyle w:val="Teksttreci"/>
          <w:rFonts w:asciiTheme="minorHAnsi" w:hAnsiTheme="minorHAnsi" w:cstheme="minorHAnsi"/>
          <w:color w:val="auto"/>
        </w:rPr>
        <w:t>rozruchem (włączeniem do eksploatacji po uzyskaniu uzgodnień wymaganych polskim prawem) oraz przeszkolenie użytkowników.</w:t>
      </w:r>
    </w:p>
    <w:p w14:paraId="2F947FF1" w14:textId="569D54E2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Termin odbioru ustal</w:t>
      </w:r>
      <w:r w:rsidR="00DE7760" w:rsidRPr="00B6320D">
        <w:rPr>
          <w:rStyle w:val="Teksttreci"/>
          <w:rFonts w:asciiTheme="minorHAnsi" w:hAnsiTheme="minorHAnsi" w:cstheme="minorHAnsi"/>
          <w:color w:val="auto"/>
        </w:rPr>
        <w:t>ony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zostanie w ciągu </w:t>
      </w:r>
      <w:r w:rsidR="00B51A8F" w:rsidRPr="00B6320D">
        <w:rPr>
          <w:rStyle w:val="Teksttreci"/>
          <w:rFonts w:asciiTheme="minorHAnsi" w:hAnsiTheme="minorHAnsi" w:cstheme="minorHAnsi"/>
          <w:color w:val="auto"/>
        </w:rPr>
        <w:t>5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dni od daty pisemnego zawiadomienia Zamawiającego przez Wykonawcę o zakończeniu prac i gotowości przystąpienia do odbioru.</w:t>
      </w:r>
    </w:p>
    <w:p w14:paraId="6EFD1EE2" w14:textId="3E6ECF77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przekaże Zamawiającemu w trakcie odbioru końcowego </w:t>
      </w:r>
      <w:r w:rsidR="00247CC9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>rzedmiot</w:t>
      </w:r>
      <w:r w:rsidR="00DE7760" w:rsidRPr="00B6320D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47CC9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dokumentację powykonawczą, wszelkie protokoły badań i sprawdzeń z wynikiem pozytywnym, w</w:t>
      </w:r>
      <w:r w:rsidR="00180486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tym:</w:t>
      </w:r>
    </w:p>
    <w:p w14:paraId="5426EAFA" w14:textId="418E15B0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protokół uruchomienia instalacji</w:t>
      </w:r>
      <w:r w:rsidR="00DE7760" w:rsidRPr="00B6320D">
        <w:rPr>
          <w:rStyle w:val="Teksttreci"/>
          <w:rFonts w:asciiTheme="minorHAnsi" w:hAnsiTheme="minorHAnsi" w:cstheme="minorHAnsi"/>
          <w:color w:val="auto"/>
        </w:rPr>
        <w:t xml:space="preserve"> fotowoltaicznych</w:t>
      </w:r>
      <w:r w:rsidRPr="00B6320D">
        <w:rPr>
          <w:rStyle w:val="Teksttreci"/>
          <w:rFonts w:asciiTheme="minorHAnsi" w:hAnsiTheme="minorHAnsi" w:cstheme="minorHAnsi"/>
          <w:color w:val="auto"/>
        </w:rPr>
        <w:t>;</w:t>
      </w:r>
    </w:p>
    <w:p w14:paraId="74116B88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niezbędne protokoły badań i sprawdzeń;</w:t>
      </w:r>
    </w:p>
    <w:p w14:paraId="3DDD8C6A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deklaracje zgodności lub certyfikaty, atesty zgodności na wbudowane materiały;</w:t>
      </w:r>
    </w:p>
    <w:p w14:paraId="7760A3F5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instrukcje użytkowania zestawu;</w:t>
      </w:r>
    </w:p>
    <w:p w14:paraId="517EEBF5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kartę gwarancyjną na wykonane roboty oraz zainstalowane urządzenia i sprzęt;</w:t>
      </w:r>
    </w:p>
    <w:p w14:paraId="0D2EFCE2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9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dokumenty potwierdzające zobowiązanie producenta paneli fotowoltaicznych w zakresie wymaganej przez Zamawiającego gwarancji wydajności i gwarancji produktowej;</w:t>
      </w:r>
    </w:p>
    <w:p w14:paraId="5EA82CA3" w14:textId="77777777" w:rsidR="00246BA7" w:rsidRPr="00B6320D" w:rsidRDefault="00000000" w:rsidP="00180486">
      <w:pPr>
        <w:pStyle w:val="Teksttreci0"/>
        <w:numPr>
          <w:ilvl w:val="0"/>
          <w:numId w:val="17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inne dokumenty wymagane przez Zamawiającego.</w:t>
      </w:r>
    </w:p>
    <w:p w14:paraId="74C54E71" w14:textId="77777777" w:rsidR="00246BA7" w:rsidRPr="00B6320D" w:rsidRDefault="00000000" w:rsidP="00180486">
      <w:pPr>
        <w:pStyle w:val="Teksttreci0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Jeżeli w toku czynności odbioru zostaną stwierdzone wady to Zamawiający może odmówić odbioru do czasu usunięcia wad.</w:t>
      </w:r>
    </w:p>
    <w:p w14:paraId="505F2E19" w14:textId="31BE668A" w:rsidR="00246BA7" w:rsidRPr="00B6320D" w:rsidRDefault="00000000" w:rsidP="00180486">
      <w:pPr>
        <w:pStyle w:val="Teksttreci0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Strony postanawiają, że z czynności odbioru końcowego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będzie spisany protokół zawierający wszelkie ustalenia dokonane w toku odbioru, jak też terminy wyznaczone na usunięcie stwierdzonych przy odbiorze wad.</w:t>
      </w:r>
    </w:p>
    <w:p w14:paraId="6E786865" w14:textId="77777777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lastRenderedPageBreak/>
        <w:t>Wykonawca zobowiązany jest do zawiadomienia Zamawiającego o usunięciu wad oraz do żądania wyznaczenia terminu na odbiór zakwestionowanych uprzednio prac jako wadliwych.</w:t>
      </w:r>
    </w:p>
    <w:p w14:paraId="1C49D970" w14:textId="3B6E1646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 czynności odbioru pogwarancyjnego i odbioru przed upływem okresu rękojmi będą spisane protokoły zawierając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e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wszelkie ustalenia dokonane w toku ich odbioru oraz terminy wyznaczone na usunięcie stwierdzonych w trakcie odbioru wad.</w:t>
      </w:r>
    </w:p>
    <w:p w14:paraId="58276325" w14:textId="75D33768" w:rsidR="00246BA7" w:rsidRPr="00180486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180486">
        <w:rPr>
          <w:rStyle w:val="Teksttreci"/>
          <w:rFonts w:asciiTheme="minorHAnsi" w:hAnsiTheme="minorHAnsi" w:cstheme="minorHAnsi"/>
          <w:color w:val="auto"/>
        </w:rPr>
        <w:t xml:space="preserve">W celu dotrzymania określonego w </w:t>
      </w:r>
      <w:r w:rsidR="00180486" w:rsidRPr="00180486">
        <w:rPr>
          <w:rStyle w:val="Teksttreci"/>
          <w:rFonts w:asciiTheme="minorHAnsi" w:hAnsiTheme="minorHAnsi" w:cstheme="minorHAnsi"/>
          <w:color w:val="auto"/>
        </w:rPr>
        <w:t>u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mowie terminu zakończenia realizacji </w:t>
      </w:r>
      <w:r w:rsidR="00180486" w:rsidRPr="00180486">
        <w:rPr>
          <w:rStyle w:val="Teksttreci"/>
          <w:rFonts w:asciiTheme="minorHAnsi" w:hAnsiTheme="minorHAnsi" w:cstheme="minorHAnsi"/>
          <w:color w:val="auto"/>
        </w:rPr>
        <w:t>p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 w:rsidRPr="00180486">
        <w:rPr>
          <w:rStyle w:val="Teksttreci"/>
          <w:rFonts w:asciiTheme="minorHAnsi" w:hAnsiTheme="minorHAnsi" w:cstheme="minorHAnsi"/>
          <w:color w:val="auto"/>
        </w:rPr>
        <w:t>u</w:t>
      </w:r>
      <w:r w:rsidRPr="00180486">
        <w:rPr>
          <w:rStyle w:val="Teksttreci"/>
          <w:rFonts w:asciiTheme="minorHAnsi" w:hAnsiTheme="minorHAnsi" w:cstheme="minorHAnsi"/>
          <w:color w:val="auto"/>
        </w:rPr>
        <w:t>mowy, Wykonawca zobowiązany jest do zawiadomienia Zamawiającego na piśmie o osiągnięciu gotowości do odbioru końcowego z uprzednim, odpowiednim wyprzedzeniem.</w:t>
      </w:r>
    </w:p>
    <w:p w14:paraId="7A136AE3" w14:textId="29F0D5AA" w:rsidR="00246BA7" w:rsidRPr="00B6320D" w:rsidRDefault="00000000" w:rsidP="00180486">
      <w:pPr>
        <w:pStyle w:val="Teksttreci0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Zamawiający uzna zawiadomienie za skuteczne, jeżeli wraz z nim Wykonawca przedłoży oświadczenie o zakończeniu robót i ostatecznym skompletowaniu dokumentów określonych w</w:t>
      </w:r>
      <w:r w:rsidR="00180486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ust. 3.</w:t>
      </w:r>
    </w:p>
    <w:p w14:paraId="3B83D229" w14:textId="4AF72E94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9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Zamawiający zobowiązany jest do dokonania lub odmowy dokonania odbioru końcowego, w</w:t>
      </w:r>
      <w:r w:rsidR="00180486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terminie </w:t>
      </w:r>
      <w:r w:rsidR="007805E8" w:rsidRPr="00B6320D">
        <w:rPr>
          <w:rStyle w:val="Teksttreci"/>
          <w:rFonts w:asciiTheme="minorHAnsi" w:hAnsiTheme="minorHAnsi" w:cstheme="minorHAnsi"/>
          <w:color w:val="auto"/>
        </w:rPr>
        <w:t>7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dni od dnia rozpoczęcia tego odbioru.</w:t>
      </w:r>
    </w:p>
    <w:p w14:paraId="4B22406B" w14:textId="1F5B19CF" w:rsidR="00246BA7" w:rsidRPr="00180486" w:rsidRDefault="00000000" w:rsidP="00180486">
      <w:pPr>
        <w:pStyle w:val="Teksttreci0"/>
        <w:numPr>
          <w:ilvl w:val="0"/>
          <w:numId w:val="16"/>
        </w:numPr>
        <w:tabs>
          <w:tab w:val="left" w:pos="35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180486">
        <w:rPr>
          <w:rStyle w:val="Teksttreci"/>
          <w:rFonts w:asciiTheme="minorHAnsi" w:hAnsiTheme="minorHAnsi" w:cstheme="minorHAnsi"/>
          <w:color w:val="auto"/>
        </w:rPr>
        <w:t xml:space="preserve">Za datę wykonania przez Wykonawcę zobowiązań wynikających z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mowy - wykonania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mowy, uznaje się datę podpisania protokołu końcowego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180486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180486">
        <w:rPr>
          <w:rStyle w:val="Teksttreci"/>
          <w:rFonts w:asciiTheme="minorHAnsi" w:hAnsiTheme="minorHAnsi" w:cstheme="minorHAnsi"/>
          <w:color w:val="auto"/>
        </w:rPr>
        <w:t>mowy, bez zastrzeżeń</w:t>
      </w:r>
      <w:r w:rsidR="007805E8" w:rsidRPr="00180486">
        <w:rPr>
          <w:rStyle w:val="Teksttreci"/>
          <w:rFonts w:asciiTheme="minorHAnsi" w:hAnsiTheme="minorHAnsi" w:cstheme="minorHAnsi"/>
          <w:color w:val="auto"/>
        </w:rPr>
        <w:t>.</w:t>
      </w:r>
    </w:p>
    <w:p w14:paraId="7C0E1452" w14:textId="7F73AA95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42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 przypadku stwierdzenia przy odbiorze, w okresie gwarancji oraz przy przeglądzie gwarancyjnym odbioru wad lub usterek, Zamawiający może odmówić odbioru do czasu ich usunięcia, a</w:t>
      </w:r>
      <w:r w:rsidR="00180486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Wykonawca usunie je na własny koszt w terminie wyznaczonym przez Zamawiającego.</w:t>
      </w:r>
    </w:p>
    <w:p w14:paraId="432E8A9F" w14:textId="2DFC5895" w:rsidR="00246BA7" w:rsidRPr="00B6320D" w:rsidRDefault="00000000" w:rsidP="00180486">
      <w:pPr>
        <w:pStyle w:val="Teksttreci0"/>
        <w:numPr>
          <w:ilvl w:val="0"/>
          <w:numId w:val="16"/>
        </w:numPr>
        <w:tabs>
          <w:tab w:val="left" w:pos="398"/>
        </w:tabs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 razie braku usunięcia wad, o których mowa w ust</w:t>
      </w:r>
      <w:r w:rsidRPr="00180486">
        <w:rPr>
          <w:rStyle w:val="Teksttreci"/>
          <w:rFonts w:asciiTheme="minorHAnsi" w:hAnsiTheme="minorHAnsi" w:cstheme="minorHAnsi"/>
          <w:color w:val="auto"/>
        </w:rPr>
        <w:t>. 12</w:t>
      </w:r>
      <w:r w:rsidRPr="00B6320D">
        <w:rPr>
          <w:rStyle w:val="Teksttreci"/>
          <w:rFonts w:asciiTheme="minorHAnsi" w:hAnsiTheme="minorHAnsi" w:cstheme="minorHAnsi"/>
          <w:color w:val="auto"/>
        </w:rPr>
        <w:t>, w ustalonym terminie, Zamawiający jest upoważniony do ich usunięcia na koszt Wykonawcy.</w:t>
      </w:r>
    </w:p>
    <w:p w14:paraId="785DB1F6" w14:textId="60FB1F83" w:rsidR="00246BA7" w:rsidRPr="00180486" w:rsidRDefault="00246BA7" w:rsidP="00752C6E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9" w:name="bookmark42"/>
      <w:bookmarkEnd w:id="9"/>
    </w:p>
    <w:p w14:paraId="1F8FF1AF" w14:textId="519E47C8" w:rsidR="00246BA7" w:rsidRPr="00180486" w:rsidRDefault="00000000" w:rsidP="00B6320D">
      <w:pPr>
        <w:pStyle w:val="Teksttreci0"/>
        <w:numPr>
          <w:ilvl w:val="0"/>
          <w:numId w:val="36"/>
        </w:numPr>
        <w:tabs>
          <w:tab w:val="left" w:leader="dot" w:pos="5794"/>
        </w:tabs>
        <w:spacing w:line="276" w:lineRule="auto"/>
        <w:ind w:left="426" w:hanging="357"/>
        <w:jc w:val="both"/>
        <w:rPr>
          <w:rFonts w:asciiTheme="minorHAnsi" w:hAnsiTheme="minorHAnsi" w:cstheme="minorHAnsi"/>
          <w:color w:val="auto"/>
        </w:rPr>
      </w:pPr>
      <w:r w:rsidRPr="00180486">
        <w:rPr>
          <w:rStyle w:val="Teksttreci"/>
          <w:rFonts w:asciiTheme="minorHAnsi" w:hAnsiTheme="minorHAnsi" w:cstheme="minorHAnsi"/>
          <w:color w:val="auto"/>
        </w:rPr>
        <w:t>Strony postanawiają, że obowiązującą je formę odszkodowania stanowią kary umowne. Kary te będą naliczane w następujących wypadkach i wysokościach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. </w:t>
      </w:r>
      <w:r w:rsidR="00B72D8C" w:rsidRPr="00180486">
        <w:rPr>
          <w:rStyle w:val="Teksttreci"/>
          <w:rFonts w:asciiTheme="minorHAnsi" w:hAnsiTheme="minorHAnsi" w:cstheme="minorHAnsi"/>
          <w:color w:val="auto"/>
        </w:rPr>
        <w:t>Wykonawca płaci Zamawiającemu kary umowne:</w:t>
      </w:r>
    </w:p>
    <w:p w14:paraId="703790C0" w14:textId="26FE5F27" w:rsidR="00246BA7" w:rsidRPr="00B6320D" w:rsidRDefault="00000000" w:rsidP="00180486">
      <w:pPr>
        <w:pStyle w:val="Teksttreci0"/>
        <w:numPr>
          <w:ilvl w:val="0"/>
          <w:numId w:val="18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za zwłokę w wykonaniu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w wysokości 0,3% ustalonego w §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8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wynagrodzenia umownego brutto, za każdy dzień zwłoki;</w:t>
      </w:r>
    </w:p>
    <w:p w14:paraId="1EB90F36" w14:textId="0795250D" w:rsidR="00246BA7" w:rsidRPr="00B6320D" w:rsidRDefault="00000000" w:rsidP="00180486">
      <w:pPr>
        <w:pStyle w:val="Teksttreci0"/>
        <w:numPr>
          <w:ilvl w:val="0"/>
          <w:numId w:val="18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 zwłokę w usunięciu wad stwierdzonych przy odbiorze i/lub w okresie rękojmi za wady i/lub gwarancji jakości, w wysokości 0,3% ustalonego w §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8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wynagrodzenia umownego brutto za każdy dzień zwłoki liczonej od dnia wyznaczonego na usunięcie wad, za każdy taki przypadek;</w:t>
      </w:r>
    </w:p>
    <w:p w14:paraId="3C894F07" w14:textId="17A81974" w:rsidR="00246BA7" w:rsidRPr="00B6320D" w:rsidRDefault="00000000" w:rsidP="00180486">
      <w:pPr>
        <w:pStyle w:val="Teksttreci0"/>
        <w:numPr>
          <w:ilvl w:val="0"/>
          <w:numId w:val="18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za odstąpienie od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z przyczyn zależnych od Wykonawcy w wysokości 10 % ustalonego w §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8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wynagrodzenia umownego brutto;</w:t>
      </w:r>
    </w:p>
    <w:p w14:paraId="25C94B71" w14:textId="5E3CF48A" w:rsidR="00246BA7" w:rsidRPr="00B6320D" w:rsidRDefault="00000000" w:rsidP="00180486">
      <w:pPr>
        <w:pStyle w:val="Teksttreci0"/>
        <w:numPr>
          <w:ilvl w:val="0"/>
          <w:numId w:val="18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 brak udziału Wykonawcy przy sporządzeniu szczegółowego protokołu inwentaryzacji prac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toku według stanu na dzień odstąpienia w wysokości 10% ustalonego w §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8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wynagrodzenia umownego brutto;</w:t>
      </w:r>
    </w:p>
    <w:p w14:paraId="36600126" w14:textId="2295063C" w:rsidR="00246BA7" w:rsidRPr="00B6320D" w:rsidRDefault="00000000" w:rsidP="00180486">
      <w:pPr>
        <w:pStyle w:val="Teksttreci0"/>
        <w:numPr>
          <w:ilvl w:val="0"/>
          <w:numId w:val="18"/>
        </w:numPr>
        <w:tabs>
          <w:tab w:val="left" w:pos="763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za niestawienie się </w:t>
      </w:r>
      <w:r w:rsidR="00180486">
        <w:rPr>
          <w:rStyle w:val="Teksttreci"/>
          <w:rFonts w:asciiTheme="minorHAnsi" w:hAnsiTheme="minorHAnsi" w:cstheme="minorHAnsi"/>
          <w:color w:val="auto"/>
        </w:rPr>
        <w:t>W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ykonawcy do czynności odbioru gwarancyjnego </w:t>
      </w:r>
      <w:r w:rsidR="00180486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180486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wysokości 1% ustalonego w §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D17BE" w:rsidRPr="00B6320D">
        <w:rPr>
          <w:rStyle w:val="Teksttreci"/>
          <w:rFonts w:asciiTheme="minorHAnsi" w:hAnsiTheme="minorHAnsi" w:cstheme="minorHAnsi"/>
          <w:color w:val="auto"/>
        </w:rPr>
        <w:t>8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wynagrodzenia umownego brutto</w:t>
      </w:r>
      <w:r w:rsidR="00180486">
        <w:rPr>
          <w:rStyle w:val="Teksttreci"/>
          <w:rFonts w:asciiTheme="minorHAnsi" w:hAnsiTheme="minorHAnsi" w:cstheme="minorHAnsi"/>
          <w:color w:val="auto"/>
        </w:rPr>
        <w:t>.</w:t>
      </w:r>
    </w:p>
    <w:p w14:paraId="09AE5A92" w14:textId="63C08665" w:rsidR="00B72D8C" w:rsidRPr="00180486" w:rsidRDefault="00000000" w:rsidP="00180486">
      <w:pPr>
        <w:pStyle w:val="Teksttreci0"/>
        <w:numPr>
          <w:ilvl w:val="0"/>
          <w:numId w:val="36"/>
        </w:numPr>
        <w:tabs>
          <w:tab w:val="left" w:leader="dot" w:pos="5794"/>
        </w:tabs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180486">
        <w:rPr>
          <w:rStyle w:val="Teksttreci"/>
          <w:rFonts w:asciiTheme="minorHAnsi" w:hAnsiTheme="minorHAnsi" w:cstheme="minorHAnsi"/>
          <w:color w:val="auto"/>
        </w:rPr>
        <w:t>Wykonawca oświadcza niniejszym, że wyraża zgodę na potrącanie przez Zamawiającego</w:t>
      </w:r>
      <w:r w:rsidR="00180486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180486">
        <w:rPr>
          <w:rStyle w:val="Teksttreci"/>
          <w:rFonts w:asciiTheme="minorHAnsi" w:hAnsiTheme="minorHAnsi" w:cstheme="minorHAnsi"/>
          <w:color w:val="auto"/>
        </w:rPr>
        <w:t>wierzytelności z tytułu kar umownych z wynagrodzenia Wykonawcy.</w:t>
      </w:r>
      <w:bookmarkStart w:id="10" w:name="bookmark47"/>
    </w:p>
    <w:p w14:paraId="3F8D3FE2" w14:textId="1C941677" w:rsidR="00B72D8C" w:rsidRPr="00180486" w:rsidRDefault="00000000" w:rsidP="00180486">
      <w:pPr>
        <w:pStyle w:val="Teksttreci0"/>
        <w:numPr>
          <w:ilvl w:val="0"/>
          <w:numId w:val="36"/>
        </w:numPr>
        <w:tabs>
          <w:tab w:val="left" w:leader="dot" w:pos="5794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color w:val="auto"/>
        </w:rPr>
      </w:pPr>
      <w:r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>Łączna maksymalna wysokość kar umownych, których Strony mogą dochodzić nie może</w:t>
      </w:r>
      <w:bookmarkEnd w:id="10"/>
      <w:r w:rsidR="00B72D8C"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>przekroczyć</w:t>
      </w:r>
      <w:r w:rsidR="006F54C1"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>20 % wynagrodzenia brutto zastrzeżonego w §</w:t>
      </w:r>
      <w:r w:rsidR="00752C6E">
        <w:rPr>
          <w:rStyle w:val="Nagwek2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="002D17BE"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>8</w:t>
      </w:r>
      <w:r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="00752C6E">
        <w:rPr>
          <w:rStyle w:val="Nagwek2"/>
          <w:rFonts w:asciiTheme="minorHAnsi" w:hAnsiTheme="minorHAnsi" w:cstheme="minorHAnsi"/>
          <w:b w:val="0"/>
          <w:bCs w:val="0"/>
          <w:color w:val="auto"/>
        </w:rPr>
        <w:t>u</w:t>
      </w:r>
      <w:r w:rsidRPr="00180486">
        <w:rPr>
          <w:rStyle w:val="Nagwek2"/>
          <w:rFonts w:asciiTheme="minorHAnsi" w:hAnsiTheme="minorHAnsi" w:cstheme="minorHAnsi"/>
          <w:b w:val="0"/>
          <w:bCs w:val="0"/>
          <w:color w:val="auto"/>
        </w:rPr>
        <w:t>mowy.</w:t>
      </w:r>
    </w:p>
    <w:p w14:paraId="59E09DDE" w14:textId="2B576669" w:rsidR="00B72D8C" w:rsidRPr="00B6320D" w:rsidRDefault="00000000" w:rsidP="00180486">
      <w:pPr>
        <w:pStyle w:val="Teksttreci0"/>
        <w:numPr>
          <w:ilvl w:val="0"/>
          <w:numId w:val="36"/>
        </w:numPr>
        <w:tabs>
          <w:tab w:val="left" w:leader="dot" w:pos="5794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Zamawiający ma prawo do dochodzenia odszkodowania na zasadach ogólnych, jeżeli poniesiona</w:t>
      </w:r>
      <w:r w:rsidR="006F54C1"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szkoda lub utracone korzyści przekraczają wartość kar umownych lub jeżeli szkoda powstała z</w:t>
      </w:r>
      <w:r w:rsidR="00752C6E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przyczyn, dla których Strony nie zastrzegły kar umownych.</w:t>
      </w:r>
    </w:p>
    <w:p w14:paraId="7A640DEF" w14:textId="59695A2F" w:rsidR="00B72D8C" w:rsidRPr="00B6320D" w:rsidRDefault="00000000" w:rsidP="00180486">
      <w:pPr>
        <w:pStyle w:val="Teksttreci0"/>
        <w:numPr>
          <w:ilvl w:val="0"/>
          <w:numId w:val="36"/>
        </w:numPr>
        <w:tabs>
          <w:tab w:val="left" w:leader="dot" w:pos="5794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Naliczenie kary umownej z jednego tytułu nie wyłącza możliwości naliczenia kary umownej </w:t>
      </w:r>
      <w:r w:rsidRPr="00B6320D">
        <w:rPr>
          <w:rStyle w:val="Teksttreci"/>
          <w:rFonts w:asciiTheme="minorHAnsi" w:hAnsiTheme="minorHAnsi" w:cstheme="minorHAnsi"/>
          <w:color w:val="auto"/>
        </w:rPr>
        <w:lastRenderedPageBreak/>
        <w:t>z</w:t>
      </w:r>
      <w:r w:rsidR="00752C6E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innego</w:t>
      </w:r>
      <w:r w:rsidR="006F54C1"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tytułu, jeżeli istnieją ku temu przesłanki.</w:t>
      </w:r>
    </w:p>
    <w:p w14:paraId="325C9E5D" w14:textId="50DA41A8" w:rsidR="009F023F" w:rsidRPr="00752C6E" w:rsidRDefault="00000000" w:rsidP="00752C6E">
      <w:pPr>
        <w:pStyle w:val="Teksttreci0"/>
        <w:numPr>
          <w:ilvl w:val="0"/>
          <w:numId w:val="36"/>
        </w:numPr>
        <w:tabs>
          <w:tab w:val="left" w:leader="dot" w:pos="5794"/>
        </w:tabs>
        <w:spacing w:after="120" w:line="276" w:lineRule="auto"/>
        <w:ind w:left="440" w:hanging="357"/>
        <w:jc w:val="both"/>
        <w:rPr>
          <w:rFonts w:asciiTheme="minorHAnsi" w:hAnsiTheme="minorHAnsi" w:cstheme="minorHAnsi"/>
          <w:color w:val="auto"/>
        </w:rPr>
      </w:pPr>
      <w:r w:rsidRPr="00752C6E">
        <w:rPr>
          <w:rStyle w:val="Teksttreci"/>
          <w:rFonts w:asciiTheme="minorHAnsi" w:hAnsiTheme="minorHAnsi" w:cstheme="minorHAnsi"/>
          <w:color w:val="auto"/>
        </w:rPr>
        <w:t xml:space="preserve">Zamawiającemu należą się, oprócz kary umownej za odstąpienie, także naliczone, z innych tytułów niż odstąpienie, kary umowne naliczane do dnia odstąpienia od </w:t>
      </w:r>
      <w:r w:rsidR="00752C6E">
        <w:rPr>
          <w:rStyle w:val="Teksttreci"/>
          <w:rFonts w:asciiTheme="minorHAnsi" w:hAnsiTheme="minorHAnsi" w:cstheme="minorHAnsi"/>
          <w:color w:val="auto"/>
        </w:rPr>
        <w:t>u</w:t>
      </w:r>
      <w:r w:rsidRPr="00752C6E">
        <w:rPr>
          <w:rStyle w:val="Teksttreci"/>
          <w:rFonts w:asciiTheme="minorHAnsi" w:hAnsiTheme="minorHAnsi" w:cstheme="minorHAnsi"/>
          <w:color w:val="auto"/>
        </w:rPr>
        <w:t>mowy.</w:t>
      </w:r>
    </w:p>
    <w:p w14:paraId="33934BC1" w14:textId="21FE06D7" w:rsidR="00246BA7" w:rsidRPr="00752C6E" w:rsidRDefault="00246BA7" w:rsidP="00752C6E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11" w:name="bookmark50"/>
      <w:bookmarkEnd w:id="11"/>
    </w:p>
    <w:p w14:paraId="693A5D38" w14:textId="175F1EDE" w:rsidR="00101981" w:rsidRPr="00B6320D" w:rsidRDefault="00000000" w:rsidP="00752C6E">
      <w:pPr>
        <w:pStyle w:val="Teksttreci0"/>
        <w:numPr>
          <w:ilvl w:val="0"/>
          <w:numId w:val="41"/>
        </w:numPr>
        <w:tabs>
          <w:tab w:val="left" w:leader="dot" w:pos="5794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udziela Zamawiającemu gwarancji (jakości na wykonane prace oraz na wszelkie urządzenia) i rękojmi na </w:t>
      </w:r>
      <w:r w:rsidR="00247CC9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 w:rsidR="00247CC9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mowy </w:t>
      </w:r>
      <w:r w:rsidRPr="00B6320D">
        <w:rPr>
          <w:rStyle w:val="Teksttreci"/>
          <w:rFonts w:asciiTheme="minorHAnsi" w:hAnsiTheme="minorHAnsi" w:cstheme="minorHAnsi"/>
          <w:b/>
          <w:bCs/>
          <w:color w:val="auto"/>
        </w:rPr>
        <w:t>na okres</w:t>
      </w:r>
      <w:r w:rsidR="00122891" w:rsidRPr="00B6320D">
        <w:rPr>
          <w:rStyle w:val="Teksttreci"/>
          <w:rFonts w:asciiTheme="minorHAnsi" w:hAnsiTheme="minorHAnsi" w:cstheme="minorHAnsi"/>
          <w:b/>
          <w:bCs/>
          <w:color w:val="auto"/>
        </w:rPr>
        <w:t xml:space="preserve"> ……………</w:t>
      </w:r>
      <w:r w:rsidRPr="00B6320D">
        <w:rPr>
          <w:rStyle w:val="Teksttreci"/>
          <w:rFonts w:asciiTheme="minorHAnsi" w:hAnsiTheme="minorHAnsi" w:cstheme="minorHAnsi"/>
          <w:color w:val="auto"/>
        </w:rPr>
        <w:t>, licząc od dnia podpisania</w:t>
      </w:r>
      <w:r w:rsidR="00101981" w:rsidRPr="00B6320D">
        <w:rPr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protokołu końcowego odbioru </w:t>
      </w:r>
      <w:r w:rsidR="00752C6E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752C6E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</w:t>
      </w:r>
      <w:r w:rsidR="00122891" w:rsidRPr="00B6320D">
        <w:rPr>
          <w:rStyle w:val="Teksttreci"/>
          <w:rFonts w:asciiTheme="minorHAnsi" w:hAnsiTheme="minorHAnsi" w:cstheme="minorHAnsi"/>
          <w:color w:val="auto"/>
        </w:rPr>
        <w:t>y</w:t>
      </w:r>
      <w:r w:rsidRPr="00B6320D">
        <w:rPr>
          <w:rStyle w:val="Teksttreci"/>
          <w:rFonts w:asciiTheme="minorHAnsi" w:hAnsiTheme="minorHAnsi" w:cstheme="minorHAnsi"/>
          <w:color w:val="auto"/>
        </w:rPr>
        <w:t>. Okres rękojmi jest równy okresowi gwarancji chyba, że Wykonawca udzieli krótszego okresu gwarancyjnego niż okres rękojmi wynikający z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przepisów ustawy kodeks cywilny wówczas obowiązuje okres rękojmi określony ustawą kodeks cywilny.</w:t>
      </w:r>
    </w:p>
    <w:p w14:paraId="4B77E268" w14:textId="12107F29" w:rsidR="00246BA7" w:rsidRPr="00B6320D" w:rsidRDefault="00000000" w:rsidP="00752C6E">
      <w:pPr>
        <w:pStyle w:val="Teksttreci0"/>
        <w:numPr>
          <w:ilvl w:val="0"/>
          <w:numId w:val="41"/>
        </w:numPr>
        <w:tabs>
          <w:tab w:val="left" w:leader="dot" w:pos="5794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Dokumenty gwarancyjne Wykonawca zobowiązany jest dostarczyć Zamawiającemu przy podpisaniu protokołu odbioru końcowego </w:t>
      </w:r>
      <w:r w:rsidR="00752C6E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752C6E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(§</w:t>
      </w:r>
      <w:r w:rsidR="00752C6E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="001D7C7D" w:rsidRPr="00B6320D">
        <w:rPr>
          <w:rStyle w:val="Teksttreci"/>
          <w:rFonts w:asciiTheme="minorHAnsi" w:hAnsiTheme="minorHAnsi" w:cstheme="minorHAnsi"/>
          <w:color w:val="auto"/>
        </w:rPr>
        <w:t>0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</w:t>
      </w:r>
      <w:r w:rsidR="00254E12" w:rsidRPr="00B6320D">
        <w:rPr>
          <w:rStyle w:val="Teksttreci"/>
          <w:rFonts w:asciiTheme="minorHAnsi" w:hAnsiTheme="minorHAnsi" w:cstheme="minorHAnsi"/>
          <w:color w:val="auto"/>
        </w:rPr>
        <w:t xml:space="preserve"> 3</w:t>
      </w:r>
      <w:r w:rsidRPr="00B6320D">
        <w:rPr>
          <w:rStyle w:val="Teksttreci"/>
          <w:rFonts w:asciiTheme="minorHAnsi" w:hAnsiTheme="minorHAnsi" w:cstheme="minorHAnsi"/>
          <w:color w:val="auto"/>
        </w:rPr>
        <w:t>).</w:t>
      </w:r>
    </w:p>
    <w:p w14:paraId="0E43A68F" w14:textId="65740F13" w:rsidR="00246BA7" w:rsidRPr="00B6320D" w:rsidRDefault="00000000" w:rsidP="00752C6E">
      <w:pPr>
        <w:pStyle w:val="Teksttreci0"/>
        <w:numPr>
          <w:ilvl w:val="0"/>
          <w:numId w:val="41"/>
        </w:numPr>
        <w:tabs>
          <w:tab w:val="left" w:leader="dot" w:pos="7560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Zamawiający może korzystać z uprawnień wynikających z rękojmi niezależnie od uprawnień wynikających z gwarancji. Roszczenia gwarancyjne z tytułu wad, uszkodzeń, usterek, awarii itp. Zamawiający zgłasza Wykonawcy pocztą elektroniczną na adres:</w:t>
      </w:r>
      <w:r w:rsidR="00122891" w:rsidRPr="00B6320D">
        <w:rPr>
          <w:rStyle w:val="Teksttreci"/>
          <w:rFonts w:asciiTheme="minorHAnsi" w:hAnsiTheme="minorHAnsi" w:cstheme="minorHAnsi"/>
          <w:color w:val="auto"/>
        </w:rPr>
        <w:t xml:space="preserve"> ………………………………… </w:t>
      </w:r>
      <w:r w:rsidRPr="00B6320D">
        <w:rPr>
          <w:rStyle w:val="Teksttreci"/>
          <w:rFonts w:asciiTheme="minorHAnsi" w:hAnsiTheme="minorHAnsi" w:cstheme="minorHAnsi"/>
          <w:color w:val="auto"/>
        </w:rPr>
        <w:t>wraz z</w:t>
      </w:r>
      <w:r w:rsidR="008A3D18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krótką</w:t>
      </w:r>
      <w:r w:rsidR="00101981" w:rsidRPr="00B6320D">
        <w:rPr>
          <w:rFonts w:asciiTheme="minorHAnsi" w:hAnsiTheme="minorHAnsi" w:cstheme="minorHAnsi"/>
          <w:color w:val="auto"/>
        </w:rPr>
        <w:t xml:space="preserve"> </w:t>
      </w:r>
      <w:r w:rsidRPr="00B6320D">
        <w:rPr>
          <w:rStyle w:val="Teksttreci"/>
          <w:rFonts w:asciiTheme="minorHAnsi" w:hAnsiTheme="minorHAnsi" w:cstheme="minorHAnsi"/>
          <w:color w:val="auto"/>
        </w:rPr>
        <w:t>informacją o rodzaju uszkodzenia. Zgłoszenie może być dokonane we wszystkie dni tygodnia o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dowolnej porze doby w ciągu całego roku. Wykonawca ma obowiązek przyjąć każde zgłoszenie.</w:t>
      </w:r>
    </w:p>
    <w:p w14:paraId="04BB89CB" w14:textId="47F0D00E" w:rsidR="00246BA7" w:rsidRPr="00B6320D" w:rsidRDefault="00000000" w:rsidP="00752C6E">
      <w:pPr>
        <w:pStyle w:val="Teksttreci0"/>
        <w:numPr>
          <w:ilvl w:val="0"/>
          <w:numId w:val="4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odpowiada za wady w wykonaniu </w:t>
      </w:r>
      <w:r w:rsidR="008A3D18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również po okresie rękojmi lub gwarancji, jeżeli Zamawiający zawiadomi Wykonawcę o wadzie przed upływem tych okresów.</w:t>
      </w:r>
    </w:p>
    <w:p w14:paraId="29A1DF94" w14:textId="1B1CA791" w:rsidR="00246BA7" w:rsidRPr="00B6320D" w:rsidRDefault="00000000" w:rsidP="00752C6E">
      <w:pPr>
        <w:pStyle w:val="Teksttreci0"/>
        <w:numPr>
          <w:ilvl w:val="0"/>
          <w:numId w:val="4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Jeżeli Wykonawca nie usunie wad w terminie, Zamawiający może naliczać kary umowne lub zlecić usunięcie tych wad podmiotowi trzeciemu na koszt Wykonawcy. W tym przypadku koszty usuwania wad będą pokrywane w pierwszej kolejności z zatrzymanej kwoty będącej zabezpieczeniem należytego wykonania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 xml:space="preserve"> (jeżeli było wymagane)</w:t>
      </w:r>
      <w:r w:rsidRPr="00B6320D">
        <w:rPr>
          <w:rStyle w:val="Teksttreci"/>
          <w:rFonts w:asciiTheme="minorHAnsi" w:hAnsiTheme="minorHAnsi" w:cstheme="minorHAnsi"/>
          <w:color w:val="auto"/>
        </w:rPr>
        <w:t>.</w:t>
      </w:r>
    </w:p>
    <w:p w14:paraId="420AF866" w14:textId="77777777" w:rsidR="00246BA7" w:rsidRPr="00B6320D" w:rsidRDefault="00000000" w:rsidP="00752C6E">
      <w:pPr>
        <w:pStyle w:val="Teksttreci0"/>
        <w:numPr>
          <w:ilvl w:val="0"/>
          <w:numId w:val="4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Okres gwarancji i rękojmi ulega wydłużeniu o czas potrzebny na usunięcie wad.</w:t>
      </w:r>
    </w:p>
    <w:p w14:paraId="32E808EB" w14:textId="1CD75855" w:rsidR="00F32BCF" w:rsidRPr="008A3D18" w:rsidRDefault="00000000" w:rsidP="008A3D18">
      <w:pPr>
        <w:pStyle w:val="Teksttreci0"/>
        <w:numPr>
          <w:ilvl w:val="0"/>
          <w:numId w:val="41"/>
        </w:numPr>
        <w:spacing w:after="120" w:line="276" w:lineRule="auto"/>
        <w:ind w:left="380" w:hanging="357"/>
        <w:jc w:val="both"/>
        <w:rPr>
          <w:rFonts w:asciiTheme="minorHAnsi" w:hAnsiTheme="minorHAnsi" w:cstheme="minorHAnsi"/>
          <w:color w:val="auto"/>
        </w:rPr>
      </w:pPr>
      <w:r w:rsidRPr="008A3D18">
        <w:rPr>
          <w:rStyle w:val="Teksttreci"/>
          <w:rFonts w:asciiTheme="minorHAnsi" w:hAnsiTheme="minorHAnsi" w:cstheme="minorHAnsi"/>
          <w:color w:val="auto"/>
        </w:rPr>
        <w:t>Wykonawca ponosi odpowiedzialność za szkody spowodowane przez siebie podczas usuwania wad i</w:t>
      </w:r>
      <w:r w:rsidR="00E42670" w:rsidRPr="008A3D18">
        <w:rPr>
          <w:rStyle w:val="Teksttreci"/>
          <w:rFonts w:asciiTheme="minorHAnsi" w:hAnsiTheme="minorHAnsi" w:cstheme="minorHAnsi"/>
          <w:color w:val="auto"/>
        </w:rPr>
        <w:t> </w:t>
      </w:r>
      <w:r w:rsidRPr="008A3D18">
        <w:rPr>
          <w:rStyle w:val="Teksttreci"/>
          <w:rFonts w:asciiTheme="minorHAnsi" w:hAnsiTheme="minorHAnsi" w:cstheme="minorHAnsi"/>
          <w:color w:val="auto"/>
        </w:rPr>
        <w:t>usterek w okresie gwarancji i rękojmi.</w:t>
      </w:r>
    </w:p>
    <w:p w14:paraId="20FE675C" w14:textId="6B1F904D" w:rsidR="00246BA7" w:rsidRPr="008A3D18" w:rsidRDefault="00246BA7" w:rsidP="008A3D18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12" w:name="bookmark53"/>
      <w:bookmarkEnd w:id="12"/>
    </w:p>
    <w:p w14:paraId="5ACFE593" w14:textId="58509EC0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w ramach Umowy zobowiązuje się do wykonywania przez okres gwarancji, co najmniej </w:t>
      </w:r>
      <w:r w:rsidR="00F32BCF" w:rsidRPr="008A3D18">
        <w:rPr>
          <w:rStyle w:val="Teksttreci"/>
          <w:rFonts w:asciiTheme="minorHAnsi" w:hAnsiTheme="minorHAnsi" w:cstheme="minorHAnsi"/>
          <w:color w:val="auto"/>
        </w:rPr>
        <w:t>dwóch</w:t>
      </w:r>
      <w:r w:rsidRPr="008A3D18">
        <w:rPr>
          <w:rStyle w:val="Teksttreci"/>
          <w:rFonts w:asciiTheme="minorHAnsi" w:hAnsiTheme="minorHAnsi" w:cstheme="minorHAnsi"/>
          <w:color w:val="auto"/>
        </w:rPr>
        <w:t xml:space="preserve"> okresowych przeglądów gwarancyjnych</w:t>
      </w:r>
      <w:r w:rsidRPr="00B6320D">
        <w:rPr>
          <w:rStyle w:val="Teksttreci"/>
          <w:rFonts w:asciiTheme="minorHAnsi" w:hAnsiTheme="minorHAnsi" w:cstheme="minorHAnsi"/>
          <w:color w:val="auto"/>
        </w:rPr>
        <w:t>, dotyczących wszystkich zainstalowanych zestawów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okresie gwarancji i bez dodatkowego wynagrodzenia - w szczególności w zakresie niezbędnym do utrzymania celów </w:t>
      </w:r>
      <w:r w:rsidR="008A3D18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(m.in. kontrolę stanu modułów, inwertera, konstrukcji, mocowań, okablowania, weryfikację zabezpieczeń instalacji oraz czy falownik otrzymał aktualizację fabrycznego oprogramowania, sprawdzenie, czy urządzenie i wszystkie elementy jego wyposażenia znajdują się w stanie pozwalającym na ich użycie). Wykonawca będzie wykonywał przeglądy gwarancyjne stosownie do wymogów technicznych i zaleceń producentów elementów instalacji.</w:t>
      </w:r>
    </w:p>
    <w:p w14:paraId="74A7183C" w14:textId="77777777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Okresowe przeglądy gwarancyjne będą potwierdzane protokołem podpisanym przez Wykonawcę, oraz przedstawiciela Zamawiającego.</w:t>
      </w:r>
    </w:p>
    <w:p w14:paraId="49599BD9" w14:textId="2285834B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Okresowe przeglądy gwarancyjne obejmują sprawdzenie jakości elementów objętych gwarancją i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rękojmią za wady fizyczne, w szczególności weryfikację tego czy:</w:t>
      </w:r>
    </w:p>
    <w:p w14:paraId="0DBCBCF6" w14:textId="60EA4F20" w:rsidR="00246BA7" w:rsidRPr="00B6320D" w:rsidRDefault="008A3D18" w:rsidP="008A3D18">
      <w:pPr>
        <w:pStyle w:val="Teksttreci0"/>
        <w:numPr>
          <w:ilvl w:val="0"/>
          <w:numId w:val="21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nadal posiada właściwości, które powinien mieć ze względu na cel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mowie oznaczony albo wynikający z okoliczności lub przeznaczenia;</w:t>
      </w:r>
    </w:p>
    <w:p w14:paraId="1CA9D6C7" w14:textId="4524C3D3" w:rsidR="00246BA7" w:rsidRPr="00B6320D" w:rsidRDefault="008A3D18" w:rsidP="008A3D18">
      <w:pPr>
        <w:pStyle w:val="Teksttreci0"/>
        <w:numPr>
          <w:ilvl w:val="0"/>
          <w:numId w:val="21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nadal posiada właściwości, o których istnieniu Wykonawca zapewnił Zamawiającego;</w:t>
      </w:r>
    </w:p>
    <w:p w14:paraId="3AA1469E" w14:textId="16931BF1" w:rsidR="00246BA7" w:rsidRPr="00B6320D" w:rsidRDefault="008A3D18" w:rsidP="008A3D18">
      <w:pPr>
        <w:pStyle w:val="Teksttreci0"/>
        <w:numPr>
          <w:ilvl w:val="0"/>
          <w:numId w:val="21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lastRenderedPageBreak/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nadal nadaje się do celu, o którym Zamawiający poinformował Wykonawcę przy zawarciu umowy;</w:t>
      </w:r>
    </w:p>
    <w:p w14:paraId="581EE953" w14:textId="543B272F" w:rsidR="00246BA7" w:rsidRPr="00B6320D" w:rsidRDefault="008A3D18" w:rsidP="008A3D18">
      <w:pPr>
        <w:pStyle w:val="Teksttreci0"/>
        <w:numPr>
          <w:ilvl w:val="0"/>
          <w:numId w:val="21"/>
        </w:numPr>
        <w:tabs>
          <w:tab w:val="left" w:pos="1080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 </w:t>
      </w:r>
      <w:r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jest wolny od wad.</w:t>
      </w:r>
    </w:p>
    <w:p w14:paraId="34E9EB65" w14:textId="77777777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Po wykonaniu czynności sprawdzających należy przedstawić pisemne zestawienie stwierdzonych usterek oraz uzgodnić z Zamawiającym i właścicielem/użytkownikiem nieruchomości sposób ich usunięcia. W okresie rękojmi i gwarancji Wykonawca usuwa usterki bezpłatnie.</w:t>
      </w:r>
    </w:p>
    <w:p w14:paraId="0CF85E28" w14:textId="35330D71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ponosi odpowiedzialność za prawidłowe wykonywanie okresowych usług gwarancyjnych na podstawie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przed Zamawiającym nawet jeżeli zleci wykonywanie usług przeglądów gwarancyjnych, o których mowa w ust. 1, podwykonawcom.</w:t>
      </w:r>
    </w:p>
    <w:p w14:paraId="2F40DD8E" w14:textId="7947534E" w:rsidR="00246BA7" w:rsidRPr="00B6320D" w:rsidRDefault="00000000" w:rsidP="008A3D18">
      <w:pPr>
        <w:pStyle w:val="Teksttreci0"/>
        <w:numPr>
          <w:ilvl w:val="0"/>
          <w:numId w:val="20"/>
        </w:numPr>
        <w:tabs>
          <w:tab w:val="left" w:leader="dot" w:pos="773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 przypadku braku innych ustaleń między Stronami przyjmuje się, że przeglądy powinny być wykonane </w:t>
      </w:r>
      <w:r w:rsidRPr="000B5007">
        <w:rPr>
          <w:rStyle w:val="Teksttreci"/>
          <w:rFonts w:asciiTheme="minorHAnsi" w:hAnsiTheme="minorHAnsi" w:cstheme="minorHAnsi"/>
          <w:color w:val="auto"/>
        </w:rPr>
        <w:t>do końca października w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roku kalendarzowym, w którym </w:t>
      </w:r>
      <w:r w:rsidRPr="008A3D18">
        <w:rPr>
          <w:rStyle w:val="Teksttreci"/>
          <w:rFonts w:asciiTheme="minorHAnsi" w:hAnsiTheme="minorHAnsi" w:cstheme="minorHAnsi"/>
          <w:color w:val="auto"/>
        </w:rPr>
        <w:t xml:space="preserve">upływa </w:t>
      </w:r>
      <w:r w:rsidR="00F32BCF" w:rsidRPr="008A3D18">
        <w:rPr>
          <w:rStyle w:val="Teksttreci"/>
          <w:rFonts w:asciiTheme="minorHAnsi" w:hAnsiTheme="minorHAnsi" w:cstheme="minorHAnsi"/>
          <w:color w:val="auto"/>
        </w:rPr>
        <w:t>drugi i czwarty r</w:t>
      </w:r>
      <w:r w:rsidRPr="008A3D18">
        <w:rPr>
          <w:rStyle w:val="Teksttreci"/>
          <w:rFonts w:asciiTheme="minorHAnsi" w:hAnsiTheme="minorHAnsi" w:cstheme="minorHAnsi"/>
          <w:color w:val="auto"/>
        </w:rPr>
        <w:t>ok gwarancji</w:t>
      </w:r>
      <w:r w:rsidRPr="00B6320D">
        <w:rPr>
          <w:rStyle w:val="Teksttreci"/>
          <w:rFonts w:asciiTheme="minorHAnsi" w:hAnsiTheme="minorHAnsi" w:cstheme="minorHAnsi"/>
          <w:color w:val="auto"/>
        </w:rPr>
        <w:t>, oraz nie później niż na 2 miesiące przed końcem okresu gwarancji. Jeżeli opóźnienie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wykonywaniu przeglądów gwarancyjnych, o których mowa w ust. 1, wyniesie ponad 30 dni Zamawiający ma prawo w przeciągu 60 dni odstąpić od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z winy Wykonawcy i naliczyć karę umowną, o której mowa w § 1</w:t>
      </w:r>
      <w:r w:rsidR="001D7C7D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</w:t>
      </w:r>
      <w:r w:rsidR="00254E12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="00254E12" w:rsidRPr="00B6320D">
        <w:rPr>
          <w:rStyle w:val="Teksttreci"/>
          <w:rFonts w:asciiTheme="minorHAnsi" w:hAnsiTheme="minorHAnsi" w:cstheme="minorHAnsi"/>
          <w:color w:val="auto"/>
        </w:rPr>
        <w:t xml:space="preserve">pkt 3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i zlecić wykonanie zastępczego przeglądu stronie trzeciej na koszt i ryzyko Wykonawcy bez dodatkowego wezwania.</w:t>
      </w:r>
    </w:p>
    <w:p w14:paraId="66804CD4" w14:textId="77777777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Stwierdzone podczas okresowego przeglądu gwarancyjnego wady i usterki, Wykonawca powinien na własny koszt usunąć zgodnie z zapisami karty gwarancyjnej lub przepisami kodeksu cywilnego nie później, niż w ciągu 3 dni roboczych od daty podpisania protokołu z okresowego przeglądu gwarancyjnego, chyba, że wykaże, że usunięcie wad w tym terminie jest niemożliwe.</w:t>
      </w:r>
    </w:p>
    <w:p w14:paraId="63103C5A" w14:textId="68BA9ABF" w:rsidR="00246BA7" w:rsidRPr="00B6320D" w:rsidRDefault="00000000" w:rsidP="008A3D18">
      <w:pPr>
        <w:pStyle w:val="Teksttreci0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Jeżeli Wykonawca nie usunie wad w terminie określonym w ust. 7, Zamawiający może zlecić usunięcie ich stronie trzeciej na koszt i ryzyko Wykonawcy i obciążyć Wykonawcę karami umownymi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wysokości wskazanej w § 1</w:t>
      </w:r>
      <w:r w:rsidR="001D7C7D" w:rsidRPr="00B6320D">
        <w:rPr>
          <w:rStyle w:val="Teksttreci"/>
          <w:rFonts w:asciiTheme="minorHAnsi" w:hAnsiTheme="minorHAnsi" w:cstheme="minorHAnsi"/>
          <w:color w:val="auto"/>
        </w:rPr>
        <w:t>1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ust. 1 pkt 2. W tym przypadku koszty usuwania wad będą pokrywane w pierwszej kolejności z kwoty zatrzymanej tytułem zabezpieczenia należytego wykonania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mowy.</w:t>
      </w:r>
    </w:p>
    <w:p w14:paraId="51127B66" w14:textId="6E219071" w:rsidR="00EF29EF" w:rsidRPr="008A3D18" w:rsidRDefault="00000000" w:rsidP="008A3D18">
      <w:pPr>
        <w:pStyle w:val="Teksttreci0"/>
        <w:numPr>
          <w:ilvl w:val="0"/>
          <w:numId w:val="20"/>
        </w:numPr>
        <w:spacing w:after="120" w:line="276" w:lineRule="auto"/>
        <w:ind w:left="380" w:hanging="357"/>
        <w:jc w:val="both"/>
        <w:rPr>
          <w:rFonts w:asciiTheme="minorHAnsi" w:hAnsiTheme="minorHAnsi" w:cstheme="minorHAnsi"/>
          <w:color w:val="auto"/>
        </w:rPr>
      </w:pPr>
      <w:r w:rsidRPr="008A3D18">
        <w:rPr>
          <w:rStyle w:val="Teksttreci"/>
          <w:rFonts w:asciiTheme="minorHAnsi" w:hAnsiTheme="minorHAnsi" w:cstheme="minorHAnsi"/>
          <w:color w:val="auto"/>
        </w:rPr>
        <w:t>Zamawiający obciąży Wykonawcę kosztami wykonania zastępczego, o którym mowa w ust. 8 lub ust. 6. Wykonawca jest zobowiązany zwrócić Zamawiającemu kwotę wykonania zastępczego w</w:t>
      </w:r>
      <w:r w:rsidR="008A3D18" w:rsidRPr="008A3D18">
        <w:rPr>
          <w:rStyle w:val="Teksttreci"/>
          <w:rFonts w:asciiTheme="minorHAnsi" w:hAnsiTheme="minorHAnsi" w:cstheme="minorHAnsi"/>
          <w:color w:val="auto"/>
        </w:rPr>
        <w:t> </w:t>
      </w:r>
      <w:r w:rsidRPr="008A3D18">
        <w:rPr>
          <w:rStyle w:val="Teksttreci"/>
          <w:rFonts w:asciiTheme="minorHAnsi" w:hAnsiTheme="minorHAnsi" w:cstheme="minorHAnsi"/>
          <w:color w:val="auto"/>
        </w:rPr>
        <w:t>ciągu 14 dni od dnia otrzymania wezwania do zapłaty pod rygorem naliczenia odsetek ustawowych za opóźnienie oraz obciążenia wszelkimi kosztami dochodzenia należności.</w:t>
      </w:r>
    </w:p>
    <w:p w14:paraId="66EBB7A2" w14:textId="7435F99B" w:rsidR="00246BA7" w:rsidRPr="00B6320D" w:rsidRDefault="00246BA7" w:rsidP="008A3D18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</w:p>
    <w:p w14:paraId="7BF0BDEE" w14:textId="663DE2AC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 przypadku podejrzeń dotyczących nieprawidłowego działania </w:t>
      </w:r>
      <w:r w:rsidR="008A3D18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8A3D18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 Zamawiający wezwie Wykonawcę do usunięcia awarii w ramach udzielonej gwarancji.</w:t>
      </w:r>
    </w:p>
    <w:p w14:paraId="5DB35755" w14:textId="203E1CD1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Wykonawca zobowiązuje się do rozpoczęcia usuwania awarii w przeciągu </w:t>
      </w:r>
      <w:r w:rsidRPr="008A3D18">
        <w:rPr>
          <w:rStyle w:val="Teksttreci"/>
          <w:rFonts w:asciiTheme="minorHAnsi" w:hAnsiTheme="minorHAnsi" w:cstheme="minorHAnsi"/>
          <w:color w:val="auto"/>
        </w:rPr>
        <w:t>maksymalnie 48 godzin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od momentu otrzymania wezwania od Zamawiającego. Za rozpoczęcie wykonywania przeglądu uważa się przybycie pracowników upoważnionych do przeglądu na miejscu wykonania, potwierdzone podpisem osoby upoważnionej ze strony Zamawiającego, z datą rozpoczęcia usługi, co wpisane zostanie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odpowiednich dokumentach urządzenia np. w książce obiektu, karcie gwarancyjnej.</w:t>
      </w:r>
    </w:p>
    <w:p w14:paraId="442A4C18" w14:textId="6AE9970A" w:rsidR="00246BA7" w:rsidRPr="00B6320D" w:rsidRDefault="00000000" w:rsidP="008A3D18">
      <w:pPr>
        <w:pStyle w:val="Teksttreci0"/>
        <w:numPr>
          <w:ilvl w:val="0"/>
          <w:numId w:val="22"/>
        </w:numPr>
        <w:tabs>
          <w:tab w:val="left" w:leader="dot" w:pos="2213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Strony ustalają, że wezwania do usuwania awarii będą przekazywane Wykonawcy mailem na adres </w:t>
      </w:r>
      <w:r w:rsidR="00765F1B" w:rsidRPr="00B6320D">
        <w:rPr>
          <w:rStyle w:val="Teksttreci"/>
          <w:rFonts w:asciiTheme="minorHAnsi" w:hAnsiTheme="minorHAnsi" w:cstheme="minorHAnsi"/>
          <w:color w:val="auto"/>
        </w:rPr>
        <w:t>………………………………</w:t>
      </w:r>
      <w:r w:rsidR="00412B5A" w:rsidRPr="00B6320D">
        <w:rPr>
          <w:rStyle w:val="Teksttreci"/>
          <w:rFonts w:asciiTheme="minorHAnsi" w:hAnsiTheme="minorHAnsi" w:cstheme="minorHAnsi"/>
          <w:color w:val="auto"/>
        </w:rPr>
        <w:t>………….</w:t>
      </w:r>
      <w:r w:rsidR="00765F1B" w:rsidRPr="00B6320D">
        <w:rPr>
          <w:rStyle w:val="Teksttreci"/>
          <w:rFonts w:asciiTheme="minorHAnsi" w:hAnsiTheme="minorHAnsi" w:cstheme="minorHAnsi"/>
          <w:color w:val="auto"/>
        </w:rPr>
        <w:t>……….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Za moment otrzymania informacji przez Wykonawcę przyjmuje się datę i godzinę przesłania wiadomości e-mail przez Zamawiającego (potwierdzenie od operatora adresu e-mail). Wykonawca zobowiązuje się do rozpoczęcia usuwania awarii w przeciągu maksymalnie 48 godzin od momentu otrzymania zawiadomienia. </w:t>
      </w:r>
    </w:p>
    <w:p w14:paraId="25B603FF" w14:textId="1472D522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Niedotrzymanie czasu reakcji wskazanego w ust. 3 powoduje naliczanie kar umownych za zwłokę w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wysokości </w:t>
      </w:r>
      <w:r w:rsidR="00765F1B" w:rsidRPr="00B6320D">
        <w:rPr>
          <w:rStyle w:val="Teksttreci"/>
          <w:rFonts w:asciiTheme="minorHAnsi" w:hAnsiTheme="minorHAnsi" w:cstheme="minorHAnsi"/>
          <w:color w:val="auto"/>
        </w:rPr>
        <w:t>50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zł za każdą godzinę zwłoki.</w:t>
      </w:r>
    </w:p>
    <w:p w14:paraId="52C407DB" w14:textId="77777777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lastRenderedPageBreak/>
        <w:t>Niezależnie od zasad zgłaszania potrzeby czynności usuwania awarii wskazanych w ust. 1-3, Wykonawca zobowiązany jest do natychmiastowej reakcji gwarancyjnej w sytuacji, gdy awaria zestawu jest poważna, przez co strony rozumieją awarię zagrażającą życiu, zdrowiu lub mieniu znacznej wartości. O potrzebie niezwłocznej reakcji Zamawiający zawiadomi Wykonawcę w sposób wskazany w ust. 3 lub telefonicznie z podaniem przyczyn, o których mowa w niniejszym ustępie.</w:t>
      </w:r>
    </w:p>
    <w:p w14:paraId="456E3B91" w14:textId="51ABA12A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Usterki objęte rękojmią lub gwarancją Wykonawca usunie niezwłocznie, ale nie później niż w</w:t>
      </w:r>
      <w:r w:rsidR="00E77CE0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terminie 3 dni licząc od przystąpienia do usuwania awarii.</w:t>
      </w:r>
    </w:p>
    <w:p w14:paraId="30F00FCE" w14:textId="08C203B4" w:rsidR="00246BA7" w:rsidRPr="00B6320D" w:rsidRDefault="00000000" w:rsidP="008A3D18">
      <w:pPr>
        <w:pStyle w:val="Teksttreci0"/>
        <w:numPr>
          <w:ilvl w:val="0"/>
          <w:numId w:val="22"/>
        </w:numPr>
        <w:tabs>
          <w:tab w:val="right" w:leader="dot" w:pos="4013"/>
          <w:tab w:val="left" w:pos="415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Obowiązki Wykonawcy i uprawnienia Zamawiającego wynikającego z niniejszego paragrafu obowiązują przez </w:t>
      </w:r>
      <w:r w:rsidRPr="000B5007">
        <w:rPr>
          <w:rStyle w:val="Teksttreci"/>
          <w:rFonts w:asciiTheme="minorHAnsi" w:hAnsiTheme="minorHAnsi" w:cstheme="minorHAnsi"/>
          <w:color w:val="auto"/>
        </w:rPr>
        <w:t>okres</w:t>
      </w:r>
      <w:r w:rsidR="00765F1B" w:rsidRPr="000B5007">
        <w:rPr>
          <w:rStyle w:val="Teksttreci"/>
          <w:rFonts w:asciiTheme="minorHAnsi" w:hAnsiTheme="minorHAnsi" w:cstheme="minorHAnsi"/>
          <w:color w:val="auto"/>
        </w:rPr>
        <w:t xml:space="preserve"> …………… </w:t>
      </w:r>
      <w:r w:rsidRPr="000B5007">
        <w:rPr>
          <w:rStyle w:val="Teksttreci"/>
          <w:rFonts w:asciiTheme="minorHAnsi" w:hAnsiTheme="minorHAnsi" w:cstheme="minorHAnsi"/>
          <w:color w:val="auto"/>
        </w:rPr>
        <w:tab/>
        <w:t>miesięcy</w:t>
      </w:r>
      <w:r w:rsidR="00E77CE0" w:rsidRPr="000B5007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0B5007">
        <w:rPr>
          <w:rStyle w:val="Teksttreci"/>
          <w:rFonts w:asciiTheme="minorHAnsi" w:hAnsiTheme="minorHAnsi" w:cstheme="minorHAnsi"/>
          <w:color w:val="auto"/>
        </w:rPr>
        <w:t>o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d dnia odbioru końcowego </w:t>
      </w:r>
      <w:r w:rsidR="00247CC9">
        <w:rPr>
          <w:rStyle w:val="Teksttreci"/>
          <w:rFonts w:asciiTheme="minorHAnsi" w:hAnsiTheme="minorHAnsi" w:cstheme="minorHAnsi"/>
          <w:color w:val="auto"/>
        </w:rPr>
        <w:t>p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rzedmiotu </w:t>
      </w:r>
      <w:r w:rsidR="00247CC9">
        <w:rPr>
          <w:rStyle w:val="Teksttreci"/>
          <w:rFonts w:asciiTheme="minorHAnsi" w:hAnsiTheme="minorHAnsi" w:cstheme="minorHAnsi"/>
          <w:color w:val="auto"/>
        </w:rPr>
        <w:t>u</w:t>
      </w:r>
      <w:r w:rsidRPr="00B6320D">
        <w:rPr>
          <w:rStyle w:val="Teksttreci"/>
          <w:rFonts w:asciiTheme="minorHAnsi" w:hAnsiTheme="minorHAnsi" w:cstheme="minorHAnsi"/>
          <w:color w:val="auto"/>
        </w:rPr>
        <w:t>mowy.</w:t>
      </w:r>
    </w:p>
    <w:p w14:paraId="049B1B6B" w14:textId="42DEFED2" w:rsidR="00246BA7" w:rsidRPr="00B6320D" w:rsidRDefault="00000000" w:rsidP="008A3D18">
      <w:pPr>
        <w:pStyle w:val="Teksttreci0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 przypadku zwłoki w przystąpieniu do naprawy przekraczającej 96 godzin lub zwłoki w usunięciu awarii przekraczającej 5 dni Zamawiający może zlecić usunięcie awarii osobie trzeciej na koszt i</w:t>
      </w:r>
      <w:r w:rsidR="00E77CE0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ryzyko Wykonawcy. Koszt zastępczego wykonania zostanie pokryty przez Wykonawcę, w</w:t>
      </w:r>
      <w:r w:rsidR="00DC5C38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pierwszej kolejności z kwoty zabezpieczenia należytego wykonania Umowy</w:t>
      </w:r>
      <w:r w:rsidR="00E42670" w:rsidRPr="00B6320D">
        <w:rPr>
          <w:rStyle w:val="Teksttreci"/>
          <w:rFonts w:asciiTheme="minorHAnsi" w:hAnsiTheme="minorHAnsi" w:cstheme="minorHAnsi"/>
          <w:color w:val="auto"/>
        </w:rPr>
        <w:t xml:space="preserve"> (jeżeli było wymagane)</w:t>
      </w:r>
      <w:r w:rsidRPr="00B6320D">
        <w:rPr>
          <w:rStyle w:val="Teksttreci"/>
          <w:rFonts w:asciiTheme="minorHAnsi" w:hAnsiTheme="minorHAnsi" w:cstheme="minorHAnsi"/>
          <w:color w:val="auto"/>
        </w:rPr>
        <w:t>. W przypadku wyczerpania środków zatrzymanych jako zabezpieczenie należytego wykonania Umowy, Wykonawca zwróci Zamawiającemu koszt wykonania zastępczego przelewem na wskazane konto w terminie 14 dni licząc od dnia doręczenia wezwania do zapłaty.</w:t>
      </w:r>
    </w:p>
    <w:p w14:paraId="4D779995" w14:textId="4F9D8D49" w:rsidR="00246BA7" w:rsidRPr="00B6320D" w:rsidRDefault="00000000" w:rsidP="00A730EF">
      <w:pPr>
        <w:pStyle w:val="Teksttreci0"/>
        <w:numPr>
          <w:ilvl w:val="0"/>
          <w:numId w:val="2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Wykonawca, pod rygorem uznania wezwania za doręczone należycie, obowiązany jest niezwłocznie informować Zamawiającego o zmianach adresów do przekazywania wezwań, o</w:t>
      </w:r>
      <w:r w:rsidR="00A730EF">
        <w:rPr>
          <w:rStyle w:val="Teksttreci"/>
          <w:rFonts w:asciiTheme="minorHAnsi" w:hAnsiTheme="minorHAnsi" w:cstheme="minorHAnsi"/>
          <w:color w:val="auto"/>
        </w:rPr>
        <w:t> </w:t>
      </w:r>
      <w:r w:rsidRPr="00B6320D">
        <w:rPr>
          <w:rStyle w:val="Teksttreci"/>
          <w:rFonts w:asciiTheme="minorHAnsi" w:hAnsiTheme="minorHAnsi" w:cstheme="minorHAnsi"/>
          <w:color w:val="auto"/>
        </w:rPr>
        <w:t>których mowa w ust. 3 niniejszego paragrafu, w formie pisemnej.</w:t>
      </w:r>
    </w:p>
    <w:p w14:paraId="6CC5A13B" w14:textId="0888DF03" w:rsidR="00246BA7" w:rsidRPr="00A730EF" w:rsidRDefault="00246BA7" w:rsidP="00A730EF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13" w:name="bookmark58"/>
      <w:bookmarkEnd w:id="13"/>
    </w:p>
    <w:p w14:paraId="43BBDC89" w14:textId="73E4BB31" w:rsidR="002C6CDA" w:rsidRPr="00B6320D" w:rsidRDefault="002C6CDA" w:rsidP="00A730EF">
      <w:pPr>
        <w:pStyle w:val="Teksttreci0"/>
        <w:numPr>
          <w:ilvl w:val="0"/>
          <w:numId w:val="3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Odstąpienie od umowy oraz jej rozwiązanie wymaga formy pisemnej pod rygorem nieważności i</w:t>
      </w:r>
      <w:r w:rsidR="0052794C" w:rsidRPr="00B6320D">
        <w:rPr>
          <w:rFonts w:asciiTheme="minorHAnsi" w:hAnsiTheme="minorHAnsi" w:cstheme="minorHAnsi"/>
          <w:color w:val="auto"/>
        </w:rPr>
        <w:t> </w:t>
      </w:r>
      <w:r w:rsidRPr="00B6320D">
        <w:rPr>
          <w:rFonts w:asciiTheme="minorHAnsi" w:hAnsiTheme="minorHAnsi" w:cstheme="minorHAnsi"/>
          <w:color w:val="auto"/>
        </w:rPr>
        <w:t>wskazania przyczyn odstąpienia/rozwiązania.</w:t>
      </w:r>
    </w:p>
    <w:p w14:paraId="5DAD7208" w14:textId="46524CF8" w:rsidR="002C6CDA" w:rsidRPr="00B6320D" w:rsidRDefault="002C6CDA" w:rsidP="00A730EF">
      <w:pPr>
        <w:pStyle w:val="Teksttreci0"/>
        <w:numPr>
          <w:ilvl w:val="0"/>
          <w:numId w:val="30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 xml:space="preserve">Po złożeniu oświadczenia o odstąpieniu od umowy przez którąkolwiek ze </w:t>
      </w:r>
      <w:r w:rsidR="00A730EF">
        <w:rPr>
          <w:rFonts w:asciiTheme="minorHAnsi" w:hAnsiTheme="minorHAnsi" w:cstheme="minorHAnsi"/>
          <w:color w:val="auto"/>
        </w:rPr>
        <w:t>S</w:t>
      </w:r>
      <w:r w:rsidRPr="00B6320D">
        <w:rPr>
          <w:rFonts w:asciiTheme="minorHAnsi" w:hAnsiTheme="minorHAnsi" w:cstheme="minorHAnsi"/>
          <w:color w:val="auto"/>
        </w:rPr>
        <w:t>tron jak również po złożeniu oświadczenia Zamawiającego o rozwiązaniu umowy, Wykonawcę i Zamawiającego obciążają następujące obowiązki szczegółowe:</w:t>
      </w:r>
    </w:p>
    <w:p w14:paraId="69EBFCA0" w14:textId="787C561D" w:rsidR="002C6CDA" w:rsidRPr="00B6320D" w:rsidRDefault="002C6CDA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będzie zobowiązany podjąć wszelkie możliwe działania mające na celu zakończenie wykonywania umowy w zorganizowany i sprawny sposób umożliwiający zminimalizowanie niekorzystnych skutków odstąpienia lub rozwiązania</w:t>
      </w:r>
      <w:r w:rsidR="00A730EF">
        <w:rPr>
          <w:rFonts w:asciiTheme="minorHAnsi" w:hAnsiTheme="minorHAnsi" w:cstheme="minorHAnsi"/>
          <w:color w:val="auto"/>
        </w:rPr>
        <w:t>;</w:t>
      </w:r>
    </w:p>
    <w:p w14:paraId="6F7DE279" w14:textId="10537D0D" w:rsidR="002C6CDA" w:rsidRPr="00B6320D" w:rsidRDefault="002C6CDA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zabezpieczy przerwane roboty w zakresie obustronnie uzgodnionym na koszt własny</w:t>
      </w:r>
      <w:r w:rsidR="00A730EF">
        <w:rPr>
          <w:rFonts w:asciiTheme="minorHAnsi" w:hAnsiTheme="minorHAnsi" w:cstheme="minorHAnsi"/>
          <w:color w:val="auto"/>
        </w:rPr>
        <w:t>;</w:t>
      </w:r>
    </w:p>
    <w:p w14:paraId="29821F9E" w14:textId="5598B569" w:rsidR="002C6CDA" w:rsidRPr="00B6320D" w:rsidRDefault="002C6CDA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zgłosi do dokonania przez Zamawiającego odbioru robót przerwanych oraz robót zabezpieczających</w:t>
      </w:r>
      <w:r w:rsidR="00A730EF">
        <w:rPr>
          <w:rFonts w:asciiTheme="minorHAnsi" w:hAnsiTheme="minorHAnsi" w:cstheme="minorHAnsi"/>
          <w:color w:val="auto"/>
        </w:rPr>
        <w:t>;</w:t>
      </w:r>
    </w:p>
    <w:p w14:paraId="27261133" w14:textId="336A2E7E" w:rsidR="002C6CDA" w:rsidRPr="00B6320D" w:rsidRDefault="002C6CDA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nieodpłatnie sporządzi wykaz tych materiałów, konstrukcji lub urządzeń, które nie mogą być wykorzystane przez Wykonawcę do realizacji innych robót nie objętych umową</w:t>
      </w:r>
      <w:r w:rsidR="00A730EF">
        <w:rPr>
          <w:rFonts w:asciiTheme="minorHAnsi" w:hAnsiTheme="minorHAnsi" w:cstheme="minorHAnsi"/>
          <w:color w:val="auto"/>
        </w:rPr>
        <w:t>;</w:t>
      </w:r>
    </w:p>
    <w:p w14:paraId="6F9737DB" w14:textId="1FB6EA3E" w:rsidR="002C6CDA" w:rsidRPr="00B6320D" w:rsidRDefault="00A730EF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2C6CDA" w:rsidRPr="00B6320D">
        <w:rPr>
          <w:rFonts w:asciiTheme="minorHAnsi" w:hAnsiTheme="minorHAnsi" w:cstheme="minorHAnsi"/>
          <w:color w:val="auto"/>
        </w:rPr>
        <w:t xml:space="preserve"> terminie 14 dni od daty zgłoszenia, o których mowa w pkt. 3, Wykonawca przy udziale przedstawiciela Zamawiającego sporządzi szczegółowy protokół inwentaryzacji robót w toku wraz z kosztorysem powykonawczym według stanu na dzień odstąpienia od umowy i przedłoży je Zamawiającemu</w:t>
      </w:r>
      <w:r>
        <w:rPr>
          <w:rFonts w:asciiTheme="minorHAnsi" w:hAnsiTheme="minorHAnsi" w:cstheme="minorHAnsi"/>
          <w:color w:val="auto"/>
        </w:rPr>
        <w:t>;</w:t>
      </w:r>
    </w:p>
    <w:p w14:paraId="1A660C69" w14:textId="3E3D44BD" w:rsidR="00066C8A" w:rsidRPr="00B6320D" w:rsidRDefault="00A730EF" w:rsidP="00A730EF">
      <w:pPr>
        <w:pStyle w:val="Teksttreci0"/>
        <w:numPr>
          <w:ilvl w:val="0"/>
          <w:numId w:val="31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2C6CDA" w:rsidRPr="00B6320D">
        <w:rPr>
          <w:rFonts w:asciiTheme="minorHAnsi" w:hAnsiTheme="minorHAnsi" w:cstheme="minorHAnsi"/>
          <w:color w:val="auto"/>
        </w:rPr>
        <w:t>rotokół inwentaryzacji robót w toku zatwierdzony przez Zamawiającego stanowić będzie podstawę do wystawienia faktury VAT przez Wykonawcę</w:t>
      </w:r>
      <w:r>
        <w:rPr>
          <w:rFonts w:asciiTheme="minorHAnsi" w:hAnsiTheme="minorHAnsi" w:cstheme="minorHAnsi"/>
          <w:color w:val="auto"/>
        </w:rPr>
        <w:t>.</w:t>
      </w:r>
    </w:p>
    <w:p w14:paraId="255DEB78" w14:textId="41881E21" w:rsidR="002C6CDA" w:rsidRPr="00B6320D" w:rsidRDefault="002C6CDA" w:rsidP="00A730EF">
      <w:pPr>
        <w:pStyle w:val="Teksttreci0"/>
        <w:numPr>
          <w:ilvl w:val="0"/>
          <w:numId w:val="30"/>
        </w:numPr>
        <w:tabs>
          <w:tab w:val="left" w:pos="347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Zamawiający w razie odstąpienia od umowy lub jej rozwiązania zobowiązany jest do:</w:t>
      </w:r>
    </w:p>
    <w:p w14:paraId="34E84B8A" w14:textId="34EAC1D4" w:rsidR="00066C8A" w:rsidRPr="00B6320D" w:rsidRDefault="002C6CDA" w:rsidP="00A730EF">
      <w:pPr>
        <w:pStyle w:val="Teksttreci0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dokonania odbioru robót przerwanych oraz robót zabezpieczających w terminie 14 dni od daty przerwania</w:t>
      </w:r>
      <w:r w:rsidR="00A730EF">
        <w:rPr>
          <w:rFonts w:asciiTheme="minorHAnsi" w:hAnsiTheme="minorHAnsi" w:cstheme="minorHAnsi"/>
          <w:color w:val="auto"/>
        </w:rPr>
        <w:t>;</w:t>
      </w:r>
    </w:p>
    <w:p w14:paraId="0AE93AF9" w14:textId="7FB0968A" w:rsidR="002C6CDA" w:rsidRPr="00B6320D" w:rsidRDefault="002C6CDA" w:rsidP="00A730EF">
      <w:pPr>
        <w:pStyle w:val="Teksttreci0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przejęcia od Wykonawcy terenu budowy pod swój dozór w terminie 14 dni od daty odstąpienia od</w:t>
      </w:r>
      <w:r w:rsidR="00101981" w:rsidRPr="00B6320D">
        <w:rPr>
          <w:rFonts w:asciiTheme="minorHAnsi" w:hAnsiTheme="minorHAnsi" w:cstheme="minorHAnsi"/>
          <w:color w:val="auto"/>
        </w:rPr>
        <w:t xml:space="preserve"> </w:t>
      </w:r>
      <w:r w:rsidRPr="00B6320D">
        <w:rPr>
          <w:rFonts w:asciiTheme="minorHAnsi" w:hAnsiTheme="minorHAnsi" w:cstheme="minorHAnsi"/>
          <w:color w:val="auto"/>
        </w:rPr>
        <w:t>niniejszej umowy.</w:t>
      </w:r>
    </w:p>
    <w:p w14:paraId="47ACA72E" w14:textId="65AB2EC9" w:rsidR="00066C8A" w:rsidRPr="00B6320D" w:rsidRDefault="002C6CDA" w:rsidP="00E40BE9">
      <w:pPr>
        <w:pStyle w:val="Teksttreci0"/>
        <w:numPr>
          <w:ilvl w:val="0"/>
          <w:numId w:val="30"/>
        </w:numPr>
        <w:tabs>
          <w:tab w:val="left" w:pos="347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lastRenderedPageBreak/>
        <w:t xml:space="preserve">Wykonawca udziela rękojmi i gwarancji jakości w zakresie określonym w </w:t>
      </w:r>
      <w:r w:rsidR="00E40BE9">
        <w:rPr>
          <w:rFonts w:asciiTheme="minorHAnsi" w:hAnsiTheme="minorHAnsi" w:cstheme="minorHAnsi"/>
          <w:color w:val="auto"/>
        </w:rPr>
        <w:t>u</w:t>
      </w:r>
      <w:r w:rsidRPr="00B6320D">
        <w:rPr>
          <w:rFonts w:asciiTheme="minorHAnsi" w:hAnsiTheme="minorHAnsi" w:cstheme="minorHAnsi"/>
          <w:color w:val="auto"/>
        </w:rPr>
        <w:t xml:space="preserve">mowie na część zobowiązania wykonaną przed odstąpieniem od </w:t>
      </w:r>
      <w:r w:rsidR="00E40BE9">
        <w:rPr>
          <w:rFonts w:asciiTheme="minorHAnsi" w:hAnsiTheme="minorHAnsi" w:cstheme="minorHAnsi"/>
          <w:color w:val="auto"/>
        </w:rPr>
        <w:t>u</w:t>
      </w:r>
      <w:r w:rsidRPr="00B6320D">
        <w:rPr>
          <w:rFonts w:asciiTheme="minorHAnsi" w:hAnsiTheme="minorHAnsi" w:cstheme="minorHAnsi"/>
          <w:color w:val="auto"/>
        </w:rPr>
        <w:t xml:space="preserve">mowy/rozwiązaniem </w:t>
      </w:r>
      <w:r w:rsidR="00E40BE9">
        <w:rPr>
          <w:rFonts w:asciiTheme="minorHAnsi" w:hAnsiTheme="minorHAnsi" w:cstheme="minorHAnsi"/>
          <w:color w:val="auto"/>
        </w:rPr>
        <w:t>u</w:t>
      </w:r>
      <w:r w:rsidRPr="00B6320D">
        <w:rPr>
          <w:rFonts w:asciiTheme="minorHAnsi" w:hAnsiTheme="minorHAnsi" w:cstheme="minorHAnsi"/>
          <w:color w:val="auto"/>
        </w:rPr>
        <w:t>mowy.</w:t>
      </w:r>
    </w:p>
    <w:p w14:paraId="7261C51A" w14:textId="6124FD86" w:rsidR="002C6CDA" w:rsidRPr="00B6320D" w:rsidRDefault="002C6CDA" w:rsidP="00E40BE9">
      <w:pPr>
        <w:pStyle w:val="Teksttreci0"/>
        <w:numPr>
          <w:ilvl w:val="0"/>
          <w:numId w:val="30"/>
        </w:numPr>
        <w:tabs>
          <w:tab w:val="left" w:pos="347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Zamawiający może odstąpić od umowy w całości lub w części w przypadkach określonych w</w:t>
      </w:r>
      <w:r w:rsidR="00E40BE9">
        <w:rPr>
          <w:rFonts w:asciiTheme="minorHAnsi" w:hAnsiTheme="minorHAnsi" w:cstheme="minorHAnsi"/>
          <w:color w:val="auto"/>
        </w:rPr>
        <w:t> </w:t>
      </w:r>
      <w:r w:rsidRPr="00B6320D">
        <w:rPr>
          <w:rFonts w:asciiTheme="minorHAnsi" w:hAnsiTheme="minorHAnsi" w:cstheme="minorHAnsi"/>
          <w:color w:val="auto"/>
        </w:rPr>
        <w:t>Kodeksie cywilnym, a nadto w każdym z niżej opisanych przypadków w terminie 30 dni od dowiedzenia się o</w:t>
      </w:r>
      <w:r w:rsidR="0052794C" w:rsidRPr="00B6320D">
        <w:rPr>
          <w:rFonts w:asciiTheme="minorHAnsi" w:hAnsiTheme="minorHAnsi" w:cstheme="minorHAnsi"/>
          <w:color w:val="auto"/>
        </w:rPr>
        <w:t> </w:t>
      </w:r>
      <w:r w:rsidRPr="00B6320D">
        <w:rPr>
          <w:rFonts w:asciiTheme="minorHAnsi" w:hAnsiTheme="minorHAnsi" w:cstheme="minorHAnsi"/>
          <w:color w:val="auto"/>
        </w:rPr>
        <w:t>zaistnieniu poniższych okoliczności uzasadniających odstąpienie:</w:t>
      </w:r>
    </w:p>
    <w:p w14:paraId="42D4291C" w14:textId="6AB5BE4E" w:rsidR="00066C8A" w:rsidRPr="00B6320D" w:rsidRDefault="002C6CDA" w:rsidP="00E40BE9">
      <w:pPr>
        <w:pStyle w:val="Teksttreci0"/>
        <w:numPr>
          <w:ilvl w:val="0"/>
          <w:numId w:val="33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przeciwko Wykonawcy zostanie wszczęte postępowanie egzekucyjne</w:t>
      </w:r>
      <w:r w:rsidR="00E40BE9">
        <w:rPr>
          <w:rFonts w:asciiTheme="minorHAnsi" w:hAnsiTheme="minorHAnsi" w:cstheme="minorHAnsi"/>
          <w:color w:val="auto"/>
        </w:rPr>
        <w:t>;</w:t>
      </w:r>
    </w:p>
    <w:p w14:paraId="0FB8A4D9" w14:textId="4D50FF22" w:rsidR="00066C8A" w:rsidRPr="00B6320D" w:rsidRDefault="00E40BE9" w:rsidP="00E40BE9">
      <w:pPr>
        <w:pStyle w:val="Teksttreci0"/>
        <w:numPr>
          <w:ilvl w:val="0"/>
          <w:numId w:val="33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2C6CDA" w:rsidRPr="00B6320D">
        <w:rPr>
          <w:rFonts w:asciiTheme="minorHAnsi" w:hAnsiTheme="minorHAnsi" w:cstheme="minorHAnsi"/>
          <w:color w:val="auto"/>
        </w:rPr>
        <w:t>ykonawca nie rozpoczął realizacji przedmiotu umowy w terminie 14 dni od daty przekazania placu budowy lub nie przystąpił do odbioru placu budowy z przyczyn leżących po stronie Wykonawcy</w:t>
      </w:r>
      <w:r>
        <w:rPr>
          <w:rFonts w:asciiTheme="minorHAnsi" w:hAnsiTheme="minorHAnsi" w:cstheme="minorHAnsi"/>
          <w:color w:val="auto"/>
        </w:rPr>
        <w:t>;</w:t>
      </w:r>
    </w:p>
    <w:p w14:paraId="181E82FD" w14:textId="5E65B331" w:rsidR="00066C8A" w:rsidRPr="00B6320D" w:rsidRDefault="002C6CDA" w:rsidP="00E40BE9">
      <w:pPr>
        <w:pStyle w:val="Teksttreci0"/>
        <w:numPr>
          <w:ilvl w:val="0"/>
          <w:numId w:val="33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przerwał z przyczyn leżących po stronie Wykonawcy realizację przedmiotu umowy i</w:t>
      </w:r>
      <w:r w:rsidR="00A32B94" w:rsidRPr="00B6320D">
        <w:rPr>
          <w:rFonts w:asciiTheme="minorHAnsi" w:hAnsiTheme="minorHAnsi" w:cstheme="minorHAnsi"/>
          <w:color w:val="auto"/>
        </w:rPr>
        <w:t> </w:t>
      </w:r>
      <w:r w:rsidRPr="00B6320D">
        <w:rPr>
          <w:rFonts w:asciiTheme="minorHAnsi" w:hAnsiTheme="minorHAnsi" w:cstheme="minorHAnsi"/>
          <w:color w:val="auto"/>
        </w:rPr>
        <w:t>przerwa ta trwa dłużej niż 14 dni</w:t>
      </w:r>
      <w:r w:rsidR="00E40BE9">
        <w:rPr>
          <w:rFonts w:asciiTheme="minorHAnsi" w:hAnsiTheme="minorHAnsi" w:cstheme="minorHAnsi"/>
          <w:color w:val="auto"/>
        </w:rPr>
        <w:t>;</w:t>
      </w:r>
    </w:p>
    <w:p w14:paraId="6E43F2C5" w14:textId="3481D20E" w:rsidR="00066C8A" w:rsidRPr="00B6320D" w:rsidRDefault="002C6CDA" w:rsidP="00E40BE9">
      <w:pPr>
        <w:pStyle w:val="Teksttreci0"/>
        <w:numPr>
          <w:ilvl w:val="0"/>
          <w:numId w:val="33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stosuje materiały i urządzenia niedopuszczone do obrotu lub inne</w:t>
      </w:r>
      <w:r w:rsidR="00066C8A" w:rsidRPr="00B6320D">
        <w:rPr>
          <w:rFonts w:asciiTheme="minorHAnsi" w:hAnsiTheme="minorHAnsi" w:cstheme="minorHAnsi"/>
          <w:color w:val="auto"/>
        </w:rPr>
        <w:t>,</w:t>
      </w:r>
      <w:r w:rsidRPr="00B6320D">
        <w:rPr>
          <w:rFonts w:asciiTheme="minorHAnsi" w:hAnsiTheme="minorHAnsi" w:cstheme="minorHAnsi"/>
          <w:color w:val="auto"/>
        </w:rPr>
        <w:t xml:space="preserve"> niż określono w</w:t>
      </w:r>
      <w:r w:rsidR="00A32B94" w:rsidRPr="00B6320D">
        <w:rPr>
          <w:rFonts w:asciiTheme="minorHAnsi" w:hAnsiTheme="minorHAnsi" w:cstheme="minorHAnsi"/>
          <w:color w:val="auto"/>
        </w:rPr>
        <w:t> </w:t>
      </w:r>
      <w:r w:rsidRPr="00B6320D">
        <w:rPr>
          <w:rFonts w:asciiTheme="minorHAnsi" w:hAnsiTheme="minorHAnsi" w:cstheme="minorHAnsi"/>
          <w:color w:val="auto"/>
        </w:rPr>
        <w:t>dokumentacji projektowej</w:t>
      </w:r>
      <w:r w:rsidR="00E40BE9">
        <w:rPr>
          <w:rFonts w:asciiTheme="minorHAnsi" w:hAnsiTheme="minorHAnsi" w:cstheme="minorHAnsi"/>
          <w:color w:val="auto"/>
        </w:rPr>
        <w:t>;</w:t>
      </w:r>
    </w:p>
    <w:p w14:paraId="677C0560" w14:textId="68231A86" w:rsidR="00101981" w:rsidRPr="00B6320D" w:rsidRDefault="002C6CDA" w:rsidP="00E40BE9">
      <w:pPr>
        <w:pStyle w:val="Teksttreci0"/>
        <w:numPr>
          <w:ilvl w:val="0"/>
          <w:numId w:val="33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6320D">
        <w:rPr>
          <w:rFonts w:asciiTheme="minorHAnsi" w:hAnsiTheme="minorHAnsi" w:cstheme="minorHAnsi"/>
          <w:color w:val="auto"/>
        </w:rPr>
        <w:t>Wykonawca w rażący sposób narusza postanowienia niniejszej umowy</w:t>
      </w:r>
      <w:r w:rsidR="00E40BE9">
        <w:rPr>
          <w:rFonts w:asciiTheme="minorHAnsi" w:hAnsiTheme="minorHAnsi" w:cstheme="minorHAnsi"/>
          <w:color w:val="auto"/>
        </w:rPr>
        <w:t>;</w:t>
      </w:r>
    </w:p>
    <w:p w14:paraId="10889CFB" w14:textId="0DA16E10" w:rsidR="002C6CDA" w:rsidRPr="00E40BE9" w:rsidRDefault="002C6CDA" w:rsidP="00E40BE9">
      <w:pPr>
        <w:pStyle w:val="Teksttreci0"/>
        <w:numPr>
          <w:ilvl w:val="0"/>
          <w:numId w:val="3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E40BE9">
        <w:rPr>
          <w:rFonts w:asciiTheme="minorHAnsi" w:hAnsiTheme="minorHAnsi" w:cstheme="minorHAnsi"/>
          <w:color w:val="auto"/>
        </w:rPr>
        <w:t>w przypadku ujawnienia wad nieusuwalnych – jeżeli wady uniemożliwiają użytkowanie przedmiotu umowy zgodnie z przeznaczeniem.</w:t>
      </w:r>
    </w:p>
    <w:p w14:paraId="198FF89F" w14:textId="168EF573" w:rsidR="00246BA7" w:rsidRPr="00E40BE9" w:rsidRDefault="00246BA7" w:rsidP="00E40BE9">
      <w:pPr>
        <w:pStyle w:val="Nagwek20"/>
        <w:keepNext/>
        <w:keepLines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14" w:name="bookmark63"/>
      <w:bookmarkStart w:id="15" w:name="bookmark66"/>
      <w:bookmarkStart w:id="16" w:name="bookmark69"/>
      <w:bookmarkEnd w:id="14"/>
      <w:bookmarkEnd w:id="15"/>
      <w:bookmarkEnd w:id="16"/>
    </w:p>
    <w:p w14:paraId="483E0D48" w14:textId="1EE54257" w:rsidR="00D659C4" w:rsidRPr="00B6320D" w:rsidRDefault="00D659C4" w:rsidP="00E40BE9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Wszelkie ewentualne kwestie sporne powstałe na tle wykonania niniejszej umowy Strony rozstrzygać będą polubownie w drodze wzajemnych negocjacji. W przypadku niedojścia do porozumienia, spory podlegają rozstrzygnięciu przez sąd właściwy dla siedziby Zamawiającego.</w:t>
      </w:r>
    </w:p>
    <w:p w14:paraId="096797D2" w14:textId="5C2EBDAC" w:rsidR="00D659C4" w:rsidRPr="00B6320D" w:rsidRDefault="00D659C4" w:rsidP="00E40BE9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W sprawach nieuregulowanych niniejszą umową będą miały zastosowanie właściwe przepisy ustawy Prawo budowlane oraz Kodeksu Cywilnego.</w:t>
      </w:r>
    </w:p>
    <w:p w14:paraId="68C3BE95" w14:textId="34DCEF3F" w:rsidR="00D659C4" w:rsidRPr="00B6320D" w:rsidRDefault="00D659C4" w:rsidP="00E40BE9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Strony umowy zobowiązują się do niezwłocznego powiadomienia o każdej zmianie adresu pocztowego, adresu e-mail, adresu </w:t>
      </w:r>
      <w:proofErr w:type="spellStart"/>
      <w:r w:rsidRPr="00B6320D">
        <w:rPr>
          <w:rStyle w:val="Teksttreci"/>
          <w:rFonts w:asciiTheme="minorHAnsi" w:hAnsiTheme="minorHAnsi" w:cstheme="minorHAnsi"/>
          <w:color w:val="auto"/>
        </w:rPr>
        <w:t>ePuap</w:t>
      </w:r>
      <w:proofErr w:type="spellEnd"/>
      <w:r w:rsidRPr="00B6320D">
        <w:rPr>
          <w:rStyle w:val="Teksttreci"/>
          <w:rFonts w:asciiTheme="minorHAnsi" w:hAnsiTheme="minorHAnsi" w:cstheme="minorHAnsi"/>
          <w:color w:val="auto"/>
        </w:rPr>
        <w:t xml:space="preserve"> lub numeru telefonu. W przypadku niezrealizowania tego zobowiązania, pisma skierowane pod dotychczasowe adresy uważa się za skutecznie doręczone.</w:t>
      </w:r>
    </w:p>
    <w:p w14:paraId="5D248486" w14:textId="77777777" w:rsidR="000E2645" w:rsidRDefault="00A32B94" w:rsidP="000E2645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0E2645">
        <w:rPr>
          <w:rStyle w:val="Teksttreci"/>
          <w:rFonts w:asciiTheme="minorHAnsi" w:hAnsiTheme="minorHAnsi" w:cstheme="minorHAnsi"/>
          <w:color w:val="auto"/>
        </w:rPr>
        <w:t xml:space="preserve">KW razie gdyby którekolwiek z postanowień niniejszej </w:t>
      </w:r>
      <w:r w:rsidR="000E2645">
        <w:rPr>
          <w:rStyle w:val="Teksttreci"/>
          <w:rFonts w:asciiTheme="minorHAnsi" w:hAnsiTheme="minorHAnsi" w:cstheme="minorHAnsi"/>
          <w:color w:val="auto"/>
        </w:rPr>
        <w:t>u</w:t>
      </w:r>
      <w:r w:rsidRPr="000E2645">
        <w:rPr>
          <w:rStyle w:val="Teksttreci"/>
          <w:rFonts w:asciiTheme="minorHAnsi" w:hAnsiTheme="minorHAnsi" w:cstheme="minorHAnsi"/>
          <w:color w:val="auto"/>
        </w:rPr>
        <w:t xml:space="preserve">mowy było lub miało stać się nieważne, ważność całej </w:t>
      </w:r>
      <w:r w:rsidR="000E2645">
        <w:rPr>
          <w:rStyle w:val="Teksttreci"/>
          <w:rFonts w:asciiTheme="minorHAnsi" w:hAnsiTheme="minorHAnsi" w:cstheme="minorHAnsi"/>
          <w:color w:val="auto"/>
        </w:rPr>
        <w:t>u</w:t>
      </w:r>
      <w:r w:rsidRPr="000E2645">
        <w:rPr>
          <w:rStyle w:val="Teksttreci"/>
          <w:rFonts w:asciiTheme="minorHAnsi" w:hAnsiTheme="minorHAnsi" w:cstheme="minorHAnsi"/>
          <w:color w:val="auto"/>
        </w:rPr>
        <w:t>mowy pozostaje przez to w pozostałej części nienaruszona.</w:t>
      </w:r>
      <w:r w:rsidR="000E2645">
        <w:rPr>
          <w:rStyle w:val="Teksttreci"/>
          <w:rFonts w:asciiTheme="minorHAnsi" w:hAnsiTheme="minorHAnsi" w:cstheme="minorHAnsi"/>
          <w:color w:val="auto"/>
        </w:rPr>
        <w:t xml:space="preserve"> </w:t>
      </w:r>
      <w:r w:rsidRPr="000E2645">
        <w:rPr>
          <w:rStyle w:val="Teksttreci"/>
          <w:rFonts w:asciiTheme="minorHAnsi" w:hAnsiTheme="minorHAnsi" w:cstheme="minorHAnsi"/>
          <w:color w:val="auto"/>
        </w:rPr>
        <w:t xml:space="preserve">W takim przypadku strony </w:t>
      </w:r>
      <w:r w:rsidR="000E2645">
        <w:rPr>
          <w:rStyle w:val="Teksttreci"/>
          <w:rFonts w:asciiTheme="minorHAnsi" w:hAnsiTheme="minorHAnsi" w:cstheme="minorHAnsi"/>
          <w:color w:val="auto"/>
        </w:rPr>
        <w:t>u</w:t>
      </w:r>
      <w:r w:rsidRPr="000E2645">
        <w:rPr>
          <w:rStyle w:val="Teksttreci"/>
          <w:rFonts w:asciiTheme="minorHAnsi" w:hAnsiTheme="minorHAnsi" w:cstheme="minorHAnsi"/>
          <w:color w:val="auto"/>
        </w:rPr>
        <w:t xml:space="preserve">mowy zastąpią nieważne postanowienie innym, wiążącym prawnie postanowieniem, które możliwie najwierniej oddaje zamierzony cel gospodarczy nieważnego postanowienia. Odpowiednio dotyczy to także ewentualnych luk w </w:t>
      </w:r>
      <w:r w:rsidR="000E2645">
        <w:rPr>
          <w:rStyle w:val="Teksttreci"/>
          <w:rFonts w:asciiTheme="minorHAnsi" w:hAnsiTheme="minorHAnsi" w:cstheme="minorHAnsi"/>
          <w:color w:val="auto"/>
        </w:rPr>
        <w:t>u</w:t>
      </w:r>
      <w:r w:rsidRPr="000E2645">
        <w:rPr>
          <w:rStyle w:val="Teksttreci"/>
          <w:rFonts w:asciiTheme="minorHAnsi" w:hAnsiTheme="minorHAnsi" w:cstheme="minorHAnsi"/>
          <w:color w:val="auto"/>
        </w:rPr>
        <w:t>mowie.</w:t>
      </w:r>
    </w:p>
    <w:p w14:paraId="05985D2A" w14:textId="7AA66959" w:rsidR="00E0048E" w:rsidRPr="000E2645" w:rsidRDefault="00E0048E" w:rsidP="000E2645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0E2645">
        <w:rPr>
          <w:rStyle w:val="Teksttreci"/>
          <w:rFonts w:asciiTheme="minorHAnsi" w:hAnsiTheme="minorHAnsi" w:cstheme="minorHAnsi"/>
          <w:color w:val="auto"/>
        </w:rPr>
        <w:t>Przedstawiciele z ramienia Zamawiającego odpowiedzialni za realizację umowy:</w:t>
      </w:r>
    </w:p>
    <w:p w14:paraId="434D05B5" w14:textId="04194C51" w:rsidR="00E0048E" w:rsidRPr="002E4B52" w:rsidRDefault="00E0048E" w:rsidP="002E4B52">
      <w:pPr>
        <w:pStyle w:val="Teksttreci0"/>
        <w:numPr>
          <w:ilvl w:val="0"/>
          <w:numId w:val="34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…………………………………</w:t>
      </w:r>
      <w:r w:rsidR="000B4EBB" w:rsidRPr="00B6320D">
        <w:rPr>
          <w:rStyle w:val="Teksttreci"/>
          <w:rFonts w:asciiTheme="minorHAnsi" w:hAnsiTheme="minorHAnsi" w:cstheme="minorHAnsi"/>
          <w:color w:val="auto"/>
        </w:rPr>
        <w:t>…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…………, tel. ………………………………. </w:t>
      </w:r>
    </w:p>
    <w:p w14:paraId="0A36E7B9" w14:textId="6FA197A8" w:rsidR="00E0048E" w:rsidRPr="00B6320D" w:rsidRDefault="00A32B94" w:rsidP="000E2645">
      <w:pPr>
        <w:pStyle w:val="Teksttreci0"/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Przedstawiciele z ramienia Wykonawcy odpowiedzialni za realizację umowy:</w:t>
      </w:r>
    </w:p>
    <w:p w14:paraId="1CFB8002" w14:textId="08FAE68A" w:rsidR="00E0048E" w:rsidRPr="002E4B52" w:rsidRDefault="00E0048E" w:rsidP="002E4B52">
      <w:pPr>
        <w:pStyle w:val="Teksttreci0"/>
        <w:numPr>
          <w:ilvl w:val="0"/>
          <w:numId w:val="35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……………………………</w:t>
      </w:r>
      <w:r w:rsidR="000B4EBB" w:rsidRPr="00B6320D">
        <w:rPr>
          <w:rStyle w:val="Teksttreci"/>
          <w:rFonts w:asciiTheme="minorHAnsi" w:hAnsiTheme="minorHAnsi" w:cstheme="minorHAnsi"/>
          <w:color w:val="auto"/>
        </w:rPr>
        <w:t>…</w:t>
      </w:r>
      <w:r w:rsidRPr="00B6320D">
        <w:rPr>
          <w:rStyle w:val="Teksttreci"/>
          <w:rFonts w:asciiTheme="minorHAnsi" w:hAnsiTheme="minorHAnsi" w:cstheme="minorHAnsi"/>
          <w:color w:val="auto"/>
        </w:rPr>
        <w:t>………………, tel. ……………………………….</w:t>
      </w:r>
    </w:p>
    <w:p w14:paraId="40616CAE" w14:textId="6BBA07E4" w:rsidR="00D659C4" w:rsidRPr="00B6320D" w:rsidRDefault="00D659C4" w:rsidP="00E40BE9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 xml:space="preserve">Umowę sporządzono w </w:t>
      </w:r>
      <w:r w:rsidR="000E2645">
        <w:rPr>
          <w:rStyle w:val="Teksttreci"/>
          <w:rFonts w:asciiTheme="minorHAnsi" w:hAnsiTheme="minorHAnsi" w:cstheme="minorHAnsi"/>
          <w:color w:val="auto"/>
        </w:rPr>
        <w:t>czterech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jednobrzmiących egzemplarzach, </w:t>
      </w:r>
      <w:r w:rsidR="000E2645">
        <w:rPr>
          <w:rStyle w:val="Teksttreci"/>
          <w:rFonts w:asciiTheme="minorHAnsi" w:hAnsiTheme="minorHAnsi" w:cstheme="minorHAnsi"/>
          <w:color w:val="auto"/>
        </w:rPr>
        <w:t>trzy</w:t>
      </w:r>
      <w:r w:rsidRPr="00B6320D">
        <w:rPr>
          <w:rStyle w:val="Teksttreci"/>
          <w:rFonts w:asciiTheme="minorHAnsi" w:hAnsiTheme="minorHAnsi" w:cstheme="minorHAnsi"/>
          <w:color w:val="auto"/>
        </w:rPr>
        <w:t xml:space="preserve"> egzemplarze dla Zamawiającego i jeden egzemplarz dla Wykonawcy.</w:t>
      </w:r>
    </w:p>
    <w:p w14:paraId="7D5DD2FF" w14:textId="70A2C77A" w:rsidR="00246BA7" w:rsidRPr="00B6320D" w:rsidRDefault="00D659C4" w:rsidP="00E40BE9">
      <w:pPr>
        <w:pStyle w:val="Teksttreci0"/>
        <w:numPr>
          <w:ilvl w:val="0"/>
          <w:numId w:val="27"/>
        </w:numPr>
        <w:spacing w:line="276" w:lineRule="auto"/>
        <w:ind w:left="357" w:hanging="357"/>
        <w:jc w:val="both"/>
        <w:rPr>
          <w:rStyle w:val="Teksttreci"/>
          <w:rFonts w:asciiTheme="minorHAnsi" w:hAnsiTheme="minorHAnsi" w:cstheme="minorHAnsi"/>
          <w:color w:val="auto"/>
        </w:rPr>
      </w:pPr>
      <w:r w:rsidRPr="00B6320D">
        <w:rPr>
          <w:rStyle w:val="Teksttreci"/>
          <w:rFonts w:asciiTheme="minorHAnsi" w:hAnsiTheme="minorHAnsi" w:cstheme="minorHAnsi"/>
          <w:color w:val="auto"/>
        </w:rPr>
        <w:t>Integralną częścią niniejszej umowy są następujące załączniki:</w:t>
      </w:r>
    </w:p>
    <w:p w14:paraId="72B41C5F" w14:textId="4DD8AB3B" w:rsidR="000E2645" w:rsidRDefault="000E2645" w:rsidP="000E2645">
      <w:pPr>
        <w:pStyle w:val="Teksttreci0"/>
        <w:numPr>
          <w:ilvl w:val="0"/>
          <w:numId w:val="29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O</w:t>
      </w:r>
      <w:r w:rsidRPr="000E2645">
        <w:rPr>
          <w:rStyle w:val="Teksttreci"/>
          <w:rFonts w:asciiTheme="minorHAnsi" w:hAnsiTheme="minorHAnsi" w:cstheme="minorHAnsi"/>
          <w:color w:val="auto"/>
        </w:rPr>
        <w:t>dpis z KRS z dnia …………/Aktualny wydruk ze strony internetowej CEIDG</w:t>
      </w:r>
    </w:p>
    <w:p w14:paraId="2FCB88CF" w14:textId="537C6C09" w:rsidR="00D659C4" w:rsidRPr="00B6320D" w:rsidRDefault="000E2645" w:rsidP="000E2645">
      <w:pPr>
        <w:pStyle w:val="Teksttreci0"/>
        <w:numPr>
          <w:ilvl w:val="0"/>
          <w:numId w:val="29"/>
        </w:numPr>
        <w:spacing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 xml:space="preserve">Zapytanie ofertowe </w:t>
      </w:r>
      <w:r w:rsidR="00E731D7" w:rsidRPr="00B6320D">
        <w:rPr>
          <w:rStyle w:val="Teksttreci"/>
          <w:rFonts w:asciiTheme="minorHAnsi" w:hAnsiTheme="minorHAnsi" w:cstheme="minorHAnsi"/>
          <w:color w:val="auto"/>
        </w:rPr>
        <w:t>wraz z załącznikami</w:t>
      </w:r>
      <w:r>
        <w:rPr>
          <w:rStyle w:val="Teksttreci"/>
          <w:rFonts w:asciiTheme="minorHAnsi" w:hAnsiTheme="minorHAnsi" w:cstheme="minorHAnsi"/>
          <w:color w:val="auto"/>
        </w:rPr>
        <w:t>;</w:t>
      </w:r>
    </w:p>
    <w:p w14:paraId="7BEEA95B" w14:textId="492B7679" w:rsidR="00D659C4" w:rsidRPr="000E2645" w:rsidRDefault="000E2645" w:rsidP="000E2645">
      <w:pPr>
        <w:pStyle w:val="Teksttreci0"/>
        <w:numPr>
          <w:ilvl w:val="0"/>
          <w:numId w:val="29"/>
        </w:numPr>
        <w:spacing w:after="720" w:line="276" w:lineRule="auto"/>
        <w:ind w:left="714" w:hanging="357"/>
        <w:jc w:val="both"/>
        <w:rPr>
          <w:rStyle w:val="Teksttreci"/>
          <w:rFonts w:asciiTheme="minorHAnsi" w:hAnsiTheme="minorHAnsi" w:cstheme="minorHAnsi"/>
          <w:color w:val="auto"/>
        </w:rPr>
      </w:pPr>
      <w:r>
        <w:rPr>
          <w:rStyle w:val="Teksttreci"/>
          <w:rFonts w:asciiTheme="minorHAnsi" w:hAnsiTheme="minorHAnsi" w:cstheme="minorHAnsi"/>
          <w:color w:val="auto"/>
        </w:rPr>
        <w:t>O</w:t>
      </w:r>
      <w:r w:rsidR="002E6714" w:rsidRPr="00B6320D">
        <w:rPr>
          <w:rStyle w:val="Teksttreci"/>
          <w:rFonts w:asciiTheme="minorHAnsi" w:hAnsiTheme="minorHAnsi" w:cstheme="minorHAnsi"/>
          <w:color w:val="auto"/>
        </w:rPr>
        <w:t>fert</w:t>
      </w:r>
      <w:r w:rsidR="0050680F" w:rsidRPr="00B6320D">
        <w:rPr>
          <w:rStyle w:val="Teksttreci"/>
          <w:rFonts w:asciiTheme="minorHAnsi" w:hAnsiTheme="minorHAnsi" w:cstheme="minorHAnsi"/>
          <w:color w:val="auto"/>
        </w:rPr>
        <w:t>a Wykonawcy z dnia …………… r.</w:t>
      </w:r>
    </w:p>
    <w:p w14:paraId="42FCAE22" w14:textId="5490F468" w:rsidR="00284670" w:rsidRPr="000E2645" w:rsidRDefault="00000000" w:rsidP="000E2645">
      <w:pPr>
        <w:pStyle w:val="Teksttreci0"/>
        <w:tabs>
          <w:tab w:val="right" w:pos="9064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B6320D">
        <w:rPr>
          <w:rStyle w:val="Teksttreci"/>
          <w:rFonts w:asciiTheme="minorHAnsi" w:hAnsiTheme="minorHAnsi" w:cstheme="minorHAnsi"/>
          <w:b/>
          <w:bCs/>
          <w:color w:val="auto"/>
        </w:rPr>
        <w:t>ZAMAWIAJĄCY</w:t>
      </w:r>
      <w:r w:rsidR="000E2645">
        <w:rPr>
          <w:rStyle w:val="Teksttreci"/>
          <w:rFonts w:asciiTheme="minorHAnsi" w:hAnsiTheme="minorHAnsi" w:cstheme="minorHAnsi"/>
          <w:b/>
          <w:bCs/>
          <w:color w:val="auto"/>
        </w:rPr>
        <w:tab/>
        <w:t>WYKONAWCA</w:t>
      </w:r>
    </w:p>
    <w:sectPr w:rsidR="00284670" w:rsidRPr="000E2645" w:rsidSect="000B48FF">
      <w:footerReference w:type="first" r:id="rId7"/>
      <w:pgSz w:w="11900" w:h="16840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A1CC" w14:textId="77777777" w:rsidR="000B48FF" w:rsidRDefault="000B48FF">
      <w:r>
        <w:separator/>
      </w:r>
    </w:p>
  </w:endnote>
  <w:endnote w:type="continuationSeparator" w:id="0">
    <w:p w14:paraId="1EBE5EB5" w14:textId="77777777" w:rsidR="000B48FF" w:rsidRDefault="000B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FB3C" w14:textId="77777777" w:rsidR="00246BA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751B73B" wp14:editId="34EF1772">
              <wp:simplePos x="0" y="0"/>
              <wp:positionH relativeFrom="page">
                <wp:posOffset>6605905</wp:posOffset>
              </wp:positionH>
              <wp:positionV relativeFrom="page">
                <wp:posOffset>9973310</wp:posOffset>
              </wp:positionV>
              <wp:extent cx="4572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FC9024" w14:textId="77777777" w:rsidR="00246BA7" w:rsidRDefault="0000000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1B73B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20.15pt;margin-top:785.3pt;width:3.6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" filled="f" stroked="f">
              <v:textbox style="mso-fit-shape-to-text:t" inset="0,0,0,0">
                <w:txbxContent>
                  <w:p w14:paraId="4AFC9024" w14:textId="77777777" w:rsidR="00246BA7" w:rsidRDefault="00000000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614B" w14:textId="77777777" w:rsidR="000B48FF" w:rsidRDefault="000B48FF"/>
  </w:footnote>
  <w:footnote w:type="continuationSeparator" w:id="0">
    <w:p w14:paraId="604B3F26" w14:textId="77777777" w:rsidR="000B48FF" w:rsidRDefault="000B4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0E"/>
    <w:multiLevelType w:val="multilevel"/>
    <w:tmpl w:val="7F3E0E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B6435"/>
    <w:multiLevelType w:val="hybridMultilevel"/>
    <w:tmpl w:val="389C236C"/>
    <w:lvl w:ilvl="0" w:tplc="4DDEBD50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08C04CD6"/>
    <w:multiLevelType w:val="multilevel"/>
    <w:tmpl w:val="D8AE23A6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675E4"/>
    <w:multiLevelType w:val="multilevel"/>
    <w:tmpl w:val="117652D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23204"/>
    <w:multiLevelType w:val="multilevel"/>
    <w:tmpl w:val="40126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696F10"/>
    <w:multiLevelType w:val="multilevel"/>
    <w:tmpl w:val="EA9847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01D69"/>
    <w:multiLevelType w:val="hybridMultilevel"/>
    <w:tmpl w:val="29D4FCC4"/>
    <w:lvl w:ilvl="0" w:tplc="E5FC8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5E5D"/>
    <w:multiLevelType w:val="multilevel"/>
    <w:tmpl w:val="361ACA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B6FEE"/>
    <w:multiLevelType w:val="hybridMultilevel"/>
    <w:tmpl w:val="6BD2DDDE"/>
    <w:lvl w:ilvl="0" w:tplc="372A9C1A">
      <w:start w:val="1"/>
      <w:numFmt w:val="decimal"/>
      <w:lvlText w:val="%1)"/>
      <w:lvlJc w:val="left"/>
      <w:pPr>
        <w:ind w:left="7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1E000CBD"/>
    <w:multiLevelType w:val="multilevel"/>
    <w:tmpl w:val="C96E1E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26995"/>
    <w:multiLevelType w:val="multilevel"/>
    <w:tmpl w:val="7AC69D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C229D"/>
    <w:multiLevelType w:val="multilevel"/>
    <w:tmpl w:val="383A6C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3C7E2C"/>
    <w:multiLevelType w:val="hybridMultilevel"/>
    <w:tmpl w:val="45CE5414"/>
    <w:lvl w:ilvl="0" w:tplc="7C728A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673FA"/>
    <w:multiLevelType w:val="multilevel"/>
    <w:tmpl w:val="2034BCD4"/>
    <w:lvl w:ilvl="0">
      <w:start w:val="1"/>
      <w:numFmt w:val="ordinal"/>
      <w:lvlText w:val="§ 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C67F6"/>
    <w:multiLevelType w:val="multilevel"/>
    <w:tmpl w:val="0AC8F1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11347D"/>
    <w:multiLevelType w:val="multilevel"/>
    <w:tmpl w:val="C114C3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0D3418"/>
    <w:multiLevelType w:val="hybridMultilevel"/>
    <w:tmpl w:val="89B6A3E6"/>
    <w:lvl w:ilvl="0" w:tplc="4DAC394E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 w15:restartNumberingAfterBreak="0">
    <w:nsid w:val="2F5925C6"/>
    <w:multiLevelType w:val="multilevel"/>
    <w:tmpl w:val="C02AAA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7619A7"/>
    <w:multiLevelType w:val="multilevel"/>
    <w:tmpl w:val="DCCC02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92495"/>
    <w:multiLevelType w:val="hybridMultilevel"/>
    <w:tmpl w:val="29D4F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14176"/>
    <w:multiLevelType w:val="multilevel"/>
    <w:tmpl w:val="24C862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960FE7"/>
    <w:multiLevelType w:val="multilevel"/>
    <w:tmpl w:val="AB9898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51D5"/>
    <w:multiLevelType w:val="hybridMultilevel"/>
    <w:tmpl w:val="3286852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44689"/>
    <w:multiLevelType w:val="multilevel"/>
    <w:tmpl w:val="55EA6B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5B6EBB"/>
    <w:multiLevelType w:val="multilevel"/>
    <w:tmpl w:val="B1720A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AA444F"/>
    <w:multiLevelType w:val="multilevel"/>
    <w:tmpl w:val="AB32074C"/>
    <w:lvl w:ilvl="0">
      <w:start w:val="9"/>
      <w:numFmt w:val="decimal"/>
      <w:lvlText w:val="§ 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3C7643"/>
    <w:multiLevelType w:val="multilevel"/>
    <w:tmpl w:val="502E43E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2777DB"/>
    <w:multiLevelType w:val="hybridMultilevel"/>
    <w:tmpl w:val="AF38A49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3FED"/>
    <w:multiLevelType w:val="hybridMultilevel"/>
    <w:tmpl w:val="84BA32BA"/>
    <w:lvl w:ilvl="0" w:tplc="90EA0C00">
      <w:start w:val="9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515449B5"/>
    <w:multiLevelType w:val="multilevel"/>
    <w:tmpl w:val="EEE2F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7C4004"/>
    <w:multiLevelType w:val="multilevel"/>
    <w:tmpl w:val="40126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ED3907"/>
    <w:multiLevelType w:val="multilevel"/>
    <w:tmpl w:val="072431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B53EA0"/>
    <w:multiLevelType w:val="hybridMultilevel"/>
    <w:tmpl w:val="36A4BD06"/>
    <w:lvl w:ilvl="0" w:tplc="386E4A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9A5747"/>
    <w:multiLevelType w:val="multilevel"/>
    <w:tmpl w:val="6D48D7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256CD7"/>
    <w:multiLevelType w:val="hybridMultilevel"/>
    <w:tmpl w:val="A13C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92423"/>
    <w:multiLevelType w:val="multilevel"/>
    <w:tmpl w:val="353CA3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650E0F"/>
    <w:multiLevelType w:val="multilevel"/>
    <w:tmpl w:val="1AA237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463A69"/>
    <w:multiLevelType w:val="multilevel"/>
    <w:tmpl w:val="40126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EA5160"/>
    <w:multiLevelType w:val="multilevel"/>
    <w:tmpl w:val="40126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9C5C17"/>
    <w:multiLevelType w:val="multilevel"/>
    <w:tmpl w:val="8F3A304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C531D3"/>
    <w:multiLevelType w:val="multilevel"/>
    <w:tmpl w:val="F17CE9E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CD2BA1"/>
    <w:multiLevelType w:val="multilevel"/>
    <w:tmpl w:val="C114C3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26A01"/>
    <w:multiLevelType w:val="hybridMultilevel"/>
    <w:tmpl w:val="0104617C"/>
    <w:lvl w:ilvl="0" w:tplc="D944B23E">
      <w:start w:val="1"/>
      <w:numFmt w:val="bullet"/>
      <w:lvlText w:val="−"/>
      <w:lvlJc w:val="left"/>
      <w:pPr>
        <w:ind w:left="18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3" w15:restartNumberingAfterBreak="0">
    <w:nsid w:val="7D1613CE"/>
    <w:multiLevelType w:val="multilevel"/>
    <w:tmpl w:val="2C74DD34"/>
    <w:lvl w:ilvl="0">
      <w:start w:val="12"/>
      <w:numFmt w:val="decimal"/>
      <w:lvlText w:val="§ 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D2A0B3D"/>
    <w:multiLevelType w:val="hybridMultilevel"/>
    <w:tmpl w:val="3CB8EC3C"/>
    <w:lvl w:ilvl="0" w:tplc="0AA261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8007863">
    <w:abstractNumId w:val="13"/>
  </w:num>
  <w:num w:numId="2" w16cid:durableId="672344177">
    <w:abstractNumId w:val="15"/>
  </w:num>
  <w:num w:numId="3" w16cid:durableId="653870812">
    <w:abstractNumId w:val="35"/>
  </w:num>
  <w:num w:numId="4" w16cid:durableId="1632125420">
    <w:abstractNumId w:val="20"/>
  </w:num>
  <w:num w:numId="5" w16cid:durableId="1713647690">
    <w:abstractNumId w:val="11"/>
  </w:num>
  <w:num w:numId="6" w16cid:durableId="1697652153">
    <w:abstractNumId w:val="14"/>
  </w:num>
  <w:num w:numId="7" w16cid:durableId="1418094821">
    <w:abstractNumId w:val="24"/>
  </w:num>
  <w:num w:numId="8" w16cid:durableId="794174046">
    <w:abstractNumId w:val="7"/>
  </w:num>
  <w:num w:numId="9" w16cid:durableId="1737043975">
    <w:abstractNumId w:val="23"/>
  </w:num>
  <w:num w:numId="10" w16cid:durableId="840896595">
    <w:abstractNumId w:val="5"/>
  </w:num>
  <w:num w:numId="11" w16cid:durableId="1587960629">
    <w:abstractNumId w:val="9"/>
  </w:num>
  <w:num w:numId="12" w16cid:durableId="1204639904">
    <w:abstractNumId w:val="39"/>
  </w:num>
  <w:num w:numId="13" w16cid:durableId="1228952474">
    <w:abstractNumId w:val="26"/>
  </w:num>
  <w:num w:numId="14" w16cid:durableId="1879051524">
    <w:abstractNumId w:val="25"/>
  </w:num>
  <w:num w:numId="15" w16cid:durableId="512181713">
    <w:abstractNumId w:val="17"/>
  </w:num>
  <w:num w:numId="16" w16cid:durableId="1893728482">
    <w:abstractNumId w:val="33"/>
  </w:num>
  <w:num w:numId="17" w16cid:durableId="1770003718">
    <w:abstractNumId w:val="31"/>
  </w:num>
  <w:num w:numId="18" w16cid:durableId="1637055869">
    <w:abstractNumId w:val="36"/>
  </w:num>
  <w:num w:numId="19" w16cid:durableId="792360894">
    <w:abstractNumId w:val="43"/>
  </w:num>
  <w:num w:numId="20" w16cid:durableId="1394236825">
    <w:abstractNumId w:val="10"/>
  </w:num>
  <w:num w:numId="21" w16cid:durableId="639068135">
    <w:abstractNumId w:val="3"/>
  </w:num>
  <w:num w:numId="22" w16cid:durableId="1667780786">
    <w:abstractNumId w:val="21"/>
  </w:num>
  <w:num w:numId="23" w16cid:durableId="1764758130">
    <w:abstractNumId w:val="18"/>
  </w:num>
  <w:num w:numId="24" w16cid:durableId="246841024">
    <w:abstractNumId w:val="40"/>
  </w:num>
  <w:num w:numId="25" w16cid:durableId="69348046">
    <w:abstractNumId w:val="29"/>
  </w:num>
  <w:num w:numId="26" w16cid:durableId="1708792923">
    <w:abstractNumId w:val="30"/>
  </w:num>
  <w:num w:numId="27" w16cid:durableId="1625110485">
    <w:abstractNumId w:val="2"/>
  </w:num>
  <w:num w:numId="28" w16cid:durableId="209927861">
    <w:abstractNumId w:val="34"/>
  </w:num>
  <w:num w:numId="29" w16cid:durableId="216942607">
    <w:abstractNumId w:val="32"/>
  </w:num>
  <w:num w:numId="30" w16cid:durableId="1655404285">
    <w:abstractNumId w:val="0"/>
  </w:num>
  <w:num w:numId="31" w16cid:durableId="237402079">
    <w:abstractNumId w:val="4"/>
  </w:num>
  <w:num w:numId="32" w16cid:durableId="516120776">
    <w:abstractNumId w:val="38"/>
  </w:num>
  <w:num w:numId="33" w16cid:durableId="11956296">
    <w:abstractNumId w:val="37"/>
  </w:num>
  <w:num w:numId="34" w16cid:durableId="1313369900">
    <w:abstractNumId w:val="12"/>
  </w:num>
  <w:num w:numId="35" w16cid:durableId="1727530093">
    <w:abstractNumId w:val="44"/>
  </w:num>
  <w:num w:numId="36" w16cid:durableId="914510802">
    <w:abstractNumId w:val="6"/>
  </w:num>
  <w:num w:numId="37" w16cid:durableId="1995257857">
    <w:abstractNumId w:val="41"/>
  </w:num>
  <w:num w:numId="38" w16cid:durableId="1210916316">
    <w:abstractNumId w:val="8"/>
  </w:num>
  <w:num w:numId="39" w16cid:durableId="908150315">
    <w:abstractNumId w:val="1"/>
  </w:num>
  <w:num w:numId="40" w16cid:durableId="1981838960">
    <w:abstractNumId w:val="42"/>
  </w:num>
  <w:num w:numId="41" w16cid:durableId="739058950">
    <w:abstractNumId w:val="19"/>
  </w:num>
  <w:num w:numId="42" w16cid:durableId="584875188">
    <w:abstractNumId w:val="27"/>
  </w:num>
  <w:num w:numId="43" w16cid:durableId="317147959">
    <w:abstractNumId w:val="22"/>
  </w:num>
  <w:num w:numId="44" w16cid:durableId="2085562681">
    <w:abstractNumId w:val="16"/>
  </w:num>
  <w:num w:numId="45" w16cid:durableId="1724064555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A7"/>
    <w:rsid w:val="00016F4A"/>
    <w:rsid w:val="000237AA"/>
    <w:rsid w:val="000338BB"/>
    <w:rsid w:val="000340BC"/>
    <w:rsid w:val="0005592B"/>
    <w:rsid w:val="00066C8A"/>
    <w:rsid w:val="000675DC"/>
    <w:rsid w:val="00077758"/>
    <w:rsid w:val="000A31F6"/>
    <w:rsid w:val="000B48FF"/>
    <w:rsid w:val="000B4EBB"/>
    <w:rsid w:val="000B5007"/>
    <w:rsid w:val="000E2645"/>
    <w:rsid w:val="001015B2"/>
    <w:rsid w:val="00101981"/>
    <w:rsid w:val="00105CBD"/>
    <w:rsid w:val="00111D8E"/>
    <w:rsid w:val="00122891"/>
    <w:rsid w:val="00174487"/>
    <w:rsid w:val="00180486"/>
    <w:rsid w:val="001877A8"/>
    <w:rsid w:val="00192FA8"/>
    <w:rsid w:val="001D0F62"/>
    <w:rsid w:val="001D38A6"/>
    <w:rsid w:val="001D7C7D"/>
    <w:rsid w:val="0020488B"/>
    <w:rsid w:val="00246BA7"/>
    <w:rsid w:val="00247CC9"/>
    <w:rsid w:val="00253745"/>
    <w:rsid w:val="00254E12"/>
    <w:rsid w:val="00284670"/>
    <w:rsid w:val="00286299"/>
    <w:rsid w:val="002B4C4A"/>
    <w:rsid w:val="002C4B2D"/>
    <w:rsid w:val="002C6CDA"/>
    <w:rsid w:val="002D02B2"/>
    <w:rsid w:val="002D17BE"/>
    <w:rsid w:val="002E4B52"/>
    <w:rsid w:val="002E6714"/>
    <w:rsid w:val="00336ED5"/>
    <w:rsid w:val="00341380"/>
    <w:rsid w:val="00341513"/>
    <w:rsid w:val="0034494E"/>
    <w:rsid w:val="00350894"/>
    <w:rsid w:val="00387149"/>
    <w:rsid w:val="00390914"/>
    <w:rsid w:val="00396793"/>
    <w:rsid w:val="003974A3"/>
    <w:rsid w:val="003C7257"/>
    <w:rsid w:val="00412B5A"/>
    <w:rsid w:val="004313CA"/>
    <w:rsid w:val="00451077"/>
    <w:rsid w:val="00452114"/>
    <w:rsid w:val="0045282B"/>
    <w:rsid w:val="00454874"/>
    <w:rsid w:val="00454AD8"/>
    <w:rsid w:val="004B61EE"/>
    <w:rsid w:val="004E1981"/>
    <w:rsid w:val="004E6A93"/>
    <w:rsid w:val="004F197E"/>
    <w:rsid w:val="004F3B03"/>
    <w:rsid w:val="0050680F"/>
    <w:rsid w:val="00510283"/>
    <w:rsid w:val="0052794C"/>
    <w:rsid w:val="00564DC6"/>
    <w:rsid w:val="00573AC0"/>
    <w:rsid w:val="0059752C"/>
    <w:rsid w:val="005E1C43"/>
    <w:rsid w:val="006020C2"/>
    <w:rsid w:val="0064285D"/>
    <w:rsid w:val="00665A55"/>
    <w:rsid w:val="00682796"/>
    <w:rsid w:val="006C7071"/>
    <w:rsid w:val="006C7576"/>
    <w:rsid w:val="006E3EC4"/>
    <w:rsid w:val="006F4168"/>
    <w:rsid w:val="006F54C1"/>
    <w:rsid w:val="0071645C"/>
    <w:rsid w:val="007251BE"/>
    <w:rsid w:val="00732772"/>
    <w:rsid w:val="00733F4A"/>
    <w:rsid w:val="00737C36"/>
    <w:rsid w:val="00741F5E"/>
    <w:rsid w:val="007427A3"/>
    <w:rsid w:val="00744104"/>
    <w:rsid w:val="00752C6E"/>
    <w:rsid w:val="00765F1B"/>
    <w:rsid w:val="007805E8"/>
    <w:rsid w:val="00786514"/>
    <w:rsid w:val="007C7779"/>
    <w:rsid w:val="007E7C4E"/>
    <w:rsid w:val="008078AC"/>
    <w:rsid w:val="00831A8C"/>
    <w:rsid w:val="00841E08"/>
    <w:rsid w:val="008631D3"/>
    <w:rsid w:val="00864DD8"/>
    <w:rsid w:val="00877284"/>
    <w:rsid w:val="00884D88"/>
    <w:rsid w:val="008A3D18"/>
    <w:rsid w:val="008A6E6C"/>
    <w:rsid w:val="008C0749"/>
    <w:rsid w:val="008C550E"/>
    <w:rsid w:val="008E3DAD"/>
    <w:rsid w:val="0092095E"/>
    <w:rsid w:val="00956BAE"/>
    <w:rsid w:val="00981548"/>
    <w:rsid w:val="009856B4"/>
    <w:rsid w:val="00990990"/>
    <w:rsid w:val="009A5967"/>
    <w:rsid w:val="009B0B85"/>
    <w:rsid w:val="009B6790"/>
    <w:rsid w:val="009D3E3E"/>
    <w:rsid w:val="009E4ABA"/>
    <w:rsid w:val="009F023F"/>
    <w:rsid w:val="009F163F"/>
    <w:rsid w:val="009F1766"/>
    <w:rsid w:val="00A13CD4"/>
    <w:rsid w:val="00A21B88"/>
    <w:rsid w:val="00A25B4B"/>
    <w:rsid w:val="00A32B94"/>
    <w:rsid w:val="00A475DF"/>
    <w:rsid w:val="00A65177"/>
    <w:rsid w:val="00A730EF"/>
    <w:rsid w:val="00A9627C"/>
    <w:rsid w:val="00A9768B"/>
    <w:rsid w:val="00AA357D"/>
    <w:rsid w:val="00AD1CC4"/>
    <w:rsid w:val="00B40688"/>
    <w:rsid w:val="00B4704C"/>
    <w:rsid w:val="00B479A5"/>
    <w:rsid w:val="00B51A8F"/>
    <w:rsid w:val="00B6320D"/>
    <w:rsid w:val="00B64EB3"/>
    <w:rsid w:val="00B72D8C"/>
    <w:rsid w:val="00BB1387"/>
    <w:rsid w:val="00BC4B19"/>
    <w:rsid w:val="00BD5B61"/>
    <w:rsid w:val="00BD6486"/>
    <w:rsid w:val="00BE0D08"/>
    <w:rsid w:val="00BE2654"/>
    <w:rsid w:val="00BF76B7"/>
    <w:rsid w:val="00C1342C"/>
    <w:rsid w:val="00C15808"/>
    <w:rsid w:val="00C22973"/>
    <w:rsid w:val="00C34613"/>
    <w:rsid w:val="00C53765"/>
    <w:rsid w:val="00C54607"/>
    <w:rsid w:val="00C56E18"/>
    <w:rsid w:val="00C57D6E"/>
    <w:rsid w:val="00C621CF"/>
    <w:rsid w:val="00C63C54"/>
    <w:rsid w:val="00C719C6"/>
    <w:rsid w:val="00C71B92"/>
    <w:rsid w:val="00C95209"/>
    <w:rsid w:val="00CA1B04"/>
    <w:rsid w:val="00CC571B"/>
    <w:rsid w:val="00CD0F73"/>
    <w:rsid w:val="00CF18B0"/>
    <w:rsid w:val="00D0642C"/>
    <w:rsid w:val="00D10212"/>
    <w:rsid w:val="00D1629E"/>
    <w:rsid w:val="00D223BD"/>
    <w:rsid w:val="00D225EA"/>
    <w:rsid w:val="00D45EF9"/>
    <w:rsid w:val="00D47898"/>
    <w:rsid w:val="00D57257"/>
    <w:rsid w:val="00D5737F"/>
    <w:rsid w:val="00D61012"/>
    <w:rsid w:val="00D659C4"/>
    <w:rsid w:val="00D83FE0"/>
    <w:rsid w:val="00D86F31"/>
    <w:rsid w:val="00D9129B"/>
    <w:rsid w:val="00D9614B"/>
    <w:rsid w:val="00DA4428"/>
    <w:rsid w:val="00DA71E6"/>
    <w:rsid w:val="00DA7403"/>
    <w:rsid w:val="00DA7D7C"/>
    <w:rsid w:val="00DC5C38"/>
    <w:rsid w:val="00DC7F55"/>
    <w:rsid w:val="00DE082C"/>
    <w:rsid w:val="00DE7760"/>
    <w:rsid w:val="00DF14D7"/>
    <w:rsid w:val="00E0048E"/>
    <w:rsid w:val="00E06713"/>
    <w:rsid w:val="00E15FE8"/>
    <w:rsid w:val="00E22983"/>
    <w:rsid w:val="00E36C69"/>
    <w:rsid w:val="00E40BE9"/>
    <w:rsid w:val="00E42670"/>
    <w:rsid w:val="00E45A4E"/>
    <w:rsid w:val="00E6417C"/>
    <w:rsid w:val="00E731D7"/>
    <w:rsid w:val="00E75B89"/>
    <w:rsid w:val="00E77CE0"/>
    <w:rsid w:val="00E9278F"/>
    <w:rsid w:val="00E97DCC"/>
    <w:rsid w:val="00EA0C67"/>
    <w:rsid w:val="00EA15A3"/>
    <w:rsid w:val="00EA7BC3"/>
    <w:rsid w:val="00ED1CBE"/>
    <w:rsid w:val="00EE2B7D"/>
    <w:rsid w:val="00EE3A61"/>
    <w:rsid w:val="00EF29EF"/>
    <w:rsid w:val="00EF2CB0"/>
    <w:rsid w:val="00EF57BC"/>
    <w:rsid w:val="00F01E4E"/>
    <w:rsid w:val="00F214F3"/>
    <w:rsid w:val="00F248C2"/>
    <w:rsid w:val="00F24D34"/>
    <w:rsid w:val="00F32BCF"/>
    <w:rsid w:val="00F42654"/>
    <w:rsid w:val="00F42B10"/>
    <w:rsid w:val="00F54967"/>
    <w:rsid w:val="00F6780B"/>
    <w:rsid w:val="00F879EB"/>
    <w:rsid w:val="00F90022"/>
    <w:rsid w:val="00F965DD"/>
    <w:rsid w:val="00F97F6B"/>
    <w:rsid w:val="00FB6BA4"/>
    <w:rsid w:val="00FC5394"/>
    <w:rsid w:val="00FE4B0D"/>
    <w:rsid w:val="00FE536C"/>
    <w:rsid w:val="00FE5BF2"/>
    <w:rsid w:val="00FE6444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03DD7"/>
  <w15:docId w15:val="{A427D172-7600-4F6D-8929-C84D00A0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line="216" w:lineRule="auto"/>
      <w:ind w:left="1660"/>
    </w:pPr>
    <w:rPr>
      <w:rFonts w:ascii="Segoe UI" w:eastAsia="Segoe UI" w:hAnsi="Segoe UI" w:cs="Segoe UI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Calibri" w:eastAsia="Calibri" w:hAnsi="Calibri" w:cs="Calibri"/>
      <w:b/>
      <w:bCs/>
      <w:color w:val="FF0000"/>
      <w:sz w:val="32"/>
      <w:szCs w:val="32"/>
    </w:rPr>
  </w:style>
  <w:style w:type="paragraph" w:customStyle="1" w:styleId="Nagwek20">
    <w:name w:val="Nagłówek #2"/>
    <w:basedOn w:val="Normalny"/>
    <w:link w:val="Nagwek2"/>
    <w:pPr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85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6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85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6B4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65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0212"/>
    <w:pPr>
      <w:ind w:left="720"/>
      <w:contextualSpacing/>
    </w:pPr>
  </w:style>
  <w:style w:type="character" w:styleId="Numerstrony">
    <w:name w:val="page number"/>
    <w:basedOn w:val="Domylnaczcionkaakapitu"/>
    <w:rsid w:val="00D10212"/>
  </w:style>
  <w:style w:type="character" w:customStyle="1" w:styleId="BezodstpwZnak">
    <w:name w:val="Bez odstępów Znak"/>
    <w:link w:val="Bezodstpw"/>
    <w:uiPriority w:val="1"/>
    <w:locked/>
    <w:rsid w:val="00665A55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665A55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4339</Words>
  <Characters>26035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Szarzyński</dc:creator>
  <cp:keywords/>
  <cp:lastModifiedBy>Bogusław Zięba</cp:lastModifiedBy>
  <cp:revision>10</cp:revision>
  <cp:lastPrinted>2024-01-08T07:16:00Z</cp:lastPrinted>
  <dcterms:created xsi:type="dcterms:W3CDTF">2024-01-04T12:40:00Z</dcterms:created>
  <dcterms:modified xsi:type="dcterms:W3CDTF">2024-01-11T09:10:00Z</dcterms:modified>
</cp:coreProperties>
</file>