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2428" w14:textId="77777777" w:rsidR="00375F84" w:rsidRDefault="00CE0396">
      <w:pPr>
        <w:pStyle w:val="Bezodstpw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Załącznik nr 3c </w:t>
      </w:r>
      <w:r>
        <w:rPr>
          <w:rFonts w:ascii="Arial" w:hAnsi="Arial" w:cs="Arial"/>
          <w:b/>
        </w:rPr>
        <w:t>do Regulaminu Konkursu</w:t>
      </w:r>
    </w:p>
    <w:p w14:paraId="2DC02429" w14:textId="77777777" w:rsidR="00375F84" w:rsidRDefault="00375F84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2DC0242A" w14:textId="732A4E4D" w:rsidR="00375F84" w:rsidRPr="005E7ADE" w:rsidRDefault="00CE0396">
      <w:pPr>
        <w:spacing w:after="0" w:line="300" w:lineRule="exact"/>
        <w:jc w:val="center"/>
        <w:rPr>
          <w:rFonts w:ascii="Arial" w:hAnsi="Arial" w:cs="Arial"/>
          <w:b/>
          <w:strike/>
          <w:color w:val="FF0000"/>
        </w:rPr>
      </w:pPr>
      <w:r>
        <w:rPr>
          <w:rFonts w:ascii="Arial" w:hAnsi="Arial" w:cs="Arial"/>
          <w:b/>
        </w:rPr>
        <w:t xml:space="preserve">Oświadczenie o spełnieniu </w:t>
      </w:r>
      <w:r w:rsidR="005E7ADE">
        <w:rPr>
          <w:rFonts w:ascii="Arial" w:hAnsi="Arial" w:cs="Arial"/>
          <w:b/>
        </w:rPr>
        <w:t>warunku udziału</w:t>
      </w:r>
      <w:r w:rsidR="005E7ADE" w:rsidRPr="00FF352C">
        <w:rPr>
          <w:rFonts w:ascii="Arial" w:hAnsi="Arial" w:cs="Arial"/>
          <w:b/>
        </w:rPr>
        <w:t xml:space="preserve"> w </w:t>
      </w:r>
      <w:r w:rsidR="005E7ADE" w:rsidRPr="00D840F7">
        <w:rPr>
          <w:rFonts w:ascii="Arial" w:hAnsi="Arial" w:cs="Arial"/>
          <w:b/>
        </w:rPr>
        <w:t>K</w:t>
      </w:r>
      <w:r w:rsidRPr="00FF352C">
        <w:rPr>
          <w:rFonts w:ascii="Arial" w:hAnsi="Arial" w:cs="Arial"/>
          <w:b/>
        </w:rPr>
        <w:t xml:space="preserve">onkursie dotyczącego zdolności technicznej i zawodowej w zakresie wykształcenia i kwalifikacji zawodowych </w:t>
      </w:r>
      <w:r w:rsidRPr="00D840F7">
        <w:rPr>
          <w:rFonts w:ascii="Arial" w:hAnsi="Arial" w:cs="Arial"/>
          <w:b/>
        </w:rPr>
        <w:t>wraz z wykazem tych osób, informacjami o posiadanych przez nie uprawnieniach oraz podstawą dysponowania tymi osobami</w:t>
      </w:r>
    </w:p>
    <w:p w14:paraId="2DC0242B" w14:textId="77777777" w:rsidR="00375F84" w:rsidRDefault="00375F84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DC0242E" w14:textId="4A8991C0" w:rsidR="00375F84" w:rsidRDefault="005E7ADE" w:rsidP="00D840F7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101F65">
        <w:rPr>
          <w:rFonts w:ascii="Arial" w:hAnsi="Arial" w:cs="Arial"/>
          <w:sz w:val="20"/>
          <w:szCs w:val="20"/>
        </w:rPr>
        <w:t xml:space="preserve">Jako niżej podpisany Uczestnik </w:t>
      </w:r>
      <w:r w:rsidRPr="00D840F7">
        <w:rPr>
          <w:rFonts w:ascii="Arial" w:hAnsi="Arial" w:cs="Arial"/>
          <w:sz w:val="20"/>
          <w:szCs w:val="20"/>
        </w:rPr>
        <w:t>K</w:t>
      </w:r>
      <w:r w:rsidR="00CE0396" w:rsidRPr="00101F65">
        <w:rPr>
          <w:rFonts w:ascii="Arial" w:hAnsi="Arial" w:cs="Arial"/>
          <w:sz w:val="20"/>
          <w:szCs w:val="20"/>
        </w:rPr>
        <w:t xml:space="preserve">onkursu samodzielnie biorący udział w Konkursie lub Pełnomocnik działający w imieniu Uczestnika </w:t>
      </w:r>
      <w:r w:rsidRPr="00D840F7">
        <w:rPr>
          <w:rFonts w:ascii="Arial" w:hAnsi="Arial" w:cs="Arial"/>
          <w:sz w:val="20"/>
          <w:szCs w:val="20"/>
        </w:rPr>
        <w:t>K</w:t>
      </w:r>
      <w:r w:rsidR="00CE0396" w:rsidRPr="00101F65">
        <w:rPr>
          <w:rFonts w:ascii="Arial" w:hAnsi="Arial" w:cs="Arial"/>
          <w:sz w:val="20"/>
          <w:szCs w:val="20"/>
        </w:rPr>
        <w:t xml:space="preserve">onkursu samodzielnie biorącego udział w Konkursie / Uczestników </w:t>
      </w:r>
      <w:r w:rsidRPr="00D840F7">
        <w:rPr>
          <w:rFonts w:ascii="Arial" w:hAnsi="Arial" w:cs="Arial"/>
          <w:sz w:val="20"/>
          <w:szCs w:val="20"/>
        </w:rPr>
        <w:t>K</w:t>
      </w:r>
      <w:r w:rsidR="00CE0396" w:rsidRPr="00101F65">
        <w:rPr>
          <w:rFonts w:ascii="Arial" w:hAnsi="Arial" w:cs="Arial"/>
          <w:sz w:val="20"/>
          <w:szCs w:val="20"/>
        </w:rPr>
        <w:t xml:space="preserve">onkursu wspólnie biorących udział </w:t>
      </w:r>
      <w:r w:rsidR="00CE0396" w:rsidRPr="00D840F7">
        <w:rPr>
          <w:rFonts w:ascii="Arial" w:hAnsi="Arial" w:cs="Arial"/>
          <w:sz w:val="20"/>
          <w:szCs w:val="20"/>
        </w:rPr>
        <w:t xml:space="preserve">w </w:t>
      </w:r>
      <w:r w:rsidR="00930FAA" w:rsidRPr="00D840F7">
        <w:rPr>
          <w:rFonts w:ascii="Arial" w:hAnsi="Arial" w:cs="Arial"/>
          <w:sz w:val="20"/>
          <w:szCs w:val="20"/>
        </w:rPr>
        <w:t xml:space="preserve">Konkursie realizacyjnym na opracowanie koncepcji urbanistyczno-architektonicznej zagospodarowania przestrzennego </w:t>
      </w:r>
      <w:r w:rsidR="00B40463">
        <w:rPr>
          <w:rFonts w:ascii="Arial" w:hAnsi="Arial" w:cs="Arial"/>
          <w:sz w:val="20"/>
          <w:szCs w:val="20"/>
        </w:rPr>
        <w:t>R</w:t>
      </w:r>
      <w:r w:rsidR="00930FAA" w:rsidRPr="00D840F7">
        <w:rPr>
          <w:rFonts w:ascii="Arial" w:hAnsi="Arial" w:cs="Arial"/>
          <w:sz w:val="20"/>
          <w:szCs w:val="20"/>
        </w:rPr>
        <w:t>ynku w Trzebiatowie</w:t>
      </w:r>
      <w:r w:rsidR="00CE0396" w:rsidRPr="00D840F7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="00CE0396" w:rsidRPr="00D840F7">
        <w:rPr>
          <w:rFonts w:ascii="Arial" w:hAnsi="Arial" w:cs="Arial"/>
          <w:sz w:val="20"/>
          <w:szCs w:val="20"/>
        </w:rPr>
        <w:t xml:space="preserve"> </w:t>
      </w:r>
      <w:r w:rsidR="00CE0396" w:rsidRPr="00101F65">
        <w:rPr>
          <w:rFonts w:ascii="Arial" w:hAnsi="Arial" w:cs="Arial"/>
          <w:sz w:val="20"/>
          <w:szCs w:val="20"/>
        </w:rPr>
        <w:t xml:space="preserve">oświadczam/y iż spełniam/spełniamy określony przez Organizatora warunek udziału w konkursie dotyczący zdolności technicznej i zawodowej w zakresie wykształcenia i kwalifikacji </w:t>
      </w:r>
      <w:proofErr w:type="spellStart"/>
      <w:r w:rsidR="00CE0396" w:rsidRPr="00101F65">
        <w:rPr>
          <w:rFonts w:ascii="Arial" w:hAnsi="Arial" w:cs="Arial"/>
          <w:sz w:val="20"/>
          <w:szCs w:val="20"/>
        </w:rPr>
        <w:t>zawodowych.</w:t>
      </w:r>
      <w:r w:rsidR="00CE0396">
        <w:rPr>
          <w:rFonts w:ascii="Arial" w:hAnsi="Arial" w:cs="Arial"/>
          <w:sz w:val="20"/>
          <w:szCs w:val="20"/>
        </w:rPr>
        <w:t>W</w:t>
      </w:r>
      <w:proofErr w:type="spellEnd"/>
      <w:r w:rsidR="00CE0396">
        <w:rPr>
          <w:rFonts w:ascii="Arial" w:hAnsi="Arial" w:cs="Arial"/>
          <w:sz w:val="20"/>
          <w:szCs w:val="20"/>
        </w:rPr>
        <w:t xml:space="preserve"> zakresie spełnienia </w:t>
      </w:r>
      <w:r>
        <w:rPr>
          <w:rFonts w:ascii="Arial" w:hAnsi="Arial" w:cs="Arial"/>
          <w:sz w:val="20"/>
          <w:szCs w:val="20"/>
        </w:rPr>
        <w:t xml:space="preserve">warunku określonego w Rozdziale III pkt 1.6 b) Regulaminu </w:t>
      </w:r>
      <w:r w:rsidR="00CE0396">
        <w:rPr>
          <w:rFonts w:ascii="Arial" w:hAnsi="Arial" w:cs="Arial"/>
          <w:sz w:val="20"/>
          <w:szCs w:val="20"/>
        </w:rPr>
        <w:t xml:space="preserve"> wykazuję/wykazujemy, iż dysponuję/dysponujemy co najmniej 1 osobą posiadającą uprawnienia </w:t>
      </w:r>
      <w:r>
        <w:rPr>
          <w:rFonts w:ascii="Arial" w:hAnsi="Arial" w:cs="Arial"/>
          <w:sz w:val="20"/>
          <w:szCs w:val="20"/>
        </w:rPr>
        <w:br/>
      </w:r>
      <w:r w:rsidR="00CE0396">
        <w:rPr>
          <w:rFonts w:ascii="Arial" w:hAnsi="Arial" w:cs="Arial"/>
          <w:sz w:val="20"/>
          <w:szCs w:val="20"/>
        </w:rPr>
        <w:t xml:space="preserve">do projektowania w specjalności architektonicznej bez ograniczeń, która będzie uczestniczyć </w:t>
      </w:r>
      <w:r>
        <w:rPr>
          <w:rFonts w:ascii="Arial" w:hAnsi="Arial" w:cs="Arial"/>
          <w:sz w:val="20"/>
          <w:szCs w:val="20"/>
        </w:rPr>
        <w:br/>
      </w:r>
      <w:r w:rsidR="00CE0396">
        <w:rPr>
          <w:rFonts w:ascii="Arial" w:hAnsi="Arial" w:cs="Arial"/>
          <w:sz w:val="20"/>
          <w:szCs w:val="20"/>
        </w:rPr>
        <w:t xml:space="preserve">w wykonywaniu </w:t>
      </w:r>
      <w:r>
        <w:rPr>
          <w:rFonts w:ascii="Arial" w:hAnsi="Arial" w:cs="Arial"/>
          <w:sz w:val="20"/>
          <w:szCs w:val="20"/>
        </w:rPr>
        <w:t xml:space="preserve">(którą skierujemy do realizacji) </w:t>
      </w:r>
      <w:r w:rsidR="00CE0396">
        <w:rPr>
          <w:rFonts w:ascii="Arial" w:hAnsi="Arial" w:cs="Arial"/>
          <w:sz w:val="20"/>
          <w:szCs w:val="20"/>
        </w:rPr>
        <w:t>koncepcji konkursowej oraz Dokumentacji projektowej tj.:</w:t>
      </w:r>
    </w:p>
    <w:p w14:paraId="2DC0242F" w14:textId="77777777" w:rsidR="00375F84" w:rsidRDefault="00375F84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DC02430" w14:textId="77777777" w:rsidR="00375F84" w:rsidRDefault="00CE0396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2DC02431" w14:textId="2A211767" w:rsidR="00375F84" w:rsidRDefault="00CE0396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</w:t>
      </w:r>
      <w:r w:rsidR="005E7ADE">
        <w:rPr>
          <w:rFonts w:ascii="Arial" w:hAnsi="Arial" w:cs="Arial"/>
          <w:sz w:val="18"/>
          <w:szCs w:val="18"/>
        </w:rPr>
        <w:t>oby, którą dysponuje Uczestnik K</w:t>
      </w:r>
      <w:r>
        <w:rPr>
          <w:rFonts w:ascii="Arial" w:hAnsi="Arial" w:cs="Arial"/>
          <w:sz w:val="18"/>
          <w:szCs w:val="18"/>
        </w:rPr>
        <w:t>onkursu)</w:t>
      </w:r>
    </w:p>
    <w:p w14:paraId="2DC02432" w14:textId="77777777" w:rsidR="00375F84" w:rsidRDefault="00375F84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14:paraId="2DC02433" w14:textId="77777777" w:rsidR="00375F84" w:rsidRDefault="00CE0396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2DC02434" w14:textId="77777777" w:rsidR="00375F84" w:rsidRDefault="00CE0396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(numer uprawnień)</w:t>
      </w:r>
    </w:p>
    <w:p w14:paraId="2DC02435" w14:textId="77777777" w:rsidR="00375F84" w:rsidRDefault="00375F84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14:paraId="2DC02436" w14:textId="77777777" w:rsidR="00375F84" w:rsidRDefault="00CE0396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nt. podstawy dysponowania osobą posiadającą uprawnienia do projektowania w specjalności architektonicznej bez ograniczeń zgodnie z zapisami Rozdziału III pkt. 1.7. Regulaminu konkursu</w:t>
      </w:r>
    </w:p>
    <w:p w14:paraId="2DC02437" w14:textId="77777777" w:rsidR="00375F84" w:rsidRDefault="00375F84">
      <w:pPr>
        <w:spacing w:after="0" w:line="300" w:lineRule="exact"/>
        <w:jc w:val="both"/>
        <w:rPr>
          <w:rFonts w:ascii="Arial" w:hAnsi="Arial" w:cs="Arial"/>
          <w:b/>
          <w:bCs/>
        </w:rPr>
      </w:pPr>
    </w:p>
    <w:p w14:paraId="2DC02438" w14:textId="77777777" w:rsidR="00375F84" w:rsidRDefault="00CE0396">
      <w:pPr>
        <w:spacing w:after="0" w:line="300" w:lineRule="exact"/>
        <w:ind w:firstLine="708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DC02442" wp14:editId="2DC0244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1135" cy="172085"/>
                <wp:effectExtent l="19050" t="15875" r="19050" b="2222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7F6E0E" id="Prostokąt 3" o:spid="_x0000_s1026" style="position:absolute;margin-left:0;margin-top:1.2pt;width:15.05pt;height:13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</w:pict>
          </mc:Fallback>
        </mc:AlternateContent>
      </w:r>
      <w:r>
        <w:rPr>
          <w:rFonts w:ascii="Arial" w:hAnsi="Arial" w:cs="Arial"/>
          <w:b/>
          <w:bCs/>
        </w:rPr>
        <w:t xml:space="preserve">pośrednie </w:t>
      </w:r>
    </w:p>
    <w:p w14:paraId="2DC02439" w14:textId="77777777" w:rsidR="00375F84" w:rsidRDefault="00375F84">
      <w:pPr>
        <w:spacing w:after="0" w:line="300" w:lineRule="exact"/>
        <w:ind w:firstLine="708"/>
        <w:jc w:val="both"/>
        <w:rPr>
          <w:rFonts w:ascii="Arial" w:hAnsi="Arial" w:cs="Arial"/>
          <w:b/>
          <w:bCs/>
        </w:rPr>
      </w:pPr>
    </w:p>
    <w:p w14:paraId="2DC0243A" w14:textId="77777777" w:rsidR="00375F84" w:rsidRDefault="00CE0396">
      <w:pPr>
        <w:spacing w:after="0" w:line="300" w:lineRule="exact"/>
        <w:ind w:firstLine="708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DC02444" wp14:editId="2DC02445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1135" cy="172085"/>
                <wp:effectExtent l="19050" t="15875" r="19050" b="22225"/>
                <wp:wrapNone/>
                <wp:docPr id="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F3D7A8" id="Prostokąt 4" o:spid="_x0000_s1026" style="position:absolute;margin-left:0;margin-top:1.2pt;width:15.05pt;height:13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</w:pict>
          </mc:Fallback>
        </mc:AlternateContent>
      </w:r>
      <w:r>
        <w:rPr>
          <w:rFonts w:ascii="Arial" w:hAnsi="Arial" w:cs="Arial"/>
          <w:b/>
          <w:bCs/>
        </w:rPr>
        <w:t>bezpośrednie</w:t>
      </w:r>
      <w:r>
        <w:rPr>
          <w:rFonts w:ascii="Arial" w:hAnsi="Arial" w:cs="Arial"/>
        </w:rPr>
        <w:t xml:space="preserve"> </w:t>
      </w:r>
    </w:p>
    <w:p w14:paraId="2DC0243B" w14:textId="77777777" w:rsidR="00375F84" w:rsidRDefault="00375F8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DC0243C" w14:textId="77777777" w:rsidR="00375F84" w:rsidRDefault="00CE0396">
      <w:pPr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Zaznaczyć odpowiednie krzyżykiem.</w:t>
      </w:r>
    </w:p>
    <w:p w14:paraId="2DC0243D" w14:textId="77777777" w:rsidR="00375F84" w:rsidRDefault="00CE0396">
      <w:pPr>
        <w:pStyle w:val="Bezodstpw"/>
        <w:spacing w:line="300" w:lineRule="exact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UWAGA:</w:t>
      </w:r>
    </w:p>
    <w:p w14:paraId="2DC0243E" w14:textId="02BB2536" w:rsidR="00375F84" w:rsidRPr="00D840F7" w:rsidRDefault="00CE0396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19"/>
          <w:szCs w:val="19"/>
        </w:rPr>
      </w:pPr>
      <w:r w:rsidRPr="00D840F7">
        <w:rPr>
          <w:rStyle w:val="FontStyle60"/>
          <w:rFonts w:ascii="Arial" w:hAnsi="Arial" w:cs="Arial"/>
          <w:color w:val="00000A"/>
          <w:sz w:val="19"/>
          <w:szCs w:val="19"/>
        </w:rPr>
        <w:t xml:space="preserve">Jeśli Uczestnik konkursu, aby spełnić warunek udziału w Konkursie dotyczący zdolności technicznej i zawodowej w zakresie wykształcenia i kwalifikacji zawodowych polega </w:t>
      </w:r>
      <w:r w:rsidRPr="00D840F7">
        <w:rPr>
          <w:rStyle w:val="FontStyle60"/>
          <w:rFonts w:ascii="Arial" w:hAnsi="Arial" w:cs="Arial"/>
          <w:color w:val="00000A"/>
          <w:sz w:val="19"/>
          <w:szCs w:val="19"/>
        </w:rPr>
        <w:br/>
        <w:t>na zasobach innych podmiotów (</w:t>
      </w:r>
      <w:r w:rsidRPr="00D840F7">
        <w:rPr>
          <w:rStyle w:val="FontStyle60"/>
          <w:rFonts w:ascii="Arial" w:hAnsi="Arial" w:cs="Arial"/>
          <w:color w:val="00000A"/>
          <w:sz w:val="19"/>
          <w:szCs w:val="19"/>
          <w:u w:val="single"/>
        </w:rPr>
        <w:t>dysponowanie pośrednie</w:t>
      </w:r>
      <w:r w:rsidRPr="00D840F7">
        <w:rPr>
          <w:rStyle w:val="FontStyle60"/>
          <w:rFonts w:ascii="Arial" w:hAnsi="Arial" w:cs="Arial"/>
          <w:color w:val="00000A"/>
          <w:sz w:val="19"/>
          <w:szCs w:val="19"/>
        </w:rPr>
        <w:t>), musi przedstawić zobowiązanie podmiotu/ów, którymi dysponuje zgodne co do treści z postanowieniami Rozdziału II</w:t>
      </w:r>
      <w:r w:rsidR="005E7ADE" w:rsidRPr="00D840F7">
        <w:rPr>
          <w:rStyle w:val="FontStyle60"/>
          <w:rFonts w:ascii="Arial" w:hAnsi="Arial" w:cs="Arial"/>
          <w:color w:val="00000A"/>
          <w:sz w:val="19"/>
          <w:szCs w:val="19"/>
        </w:rPr>
        <w:t>I pkt. 1.7. lit. c) Regulaminu K</w:t>
      </w:r>
      <w:r w:rsidRPr="00D840F7">
        <w:rPr>
          <w:rStyle w:val="FontStyle60"/>
          <w:rFonts w:ascii="Arial" w:hAnsi="Arial" w:cs="Arial"/>
          <w:color w:val="00000A"/>
          <w:sz w:val="19"/>
          <w:szCs w:val="19"/>
        </w:rPr>
        <w:t>onkursu.</w:t>
      </w:r>
    </w:p>
    <w:p w14:paraId="2DC0243F" w14:textId="77777777" w:rsidR="00375F84" w:rsidRDefault="00375F84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</w:p>
    <w:p w14:paraId="2DC02441" w14:textId="1AA94673" w:rsidR="00375F84" w:rsidRDefault="00CE0396" w:rsidP="00D840F7">
      <w:pPr>
        <w:pStyle w:val="Bezodstpw"/>
        <w:rPr>
          <w:rFonts w:ascii="Arial" w:eastAsia="Arial" w:hAnsi="Arial" w:cs="Arial"/>
          <w:sz w:val="20"/>
          <w:szCs w:val="20"/>
        </w:rPr>
      </w:pPr>
      <w:bookmarkStart w:id="1" w:name="_Hlk82466154"/>
      <w:r>
        <w:rPr>
          <w:rFonts w:ascii="Arial" w:hAnsi="Arial" w:cs="Arial"/>
          <w:b/>
          <w:bCs/>
          <w:i/>
          <w:iCs/>
        </w:rPr>
        <w:t>- - - WYMAGANY KWALIFIKOWANY PODPIS ELEKTRONICZNY</w:t>
      </w:r>
      <w:r w:rsidR="00467C9F" w:rsidRPr="00467C9F">
        <w:rPr>
          <w:rFonts w:ascii="Arial" w:hAnsi="Arial" w:cs="Arial"/>
          <w:b/>
          <w:bCs/>
          <w:i/>
          <w:iCs/>
        </w:rPr>
        <w:t xml:space="preserve">, </w:t>
      </w:r>
      <w:r w:rsidR="00467C9F" w:rsidRPr="00D840F7">
        <w:rPr>
          <w:rFonts w:ascii="Arial" w:hAnsi="Arial" w:cs="Arial"/>
          <w:b/>
          <w:bCs/>
          <w:i/>
          <w:iCs/>
        </w:rPr>
        <w:t>PODPIS ZAUFANY LUB PODPIS OSOBISTY</w:t>
      </w:r>
      <w:r w:rsidR="00467C9F" w:rsidRPr="00467C9F">
        <w:rPr>
          <w:rFonts w:ascii="Arial" w:hAnsi="Arial" w:cs="Arial"/>
          <w:b/>
          <w:bCs/>
          <w:i/>
          <w:iCs/>
        </w:rPr>
        <w:t xml:space="preserve"> </w:t>
      </w:r>
      <w:r w:rsidRPr="00467C9F">
        <w:rPr>
          <w:rFonts w:ascii="Arial" w:hAnsi="Arial" w:cs="Arial"/>
          <w:b/>
          <w:bCs/>
          <w:i/>
          <w:iCs/>
        </w:rPr>
        <w:t>-</w:t>
      </w:r>
      <w:bookmarkEnd w:id="1"/>
      <w:r w:rsidR="005E066C">
        <w:rPr>
          <w:rFonts w:ascii="Arial" w:hAnsi="Arial" w:cs="Arial"/>
          <w:b/>
          <w:bCs/>
          <w:i/>
          <w:iCs/>
        </w:rPr>
        <w:t>--</w:t>
      </w:r>
    </w:p>
    <w:sectPr w:rsidR="00375F84" w:rsidSect="005E7ADE">
      <w:headerReference w:type="default" r:id="rId7"/>
      <w:footerReference w:type="default" r:id="rId8"/>
      <w:pgSz w:w="11906" w:h="16838"/>
      <w:pgMar w:top="567" w:right="1417" w:bottom="56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98A92" w14:textId="77777777" w:rsidR="00B97FC3" w:rsidRDefault="00B97FC3">
      <w:pPr>
        <w:spacing w:after="0" w:line="240" w:lineRule="auto"/>
      </w:pPr>
      <w:r>
        <w:separator/>
      </w:r>
    </w:p>
  </w:endnote>
  <w:endnote w:type="continuationSeparator" w:id="0">
    <w:p w14:paraId="79EA0469" w14:textId="77777777" w:rsidR="00B97FC3" w:rsidRDefault="00B9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509390"/>
      <w:docPartObj>
        <w:docPartGallery w:val="Page Numbers (Top of Page)"/>
        <w:docPartUnique/>
      </w:docPartObj>
    </w:sdtPr>
    <w:sdtEndPr/>
    <w:sdtContent>
      <w:p w14:paraId="2DC02448" w14:textId="7CCB9181" w:rsidR="00375F84" w:rsidRDefault="00CE0396"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 w:rsidR="00D840F7">
          <w:rPr>
            <w:b/>
            <w:bCs/>
            <w:noProof/>
            <w:sz w:val="18"/>
            <w:szCs w:val="18"/>
          </w:rPr>
          <w:t>1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 w:rsidR="00D840F7">
          <w:rPr>
            <w:b/>
            <w:bCs/>
            <w:noProof/>
            <w:sz w:val="18"/>
            <w:szCs w:val="18"/>
          </w:rPr>
          <w:t>1</w:t>
        </w:r>
        <w:r>
          <w:rPr>
            <w:b/>
            <w:bCs/>
            <w:sz w:val="18"/>
            <w:szCs w:val="18"/>
          </w:rPr>
          <w:fldChar w:fldCharType="end"/>
        </w:r>
      </w:p>
    </w:sdtContent>
  </w:sdt>
  <w:p w14:paraId="2DC02449" w14:textId="77777777" w:rsidR="00375F84" w:rsidRDefault="00375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1F720" w14:textId="77777777" w:rsidR="00B97FC3" w:rsidRDefault="00B97FC3">
      <w:pPr>
        <w:spacing w:after="0" w:line="240" w:lineRule="auto"/>
      </w:pPr>
      <w:r>
        <w:separator/>
      </w:r>
    </w:p>
  </w:footnote>
  <w:footnote w:type="continuationSeparator" w:id="0">
    <w:p w14:paraId="3F9A8E25" w14:textId="77777777" w:rsidR="00B97FC3" w:rsidRDefault="00B9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C861" w14:textId="77777777" w:rsidR="008208EC" w:rsidRPr="00F83807" w:rsidRDefault="008208EC" w:rsidP="008208EC">
    <w:pPr>
      <w:pStyle w:val="Nagwek1"/>
      <w:spacing w:before="100" w:line="259" w:lineRule="auto"/>
      <w:ind w:right="577"/>
      <w:jc w:val="center"/>
      <w:rPr>
        <w:rFonts w:cstheme="majorHAnsi"/>
        <w:b/>
        <w:bCs/>
        <w:color w:val="3B3838" w:themeColor="background2" w:themeShade="40"/>
        <w:sz w:val="18"/>
        <w:szCs w:val="18"/>
      </w:rPr>
    </w:pPr>
    <w:bookmarkStart w:id="2" w:name="_Hlk820677891"/>
    <w:r w:rsidRPr="00F83807">
      <w:rPr>
        <w:rFonts w:eastAsia="Calibri" w:cstheme="majorHAnsi"/>
        <w:color w:val="3B3838" w:themeColor="background2" w:themeShade="40"/>
        <w:sz w:val="18"/>
        <w:szCs w:val="18"/>
      </w:rPr>
      <w:t xml:space="preserve">REGULAMIN KONKURSU </w:t>
    </w:r>
    <w:r w:rsidRPr="00F83807">
      <w:rPr>
        <w:rFonts w:cstheme="majorHAnsi"/>
        <w:color w:val="3B3838" w:themeColor="background2" w:themeShade="40"/>
        <w:sz w:val="18"/>
        <w:szCs w:val="18"/>
      </w:rPr>
      <w:t xml:space="preserve">OGRANICZONEGO, JEDNOETAPOWEGO, REALIZACYJNEGO, </w:t>
    </w:r>
    <w:r w:rsidRPr="00F83807">
      <w:rPr>
        <w:rFonts w:cstheme="majorHAnsi"/>
        <w:color w:val="3B3838" w:themeColor="background2" w:themeShade="40"/>
        <w:spacing w:val="-1"/>
        <w:sz w:val="18"/>
        <w:szCs w:val="18"/>
      </w:rPr>
      <w:t xml:space="preserve">ARCHITEKTONICZNO-URBANISTYCZNEGO </w:t>
    </w:r>
    <w:r w:rsidRPr="00F83807">
      <w:rPr>
        <w:rFonts w:cstheme="majorHAnsi"/>
        <w:color w:val="3B3838" w:themeColor="background2" w:themeShade="40"/>
        <w:sz w:val="18"/>
        <w:szCs w:val="18"/>
      </w:rPr>
      <w:t>NA OPRACOWANIE KONCEPCJI PROJEKTOWEJ ZAGOSPODAROWANIA PRZESTRZENNEGO RYNKU  W TRZEBIATOWIE</w:t>
    </w:r>
  </w:p>
  <w:bookmarkEnd w:id="2"/>
  <w:p w14:paraId="2DC02447" w14:textId="77777777" w:rsidR="00375F84" w:rsidRDefault="00CE0396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rFonts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C0244A" wp14:editId="2DC0244B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5080" t="7620" r="13335" b="10160"/>
              <wp:wrapNone/>
              <wp:docPr id="3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7D499A" id="Łącznik prosty ze strzałką 1" o:spid="_x0000_s1026" style="position:absolute;margin-left:-2.6pt;margin-top:7.35pt;width:457.6pt;height: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" path="m,l21600,21600e" filled="f" strokeweight=".26mm">
              <v:stroke joinstyle="miter" endcap="square"/>
              <v:path arrowok="t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azdur">
    <w15:presenceInfo w15:providerId="Windows Live" w15:userId="de41a9acbd80c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84"/>
    <w:rsid w:val="000C0727"/>
    <w:rsid w:val="00101F65"/>
    <w:rsid w:val="002D33D3"/>
    <w:rsid w:val="00375F84"/>
    <w:rsid w:val="003D3CE5"/>
    <w:rsid w:val="00467C9F"/>
    <w:rsid w:val="005E066C"/>
    <w:rsid w:val="005E7ADE"/>
    <w:rsid w:val="006E7312"/>
    <w:rsid w:val="008208EC"/>
    <w:rsid w:val="00926E90"/>
    <w:rsid w:val="00930FAA"/>
    <w:rsid w:val="00931435"/>
    <w:rsid w:val="00B40463"/>
    <w:rsid w:val="00B97FC3"/>
    <w:rsid w:val="00C32419"/>
    <w:rsid w:val="00CE0396"/>
    <w:rsid w:val="00D8019A"/>
    <w:rsid w:val="00D840F7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02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0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926E90"/>
    <w:rPr>
      <w:rFonts w:eastAsia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7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312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312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208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0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926E90"/>
    <w:rPr>
      <w:rFonts w:eastAsia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7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312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312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208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Aleksandra Sulimka</cp:lastModifiedBy>
  <cp:revision>9</cp:revision>
  <cp:lastPrinted>2022-10-11T09:56:00Z</cp:lastPrinted>
  <dcterms:created xsi:type="dcterms:W3CDTF">2022-07-27T08:44:00Z</dcterms:created>
  <dcterms:modified xsi:type="dcterms:W3CDTF">2022-10-11T09:56:00Z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2022-07-04T15:42:45Z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bcfd2810-9b99-468a-a0f6-f784e4db2179</vt:lpwstr>
  </property>
  <property fmtid="{D5CDD505-2E9C-101B-9397-08002B2CF9AE}" pid="14" name="MSIP_Label_50945193-57ff-457d-9504-518e9bfb59a9_ContentBits">
    <vt:lpwstr>0</vt:lpwstr>
  </property>
</Properties>
</file>