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8" w:rsidRDefault="00683EC8" w:rsidP="00886AB1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:rsidR="00683EC8" w:rsidRDefault="00683EC8" w:rsidP="00886AB1">
      <w:pPr>
        <w:spacing w:after="0"/>
        <w:rPr>
          <w:rFonts w:asciiTheme="minorHAnsi" w:hAnsiTheme="minorHAnsi" w:cstheme="minorHAnsi"/>
        </w:rPr>
      </w:pPr>
    </w:p>
    <w:p w:rsidR="00683EC8" w:rsidRDefault="00683EC8" w:rsidP="00683EC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nr. 1</w:t>
      </w:r>
    </w:p>
    <w:p w:rsidR="00683EC8" w:rsidRDefault="00683EC8" w:rsidP="00683EC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Cz.3–   1</w:t>
      </w:r>
    </w:p>
    <w:p w:rsidR="00683EC8" w:rsidRDefault="00683EC8" w:rsidP="00683EC8">
      <w:pPr>
        <w:jc w:val="right"/>
        <w:rPr>
          <w:rFonts w:asciiTheme="minorHAnsi" w:hAnsiTheme="minorHAnsi" w:cstheme="minorHAnsi"/>
        </w:rPr>
      </w:pPr>
    </w:p>
    <w:p w:rsidR="00683EC8" w:rsidRPr="007D3BA4" w:rsidRDefault="00683EC8" w:rsidP="00683E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7D3BA4">
        <w:rPr>
          <w:rFonts w:asciiTheme="minorHAnsi" w:hAnsiTheme="minorHAnsi" w:cstheme="minorHAnsi"/>
        </w:rPr>
        <w:t xml:space="preserve">rzedmiot  zamówienia:  </w:t>
      </w:r>
      <w:r w:rsidRPr="007D3BA4">
        <w:rPr>
          <w:rFonts w:asciiTheme="minorHAnsi" w:hAnsiTheme="minorHAnsi" w:cstheme="minorHAnsi"/>
          <w:b/>
          <w:bCs/>
        </w:rPr>
        <w:t xml:space="preserve">Defibrylator – </w:t>
      </w:r>
      <w:r>
        <w:rPr>
          <w:rFonts w:asciiTheme="minorHAnsi" w:hAnsiTheme="minorHAnsi" w:cstheme="minorHAnsi"/>
          <w:b/>
          <w:bCs/>
        </w:rPr>
        <w:t>5</w:t>
      </w:r>
      <w:r w:rsidRPr="007D3BA4">
        <w:rPr>
          <w:rFonts w:asciiTheme="minorHAnsi" w:hAnsiTheme="minorHAnsi" w:cstheme="minorHAnsi"/>
          <w:b/>
          <w:bCs/>
        </w:rPr>
        <w:t xml:space="preserve"> szt.</w:t>
      </w:r>
    </w:p>
    <w:p w:rsidR="00683EC8" w:rsidRPr="007D3BA4" w:rsidRDefault="00683EC8" w:rsidP="00683EC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 xml:space="preserve">Producent : </w:t>
      </w:r>
    </w:p>
    <w:p w:rsidR="00683EC8" w:rsidRPr="007D3BA4" w:rsidRDefault="00683EC8" w:rsidP="00683EC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Nazwa-model/typ :</w:t>
      </w:r>
    </w:p>
    <w:p w:rsidR="00683EC8" w:rsidRPr="007D3BA4" w:rsidRDefault="00683EC8" w:rsidP="00683EC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Rok produkcji ( fabrycznie nowy z 2024r.) 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51"/>
        <w:gridCol w:w="5904"/>
        <w:gridCol w:w="1475"/>
        <w:gridCol w:w="2686"/>
      </w:tblGrid>
      <w:tr w:rsidR="00683EC8" w:rsidRPr="007D3BA4" w:rsidTr="00826A42">
        <w:tc>
          <w:tcPr>
            <w:tcW w:w="851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Oferowany ( należy wpisać)</w:t>
            </w:r>
          </w:p>
        </w:tc>
      </w:tr>
      <w:tr w:rsidR="00683EC8" w:rsidRPr="007D3BA4" w:rsidTr="00826A42">
        <w:tc>
          <w:tcPr>
            <w:tcW w:w="851" w:type="dxa"/>
          </w:tcPr>
          <w:p w:rsidR="00683EC8" w:rsidRPr="007D3BA4" w:rsidRDefault="00683EC8" w:rsidP="00826A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Dwa tryby pracy: ręczny i półautomatyczny AED.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ind w:left="708" w:hanging="708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Defibrylator przeznaczony do terapii pacjentów w różnym wieku: - zintegrowane łyżki dla dorosłych i dzieci – możliwość szybkiego przełączenia trybu pracy dorosły/dziecko (dedykowany przycisk lub przełącznik, bez konieczności otwierania menu ustawień).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Prezentacja danych na ekranie kolorowym LCD TFT o przekątnej min. 7 cali, rozdzielczość min. 640x480 pikseli.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Min. 20 poziomów energii wyładowania w zakresie od 1 do 200J, ograniczenie energii wyładowania do 50 J przy defibrylacji wewnętrznej.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Poziomy energii: 1,2,3,4,5,6,7,8,9,10,15,20,30,50,70,100,120,150,170,200J.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Czas ładowania do energii 150 J &lt; 5 sekund.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Czas ładowania do maksymalnej energii   (200 J) &lt; 6 sekund.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Czas uruchamiania defibrylatora z gotowością do podania wyładowania poniżej 15 sekund.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Dwufazowy kształt fali wyładowania – zapewniający wysoką skuteczność defibrylacji przy obniżonej (oszczędzającej pacjenta) energii wyładowania.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Zakres impedancji pacjenta dla defibrylacji zewnętrznej: 25-250 Ohmów.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Możliwość defibrylacji za pomocą łyżek zewnętrznych, wewnętrznych i elektrod jednorazowych.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Możliwa defibrylacja przy użyciu odpowiednich elektrod samoprzylepnych.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Ustawianie poziomów energii przy pomocy pokrętła na płycie czołowej (przedniej) defibrylatora.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Przycisk ładowania impulsu defibracyjnego na płycie czołowej oraz łyżkach zewnętrznych.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Możliwość zmiany wybranej energii na mniejszą lub większą za pomocą pokrętła po naładowaniu defibrylatora, a przed defibrylacją. Brak konieczności anulowania lub wyładowania defibrylatora.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Przycisk wyładowania impulsu defibracyjnego na płycie czołowej oraz łyżkach zewnętrznych.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System dopasowania impulsu defibrylacji w zależności od impedancji ciała pacjenta.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tcBorders>
              <w:right w:val="single" w:sz="4" w:space="0" w:color="auto"/>
            </w:tcBorders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Automatyczne rozładowanie energii w przypadku niewykonania defibrylacji – możliwość zaprogramowania czasu do rozładowania (30, 60 i 90 sekund).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Wskaźnik sprawności defibrylatora na przedniej ścianie urządzenia.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Czytelna sygnalizacja sprawności/niesprawności urządzenia na panelu czołowym, widoczna nawet przy wyłączonym urządzeniu. W przypadku wykrycia usterki dodatkowa sygnalizacja dźwiękowa.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Na łyżkach zewnętrznych wbudowany kilkustopniowy wskaźnik jakości kontaktu z pacjentem.</w:t>
            </w:r>
          </w:p>
        </w:tc>
        <w:tc>
          <w:tcPr>
            <w:tcW w:w="0" w:type="auto"/>
            <w:vAlign w:val="center"/>
          </w:tcPr>
          <w:p w:rsidR="00683EC8" w:rsidRPr="007D3BA4" w:rsidRDefault="00826A42" w:rsidP="00826A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 </w:t>
            </w:r>
            <w:r w:rsidR="00683EC8" w:rsidRPr="007D3BA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Konfigurowalny czas wstrzymania alarmu: 1, 2, 3, 5, 10 min lub nieokreślny czas.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Głośność alarmów konfigurowalna – min. 5 poziomów.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Głośność poleceń konfigurowalna – min. 5 poziomów.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Możliwość zmiany koloru krzywych na ekranie – min. 7 kolorów.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  <w:b/>
                <w:bCs/>
              </w:rPr>
              <w:t>Kardiowersja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Możliwość wykonania kardiowersji za pomocą: </w:t>
            </w:r>
          </w:p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- wielofunkcyjnych elektrod podłączonych do defibrylatora</w:t>
            </w:r>
          </w:p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- wielofunkcyjnych elektrod lub łyżek zewnętrznych oraz 3/5 odprowadzeniowych elektrod monitorujących.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tcBorders>
              <w:bottom w:val="single" w:sz="4" w:space="0" w:color="auto"/>
            </w:tcBorders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683EC8" w:rsidRPr="007D3BA4" w:rsidRDefault="00683EC8" w:rsidP="00826A42">
            <w:pPr>
              <w:jc w:val="center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Wyświetlanie na ekranie defibrylatora komunikatów(następnych kroków) niezbędnych do wykonania kardiowersji.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</w:tcBorders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Możliwość konfiguracji czy defibrylator po wykonanej kardiowersji ma pozostać w trybie kardiowersji lub przejść samoistnie w tryb defibrylacji.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Kardiowersja synchroniczna z załamkiem R zapisu EKG. W trybie kardiowersji strzałki nad załamkami R elektrokardiogramu.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Wyświetlanie na ekranie defibrylatora informacji, że włączony jest tryb kardiowersji oraz podświetlany jest przycisk kardiowersji.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  <w:b/>
                <w:bCs/>
              </w:rPr>
              <w:t>Tryb AED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Komendy głosowe oraz komunikaty na ekranie prowadzące proces reanimacji w trybie AED - w polskiej wersji językowej, zgodne z aktualnymi wytycznymi ERC/PRC.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Przycisk do przełączania z trybu dla dorosłych na tryb dziecięcy z automatyczną zmianą limitów granic alarmowych we wszystkich trybach oraz zmianą poziomu energii wyładowania w trybie AED.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Energia wyładowania 150J lub 170J lub 200 J dla dorosłych oraz 50 J dla dzieci i niemowląt.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W trybie AED - programowane przez użytkownika wartości energii dla 1, 2 i 3 defibrylacji z energią do wyboru 150, 170, 200 J dla osoby dorosłej.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 xml:space="preserve">Analiza EKG oceniająca EKG pacjenta oraz jakość sygnału w celu określania czy defibrylacja jest wskazana oraz impedancję styku elektrod </w:t>
            </w:r>
            <w:proofErr w:type="spellStart"/>
            <w:r w:rsidRPr="007D3BA4">
              <w:rPr>
                <w:rFonts w:asciiTheme="minorHAnsi" w:hAnsiTheme="minorHAnsi" w:cstheme="minorHAnsi"/>
              </w:rPr>
              <w:t>defibrylacyjnych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.  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jc w:val="center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Wyświetlanie wskaźnika kontaktu ze skórą pacjenta w formie graficznej reprezentacji jakości kontaktu elektrod wielofunkcyjnych przy użyciu min. 3 kolorów.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W trybie AED możliwość wyświetlania krzywej </w:t>
            </w:r>
            <w:proofErr w:type="spellStart"/>
            <w:r w:rsidRPr="007D3BA4">
              <w:rPr>
                <w:rFonts w:asciiTheme="minorHAnsi" w:hAnsiTheme="minorHAnsi" w:cstheme="minorHAnsi"/>
              </w:rPr>
              <w:lastRenderedPageBreak/>
              <w:t>pletyzmograficznej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oraz monitorowanie SpO2 oraz tętna.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W trybie AED możliwość monitorowania CO2 oraz </w:t>
            </w:r>
            <w:proofErr w:type="spellStart"/>
            <w:r w:rsidRPr="007D3BA4">
              <w:rPr>
                <w:rFonts w:asciiTheme="minorHAnsi" w:hAnsiTheme="minorHAnsi" w:cstheme="minorHAnsi"/>
              </w:rPr>
              <w:t>AwRR</w:t>
            </w:r>
            <w:proofErr w:type="spellEnd"/>
            <w:r w:rsidRPr="007D3BA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jc w:val="center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W przypadku niewskazanej defibrylacji możliwość konfiguracji czy defibrylator ma przejść w tryb monitorowania pacjenta czy przejść w tryb RKO z komunikatami głosowymi.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Algorytm analizy pozwalający uniknąć defibrylacji przy rytmach, którym najczęściej towarzyszy obecność tętna lub rytmach, przy których defibrylacja nie przyniosłaby korzyści.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  <w:bCs/>
              </w:rPr>
              <w:t>Tryb EKG i arytmii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Monitorowanie EKG pacjenta za pomocą 3 lub 7 odprowadzeń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Sygnał EKG z elektrod </w:t>
            </w:r>
            <w:proofErr w:type="spellStart"/>
            <w:r w:rsidRPr="007D3BA4">
              <w:rPr>
                <w:rFonts w:asciiTheme="minorHAnsi" w:hAnsiTheme="minorHAnsi" w:cstheme="minorHAnsi"/>
              </w:rPr>
              <w:t>defibrylacyjnych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i z elektrod EKG – z czytelną sygnalizacją braku kontaktu.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Pomiar częstości akcji serca w zakresie min. 16 – 300 uderzeń na minutę dla osoby dorosłej oraz min. 16-350 uderzeń na minutę dla dziecka/niemowlęcia.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Wybór odprowadzenia z: elektrod EKG, łyżek </w:t>
            </w:r>
            <w:proofErr w:type="spellStart"/>
            <w:r w:rsidRPr="007D3BA4">
              <w:rPr>
                <w:rFonts w:asciiTheme="minorHAnsi" w:hAnsiTheme="minorHAnsi" w:cstheme="minorHAnsi"/>
              </w:rPr>
              <w:t>defibrylacyjnych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lub jednorazowych elektrod do defibrylacji stymulacji.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Wzmocnienie sygnału EKG. Regulacja ręczna: 1/4x, 1/2x, 1x, 2x, 4x i automatyczna.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Układ monitorujący zabezpieczony przed impulsem defibrylatora – CF.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CMRR dla sygnału EKG: min. 105dB.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Filtr EKG o częstotliwości sieci zasilającej 50 Hz lub 60 Hz.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Automatyczne wykrywanie zaburzeń rytmu zagrażających życiu (</w:t>
            </w:r>
            <w:proofErr w:type="spellStart"/>
            <w:r w:rsidRPr="007D3BA4">
              <w:rPr>
                <w:rFonts w:asciiTheme="minorHAnsi" w:hAnsiTheme="minorHAnsi" w:cstheme="minorHAnsi"/>
              </w:rPr>
              <w:t>asystolia</w:t>
            </w:r>
            <w:proofErr w:type="spellEnd"/>
            <w:r w:rsidRPr="007D3BA4">
              <w:rPr>
                <w:rFonts w:asciiTheme="minorHAnsi" w:hAnsiTheme="minorHAnsi" w:cstheme="minorHAnsi"/>
              </w:rPr>
              <w:t>, migotanie komór, bradykardia, tachykardia).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Regulowane alarmy górnej i dolnej granicy częstości akcji serca.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Jednoczesna prezentacja 3 krzywych EKG na ekranie.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Złącze - wejście synchronizujące sygnał EKG z zewnętrznego kardiomonitora dowolnego producenta 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Wyposażenie defibrylatora: przewód EKG 3 odprowadzeniowy - 1 szt.  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  <w:bCs/>
              </w:rPr>
              <w:t xml:space="preserve">Stymulacja 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  <w:b/>
                <w:bCs/>
              </w:rPr>
            </w:pPr>
            <w:r w:rsidRPr="007D3BA4">
              <w:rPr>
                <w:rFonts w:asciiTheme="minorHAnsi" w:hAnsiTheme="minorHAnsi" w:cstheme="minorHAnsi"/>
              </w:rPr>
              <w:t>Tryb pracy: stały oraz na żądanie.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Defibrylacja synchroniczna: maksymalny czas od chwili wykrycia fali R do chwili wyładowania impulsu </w:t>
            </w:r>
            <w:proofErr w:type="spellStart"/>
            <w:r w:rsidRPr="007D3BA4">
              <w:rPr>
                <w:rFonts w:asciiTheme="minorHAnsi" w:hAnsiTheme="minorHAnsi" w:cstheme="minorHAnsi"/>
              </w:rPr>
              <w:t>defibrylacyjnego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do 25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ms</w:t>
            </w:r>
            <w:proofErr w:type="spellEnd"/>
            <w:r w:rsidRPr="007D3BA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Natężenie prądu stymulacji min. od 10mA do 200mA ze skokiem co 5mA.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Czas trwania impulsu: od wyboru przez użytkownika 20 lub 40 ms.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Częstość: od 30 </w:t>
            </w:r>
            <w:proofErr w:type="spellStart"/>
            <w:r w:rsidRPr="007D3BA4">
              <w:rPr>
                <w:rFonts w:asciiTheme="minorHAnsi" w:hAnsiTheme="minorHAnsi" w:cstheme="minorHAnsi"/>
              </w:rPr>
              <w:t>imp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./min do 180 </w:t>
            </w:r>
            <w:proofErr w:type="spellStart"/>
            <w:r w:rsidRPr="007D3BA4">
              <w:rPr>
                <w:rFonts w:asciiTheme="minorHAnsi" w:hAnsiTheme="minorHAnsi" w:cstheme="minorHAnsi"/>
              </w:rPr>
              <w:t>imp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./min ze skokiem co 10 </w:t>
            </w:r>
            <w:proofErr w:type="spellStart"/>
            <w:r w:rsidRPr="007D3BA4">
              <w:rPr>
                <w:rFonts w:asciiTheme="minorHAnsi" w:hAnsiTheme="minorHAnsi" w:cstheme="minorHAnsi"/>
              </w:rPr>
              <w:t>imp</w:t>
            </w:r>
            <w:proofErr w:type="spellEnd"/>
            <w:r w:rsidRPr="007D3BA4">
              <w:rPr>
                <w:rFonts w:asciiTheme="minorHAnsi" w:hAnsiTheme="minorHAnsi" w:cstheme="minorHAnsi"/>
              </w:rPr>
              <w:t>./min.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Wyświetlanie na ekranie defibrylatora komunikatów(następnych kroków) niezbędnych do wykonania stymulacji pacjenta.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W komplecie elektrody jednorazowe do defibrylacji – 1szt.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  <w:bCs/>
              </w:rPr>
              <w:t>Pomiar saturacji pacjenta – SpO2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  <w:b/>
                <w:bCs/>
              </w:rPr>
            </w:pPr>
            <w:r w:rsidRPr="007D3BA4">
              <w:rPr>
                <w:rFonts w:asciiTheme="minorHAnsi" w:hAnsiTheme="minorHAnsi" w:cstheme="minorHAnsi"/>
              </w:rPr>
              <w:t>Zakres pomiarowy saturacji: 0-100% z rozdzielczością 1%.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Zakres pomiarowy częstości tętna: 30-300 uderzeń na minutę z rozdzielczością 1 uderzenie na minutę.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Wyświetlanie wartości saturacji oraz krzywej </w:t>
            </w:r>
            <w:proofErr w:type="spellStart"/>
            <w:r w:rsidRPr="007D3BA4">
              <w:rPr>
                <w:rFonts w:asciiTheme="minorHAnsi" w:hAnsiTheme="minorHAnsi" w:cstheme="minorHAnsi"/>
              </w:rPr>
              <w:t>pletyzmograficznej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na ekranie urządzenia.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Możliwość stosowania sensorów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Masimo</w:t>
            </w:r>
            <w:proofErr w:type="spellEnd"/>
            <w:r w:rsidRPr="007D3BA4">
              <w:rPr>
                <w:rFonts w:asciiTheme="minorHAnsi" w:hAnsiTheme="minorHAnsi" w:cstheme="minorHAnsi"/>
              </w:rPr>
              <w:t>/</w:t>
            </w:r>
            <w:proofErr w:type="spellStart"/>
            <w:r w:rsidRPr="007D3BA4">
              <w:rPr>
                <w:rFonts w:asciiTheme="minorHAnsi" w:hAnsiTheme="minorHAnsi" w:cstheme="minorHAnsi"/>
              </w:rPr>
              <w:t>Nellcor</w:t>
            </w:r>
            <w:proofErr w:type="spellEnd"/>
            <w:r w:rsidRPr="007D3BA4">
              <w:rPr>
                <w:rFonts w:asciiTheme="minorHAnsi" w:hAnsiTheme="minorHAnsi" w:cstheme="minorHAnsi"/>
              </w:rPr>
              <w:t>/lub własnej producenta za pomocą dedykowanych kabli łączących.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Prezentacja wartości saturacji oraz krzywej </w:t>
            </w:r>
            <w:proofErr w:type="spellStart"/>
            <w:r w:rsidRPr="007D3BA4">
              <w:rPr>
                <w:rFonts w:asciiTheme="minorHAnsi" w:hAnsiTheme="minorHAnsi" w:cstheme="minorHAnsi"/>
              </w:rPr>
              <w:t>pletyzmograficznej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na ekranie urządzenia.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Wyposażenie defibrylatora: czujnik saturacji dla dorosłych – 1 szt.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  <w:bCs/>
              </w:rPr>
              <w:t>Pomiar ciśnienia nieinwazyjnego – NIBP ( opcja rozbudowy)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  <w:b/>
                <w:bCs/>
              </w:rPr>
            </w:pPr>
            <w:r w:rsidRPr="007D3BA4">
              <w:rPr>
                <w:rFonts w:asciiTheme="minorHAnsi" w:hAnsiTheme="minorHAnsi" w:cstheme="minorHAnsi"/>
              </w:rPr>
              <w:t>Tryby pracy: automatyczny i ręczny.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Pomiar nieinwazyjny ciśnienia krwi (NIBP) metodą oscylometryczną. 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Możliwość ustawienia  pomiaru w czasie o zakresie powtarzania co min. od 1 do 120 minut.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Wyświetlane wartości ciśnień: skurczowe, rozkurczowe oraz średnie.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Wyposażenie defibrylatora: przewód łączący – 1 szt., mankiet dla osoby dorosłej - 1 szt.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  <w:bCs/>
              </w:rPr>
              <w:t>Drukarka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  <w:b/>
                <w:bCs/>
              </w:rPr>
            </w:pPr>
            <w:r w:rsidRPr="007D3BA4">
              <w:rPr>
                <w:rFonts w:asciiTheme="minorHAnsi" w:hAnsiTheme="minorHAnsi" w:cstheme="minorHAnsi"/>
              </w:rPr>
              <w:t>Rejestrator termiczny – szerokość zapisu min. 50 mm.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Przycisk drukowania uruchamia i zatrzymuje wydruk paska.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Możliwość wydruku opóźnionego tzn. obejmującego min. 10 sekund zapisu poprzedzającego moment uruchomienia wydruku.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Stała prędkość wydruku 25 mm/s.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Rejestrowane dane: data, czas, parametry zapisywanego sygnału EKG, parametry defibrylacji. (energia rzeczywista wyładowania – dostarczona pacjentowi).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Możliwość wydrukowania raportów min. : podsumowanie zdarzeń, trend funkcji życiowych, test funkcjonalny, konfiguracja, informacje o zdarzeniu.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  <w:bCs/>
              </w:rPr>
              <w:t>Zasilanie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  <w:b/>
                <w:bCs/>
              </w:rPr>
            </w:pPr>
            <w:r w:rsidRPr="007D3BA4">
              <w:rPr>
                <w:rFonts w:asciiTheme="minorHAnsi" w:hAnsiTheme="minorHAnsi" w:cstheme="minorHAnsi"/>
              </w:rPr>
              <w:t>Zintegrowane zasilanie sieciowo-akumulatorowe. Zasilacz i ładowarka akumulatorów fabrycznie wbudowane w defibrylator.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Ładowanie akumulatorów z sieci 100-240 V AC / 50 lub 60 Hz.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Akumulatory bez efektu pamięci. Wskaźnik stanu akumulatorów na ekranie. Sygnał alarmowy (wizualny i dźwiękowy) niskiego stanu naładowania. 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Mechaniczna blokada zabezpieczająca przed przypadkowym wypadnięciem przewodu zasilającego.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Typ akumulatora – litowo-jonowy lub litowo-polimerowy, łatwo wymieniany w razie potrzeby bez udziału serwisu i bez konieczności użycia narzędzi.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Czas pracy na akumulatorze: 2,5 godz. w przypadku monitorowania pacjenta EKG, SpO2, EtCO2, NIBP(co 15 min) a następnie 20 defibrylacji, a w przypadku defibrylacji min. 100 wyładowań z energią 200J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Wskaźnik pojemności akumulatora na ekranie defibrylatora. W przypadku niskiego poziomu naładowania wskaźnik na płycie czołowej miga, słychać sygnał dźwiękowy oraz po włączeniu defibrylatora wyświetlany jest komunikat o akumulatorze.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Temperatura pracy: min od 0 do +45ºC 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Temperatura przechowywania bez akumulatora: min. od -20 do + 70ºC.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Praca w wilgotności: 15 – 95%.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Defibrylator odporny na upadek zgodnie z normą IEC 68-2-32 z min. 75 cm. lub równoważną.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Urządzenie odporne na kurz i zalania cieczą – klasa szczelności obudowy min. IP54 – zarówno podczas pracy na zasilaniu sieciowym jak i akumulatorowym.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Urządzenie odporne na wstrząsy, upadki i uderzenia – zgodnie z normą IEC 68-2-32 (lub równoważną).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Spełnienie wymogów bezpieczeństwa zgodnie z EN 60601-2-4 i EN 60601-1 lub równoważnych.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Spełnianie wymagań normy EC 60601-1-2:2014/EN 60601-1-2:2015 oraz IEC 60601-1-2:2007/EN60601-1-2:2007 lub równoważnych.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Spełnianie norm bezpieczeństwa: EN60601-2-4:2011/GB9706.8-2009, EN 60601-1/A1:2013/GB9706.1-2007 lub równoważnych.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Zgodnie z normą 62304 niebezpieczeństwo wynikające z błędów oprogramowania zostały zminimalizowane przez zapewnienie zgodności produktu z wymaganiami dla oprogramowania.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Możliwość zainstalowania defibrylatora w ambulansie.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Wózek pod defibrylator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Uchwyt do zawieszenia na łóżku pacjenta (</w:t>
            </w:r>
            <w:proofErr w:type="spellStart"/>
            <w:r w:rsidRPr="007D3BA4">
              <w:rPr>
                <w:rFonts w:asciiTheme="minorHAnsi" w:hAnsiTheme="minorHAnsi" w:cstheme="minorHAnsi"/>
              </w:rPr>
              <w:t>demontowalny</w:t>
            </w:r>
            <w:proofErr w:type="spellEnd"/>
            <w:r w:rsidRPr="007D3BA4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Wbudowany uchwyt do przenoszenia.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Możliwość rozbudowy o opcje EtCO2 w strumieniu bocznym lub głównym. Pomiar EtCO2, </w:t>
            </w:r>
            <w:proofErr w:type="spellStart"/>
            <w:r w:rsidRPr="007D3BA4">
              <w:rPr>
                <w:rFonts w:asciiTheme="minorHAnsi" w:hAnsiTheme="minorHAnsi" w:cstheme="minorHAnsi"/>
              </w:rPr>
              <w:t>AwRR</w:t>
            </w:r>
            <w:proofErr w:type="spellEnd"/>
            <w:r w:rsidRPr="007D3BA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Ciężar urządzenia do  9 kg z elektrodami zewnętrznymi i akumulatorem.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Automatyczny test sprawności defibrylatora z sygnalizacją dźwiękową i wizualną ewentualnego błędu.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Krytyczne podzespoły urządzenia testowane automatycznie nie rzadziej niż co godzinę. Pełny test automatyczny nie rzadziej niż raz w tygodniu.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Możliwość eksportu i importu konfiguracji urządzenia za pomocą dysku USB.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Polska wersja językowa – komunikaty ekranowe i głosowe, dokumentacja, opisy elementów sterujących.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Instrukcja w języku polskim.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Paszport techniczny.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Autoryzowany serwis  (autoryzacja). </w:t>
            </w: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TAK, podać nazwę i adres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683EC8" w:rsidRPr="007D3BA4" w:rsidTr="00826A42">
        <w:tc>
          <w:tcPr>
            <w:tcW w:w="851" w:type="dxa"/>
            <w:vAlign w:val="center"/>
          </w:tcPr>
          <w:p w:rsidR="00683EC8" w:rsidRPr="007D3BA4" w:rsidRDefault="00683EC8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Serwis pogwarancyjny oraz sprzedaż części zamiennych i materiałów eksploatacyjnych prze minimum 7 lat po upływie okresu gwarancji „Pełny zakres”.</w:t>
            </w:r>
          </w:p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:rsidR="00683EC8" w:rsidRPr="007D3BA4" w:rsidRDefault="00683EC8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683EC8" w:rsidRPr="007D3BA4" w:rsidRDefault="00683EC8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26A42" w:rsidRPr="007D3BA4" w:rsidTr="00826A42">
        <w:tc>
          <w:tcPr>
            <w:tcW w:w="851" w:type="dxa"/>
            <w:vAlign w:val="center"/>
          </w:tcPr>
          <w:p w:rsidR="00826A42" w:rsidRPr="007D3BA4" w:rsidRDefault="00826A42" w:rsidP="00826A4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26A42" w:rsidRPr="007D3BA4" w:rsidRDefault="00826A42" w:rsidP="00826A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Gwarancja min 24 </w:t>
            </w:r>
            <w:r w:rsidR="0031412C">
              <w:rPr>
                <w:rFonts w:asciiTheme="minorHAnsi" w:hAnsiTheme="minorHAnsi" w:cstheme="minorHAnsi"/>
              </w:rPr>
              <w:t>miesiące.</w:t>
            </w:r>
            <w:r w:rsidR="0031412C">
              <w:rPr>
                <w:rFonts w:asciiTheme="minorHAnsi" w:hAnsiTheme="minorHAnsi" w:cstheme="minorHAnsi"/>
                <w:sz w:val="20"/>
                <w:szCs w:val="20"/>
              </w:rPr>
              <w:t xml:space="preserve"> Przeglądy techniczne  w cenie oferty w okresie gwarancji zgodnie  wymogami producenta, ostatni przegląd na koniec okresu gwarancyjnego.</w:t>
            </w:r>
          </w:p>
        </w:tc>
        <w:tc>
          <w:tcPr>
            <w:tcW w:w="0" w:type="auto"/>
            <w:vAlign w:val="center"/>
          </w:tcPr>
          <w:p w:rsidR="00826A42" w:rsidRPr="007D3BA4" w:rsidRDefault="00826A42" w:rsidP="00826A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826A42" w:rsidRPr="007D3BA4" w:rsidRDefault="00826A42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683EC8" w:rsidRDefault="00683EC8" w:rsidP="00683EC8">
      <w:pPr>
        <w:spacing w:after="0"/>
        <w:rPr>
          <w:rFonts w:ascii="Arial" w:hAnsi="Arial" w:cs="Arial"/>
        </w:rPr>
      </w:pPr>
    </w:p>
    <w:p w:rsidR="00683EC8" w:rsidRPr="00047158" w:rsidRDefault="00683EC8" w:rsidP="00683EC8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Powyższe warunki graniczne stanowią wymagania odcinające. Nie spełnienie nawet jednego z w/w</w:t>
      </w:r>
    </w:p>
    <w:p w:rsidR="00683EC8" w:rsidRPr="00047158" w:rsidRDefault="00683EC8" w:rsidP="00683EC8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wymagań spowoduje odrzucenie oferty.</w:t>
      </w:r>
    </w:p>
    <w:p w:rsidR="00683EC8" w:rsidRPr="00047158" w:rsidRDefault="00683EC8" w:rsidP="00683EC8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 xml:space="preserve">Oferowane urządzenie o wyspecyfikowanych parametrach ma być kompletne i po dostawie gotowe </w:t>
      </w:r>
    </w:p>
    <w:p w:rsidR="00683EC8" w:rsidRPr="00B57388" w:rsidRDefault="00683EC8" w:rsidP="00683EC8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do pracy zgodnie z przezna</w:t>
      </w:r>
      <w:r>
        <w:rPr>
          <w:rFonts w:ascii="Arial" w:hAnsi="Arial" w:cs="Arial"/>
          <w:sz w:val="20"/>
          <w:szCs w:val="20"/>
        </w:rPr>
        <w:t>czeniem bez dodatkowych zakupów</w:t>
      </w:r>
    </w:p>
    <w:p w:rsidR="00683EC8" w:rsidRDefault="00683EC8" w:rsidP="00683EC8">
      <w:pPr>
        <w:spacing w:after="0"/>
        <w:rPr>
          <w:rFonts w:ascii="Arial" w:hAnsi="Arial" w:cs="Arial"/>
        </w:rPr>
      </w:pPr>
    </w:p>
    <w:p w:rsidR="00683EC8" w:rsidRDefault="00683EC8" w:rsidP="00683E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683EC8" w:rsidRDefault="00683EC8" w:rsidP="00683EC8">
      <w:pPr>
        <w:spacing w:after="0"/>
        <w:rPr>
          <w:rFonts w:ascii="Arial" w:hAnsi="Arial" w:cs="Arial"/>
        </w:rPr>
      </w:pPr>
    </w:p>
    <w:p w:rsidR="00683EC8" w:rsidRPr="00FB367A" w:rsidRDefault="00683EC8" w:rsidP="00683EC8">
      <w:pPr>
        <w:rPr>
          <w:rFonts w:ascii="Arial" w:hAnsi="Arial" w:cs="Arial"/>
        </w:rPr>
      </w:pPr>
      <w:r>
        <w:rPr>
          <w:rFonts w:ascii="Arial" w:hAnsi="Arial" w:cs="Arial"/>
        </w:rPr>
        <w:t>Podpis……………………</w:t>
      </w:r>
    </w:p>
    <w:p w:rsidR="00683EC8" w:rsidRDefault="00683EC8" w:rsidP="00886AB1">
      <w:pPr>
        <w:spacing w:after="0"/>
        <w:rPr>
          <w:rFonts w:asciiTheme="minorHAnsi" w:hAnsiTheme="minorHAnsi" w:cstheme="minorHAnsi"/>
        </w:rPr>
      </w:pPr>
    </w:p>
    <w:p w:rsidR="00683EC8" w:rsidRPr="007D3BA4" w:rsidRDefault="00683EC8" w:rsidP="00886AB1">
      <w:pPr>
        <w:spacing w:after="0"/>
        <w:rPr>
          <w:rFonts w:asciiTheme="minorHAnsi" w:hAnsiTheme="minorHAnsi" w:cstheme="minorHAnsi"/>
        </w:rPr>
      </w:pPr>
    </w:p>
    <w:p w:rsidR="000F2473" w:rsidRPr="007D3BA4" w:rsidRDefault="000F2473" w:rsidP="00886AB1">
      <w:pPr>
        <w:spacing w:after="0"/>
        <w:rPr>
          <w:rFonts w:asciiTheme="minorHAnsi" w:hAnsiTheme="minorHAnsi" w:cstheme="minorHAnsi"/>
        </w:rPr>
      </w:pPr>
    </w:p>
    <w:p w:rsidR="00683EC8" w:rsidRDefault="00683EC8" w:rsidP="00683EC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nr. 1</w:t>
      </w:r>
    </w:p>
    <w:p w:rsidR="00683EC8" w:rsidRDefault="00683EC8" w:rsidP="00683EC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Cz.3–   2</w:t>
      </w:r>
    </w:p>
    <w:p w:rsidR="006633B6" w:rsidRPr="007D3BA4" w:rsidRDefault="006633B6" w:rsidP="00886AB1">
      <w:pPr>
        <w:spacing w:after="0"/>
        <w:rPr>
          <w:rFonts w:asciiTheme="minorHAnsi" w:hAnsiTheme="minorHAnsi" w:cstheme="minorHAnsi"/>
        </w:rPr>
      </w:pPr>
    </w:p>
    <w:p w:rsidR="00886AB1" w:rsidRPr="007D3BA4" w:rsidRDefault="00886AB1" w:rsidP="00886AB1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 xml:space="preserve">Przedmiot  zamówienia:  </w:t>
      </w:r>
      <w:proofErr w:type="spellStart"/>
      <w:r w:rsidR="00290F0F">
        <w:rPr>
          <w:rFonts w:asciiTheme="minorHAnsi" w:hAnsiTheme="minorHAnsi" w:cstheme="minorHAnsi"/>
          <w:b/>
          <w:bCs/>
        </w:rPr>
        <w:t>Pulsoksymetr</w:t>
      </w:r>
      <w:proofErr w:type="spellEnd"/>
      <w:r w:rsidR="00290F0F">
        <w:rPr>
          <w:rFonts w:asciiTheme="minorHAnsi" w:hAnsiTheme="minorHAnsi" w:cstheme="minorHAnsi"/>
          <w:b/>
          <w:bCs/>
        </w:rPr>
        <w:t>- 7 szt.</w:t>
      </w:r>
      <w:r w:rsidR="007D78E9" w:rsidRPr="007D3BA4">
        <w:rPr>
          <w:rFonts w:asciiTheme="minorHAnsi" w:hAnsiTheme="minorHAnsi" w:cstheme="minorHAnsi"/>
          <w:b/>
          <w:bCs/>
        </w:rPr>
        <w:t xml:space="preserve"> </w:t>
      </w:r>
    </w:p>
    <w:p w:rsidR="001B5D46" w:rsidRPr="007D3BA4" w:rsidRDefault="001B5D46" w:rsidP="00A309F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</w:p>
    <w:p w:rsidR="00A309F8" w:rsidRPr="007D3BA4" w:rsidRDefault="00A309F8" w:rsidP="00A309F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 xml:space="preserve">Producent </w:t>
      </w:r>
      <w:r w:rsidR="000F2473" w:rsidRPr="007D3BA4">
        <w:rPr>
          <w:rFonts w:asciiTheme="minorHAnsi" w:hAnsiTheme="minorHAnsi" w:cstheme="minorHAnsi"/>
          <w:lang w:eastAsia="pl-PL"/>
        </w:rPr>
        <w:t>:</w:t>
      </w:r>
      <w:r w:rsidRPr="007D3BA4">
        <w:rPr>
          <w:rFonts w:asciiTheme="minorHAnsi" w:hAnsiTheme="minorHAnsi" w:cstheme="minorHAnsi"/>
          <w:lang w:eastAsia="pl-PL"/>
        </w:rPr>
        <w:t xml:space="preserve"> </w:t>
      </w:r>
    </w:p>
    <w:p w:rsidR="000F2473" w:rsidRPr="007D3BA4" w:rsidRDefault="00A309F8" w:rsidP="00A309F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 xml:space="preserve">Nazwa-model/typ </w:t>
      </w:r>
      <w:r w:rsidR="000F2473" w:rsidRPr="007D3BA4">
        <w:rPr>
          <w:rFonts w:asciiTheme="minorHAnsi" w:hAnsiTheme="minorHAnsi" w:cstheme="minorHAnsi"/>
          <w:lang w:eastAsia="pl-PL"/>
        </w:rPr>
        <w:t>:</w:t>
      </w:r>
    </w:p>
    <w:p w:rsidR="00A309F8" w:rsidRPr="007D3BA4" w:rsidRDefault="00A309F8" w:rsidP="00A309F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Rok produkcji ( fabrycznie nowy z 20</w:t>
      </w:r>
      <w:r w:rsidR="000F2473" w:rsidRPr="007D3BA4">
        <w:rPr>
          <w:rFonts w:asciiTheme="minorHAnsi" w:hAnsiTheme="minorHAnsi" w:cstheme="minorHAnsi"/>
          <w:lang w:eastAsia="pl-PL"/>
        </w:rPr>
        <w:t>24</w:t>
      </w:r>
      <w:r w:rsidRPr="007D3BA4">
        <w:rPr>
          <w:rFonts w:asciiTheme="minorHAnsi" w:hAnsiTheme="minorHAnsi" w:cstheme="minorHAnsi"/>
          <w:lang w:eastAsia="pl-PL"/>
        </w:rPr>
        <w:t xml:space="preserve">r.) </w:t>
      </w:r>
      <w:r w:rsidR="000F2473" w:rsidRPr="007D3BA4">
        <w:rPr>
          <w:rFonts w:asciiTheme="minorHAnsi" w:hAnsiTheme="minorHAnsi" w:cstheme="minorHAnsi"/>
          <w:lang w:eastAsia="pl-PL"/>
        </w:rPr>
        <w:t>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46"/>
        <w:gridCol w:w="5865"/>
        <w:gridCol w:w="1537"/>
        <w:gridCol w:w="2668"/>
      </w:tblGrid>
      <w:tr w:rsidR="007A32A9" w:rsidRPr="007D3BA4" w:rsidTr="00290F0F">
        <w:tc>
          <w:tcPr>
            <w:tcW w:w="846" w:type="dxa"/>
          </w:tcPr>
          <w:p w:rsidR="00886AB1" w:rsidRPr="007D3BA4" w:rsidRDefault="000F2473" w:rsidP="000F2473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865" w:type="dxa"/>
          </w:tcPr>
          <w:p w:rsidR="00886AB1" w:rsidRPr="007D3BA4" w:rsidRDefault="00886AB1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886AB1" w:rsidRPr="007D3BA4" w:rsidRDefault="00886AB1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68" w:type="dxa"/>
          </w:tcPr>
          <w:p w:rsidR="00886AB1" w:rsidRPr="007D3BA4" w:rsidRDefault="00886AB1" w:rsidP="00C83571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Oferowany</w:t>
            </w:r>
            <w:r w:rsidR="001C6D5A" w:rsidRPr="007D3BA4">
              <w:rPr>
                <w:rFonts w:asciiTheme="minorHAnsi" w:hAnsiTheme="minorHAnsi" w:cstheme="minorHAnsi"/>
                <w:b/>
              </w:rPr>
              <w:t xml:space="preserve"> ( należy wpisać)</w:t>
            </w:r>
          </w:p>
        </w:tc>
      </w:tr>
      <w:tr w:rsidR="007A32A9" w:rsidRPr="007D3BA4" w:rsidTr="00290F0F">
        <w:tc>
          <w:tcPr>
            <w:tcW w:w="846" w:type="dxa"/>
          </w:tcPr>
          <w:p w:rsidR="000F2473" w:rsidRPr="007D3BA4" w:rsidRDefault="000F2473" w:rsidP="000F24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65" w:type="dxa"/>
          </w:tcPr>
          <w:p w:rsidR="00886AB1" w:rsidRPr="00232718" w:rsidRDefault="00886AB1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:rsidR="00886AB1" w:rsidRPr="00232718" w:rsidRDefault="00886A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</w:tcPr>
          <w:p w:rsidR="00886AB1" w:rsidRPr="00232718" w:rsidRDefault="00886AB1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vAlign w:val="center"/>
          </w:tcPr>
          <w:p w:rsidR="00290F0F" w:rsidRPr="00232718" w:rsidRDefault="00290F0F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 xml:space="preserve">Waga </w:t>
            </w:r>
            <w:r w:rsidR="00826A42">
              <w:rPr>
                <w:rFonts w:asciiTheme="minorHAnsi" w:hAnsiTheme="minorHAnsi" w:cstheme="minorHAnsi"/>
              </w:rPr>
              <w:t xml:space="preserve">do </w:t>
            </w:r>
            <w:r w:rsidRPr="00232718">
              <w:rPr>
                <w:rFonts w:asciiTheme="minorHAnsi" w:hAnsiTheme="minorHAnsi" w:cstheme="minorHAnsi"/>
              </w:rPr>
              <w:t>0,</w:t>
            </w:r>
            <w:r w:rsidR="00826A42">
              <w:rPr>
                <w:rFonts w:asciiTheme="minorHAnsi" w:hAnsiTheme="minorHAnsi" w:cstheme="minorHAnsi"/>
              </w:rPr>
              <w:t xml:space="preserve">4 </w:t>
            </w:r>
            <w:r w:rsidRPr="0023271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0" w:type="auto"/>
            <w:vAlign w:val="center"/>
          </w:tcPr>
          <w:p w:rsidR="00826A42" w:rsidRPr="00232718" w:rsidRDefault="00826A42" w:rsidP="00826A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TAK</w:t>
            </w:r>
          </w:p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vAlign w:val="center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vAlign w:val="center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>Niewielkie wymiary, max. 7,5 cm x 20 cm x 3 cm</w:t>
            </w:r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68" w:type="dxa"/>
            <w:vAlign w:val="center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vAlign w:val="center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 xml:space="preserve">Zintegrowana z obudową gumowa osłona zabezpieczająca przed uszkodzeniami  </w:t>
            </w:r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68" w:type="dxa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vAlign w:val="center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>Zakres pomiaru saturacji 1-100%</w:t>
            </w:r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68" w:type="dxa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  <w:spacing w:val="-4"/>
              </w:rPr>
              <w:t>Dokładność pomiaru saturacji w zakresie 70%- 100% +/- 3 cyfry</w:t>
            </w:r>
          </w:p>
        </w:tc>
        <w:tc>
          <w:tcPr>
            <w:tcW w:w="0" w:type="auto"/>
            <w:vAlign w:val="center"/>
          </w:tcPr>
          <w:p w:rsidR="00826A42" w:rsidRPr="00232718" w:rsidRDefault="00290F0F" w:rsidP="00826A42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eastAsia="Times New Roman" w:hAnsiTheme="minorHAnsi" w:cstheme="minorHAnsi"/>
                <w:lang w:eastAsia="pl-PL"/>
              </w:rPr>
              <w:t xml:space="preserve">TAK, </w:t>
            </w:r>
          </w:p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vAlign w:val="center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>Zakres pomiaru pulsu 25 -240 uderzeń na minutę</w:t>
            </w:r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68" w:type="dxa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vAlign w:val="center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 xml:space="preserve">Dokładność pomiaru w całym zakresie +/- 3 </w:t>
            </w:r>
            <w:proofErr w:type="spellStart"/>
            <w:r w:rsidRPr="00232718">
              <w:rPr>
                <w:rFonts w:asciiTheme="minorHAnsi" w:hAnsiTheme="minorHAnsi" w:cstheme="minorHAnsi"/>
              </w:rPr>
              <w:t>bpm</w:t>
            </w:r>
            <w:proofErr w:type="spellEnd"/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68" w:type="dxa"/>
            <w:vAlign w:val="center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90F0F" w:rsidRPr="007D3BA4" w:rsidTr="00290F0F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tcBorders>
              <w:bottom w:val="single" w:sz="4" w:space="0" w:color="auto"/>
            </w:tcBorders>
            <w:vAlign w:val="center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>Ciągły tryb monitorowania parametrów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68" w:type="dxa"/>
            <w:vAlign w:val="center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90F0F" w:rsidRPr="007D3BA4" w:rsidTr="00290F0F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tcBorders>
              <w:bottom w:val="single" w:sz="4" w:space="0" w:color="auto"/>
            </w:tcBorders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 xml:space="preserve">Wysokiej rozdzielczości ekran z wyświetlaniem parametrów SpO2, RR, PR . Wyświetlanie wartości graficznych oraz numerycznych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tcBorders>
              <w:top w:val="single" w:sz="4" w:space="0" w:color="auto"/>
              <w:bottom w:val="single" w:sz="4" w:space="0" w:color="auto"/>
            </w:tcBorders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>Czas pracy na akumulatorze min 24h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tcBorders>
              <w:top w:val="single" w:sz="4" w:space="0" w:color="auto"/>
              <w:bottom w:val="single" w:sz="4" w:space="0" w:color="auto"/>
            </w:tcBorders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 xml:space="preserve">Technologia pomiaru </w:t>
            </w:r>
            <w:proofErr w:type="spellStart"/>
            <w:r w:rsidRPr="00232718">
              <w:rPr>
                <w:rFonts w:asciiTheme="minorHAnsi" w:hAnsiTheme="minorHAnsi" w:cstheme="minorHAnsi"/>
              </w:rPr>
              <w:t>Masimo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tcBorders>
              <w:top w:val="single" w:sz="4" w:space="0" w:color="auto"/>
              <w:bottom w:val="single" w:sz="4" w:space="0" w:color="auto"/>
            </w:tcBorders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 xml:space="preserve">Możliwość stosowania czujników jednorazowego użytku w technologii </w:t>
            </w:r>
            <w:proofErr w:type="spellStart"/>
            <w:r w:rsidRPr="00232718">
              <w:rPr>
                <w:rFonts w:asciiTheme="minorHAnsi" w:hAnsiTheme="minorHAnsi" w:cstheme="minorHAnsi"/>
              </w:rPr>
              <w:t>Masimo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tcBorders>
              <w:top w:val="single" w:sz="4" w:space="0" w:color="auto"/>
            </w:tcBorders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>Animacja graficzna przy stosowania dla różnych grup wiekowych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  <w:tcBorders>
              <w:bottom w:val="single" w:sz="4" w:space="0" w:color="auto"/>
            </w:tcBorders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eastAsia="Times New Roman" w:hAnsiTheme="minorHAnsi" w:cstheme="minorHAnsi"/>
                <w:b/>
                <w:lang w:eastAsia="pl-PL"/>
              </w:rPr>
              <w:t>Pozostałe wymagania:</w:t>
            </w:r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tcBorders>
              <w:right w:val="single" w:sz="4" w:space="0" w:color="auto"/>
            </w:tcBorders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</w:rPr>
              <w:t>Deklaracja zgodności, CE oraz wpis do rejestru wyrobów medycznych.</w:t>
            </w:r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eastAsia="Times New Roman" w:hAnsiTheme="minorHAnsi" w:cstheme="minorHAnsi"/>
                <w:lang w:eastAsia="pl-PL"/>
              </w:rPr>
              <w:t>TAK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>Gwarancja min. 24 miesiące na aparat od daty podpisania przez strony bezusterkowego protokołu odbioru</w:t>
            </w:r>
            <w:r w:rsidR="0031412C">
              <w:rPr>
                <w:rFonts w:asciiTheme="minorHAnsi" w:hAnsiTheme="minorHAnsi" w:cstheme="minorHAnsi"/>
              </w:rPr>
              <w:t xml:space="preserve">. </w:t>
            </w:r>
            <w:r w:rsidR="0031412C" w:rsidRPr="0031412C">
              <w:rPr>
                <w:rFonts w:asciiTheme="minorHAnsi" w:hAnsiTheme="minorHAnsi" w:cstheme="minorHAnsi"/>
              </w:rPr>
              <w:t>Przeglądy techniczne  w cenie oferty w okresie gwarancji zgodnie  wymogami producenta, ostatni przegląd na koniec okresu gwarancyjnego.</w:t>
            </w:r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eastAsia="Times New Roman" w:hAnsiTheme="minorHAnsi" w:cstheme="minorHAnsi"/>
                <w:lang w:eastAsia="pl-PL"/>
              </w:rPr>
              <w:t>TAK, podać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eastAsia="Times New Roman" w:hAnsiTheme="minorHAnsi" w:cstheme="minorHAnsi"/>
                <w:lang w:eastAsia="pl-PL"/>
              </w:rPr>
              <w:t>Zagwarantowana dostępność części zamiennych przez co najmniej 10 lat od daty zainstalowania</w:t>
            </w:r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eastAsia="Times New Roman" w:hAnsiTheme="minorHAnsi" w:cstheme="minorHAnsi"/>
                <w:lang w:eastAsia="pl-PL"/>
              </w:rPr>
              <w:t>TAK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</w:tcPr>
          <w:p w:rsidR="00290F0F" w:rsidRPr="00232718" w:rsidRDefault="00290F0F" w:rsidP="00826A42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eastAsia="Times New Roman" w:hAnsiTheme="minorHAnsi" w:cstheme="minorHAnsi"/>
                <w:lang w:eastAsia="pl-PL"/>
              </w:rPr>
              <w:t xml:space="preserve">Autoryzowany serwis gwarancyjny i pogwarancyjny </w:t>
            </w:r>
            <w:r w:rsidRPr="00232718">
              <w:rPr>
                <w:rFonts w:asciiTheme="minorHAnsi" w:hAnsiTheme="minorHAnsi" w:cstheme="minorHAnsi"/>
              </w:rPr>
              <w:t>z dostępem do oryginalnych części zamiennych od producenta (autoryzacja).</w:t>
            </w:r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eastAsia="Times New Roman" w:hAnsiTheme="minorHAnsi" w:cstheme="minorHAnsi"/>
                <w:lang w:eastAsia="pl-PL"/>
              </w:rPr>
              <w:t>TAK, podać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eastAsia="Times New Roman" w:hAnsiTheme="minorHAnsi" w:cstheme="minorHAnsi"/>
                <w:lang w:eastAsia="pl-PL"/>
              </w:rPr>
              <w:t>Materiały informacyjne na temat oferowanego aparatu</w:t>
            </w:r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eastAsia="Times New Roman" w:hAnsiTheme="minorHAnsi" w:cstheme="minorHAnsi"/>
                <w:lang w:eastAsia="pl-PL"/>
              </w:rPr>
              <w:t>TAK, załączyć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</w:tcPr>
          <w:p w:rsidR="00290F0F" w:rsidRPr="00232718" w:rsidRDefault="00290F0F" w:rsidP="00290F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hAnsiTheme="minorHAnsi" w:cstheme="minorHAnsi"/>
              </w:rPr>
              <w:t>Bezpłatne uruchomienie aparatu, przeszkolenie personelu</w:t>
            </w:r>
          </w:p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hAnsiTheme="minorHAnsi" w:cstheme="minorHAnsi"/>
              </w:rPr>
              <w:t>medycznego w zakresie eksploatacji i obsługi aparatu</w:t>
            </w:r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eastAsia="Times New Roman" w:hAnsiTheme="minorHAnsi" w:cstheme="minorHAnsi"/>
                <w:lang w:eastAsia="pl-PL"/>
              </w:rPr>
              <w:t>TAK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</w:p>
        </w:tc>
      </w:tr>
      <w:tr w:rsidR="00290F0F" w:rsidRPr="007D3BA4" w:rsidTr="00290F0F">
        <w:tc>
          <w:tcPr>
            <w:tcW w:w="846" w:type="dxa"/>
            <w:vAlign w:val="center"/>
          </w:tcPr>
          <w:p w:rsidR="00290F0F" w:rsidRPr="007D3BA4" w:rsidRDefault="00290F0F" w:rsidP="00290F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865" w:type="dxa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32718">
              <w:rPr>
                <w:rFonts w:asciiTheme="minorHAnsi" w:eastAsia="Times New Roman" w:hAnsiTheme="minorHAnsi" w:cstheme="minorHAnsi"/>
                <w:lang w:eastAsia="pl-PL"/>
              </w:rPr>
              <w:t>Instrukcja do aparatu w języku polskim (wraz z dostawą aparatu)</w:t>
            </w:r>
          </w:p>
        </w:tc>
        <w:tc>
          <w:tcPr>
            <w:tcW w:w="0" w:type="auto"/>
            <w:vAlign w:val="center"/>
          </w:tcPr>
          <w:p w:rsidR="00290F0F" w:rsidRPr="00232718" w:rsidRDefault="00290F0F" w:rsidP="00290F0F">
            <w:pPr>
              <w:rPr>
                <w:rFonts w:asciiTheme="minorHAnsi" w:hAnsiTheme="minorHAnsi" w:cstheme="minorHAnsi"/>
              </w:rPr>
            </w:pPr>
            <w:r w:rsidRPr="00232718">
              <w:rPr>
                <w:rFonts w:asciiTheme="minorHAnsi" w:eastAsia="Times New Roman" w:hAnsiTheme="minorHAnsi" w:cstheme="minorHAnsi"/>
                <w:lang w:eastAsia="pl-PL"/>
              </w:rPr>
              <w:t>TAK</w:t>
            </w:r>
          </w:p>
        </w:tc>
        <w:tc>
          <w:tcPr>
            <w:tcW w:w="2668" w:type="dxa"/>
          </w:tcPr>
          <w:p w:rsidR="00290F0F" w:rsidRPr="00232718" w:rsidRDefault="00290F0F" w:rsidP="00290F0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B1646D" w:rsidRPr="007D3BA4" w:rsidRDefault="00B1646D" w:rsidP="00B1646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Powyższe warunki graniczne stanowią wymagania odcinające. Nie spełnienie nawet jednego z w/w</w:t>
      </w:r>
    </w:p>
    <w:p w:rsidR="00B1646D" w:rsidRPr="007D3BA4" w:rsidRDefault="00B1646D" w:rsidP="00B1646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wymagań spowoduje odrzucenie oferty.</w:t>
      </w:r>
    </w:p>
    <w:p w:rsidR="00B1646D" w:rsidRPr="007D3BA4" w:rsidRDefault="00B1646D" w:rsidP="00B1646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 xml:space="preserve">Oferowane urządzenie o wyspecyfikowanych parametrach ma być kompletne i po dostawie gotowe </w:t>
      </w:r>
    </w:p>
    <w:p w:rsidR="00B1646D" w:rsidRDefault="00B1646D" w:rsidP="00B1646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do pracy zgodnie z przezna</w:t>
      </w:r>
      <w:r w:rsidR="00B57388" w:rsidRPr="007D3BA4">
        <w:rPr>
          <w:rFonts w:asciiTheme="minorHAnsi" w:hAnsiTheme="minorHAnsi" w:cstheme="minorHAnsi"/>
        </w:rPr>
        <w:t>czeniem bez dodatkowych zakupów</w:t>
      </w:r>
    </w:p>
    <w:p w:rsidR="008E6F65" w:rsidRDefault="008E6F65" w:rsidP="00B1646D">
      <w:pPr>
        <w:spacing w:after="0"/>
        <w:rPr>
          <w:rFonts w:asciiTheme="minorHAnsi" w:hAnsiTheme="minorHAnsi" w:cstheme="minorHAnsi"/>
        </w:rPr>
      </w:pPr>
    </w:p>
    <w:p w:rsidR="008E6F65" w:rsidRDefault="008E6F65" w:rsidP="00B1646D">
      <w:pPr>
        <w:spacing w:after="0"/>
        <w:rPr>
          <w:rFonts w:asciiTheme="minorHAnsi" w:hAnsiTheme="minorHAnsi" w:cstheme="minorHAnsi"/>
        </w:rPr>
      </w:pPr>
    </w:p>
    <w:p w:rsidR="008E6F65" w:rsidRDefault="008E6F65" w:rsidP="008E6F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8E6F65" w:rsidRDefault="008E6F65" w:rsidP="008E6F65">
      <w:pPr>
        <w:spacing w:after="0"/>
        <w:rPr>
          <w:rFonts w:ascii="Arial" w:hAnsi="Arial" w:cs="Arial"/>
        </w:rPr>
      </w:pPr>
    </w:p>
    <w:p w:rsidR="008E6F65" w:rsidRPr="00FB367A" w:rsidRDefault="008E6F65" w:rsidP="008E6F65">
      <w:pPr>
        <w:rPr>
          <w:rFonts w:ascii="Arial" w:hAnsi="Arial" w:cs="Arial"/>
        </w:rPr>
      </w:pPr>
      <w:r>
        <w:rPr>
          <w:rFonts w:ascii="Arial" w:hAnsi="Arial" w:cs="Arial"/>
        </w:rPr>
        <w:t>Podpis……………………</w:t>
      </w:r>
    </w:p>
    <w:p w:rsidR="008E6F65" w:rsidRPr="007D3BA4" w:rsidRDefault="008E6F65" w:rsidP="00B1646D">
      <w:pPr>
        <w:spacing w:after="0"/>
        <w:rPr>
          <w:rFonts w:asciiTheme="minorHAnsi" w:hAnsiTheme="minorHAnsi" w:cstheme="minorHAnsi"/>
        </w:rPr>
      </w:pPr>
    </w:p>
    <w:p w:rsidR="00B57388" w:rsidRPr="007D3BA4" w:rsidRDefault="00B57388" w:rsidP="00B1646D">
      <w:pPr>
        <w:spacing w:after="0"/>
        <w:rPr>
          <w:rFonts w:asciiTheme="minorHAnsi" w:hAnsiTheme="minorHAnsi" w:cstheme="minorHAnsi"/>
        </w:rPr>
      </w:pPr>
    </w:p>
    <w:p w:rsidR="00D733CD" w:rsidRDefault="00D733CD" w:rsidP="00D733CD">
      <w:pPr>
        <w:spacing w:after="0"/>
        <w:rPr>
          <w:rFonts w:asciiTheme="minorHAnsi" w:hAnsiTheme="minorHAnsi" w:cstheme="minorHAnsi"/>
        </w:rPr>
      </w:pPr>
    </w:p>
    <w:p w:rsidR="007D3BA4" w:rsidRPr="007D3BA4" w:rsidRDefault="007D3BA4" w:rsidP="00D733CD">
      <w:pPr>
        <w:spacing w:after="0"/>
        <w:rPr>
          <w:rFonts w:asciiTheme="minorHAnsi" w:hAnsiTheme="minorHAnsi" w:cstheme="minorHAnsi"/>
        </w:rPr>
      </w:pP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</w:p>
    <w:p w:rsidR="00E479D5" w:rsidRDefault="00E479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83EC8" w:rsidRDefault="00683EC8" w:rsidP="00683EC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nr. 1</w:t>
      </w:r>
    </w:p>
    <w:p w:rsidR="00683EC8" w:rsidRDefault="00683EC8" w:rsidP="00683EC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Cz.3–   3</w:t>
      </w:r>
    </w:p>
    <w:p w:rsidR="008E6F65" w:rsidRDefault="008E6F65" w:rsidP="008E6F65">
      <w:pPr>
        <w:jc w:val="right"/>
        <w:rPr>
          <w:rFonts w:asciiTheme="minorHAnsi" w:hAnsiTheme="minorHAnsi" w:cstheme="minorHAnsi"/>
        </w:rPr>
      </w:pPr>
    </w:p>
    <w:p w:rsidR="00D733CD" w:rsidRPr="007D3BA4" w:rsidRDefault="007D3BA4" w:rsidP="007D3B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733CD" w:rsidRPr="007D3BA4">
        <w:rPr>
          <w:rFonts w:asciiTheme="minorHAnsi" w:hAnsiTheme="minorHAnsi" w:cstheme="minorHAnsi"/>
        </w:rPr>
        <w:t xml:space="preserve">rzedmiot  zamówienia:  </w:t>
      </w:r>
      <w:r w:rsidR="00232718">
        <w:rPr>
          <w:rFonts w:asciiTheme="minorHAnsi" w:hAnsiTheme="minorHAnsi" w:cstheme="minorHAnsi"/>
          <w:b/>
          <w:bCs/>
        </w:rPr>
        <w:t>Aparat EKG</w:t>
      </w:r>
      <w:r w:rsidRPr="007D3BA4">
        <w:rPr>
          <w:rFonts w:asciiTheme="minorHAnsi" w:hAnsiTheme="minorHAnsi" w:cstheme="minorHAnsi"/>
          <w:b/>
          <w:bCs/>
        </w:rPr>
        <w:t xml:space="preserve"> </w:t>
      </w:r>
      <w:r w:rsidR="001810CF">
        <w:rPr>
          <w:rFonts w:asciiTheme="minorHAnsi" w:hAnsiTheme="minorHAnsi" w:cstheme="minorHAnsi"/>
          <w:b/>
          <w:bCs/>
        </w:rPr>
        <w:t xml:space="preserve">Elektrokardiograf  </w:t>
      </w:r>
      <w:r w:rsidR="0041319C" w:rsidRPr="007D3BA4">
        <w:rPr>
          <w:rFonts w:asciiTheme="minorHAnsi" w:hAnsiTheme="minorHAnsi" w:cstheme="minorHAnsi"/>
          <w:b/>
          <w:bCs/>
        </w:rPr>
        <w:t>–</w:t>
      </w:r>
      <w:r w:rsidR="00D733CD" w:rsidRPr="007D3BA4">
        <w:rPr>
          <w:rFonts w:asciiTheme="minorHAnsi" w:hAnsiTheme="minorHAnsi" w:cstheme="minorHAnsi"/>
          <w:b/>
          <w:bCs/>
        </w:rPr>
        <w:t xml:space="preserve"> </w:t>
      </w:r>
      <w:r w:rsidR="00232718">
        <w:rPr>
          <w:rFonts w:asciiTheme="minorHAnsi" w:hAnsiTheme="minorHAnsi" w:cstheme="minorHAnsi"/>
          <w:b/>
          <w:bCs/>
        </w:rPr>
        <w:t>8</w:t>
      </w:r>
      <w:r w:rsidR="0041319C" w:rsidRPr="007D3BA4">
        <w:rPr>
          <w:rFonts w:asciiTheme="minorHAnsi" w:hAnsiTheme="minorHAnsi" w:cstheme="minorHAnsi"/>
          <w:b/>
          <w:bCs/>
        </w:rPr>
        <w:t xml:space="preserve"> szt.</w:t>
      </w:r>
    </w:p>
    <w:p w:rsidR="00D733CD" w:rsidRPr="007D3BA4" w:rsidRDefault="00D733CD" w:rsidP="00D733CD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 xml:space="preserve">Producent : </w:t>
      </w:r>
    </w:p>
    <w:p w:rsidR="00D733CD" w:rsidRPr="007D3BA4" w:rsidRDefault="00D733CD" w:rsidP="00D733CD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Nazwa-model/typ :</w:t>
      </w:r>
    </w:p>
    <w:p w:rsidR="00D733CD" w:rsidRPr="007D3BA4" w:rsidRDefault="00D733CD" w:rsidP="00D733CD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Rok produkcji ( fabrycznie nowy z 2024r.) 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51"/>
        <w:gridCol w:w="5904"/>
        <w:gridCol w:w="1475"/>
        <w:gridCol w:w="2686"/>
      </w:tblGrid>
      <w:tr w:rsidR="00D733CD" w:rsidRPr="007D3BA4" w:rsidTr="00826A42">
        <w:tc>
          <w:tcPr>
            <w:tcW w:w="851" w:type="dxa"/>
          </w:tcPr>
          <w:p w:rsidR="00D733CD" w:rsidRPr="007D3BA4" w:rsidRDefault="00D733CD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:rsidR="00D733CD" w:rsidRPr="007D3BA4" w:rsidRDefault="00D733CD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D733CD" w:rsidRPr="007D3BA4" w:rsidRDefault="00D733CD" w:rsidP="00826A42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:rsidR="00D733CD" w:rsidRPr="007D3BA4" w:rsidRDefault="00D733CD" w:rsidP="00826A42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Oferowany ( należy wpisać)</w:t>
            </w:r>
          </w:p>
        </w:tc>
      </w:tr>
      <w:tr w:rsidR="00D733CD" w:rsidRPr="007D3BA4" w:rsidTr="00826A42">
        <w:tc>
          <w:tcPr>
            <w:tcW w:w="851" w:type="dxa"/>
          </w:tcPr>
          <w:p w:rsidR="00D733CD" w:rsidRPr="007D3BA4" w:rsidRDefault="00D733CD" w:rsidP="00826A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:rsidR="00D733CD" w:rsidRPr="007D3BA4" w:rsidRDefault="00D733CD" w:rsidP="00826A42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:rsidR="00D733CD" w:rsidRPr="007D3BA4" w:rsidRDefault="00D733CD" w:rsidP="00826A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D733CD" w:rsidRPr="007D3BA4" w:rsidRDefault="00D733CD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Elektrokardiograf 12 kanałowy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ind w:left="708" w:hanging="708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Kolorowy wyświetlacz graficzny ≥5”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Panel dotykowy umożliwiający wygodną obsługę aparatu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pStyle w:val="TableParagraph"/>
              <w:ind w:left="65" w:right="42"/>
              <w:jc w:val="both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Obsługa aparatu przez klawiaturę alfanumeryczną, która pozwala na wprowadzenie niezbędnych danych oraz klawiaturę funkcyjną, która umożliwia</w:t>
            </w:r>
          </w:p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łatwe wykonanie badania EKG poprzez naciśnięcie jednego klawisza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Pojemna baza danych która pozwala na archiwizację ≥500 badań EKG wraz z opisem badania i danymi pacjenta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Wydruk zapisu badania bezpośrednio na drukarce zewnętrznej w formacie A4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 xml:space="preserve">Zapis badania do pamięci USB (np. </w:t>
            </w:r>
            <w:proofErr w:type="spellStart"/>
            <w:r w:rsidRPr="001810CF">
              <w:rPr>
                <w:rFonts w:asciiTheme="minorHAnsi" w:hAnsiTheme="minorHAnsi" w:cstheme="minorHAnsi"/>
              </w:rPr>
              <w:t>PenDrive</w:t>
            </w:r>
            <w:proofErr w:type="spellEnd"/>
            <w:r w:rsidRPr="001810C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Komunikacja z komputerem osobistym poprzez interfejs USB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Przeglądanie na wyświetlaczu zapisanych w pamięci badań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pStyle w:val="TableParagraph"/>
              <w:tabs>
                <w:tab w:val="left" w:pos="1432"/>
                <w:tab w:val="left" w:pos="2229"/>
                <w:tab w:val="left" w:pos="2493"/>
              </w:tabs>
              <w:spacing w:line="204" w:lineRule="exact"/>
              <w:ind w:left="65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Automatyczna</w:t>
            </w:r>
            <w:r w:rsidRPr="001810CF">
              <w:rPr>
                <w:rFonts w:asciiTheme="minorHAnsi" w:hAnsiTheme="minorHAnsi" w:cstheme="minorHAnsi"/>
              </w:rPr>
              <w:tab/>
              <w:t>analiza</w:t>
            </w:r>
            <w:r w:rsidRPr="001810CF">
              <w:rPr>
                <w:rFonts w:asciiTheme="minorHAnsi" w:hAnsiTheme="minorHAnsi" w:cstheme="minorHAnsi"/>
              </w:rPr>
              <w:tab/>
              <w:t>i</w:t>
            </w:r>
            <w:r w:rsidRPr="001810CF">
              <w:rPr>
                <w:rFonts w:asciiTheme="minorHAnsi" w:hAnsiTheme="minorHAnsi" w:cstheme="minorHAnsi"/>
              </w:rPr>
              <w:tab/>
              <w:t>interpretacja</w:t>
            </w:r>
          </w:p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zgodna z EN 60601-2-51 (baza CSE)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Praca w trybie Auto lub Manual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1810CF" w:rsidRPr="001810CF" w:rsidRDefault="001810CF" w:rsidP="001810CF">
            <w:pPr>
              <w:pStyle w:val="TableParagraph"/>
              <w:tabs>
                <w:tab w:val="left" w:pos="1003"/>
                <w:tab w:val="left" w:pos="1819"/>
                <w:tab w:val="left" w:pos="2404"/>
              </w:tabs>
              <w:spacing w:line="206" w:lineRule="exact"/>
              <w:ind w:left="65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Sygnał</w:t>
            </w:r>
            <w:r w:rsidRPr="001810CF">
              <w:rPr>
                <w:rFonts w:asciiTheme="minorHAnsi" w:hAnsiTheme="minorHAnsi" w:cstheme="minorHAnsi"/>
              </w:rPr>
              <w:tab/>
              <w:t>EKG:</w:t>
            </w:r>
            <w:r w:rsidRPr="001810CF">
              <w:rPr>
                <w:rFonts w:asciiTheme="minorHAnsi" w:hAnsiTheme="minorHAnsi" w:cstheme="minorHAnsi"/>
              </w:rPr>
              <w:tab/>
              <w:t>12</w:t>
            </w:r>
            <w:r w:rsidRPr="001810CF">
              <w:rPr>
                <w:rFonts w:asciiTheme="minorHAnsi" w:hAnsiTheme="minorHAnsi" w:cstheme="minorHAnsi"/>
              </w:rPr>
              <w:tab/>
              <w:t>odprowadzeń</w:t>
            </w:r>
          </w:p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standardowych</w:t>
            </w:r>
            <w:r w:rsidRPr="001810CF">
              <w:rPr>
                <w:rFonts w:asciiTheme="minorHAnsi" w:hAnsiTheme="minorHAnsi" w:cstheme="minorHAnsi"/>
              </w:rPr>
              <w:tab/>
              <w:t>lub</w:t>
            </w:r>
            <w:r w:rsidRPr="001810CF">
              <w:rPr>
                <w:rFonts w:asciiTheme="minorHAnsi" w:hAnsiTheme="minorHAnsi" w:cstheme="minorHAnsi"/>
              </w:rPr>
              <w:tab/>
            </w:r>
            <w:r w:rsidRPr="001810CF">
              <w:rPr>
                <w:rFonts w:asciiTheme="minorHAnsi" w:hAnsiTheme="minorHAnsi" w:cstheme="minorHAnsi"/>
                <w:spacing w:val="-1"/>
              </w:rPr>
              <w:t xml:space="preserve">odprowadzenia </w:t>
            </w:r>
            <w:r w:rsidRPr="001810CF">
              <w:rPr>
                <w:rFonts w:asciiTheme="minorHAnsi" w:hAnsiTheme="minorHAnsi" w:cstheme="minorHAnsi"/>
              </w:rPr>
              <w:t>Cabrera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810CF" w:rsidRPr="001810CF" w:rsidRDefault="001810CF" w:rsidP="001810C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Prezentacja na ekranie przebiegów z 3, 6 oraz 12 odprowadzeń EKG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Wydruk w trybie 3, 6 lub 12 kanałów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1810CF" w:rsidRPr="001810CF" w:rsidRDefault="001810CF" w:rsidP="001810CF">
            <w:pPr>
              <w:pStyle w:val="TableParagraph"/>
              <w:ind w:left="65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Wydruk w trybie 3, 6 lub 12 kanałów bezpośrednio z aparatu na zewnętrznej</w:t>
            </w:r>
          </w:p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drukarce: wydruk A4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10CF" w:rsidRPr="001810CF" w:rsidRDefault="001810CF" w:rsidP="001810CF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Czułość: 2,5/5/10/20 mm/</w:t>
            </w:r>
            <w:proofErr w:type="spellStart"/>
            <w:r w:rsidRPr="001810CF">
              <w:rPr>
                <w:rFonts w:asciiTheme="minorHAnsi" w:hAnsiTheme="minorHAnsi" w:cstheme="minorHAnsi"/>
              </w:rPr>
              <w:t>mV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Prędkość zapisu: 5/10/25/50 mm/s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tcBorders>
              <w:right w:val="single" w:sz="4" w:space="0" w:color="auto"/>
            </w:tcBorders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left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Proste zakładanie papieru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Baza pacjentów i badań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Detekcja stymulatora serca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Ciągły pomiar częstości akcji serca (HR) i jego prezentacja na wyświetlaczu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Dźwiękowa</w:t>
            </w:r>
            <w:r w:rsidRPr="001810CF">
              <w:rPr>
                <w:rFonts w:asciiTheme="minorHAnsi" w:hAnsiTheme="minorHAnsi" w:cstheme="minorHAnsi"/>
              </w:rPr>
              <w:tab/>
              <w:t>sygnalizacja</w:t>
            </w:r>
            <w:r w:rsidRPr="001810CF">
              <w:rPr>
                <w:rFonts w:asciiTheme="minorHAnsi" w:hAnsiTheme="minorHAnsi" w:cstheme="minorHAnsi"/>
              </w:rPr>
              <w:tab/>
            </w:r>
            <w:r w:rsidRPr="001810CF">
              <w:rPr>
                <w:rFonts w:asciiTheme="minorHAnsi" w:hAnsiTheme="minorHAnsi" w:cstheme="minorHAnsi"/>
                <w:spacing w:val="-1"/>
              </w:rPr>
              <w:t xml:space="preserve">wykrytych </w:t>
            </w:r>
            <w:r w:rsidRPr="001810CF">
              <w:rPr>
                <w:rFonts w:asciiTheme="minorHAnsi" w:hAnsiTheme="minorHAnsi" w:cstheme="minorHAnsi"/>
              </w:rPr>
              <w:t>pobudzeń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Cyfrowa filtracja zakłóceń sieciowych i zakłóceń pochodzenia mięśniowego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Cyfrowy filtr pływania izolinii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Zasilanie sieciowo-akumulatorowe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Sygnalizacja</w:t>
            </w:r>
            <w:r w:rsidRPr="001810CF">
              <w:rPr>
                <w:rFonts w:asciiTheme="minorHAnsi" w:hAnsiTheme="minorHAnsi" w:cstheme="minorHAnsi"/>
              </w:rPr>
              <w:tab/>
              <w:t>stanu</w:t>
            </w:r>
            <w:r w:rsidRPr="001810CF">
              <w:rPr>
                <w:rFonts w:asciiTheme="minorHAnsi" w:hAnsiTheme="minorHAnsi" w:cstheme="minorHAnsi"/>
              </w:rPr>
              <w:tab/>
              <w:t>naładowania akumulatora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Menu wyświetlane na ekranie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tcBorders>
              <w:bottom w:val="single" w:sz="4" w:space="0" w:color="auto"/>
            </w:tcBorders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Konfiguracja wyglądu i kompozycji ekranu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</w:tcBorders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Konfiguracja ustawień aparatu oraz panelu sterowania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Wózek pod oferowany aparat EKG z wysięgnikiem na kabel pacjenta, skrzynka na akcesoria, koła wyposażone w blokadę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pStyle w:val="TableParagraph"/>
              <w:spacing w:line="204" w:lineRule="exact"/>
              <w:ind w:left="46" w:right="525"/>
              <w:jc w:val="center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Każdy aparat EKG z wyposażeniem:</w:t>
            </w:r>
          </w:p>
          <w:p w:rsidR="001810CF" w:rsidRPr="001810CF" w:rsidRDefault="001810CF" w:rsidP="001810CF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30" w:line="207" w:lineRule="exact"/>
              <w:ind w:hanging="211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Kabel EKG - 1</w:t>
            </w:r>
            <w:r w:rsidRPr="001810C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810CF">
              <w:rPr>
                <w:rFonts w:asciiTheme="minorHAnsi" w:hAnsiTheme="minorHAnsi" w:cstheme="minorHAnsi"/>
              </w:rPr>
              <w:t>szt.</w:t>
            </w:r>
          </w:p>
          <w:p w:rsidR="001810CF" w:rsidRPr="001810CF" w:rsidRDefault="001810CF" w:rsidP="001810CF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06" w:lineRule="exact"/>
              <w:ind w:hanging="211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Elektrody przyssawkowe -</w:t>
            </w:r>
            <w:r w:rsidRPr="001810C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810CF">
              <w:rPr>
                <w:rFonts w:asciiTheme="minorHAnsi" w:hAnsiTheme="minorHAnsi" w:cstheme="minorHAnsi"/>
              </w:rPr>
              <w:t>kpl</w:t>
            </w:r>
            <w:proofErr w:type="spellEnd"/>
            <w:r w:rsidRPr="001810CF">
              <w:rPr>
                <w:rFonts w:asciiTheme="minorHAnsi" w:hAnsiTheme="minorHAnsi" w:cstheme="minorHAnsi"/>
              </w:rPr>
              <w:t>.</w:t>
            </w:r>
          </w:p>
          <w:p w:rsidR="001810CF" w:rsidRPr="001810CF" w:rsidRDefault="001810CF" w:rsidP="001810CF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07" w:lineRule="exact"/>
              <w:ind w:hanging="211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Elektrody kończynowe klipsowe –</w:t>
            </w:r>
            <w:r w:rsidRPr="001810CF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810CF">
              <w:rPr>
                <w:rFonts w:asciiTheme="minorHAnsi" w:hAnsiTheme="minorHAnsi" w:cstheme="minorHAnsi"/>
              </w:rPr>
              <w:t>kpl</w:t>
            </w:r>
            <w:proofErr w:type="spellEnd"/>
            <w:r w:rsidRPr="001810CF">
              <w:rPr>
                <w:rFonts w:asciiTheme="minorHAnsi" w:hAnsiTheme="minorHAnsi" w:cstheme="minorHAnsi"/>
              </w:rPr>
              <w:t>.</w:t>
            </w:r>
          </w:p>
          <w:p w:rsidR="001810CF" w:rsidRPr="001810CF" w:rsidRDefault="001810CF" w:rsidP="001810CF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2" w:line="207" w:lineRule="exact"/>
              <w:ind w:hanging="211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Żel EKG – 1</w:t>
            </w:r>
            <w:r w:rsidRPr="001810C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810CF">
              <w:rPr>
                <w:rFonts w:asciiTheme="minorHAnsi" w:hAnsiTheme="minorHAnsi" w:cstheme="minorHAnsi"/>
              </w:rPr>
              <w:t>szt.</w:t>
            </w:r>
          </w:p>
          <w:p w:rsidR="001810CF" w:rsidRPr="001810CF" w:rsidRDefault="001810CF" w:rsidP="001810CF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06" w:lineRule="exact"/>
              <w:ind w:hanging="211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Papier EKG – 1</w:t>
            </w:r>
            <w:r w:rsidRPr="001810C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810CF">
              <w:rPr>
                <w:rFonts w:asciiTheme="minorHAnsi" w:hAnsiTheme="minorHAnsi" w:cstheme="minorHAnsi"/>
              </w:rPr>
              <w:t>szt.</w:t>
            </w:r>
          </w:p>
          <w:p w:rsidR="001810CF" w:rsidRPr="001810CF" w:rsidRDefault="001810CF" w:rsidP="001810CF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06" w:lineRule="exact"/>
              <w:ind w:hanging="211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 xml:space="preserve">Kabel </w:t>
            </w:r>
            <w:proofErr w:type="spellStart"/>
            <w:r w:rsidRPr="001810CF">
              <w:rPr>
                <w:rFonts w:asciiTheme="minorHAnsi" w:hAnsiTheme="minorHAnsi" w:cstheme="minorHAnsi"/>
              </w:rPr>
              <w:t>Ethernetowy</w:t>
            </w:r>
            <w:proofErr w:type="spellEnd"/>
            <w:r w:rsidRPr="001810CF">
              <w:rPr>
                <w:rFonts w:asciiTheme="minorHAnsi" w:hAnsiTheme="minorHAnsi" w:cstheme="minorHAnsi"/>
              </w:rPr>
              <w:t xml:space="preserve"> – 1</w:t>
            </w:r>
            <w:r w:rsidRPr="001810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810CF">
              <w:rPr>
                <w:rFonts w:asciiTheme="minorHAnsi" w:hAnsiTheme="minorHAnsi" w:cstheme="minorHAnsi"/>
              </w:rPr>
              <w:t>szt.</w:t>
            </w:r>
          </w:p>
          <w:p w:rsidR="001810CF" w:rsidRDefault="001810CF" w:rsidP="001810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810CF">
              <w:rPr>
                <w:rFonts w:asciiTheme="minorHAnsi" w:hAnsiTheme="minorHAnsi" w:cstheme="minorHAnsi"/>
              </w:rPr>
              <w:t>Kabel zasilający – 1</w:t>
            </w:r>
            <w:r w:rsidRPr="001810C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810CF">
              <w:rPr>
                <w:rFonts w:asciiTheme="minorHAnsi" w:hAnsiTheme="minorHAnsi" w:cstheme="minorHAnsi"/>
              </w:rPr>
              <w:t>szt.</w:t>
            </w:r>
          </w:p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- podstawa jezdna 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  <w:b/>
              </w:rPr>
              <w:t>Warunki gwarancji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Okres gwarancji: minimum 24 miesiące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31412C" w:rsidRDefault="0031412C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1412C">
              <w:rPr>
                <w:rFonts w:asciiTheme="minorHAnsi" w:hAnsiTheme="minorHAnsi" w:cstheme="minorHAnsi"/>
              </w:rPr>
              <w:t>Przeglądy techniczne  w cenie oferty w okresie gwarancji zgodnie  wymogami producenta, ostatni przegląd na koniec okresu gwarancyjnego.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pStyle w:val="TableParagraph"/>
              <w:tabs>
                <w:tab w:val="left" w:pos="1502"/>
                <w:tab w:val="left" w:pos="2433"/>
              </w:tabs>
              <w:spacing w:before="3"/>
              <w:ind w:left="65" w:right="44"/>
              <w:jc w:val="both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W okresie gwarancyjnym, koszt transportu urządzenia do i z punktu serwisowego, w celu przeprowadzenia przeglądu lub wykonania</w:t>
            </w:r>
            <w:r w:rsidRPr="001810CF">
              <w:rPr>
                <w:rFonts w:asciiTheme="minorHAnsi" w:hAnsiTheme="minorHAnsi" w:cstheme="minorHAnsi"/>
              </w:rPr>
              <w:tab/>
              <w:t>prac</w:t>
            </w:r>
            <w:r w:rsidRPr="001810CF">
              <w:rPr>
                <w:rFonts w:asciiTheme="minorHAnsi" w:hAnsiTheme="minorHAnsi" w:cstheme="minorHAnsi"/>
              </w:rPr>
              <w:tab/>
              <w:t>naprawczych urządzenia/usunięcia usterki,</w:t>
            </w:r>
            <w:r w:rsidRPr="001810CF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1810CF">
              <w:rPr>
                <w:rFonts w:asciiTheme="minorHAnsi" w:hAnsiTheme="minorHAnsi" w:cstheme="minorHAnsi"/>
              </w:rPr>
              <w:t>pokrywa</w:t>
            </w:r>
          </w:p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Czas przystąpienia do naprawy max. 24 godz. od momentu zgłoszenia awarii z wyłączeniem dni ustawowo wolnych od pracy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  <w:b/>
              </w:rPr>
            </w:pPr>
            <w:r w:rsidRPr="001810CF">
              <w:rPr>
                <w:rFonts w:asciiTheme="minorHAnsi" w:hAnsiTheme="minorHAnsi" w:cstheme="minorHAnsi"/>
              </w:rPr>
              <w:t>Czas naprawy/usunięcia usterki urządzenia do max. 5 dni roboczych. Powyżej tego okresu Wykonawca dostarczy aparat zastępczy o takich samych parametrach</w:t>
            </w:r>
            <w:r w:rsidRPr="001810C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810CF">
              <w:rPr>
                <w:rFonts w:asciiTheme="minorHAnsi" w:hAnsiTheme="minorHAnsi" w:cstheme="minorHAnsi"/>
              </w:rPr>
              <w:t>technicznych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jc w:val="center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Brak możliwości przywrócenia sprawności technicznej urządzenia oznacza jego wymianę na urządzenie fabrycznie nowe, wolne od wad. Wszelkie koszty związane  z wymianą pokrywa</w:t>
            </w:r>
            <w:r w:rsidRPr="001810C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810CF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Każda naprawa gwarancyjna powoduje przedłużenie okresu gwarancji o czas naprawy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pStyle w:val="TableParagraph"/>
              <w:tabs>
                <w:tab w:val="left" w:pos="1540"/>
                <w:tab w:val="left" w:pos="2884"/>
              </w:tabs>
              <w:ind w:left="65" w:right="43"/>
              <w:jc w:val="both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Okres zagwarantowania dostępności części zamiennych oraz materiałów zużywalnych wynosi min. 10 lat od daty podpisania</w:t>
            </w:r>
            <w:r w:rsidRPr="001810CF">
              <w:rPr>
                <w:rFonts w:asciiTheme="minorHAnsi" w:hAnsiTheme="minorHAnsi" w:cstheme="minorHAnsi"/>
              </w:rPr>
              <w:tab/>
              <w:t>protokołu</w:t>
            </w:r>
            <w:r w:rsidRPr="001810CF">
              <w:rPr>
                <w:rFonts w:asciiTheme="minorHAnsi" w:hAnsiTheme="minorHAnsi" w:cstheme="minorHAnsi"/>
              </w:rPr>
              <w:tab/>
              <w:t>odbioru</w:t>
            </w:r>
          </w:p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technicznego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jc w:val="center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pStyle w:val="TableParagraph"/>
              <w:ind w:left="65" w:right="45"/>
              <w:jc w:val="both"/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Autoryzowany przez producenta urządzenia serwis gwarancyjny i pogwarancyjny z dostępem do oryginalnych części</w:t>
            </w:r>
          </w:p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zamiennych od producenta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Instrukcja obsługi w języku polskim, w wersji papierowej i elektronicznej oraz instrukcja serwisowa w języku polskim lub angielskim, dostarczane wraz z aparatem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Certyfikaty, dokumenty i dopuszczenia zgodne z obowiązującym prawem potwierdzające fakt dopuszczenia urządzenia medycznego do obrotu i użytkowania na terenie UE.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Dostawa oraz montaż urządzenia w miejscu wskazanym przez Zamawiającego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1810CF" w:rsidRPr="007D3BA4" w:rsidTr="00826A42">
        <w:tc>
          <w:tcPr>
            <w:tcW w:w="851" w:type="dxa"/>
            <w:vAlign w:val="center"/>
          </w:tcPr>
          <w:p w:rsidR="001810CF" w:rsidRPr="007D3BA4" w:rsidRDefault="001810CF" w:rsidP="001810C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810CF">
              <w:rPr>
                <w:rFonts w:asciiTheme="minorHAnsi" w:hAnsiTheme="minorHAnsi" w:cstheme="minorHAnsi"/>
              </w:rPr>
              <w:t>Szkolenie</w:t>
            </w:r>
            <w:r w:rsidRPr="001810CF">
              <w:rPr>
                <w:rFonts w:asciiTheme="minorHAnsi" w:hAnsiTheme="minorHAnsi" w:cstheme="minorHAnsi"/>
              </w:rPr>
              <w:tab/>
              <w:t>personelu</w:t>
            </w:r>
            <w:r w:rsidRPr="001810CF">
              <w:rPr>
                <w:rFonts w:asciiTheme="minorHAnsi" w:hAnsiTheme="minorHAnsi" w:cstheme="minorHAnsi"/>
              </w:rPr>
              <w:tab/>
              <w:t>medycznego</w:t>
            </w:r>
            <w:r w:rsidRPr="001810CF">
              <w:rPr>
                <w:rFonts w:asciiTheme="minorHAnsi" w:hAnsiTheme="minorHAnsi" w:cstheme="minorHAnsi"/>
              </w:rPr>
              <w:tab/>
              <w:t>w zakresie eksploatacji i obsługi</w:t>
            </w:r>
            <w:r w:rsidRPr="001810C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810CF">
              <w:rPr>
                <w:rFonts w:asciiTheme="minorHAnsi" w:hAnsiTheme="minorHAnsi" w:cstheme="minorHAnsi"/>
              </w:rPr>
              <w:t>urządzenia</w:t>
            </w:r>
          </w:p>
        </w:tc>
        <w:tc>
          <w:tcPr>
            <w:tcW w:w="0" w:type="auto"/>
          </w:tcPr>
          <w:p w:rsidR="001810CF" w:rsidRPr="001810CF" w:rsidRDefault="001810CF" w:rsidP="001810CF">
            <w:pPr>
              <w:rPr>
                <w:rFonts w:asciiTheme="minorHAnsi" w:hAnsiTheme="minorHAnsi" w:cstheme="minorHAnsi"/>
              </w:rPr>
            </w:pPr>
            <w:r w:rsidRPr="001810C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1810CF" w:rsidRPr="001810CF" w:rsidRDefault="001810CF" w:rsidP="001810CF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356A04" w:rsidRPr="007D3BA4" w:rsidRDefault="00356A04" w:rsidP="00B1646D">
      <w:pPr>
        <w:spacing w:after="0"/>
        <w:rPr>
          <w:rFonts w:asciiTheme="minorHAnsi" w:hAnsiTheme="minorHAnsi" w:cstheme="minorHAnsi"/>
        </w:rPr>
      </w:pP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Powyższe warunki graniczne stanowią wymagania odcinające. Nie spełnienie nawet jednego z w/w</w:t>
      </w: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lastRenderedPageBreak/>
        <w:t>wymagań spowoduje odrzucenie oferty.</w:t>
      </w: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 xml:space="preserve">Oferowane urządzenie o wyspecyfikowanych parametrach ma być kompletne i po dostawie gotowe </w:t>
      </w:r>
    </w:p>
    <w:p w:rsidR="008E6F65" w:rsidRDefault="00D733CD" w:rsidP="00D733C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do pracy zgodnie z przeznaczeniem bez dodatkowych zakupów</w:t>
      </w:r>
    </w:p>
    <w:p w:rsidR="008E6F65" w:rsidRDefault="008E6F65" w:rsidP="00D733CD">
      <w:pPr>
        <w:spacing w:after="0"/>
        <w:rPr>
          <w:rFonts w:asciiTheme="minorHAnsi" w:hAnsiTheme="minorHAnsi" w:cstheme="minorHAnsi"/>
        </w:rPr>
      </w:pPr>
    </w:p>
    <w:p w:rsidR="008E6F65" w:rsidRDefault="008E6F65" w:rsidP="008E6F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8E6F65" w:rsidRDefault="008E6F65" w:rsidP="008E6F65">
      <w:pPr>
        <w:spacing w:after="0"/>
        <w:rPr>
          <w:rFonts w:ascii="Arial" w:hAnsi="Arial" w:cs="Arial"/>
        </w:rPr>
      </w:pPr>
    </w:p>
    <w:p w:rsidR="008E6F65" w:rsidRPr="00FB367A" w:rsidRDefault="008E6F65" w:rsidP="008E6F65">
      <w:pPr>
        <w:rPr>
          <w:rFonts w:ascii="Arial" w:hAnsi="Arial" w:cs="Arial"/>
        </w:rPr>
      </w:pPr>
      <w:r>
        <w:rPr>
          <w:rFonts w:ascii="Arial" w:hAnsi="Arial" w:cs="Arial"/>
        </w:rPr>
        <w:t>Podpis……………………</w:t>
      </w:r>
    </w:p>
    <w:p w:rsidR="008E6F65" w:rsidRDefault="008E6F65" w:rsidP="00D733CD">
      <w:pPr>
        <w:spacing w:after="0"/>
        <w:rPr>
          <w:rFonts w:asciiTheme="minorHAnsi" w:hAnsiTheme="minorHAnsi" w:cstheme="minorHAnsi"/>
        </w:rPr>
      </w:pPr>
    </w:p>
    <w:p w:rsidR="008E6F65" w:rsidRDefault="008E6F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83EC8" w:rsidRDefault="00683EC8" w:rsidP="00683EC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nr. 1</w:t>
      </w:r>
    </w:p>
    <w:p w:rsidR="00683EC8" w:rsidRDefault="00683EC8" w:rsidP="00683EC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Cz.3–   4</w:t>
      </w:r>
    </w:p>
    <w:p w:rsidR="00D733CD" w:rsidRDefault="00D733CD" w:rsidP="00B1646D">
      <w:pPr>
        <w:spacing w:after="0"/>
        <w:rPr>
          <w:rFonts w:ascii="Arial" w:hAnsi="Arial" w:cs="Arial"/>
        </w:rPr>
      </w:pPr>
    </w:p>
    <w:p w:rsidR="001810CF" w:rsidRPr="00AC0F43" w:rsidRDefault="001810CF" w:rsidP="001810CF">
      <w:pPr>
        <w:rPr>
          <w:rFonts w:asciiTheme="minorHAnsi" w:hAnsiTheme="minorHAnsi" w:cstheme="minorHAnsi"/>
        </w:rPr>
      </w:pPr>
      <w:r w:rsidRPr="00AC0F43">
        <w:rPr>
          <w:rFonts w:asciiTheme="minorHAnsi" w:hAnsiTheme="minorHAnsi" w:cstheme="minorHAnsi"/>
        </w:rPr>
        <w:t xml:space="preserve">Przedmiot  zamówienia:  </w:t>
      </w:r>
      <w:r w:rsidRPr="00AC0F43">
        <w:rPr>
          <w:rFonts w:asciiTheme="minorHAnsi" w:hAnsiTheme="minorHAnsi" w:cstheme="minorHAnsi"/>
          <w:b/>
          <w:bCs/>
        </w:rPr>
        <w:t>Aparat EKG Elektrokardiograf  – 2 szt.</w:t>
      </w:r>
      <w:r w:rsidR="00D009BB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D009BB">
        <w:rPr>
          <w:rFonts w:asciiTheme="minorHAnsi" w:hAnsiTheme="minorHAnsi" w:cstheme="minorHAnsi"/>
          <w:b/>
          <w:bCs/>
        </w:rPr>
        <w:t>Tr</w:t>
      </w:r>
      <w:proofErr w:type="spellEnd"/>
      <w:r w:rsidR="00D009BB">
        <w:rPr>
          <w:rFonts w:asciiTheme="minorHAnsi" w:hAnsiTheme="minorHAnsi" w:cstheme="minorHAnsi"/>
          <w:b/>
          <w:bCs/>
        </w:rPr>
        <w:t>)</w:t>
      </w:r>
    </w:p>
    <w:p w:rsidR="001810CF" w:rsidRPr="00AC0F43" w:rsidRDefault="001810CF" w:rsidP="001810CF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AC0F43">
        <w:rPr>
          <w:rFonts w:asciiTheme="minorHAnsi" w:hAnsiTheme="minorHAnsi" w:cstheme="minorHAnsi"/>
          <w:lang w:eastAsia="pl-PL"/>
        </w:rPr>
        <w:t xml:space="preserve">Producent : </w:t>
      </w:r>
    </w:p>
    <w:p w:rsidR="001810CF" w:rsidRPr="00AC0F43" w:rsidRDefault="001810CF" w:rsidP="001810CF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AC0F43">
        <w:rPr>
          <w:rFonts w:asciiTheme="minorHAnsi" w:hAnsiTheme="minorHAnsi" w:cstheme="minorHAnsi"/>
          <w:lang w:eastAsia="pl-PL"/>
        </w:rPr>
        <w:t>Nazwa-model/typ :</w:t>
      </w:r>
    </w:p>
    <w:p w:rsidR="001810CF" w:rsidRPr="00AC0F43" w:rsidRDefault="001810CF" w:rsidP="001810CF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AC0F43">
        <w:rPr>
          <w:rFonts w:asciiTheme="minorHAnsi" w:hAnsiTheme="minorHAnsi" w:cstheme="minorHAnsi"/>
          <w:lang w:eastAsia="pl-PL"/>
        </w:rPr>
        <w:t>Rok produkcji ( fabrycznie nowy z 2024r.) 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51"/>
        <w:gridCol w:w="5904"/>
        <w:gridCol w:w="1475"/>
        <w:gridCol w:w="2686"/>
      </w:tblGrid>
      <w:tr w:rsidR="001810CF" w:rsidRPr="00AC0F43" w:rsidTr="00826A42">
        <w:tc>
          <w:tcPr>
            <w:tcW w:w="851" w:type="dxa"/>
          </w:tcPr>
          <w:p w:rsidR="001810CF" w:rsidRPr="00AC0F43" w:rsidRDefault="001810CF" w:rsidP="00826A42">
            <w:pPr>
              <w:rPr>
                <w:rFonts w:asciiTheme="minorHAnsi" w:hAnsiTheme="minorHAnsi" w:cstheme="minorHAnsi"/>
              </w:rPr>
            </w:pPr>
            <w:r w:rsidRPr="00AC0F43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:rsidR="001810CF" w:rsidRPr="00AC0F43" w:rsidRDefault="001810CF" w:rsidP="00826A42">
            <w:pPr>
              <w:rPr>
                <w:rFonts w:asciiTheme="minorHAnsi" w:hAnsiTheme="minorHAnsi" w:cstheme="minorHAnsi"/>
              </w:rPr>
            </w:pPr>
            <w:r w:rsidRPr="00AC0F4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1810CF" w:rsidRPr="00AC0F43" w:rsidRDefault="001810CF" w:rsidP="00826A42">
            <w:pPr>
              <w:rPr>
                <w:rFonts w:asciiTheme="minorHAnsi" w:hAnsiTheme="minorHAnsi" w:cstheme="minorHAnsi"/>
                <w:b/>
              </w:rPr>
            </w:pPr>
            <w:r w:rsidRPr="00AC0F43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:rsidR="001810CF" w:rsidRPr="00AC0F43" w:rsidRDefault="001810CF" w:rsidP="00826A42">
            <w:pPr>
              <w:rPr>
                <w:rFonts w:asciiTheme="minorHAnsi" w:hAnsiTheme="minorHAnsi" w:cstheme="minorHAnsi"/>
                <w:b/>
              </w:rPr>
            </w:pPr>
            <w:r w:rsidRPr="00AC0F43">
              <w:rPr>
                <w:rFonts w:asciiTheme="minorHAnsi" w:hAnsiTheme="minorHAnsi" w:cstheme="minorHAnsi"/>
                <w:b/>
              </w:rPr>
              <w:t>Parametr Oferowany ( należy wpisać)</w:t>
            </w:r>
          </w:p>
        </w:tc>
      </w:tr>
      <w:tr w:rsidR="001810CF" w:rsidRPr="00AC0F43" w:rsidTr="00826A42">
        <w:tc>
          <w:tcPr>
            <w:tcW w:w="851" w:type="dxa"/>
          </w:tcPr>
          <w:p w:rsidR="001810CF" w:rsidRPr="00AC0F43" w:rsidRDefault="001810CF" w:rsidP="00826A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:rsidR="001810CF" w:rsidRPr="00AC0F43" w:rsidRDefault="001810CF" w:rsidP="00826A42">
            <w:pPr>
              <w:rPr>
                <w:rFonts w:asciiTheme="minorHAnsi" w:hAnsiTheme="minorHAnsi" w:cstheme="minorHAnsi"/>
              </w:rPr>
            </w:pPr>
            <w:r w:rsidRPr="00AC0F4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:rsidR="001810CF" w:rsidRPr="00AC0F43" w:rsidRDefault="001810CF" w:rsidP="00826A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1810CF" w:rsidRPr="00AC0F43" w:rsidRDefault="001810CF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AC0F43" w:rsidRPr="00AC0F43" w:rsidTr="00826A42">
        <w:tc>
          <w:tcPr>
            <w:tcW w:w="851" w:type="dxa"/>
            <w:vAlign w:val="center"/>
          </w:tcPr>
          <w:p w:rsidR="00AC0F43" w:rsidRPr="00AC0F43" w:rsidRDefault="00AC0F43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AC0F43" w:rsidRPr="00AC0F43" w:rsidRDefault="00AC0F43" w:rsidP="00AC0F4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Jednoczesny zapis z 12 odprowadzeń.</w:t>
            </w:r>
          </w:p>
        </w:tc>
        <w:tc>
          <w:tcPr>
            <w:tcW w:w="0" w:type="auto"/>
            <w:vAlign w:val="center"/>
          </w:tcPr>
          <w:p w:rsidR="00AC0F43" w:rsidRPr="00AC0F43" w:rsidRDefault="008D49A9" w:rsidP="00AC0F43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AC0F43" w:rsidRPr="00AC0F43" w:rsidRDefault="00AC0F43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Raporty w min. 6 formatach:  3x4, 3x4 1R, 3x4 3R, 6x2, 6x2 1R, 12x1 Dostępne formaty raportów to min. </w:t>
            </w:r>
            <w:proofErr w:type="spellStart"/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pdf</w:t>
            </w:r>
            <w:proofErr w:type="spellEnd"/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i </w:t>
            </w:r>
            <w:proofErr w:type="spellStart"/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xml</w:t>
            </w:r>
            <w:proofErr w:type="spellEnd"/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Możliwość wydruku odprowadzeń ST w postaci mapy. 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Prosta, intuicyjna obsługa - podświetlane przyciski „1-2-3” informujące o kolejności czynności koniecznych do wykonania badania EKG.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Korekcja odstępu QT.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Algorytm do interpretacji zapisu EKG, wbudowane opisy interpretacyjne. Min. 600 opisów interpretacyjnych.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Wbudowana w aparat EKG opcja analizy i interpretacji. Wymagana funkcjonalność powinna dawać się niezależnie włączać i wyłączenia do druku na raporcie EKG.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Zintegrowana analiza pediatryczna.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Wykrywanie impulsów stymulatora. 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Analiza morfologii rytmu dla każdego z 12 odprowadzeń – min. 40 pomiarów.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Analizy rytmu – min. 15 pomiarów.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Pomoce do diagnostyki zawału z uniesieniem odcinka ST (STEMI- niedrożności tętnicy wieńcowej).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Kryterium do rozpoznania dowolnego z 4 prawdopodobnych miejsc niedrożności tętnicy wieńcowej.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Oznaczenie min. 4 wartości krytycznych, wymagających natychmiastowego działania personelu medycznego.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Pamięć urządzenia: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- min. 200 badań EKG w pamięci wewnętrznej z możliwością zapisu na pamięci zewn. typu dysk USB.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- możliwość zapisywania badań EKG na zewnętrznym nośniku USB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Anatomiczna mapa odprowadzeń prezentująca miejsca i etykiety nieprawidłowo podłączonych lub odłączonych odprowadzeń/elektrod.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Funkcja oznaczania jakości sygnału z poszczególnych odprowadzeń za pomocą min. 4 kolorów.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Oprogramowanie do kontroli umiejscowienia odprowadzeń wykrywające min. 20 różnych zamian umiejscowienia elektrod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Wyświetlanie miejsc i etykiet wszystkich nieprawidłowo podłączonych lub odłączonych odprowadzeń.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Stałe wyświetlanie częstości rytmu serca pacjenta.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Pełnoekranowy przegląd EKG przed wydrukiem.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Zintegrowane graficzne ekrany pomocy dla podstawowych funkcji.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Wbudowana interaktywna animacja prezentująca główne funkcje kliniczne.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Dane EKG pobierane z prędkością min. 8 000 próbek/s z każdego odprowadzenia.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Zakres częstotliwości pomiarowej aparatu – min. 0,05-150Hz.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Filtry górnoprzepustowe: 0,05; 0,15; 0,5 Hz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Filtry dolnoprzepustowe: 40; 100; 150 Hz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Filtr zakłóceń sieciowych prądu przemiennego, filtr wędrowania linii odniesienia, filtr artefaktów.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Graficzna prezentacja zmian w odcinku ST w postaci wykresów wieloosiowych tzw. mapy ST.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Możliwość tworzenia profili Użytkownika z zapisem w pamięci urządzenia w celu personalizacji ustawień oraz badań (min. 10 profili).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Możliwość dodawania własnych pól definiowalnych w formie np. listy rozwijanej z możliwością wydrukowania na raporcie EKG.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Możliwość wprowadzania  hasła użytkownika.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Klawiatura ekranowa w układzie QWERTY (65 klawiszy do wprowadzania danych demograficznych badanych pacjentów.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Wbudowany tryb szkoleniowy (demo) z symulacją zapisów EKG do nauki obsługi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Zasilanie sieciowe 230V/50Hz oraz akumulatorowe. 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Akumulator litowo-jonowy o pojemności min. 4800mAh umożliwiający wykonanie min. 300 zapisów EKG lub min. 10 godzin ciągłej pracy bez drukowania. Ładowanie baterii do 100% w czasie do 4 godzin.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Pobór energii maks. 60W.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Zabezpieczenie przed awarią zasilania podczas drukowania zapisów 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EKG.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Kolorowy ekran dotykowy o przekątnej min. 7” i  rozdzielczości min. 800x480.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Wbudowana rączka do noszenia oraz niska waga do 2,5kg z baterią.</w:t>
            </w:r>
            <w:r w:rsidRPr="00AC0F4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Możliwość podglądu zapisów EKG na pełnym ekranie przed wydrukiem. 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Drukarka na papier termiczny (rolka), szerokość papieru 110 mm.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Cyfrowa drukarka matrycowa o wysokiej rozdzielczości, drukująca na papierze </w:t>
            </w:r>
            <w:proofErr w:type="spellStart"/>
            <w:r w:rsidRPr="00AC0F4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termoczułym</w:t>
            </w:r>
            <w:proofErr w:type="spellEnd"/>
            <w:r w:rsidRPr="00AC0F4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; 200 </w:t>
            </w:r>
            <w:proofErr w:type="spellStart"/>
            <w:r w:rsidRPr="00AC0F4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dpi</w:t>
            </w:r>
            <w:proofErr w:type="spellEnd"/>
            <w:r w:rsidRPr="00AC0F4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(oś napięcia) x 500 </w:t>
            </w:r>
            <w:proofErr w:type="spellStart"/>
            <w:r w:rsidRPr="00AC0F4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dpi</w:t>
            </w:r>
            <w:proofErr w:type="spellEnd"/>
            <w:r w:rsidRPr="00AC0F4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(oś czasu). 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Możliwość wydruku na drukarce zewnętrznej w formacie A4.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Możliwość ustawienia hasła do ustawień konfiguracyjnych aparatu. 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Możliwość zapisania ustawień konfiguracyjnych na dysku USB celem późniejszego ich przywołania. 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Możliwość wyboru wymaganych pól do wprowadzania danych pacjenta. 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Możliwość wyboru pól określających nazwę pliku z badaniem. 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Możliwość rozbudowy o bezprzewodową łączność WLAN </w:t>
            </w: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 xml:space="preserve">zgodnie ze standardem 802.11a/b/g. 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D49A9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Możliwość rozbudowy o czytnik kodów kreskowych.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Możliwość rozbudowy o komunikacja z wykorzystaniem sieci LAN.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Zestaw akcesoriów startowych: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- kabel główny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- 1 komplet adapterów typu „krokodyl”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- 1 komplet adapterów typu „gruszki”</w:t>
            </w:r>
          </w:p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- papier termiczny rolka, szerokość 110 mm – 2 szt.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Wózek do aparatu EKG, min. 4 kołowy.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C0F43">
              <w:rPr>
                <w:rFonts w:asciiTheme="minorHAnsi" w:eastAsia="Times New Roman" w:hAnsiTheme="minorHAnsi" w:cstheme="minorHAnsi"/>
                <w:color w:val="000000" w:themeColor="text1"/>
              </w:rPr>
              <w:t>Instrukcja w języku polskim.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AC0F4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8D49A9" w:rsidRPr="00AC0F43" w:rsidRDefault="008D49A9" w:rsidP="00AC0F4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Gwarancja min 24 miesiące</w:t>
            </w:r>
            <w:r w:rsidR="0031412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. </w:t>
            </w:r>
            <w:r w:rsidR="0031412C">
              <w:rPr>
                <w:rFonts w:asciiTheme="minorHAnsi" w:hAnsiTheme="minorHAnsi" w:cstheme="minorHAnsi"/>
                <w:sz w:val="20"/>
                <w:szCs w:val="20"/>
              </w:rPr>
              <w:t>Przeglądy techniczne  w cenie oferty w okresie gwarancji zgodnie  wymogami producenta, ostatni przegląd na koniec okresu gwarancyjnego.</w:t>
            </w:r>
          </w:p>
        </w:tc>
        <w:tc>
          <w:tcPr>
            <w:tcW w:w="0" w:type="auto"/>
            <w:vAlign w:val="center"/>
          </w:tcPr>
          <w:p w:rsidR="008D49A9" w:rsidRPr="00AC0F43" w:rsidRDefault="008D49A9" w:rsidP="008D49A9">
            <w:pPr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AC0F43">
            <w:pPr>
              <w:rPr>
                <w:rFonts w:asciiTheme="minorHAnsi" w:hAnsiTheme="minorHAnsi" w:cstheme="minorHAnsi"/>
              </w:rPr>
            </w:pPr>
          </w:p>
        </w:tc>
      </w:tr>
    </w:tbl>
    <w:p w:rsidR="0083355C" w:rsidRDefault="0083355C" w:rsidP="00B1646D">
      <w:pPr>
        <w:spacing w:after="0"/>
        <w:rPr>
          <w:rFonts w:ascii="Arial" w:hAnsi="Arial" w:cs="Arial"/>
        </w:rPr>
      </w:pPr>
    </w:p>
    <w:p w:rsidR="0083355C" w:rsidRDefault="0083355C" w:rsidP="00B1646D">
      <w:pPr>
        <w:spacing w:after="0"/>
        <w:rPr>
          <w:rFonts w:ascii="Arial" w:hAnsi="Arial" w:cs="Arial"/>
        </w:rPr>
      </w:pPr>
    </w:p>
    <w:p w:rsidR="0083355C" w:rsidRPr="00047158" w:rsidRDefault="0083355C" w:rsidP="0083355C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Powyższe warunki graniczne stanowią wymagania odcinające. Nie spełnienie nawet jednego z w/w</w:t>
      </w:r>
    </w:p>
    <w:p w:rsidR="0083355C" w:rsidRPr="00047158" w:rsidRDefault="0083355C" w:rsidP="0083355C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wymagań spowoduje odrzucenie oferty.</w:t>
      </w:r>
    </w:p>
    <w:p w:rsidR="0083355C" w:rsidRPr="00047158" w:rsidRDefault="0083355C" w:rsidP="0083355C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 xml:space="preserve">Oferowane urządzenie o wyspecyfikowanych parametrach ma być kompletne i po dostawie gotowe </w:t>
      </w:r>
    </w:p>
    <w:p w:rsidR="0083355C" w:rsidRPr="00B57388" w:rsidRDefault="0083355C" w:rsidP="0083355C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do pracy zgodnie z przezna</w:t>
      </w:r>
      <w:r>
        <w:rPr>
          <w:rFonts w:ascii="Arial" w:hAnsi="Arial" w:cs="Arial"/>
          <w:sz w:val="20"/>
          <w:szCs w:val="20"/>
        </w:rPr>
        <w:t>czeniem bez dodatkowych zakupów</w:t>
      </w:r>
    </w:p>
    <w:p w:rsidR="0083355C" w:rsidRDefault="0083355C" w:rsidP="00B1646D">
      <w:pPr>
        <w:spacing w:after="0"/>
        <w:rPr>
          <w:rFonts w:ascii="Arial" w:hAnsi="Arial" w:cs="Arial"/>
        </w:rPr>
      </w:pPr>
    </w:p>
    <w:p w:rsidR="008E6F65" w:rsidRDefault="008E6F65" w:rsidP="00B1646D">
      <w:pPr>
        <w:spacing w:after="0"/>
        <w:rPr>
          <w:rFonts w:ascii="Arial" w:hAnsi="Arial" w:cs="Arial"/>
        </w:rPr>
      </w:pPr>
    </w:p>
    <w:p w:rsidR="008E6F65" w:rsidRDefault="008E6F65" w:rsidP="008E6F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8E6F65" w:rsidRDefault="008E6F65" w:rsidP="008E6F65">
      <w:pPr>
        <w:spacing w:after="0"/>
        <w:rPr>
          <w:rFonts w:ascii="Arial" w:hAnsi="Arial" w:cs="Arial"/>
        </w:rPr>
      </w:pPr>
    </w:p>
    <w:p w:rsidR="008E6F65" w:rsidRPr="00FB367A" w:rsidRDefault="008E6F65" w:rsidP="008E6F65">
      <w:pPr>
        <w:rPr>
          <w:rFonts w:ascii="Arial" w:hAnsi="Arial" w:cs="Arial"/>
        </w:rPr>
      </w:pPr>
      <w:r>
        <w:rPr>
          <w:rFonts w:ascii="Arial" w:hAnsi="Arial" w:cs="Arial"/>
        </w:rPr>
        <w:t>Podpis……………………</w:t>
      </w:r>
    </w:p>
    <w:p w:rsidR="008E6F65" w:rsidRDefault="008E6F65" w:rsidP="00B1646D">
      <w:pPr>
        <w:spacing w:after="0"/>
        <w:rPr>
          <w:rFonts w:ascii="Arial" w:hAnsi="Arial" w:cs="Arial"/>
        </w:rPr>
      </w:pPr>
    </w:p>
    <w:p w:rsidR="00D43B21" w:rsidRDefault="00D43B21" w:rsidP="00B1646D">
      <w:pPr>
        <w:spacing w:after="0"/>
        <w:rPr>
          <w:rFonts w:ascii="Arial" w:hAnsi="Arial" w:cs="Arial"/>
        </w:rPr>
      </w:pPr>
    </w:p>
    <w:p w:rsidR="00D43B21" w:rsidRDefault="00D43B21" w:rsidP="00B1646D">
      <w:pPr>
        <w:spacing w:after="0"/>
        <w:rPr>
          <w:rFonts w:ascii="Arial" w:hAnsi="Arial" w:cs="Arial"/>
        </w:rPr>
      </w:pPr>
    </w:p>
    <w:p w:rsidR="00E479D5" w:rsidRDefault="00E479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83EC8" w:rsidRDefault="00683EC8" w:rsidP="00683EC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nr. 1</w:t>
      </w:r>
    </w:p>
    <w:p w:rsidR="00683EC8" w:rsidRDefault="00683EC8" w:rsidP="00683EC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Cz.3–   5</w:t>
      </w:r>
    </w:p>
    <w:p w:rsidR="008E6F65" w:rsidRDefault="008E6F65" w:rsidP="008E6F65">
      <w:pPr>
        <w:jc w:val="right"/>
        <w:rPr>
          <w:rFonts w:asciiTheme="minorHAnsi" w:hAnsiTheme="minorHAnsi" w:cstheme="minorHAnsi"/>
        </w:rPr>
      </w:pPr>
    </w:p>
    <w:p w:rsidR="00D43B21" w:rsidRPr="00AC0F43" w:rsidRDefault="00D43B21" w:rsidP="00D43B21">
      <w:pPr>
        <w:rPr>
          <w:rFonts w:asciiTheme="minorHAnsi" w:hAnsiTheme="minorHAnsi" w:cstheme="minorHAnsi"/>
        </w:rPr>
      </w:pPr>
      <w:r w:rsidRPr="00AC0F43">
        <w:rPr>
          <w:rFonts w:asciiTheme="minorHAnsi" w:hAnsiTheme="minorHAnsi" w:cstheme="minorHAnsi"/>
        </w:rPr>
        <w:t>Przedmiot  zamówienia</w:t>
      </w:r>
      <w:r>
        <w:rPr>
          <w:rFonts w:asciiTheme="minorHAnsi" w:hAnsiTheme="minorHAnsi" w:cstheme="minorHAnsi"/>
        </w:rPr>
        <w:t xml:space="preserve">: </w:t>
      </w:r>
      <w:r w:rsidRPr="00D43B21">
        <w:rPr>
          <w:rFonts w:asciiTheme="minorHAnsi" w:hAnsiTheme="minorHAnsi" w:cstheme="minorHAnsi"/>
          <w:b/>
          <w:bCs/>
        </w:rPr>
        <w:t>Skaner ż</w:t>
      </w:r>
      <w:r w:rsidR="00930068">
        <w:rPr>
          <w:rFonts w:asciiTheme="minorHAnsi" w:hAnsiTheme="minorHAnsi" w:cstheme="minorHAnsi"/>
          <w:b/>
          <w:bCs/>
        </w:rPr>
        <w:t>ylny</w:t>
      </w:r>
      <w:r w:rsidRPr="00D43B21">
        <w:rPr>
          <w:rFonts w:asciiTheme="minorHAnsi" w:hAnsiTheme="minorHAnsi" w:cstheme="minorHAnsi"/>
          <w:b/>
          <w:bCs/>
        </w:rPr>
        <w:t xml:space="preserve"> – 1 szt.</w:t>
      </w:r>
    </w:p>
    <w:p w:rsidR="00D43B21" w:rsidRPr="00AC0F43" w:rsidRDefault="00D43B21" w:rsidP="00D43B21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AC0F43">
        <w:rPr>
          <w:rFonts w:asciiTheme="minorHAnsi" w:hAnsiTheme="minorHAnsi" w:cstheme="minorHAnsi"/>
          <w:lang w:eastAsia="pl-PL"/>
        </w:rPr>
        <w:t xml:space="preserve">Producent : </w:t>
      </w:r>
    </w:p>
    <w:p w:rsidR="00D43B21" w:rsidRPr="00AC0F43" w:rsidRDefault="00D43B21" w:rsidP="00D43B21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AC0F43">
        <w:rPr>
          <w:rFonts w:asciiTheme="minorHAnsi" w:hAnsiTheme="minorHAnsi" w:cstheme="minorHAnsi"/>
          <w:lang w:eastAsia="pl-PL"/>
        </w:rPr>
        <w:t>Nazwa-model/typ :</w:t>
      </w:r>
    </w:p>
    <w:p w:rsidR="00D43B21" w:rsidRPr="00AC0F43" w:rsidRDefault="00D43B21" w:rsidP="00D43B21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AC0F43">
        <w:rPr>
          <w:rFonts w:asciiTheme="minorHAnsi" w:hAnsiTheme="minorHAnsi" w:cstheme="minorHAnsi"/>
          <w:lang w:eastAsia="pl-PL"/>
        </w:rPr>
        <w:t>Rok produkcji ( fabrycznie nowy z 2024r.) 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51"/>
        <w:gridCol w:w="5904"/>
        <w:gridCol w:w="1475"/>
        <w:gridCol w:w="2686"/>
      </w:tblGrid>
      <w:tr w:rsidR="00D43B21" w:rsidRPr="00AC0F43" w:rsidTr="00826A42">
        <w:tc>
          <w:tcPr>
            <w:tcW w:w="851" w:type="dxa"/>
          </w:tcPr>
          <w:p w:rsidR="00D43B21" w:rsidRPr="00AC0F43" w:rsidRDefault="00D43B21" w:rsidP="00826A42">
            <w:pPr>
              <w:rPr>
                <w:rFonts w:asciiTheme="minorHAnsi" w:hAnsiTheme="minorHAnsi" w:cstheme="minorHAnsi"/>
              </w:rPr>
            </w:pPr>
            <w:r w:rsidRPr="00AC0F43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:rsidR="00D43B21" w:rsidRPr="00AC0F43" w:rsidRDefault="00D43B21" w:rsidP="00826A42">
            <w:pPr>
              <w:rPr>
                <w:rFonts w:asciiTheme="minorHAnsi" w:hAnsiTheme="minorHAnsi" w:cstheme="minorHAnsi"/>
              </w:rPr>
            </w:pPr>
            <w:r w:rsidRPr="00AC0F4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D43B21" w:rsidRPr="00AC0F43" w:rsidRDefault="00D43B21" w:rsidP="00826A42">
            <w:pPr>
              <w:rPr>
                <w:rFonts w:asciiTheme="minorHAnsi" w:hAnsiTheme="minorHAnsi" w:cstheme="minorHAnsi"/>
                <w:b/>
              </w:rPr>
            </w:pPr>
            <w:r w:rsidRPr="00AC0F43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:rsidR="00D43B21" w:rsidRPr="00AC0F43" w:rsidRDefault="00D43B21" w:rsidP="00826A42">
            <w:pPr>
              <w:rPr>
                <w:rFonts w:asciiTheme="minorHAnsi" w:hAnsiTheme="minorHAnsi" w:cstheme="minorHAnsi"/>
                <w:b/>
              </w:rPr>
            </w:pPr>
            <w:r w:rsidRPr="00AC0F43">
              <w:rPr>
                <w:rFonts w:asciiTheme="minorHAnsi" w:hAnsiTheme="minorHAnsi" w:cstheme="minorHAnsi"/>
                <w:b/>
              </w:rPr>
              <w:t>Parametr Oferowany ( należy wpisać)</w:t>
            </w:r>
          </w:p>
        </w:tc>
      </w:tr>
      <w:tr w:rsidR="00D43B21" w:rsidRPr="00AC0F43" w:rsidTr="00826A42">
        <w:tc>
          <w:tcPr>
            <w:tcW w:w="851" w:type="dxa"/>
          </w:tcPr>
          <w:p w:rsidR="00D43B21" w:rsidRPr="00AC0F43" w:rsidRDefault="00D43B21" w:rsidP="00826A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:rsidR="00D43B21" w:rsidRPr="00AC0F43" w:rsidRDefault="00D43B21" w:rsidP="00826A42">
            <w:pPr>
              <w:rPr>
                <w:rFonts w:asciiTheme="minorHAnsi" w:hAnsiTheme="minorHAnsi" w:cstheme="minorHAnsi"/>
              </w:rPr>
            </w:pPr>
            <w:r w:rsidRPr="00AC0F4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:rsidR="00D43B21" w:rsidRPr="00AC0F43" w:rsidRDefault="00D43B21" w:rsidP="00826A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D43B21" w:rsidRPr="00AC0F43" w:rsidRDefault="00D43B21" w:rsidP="00826A42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AC0F43" w:rsidRDefault="00D43B21" w:rsidP="00D43B2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55BA7">
              <w:rPr>
                <w:rFonts w:cstheme="minorHAnsi"/>
                <w:bCs/>
              </w:rPr>
              <w:t>Przenośne, podręczne urządzenie do iluminacji naczyniowej, umożliwiające w czasie rzeczywistym dokładny obraz powierzchniowej struktury żył pacjenta na dowolnej części ciała na skórze.</w:t>
            </w:r>
          </w:p>
        </w:tc>
        <w:tc>
          <w:tcPr>
            <w:tcW w:w="0" w:type="auto"/>
            <w:vAlign w:val="center"/>
          </w:tcPr>
          <w:p w:rsidR="00D43B21" w:rsidRPr="00AC0F43" w:rsidRDefault="00D43B21" w:rsidP="00D43B21">
            <w:pPr>
              <w:ind w:left="708" w:hanging="708"/>
              <w:rPr>
                <w:rFonts w:asciiTheme="minorHAnsi" w:hAnsiTheme="minorHAnsi"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AC0F43" w:rsidRDefault="00D43B21" w:rsidP="00D43B2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55BA7">
              <w:rPr>
                <w:rFonts w:cstheme="minorHAnsi"/>
                <w:bCs/>
              </w:rPr>
              <w:t>Urządzenie wykrywające żyły pod skórą za pomocą światła podczerwonego.</w:t>
            </w:r>
          </w:p>
        </w:tc>
        <w:tc>
          <w:tcPr>
            <w:tcW w:w="0" w:type="auto"/>
            <w:vAlign w:val="center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 xml:space="preserve">Długość fali światła podczerwonego 850nm +- 10 </w:t>
            </w:r>
            <w:proofErr w:type="spellStart"/>
            <w:r w:rsidRPr="00855BA7">
              <w:rPr>
                <w:rFonts w:cstheme="minorHAnsi"/>
                <w:bCs/>
              </w:rPr>
              <w:t>nm</w:t>
            </w:r>
            <w:proofErr w:type="spellEnd"/>
          </w:p>
        </w:tc>
        <w:tc>
          <w:tcPr>
            <w:tcW w:w="0" w:type="auto"/>
            <w:vAlign w:val="center"/>
          </w:tcPr>
          <w:p w:rsidR="00D43B21" w:rsidRPr="00855BA7" w:rsidRDefault="00D43B21" w:rsidP="008D49A9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 xml:space="preserve">Długość fali światła widzialnego 530 </w:t>
            </w:r>
            <w:proofErr w:type="spellStart"/>
            <w:r w:rsidRPr="00855BA7">
              <w:rPr>
                <w:rFonts w:cstheme="minorHAnsi"/>
                <w:bCs/>
              </w:rPr>
              <w:t>nm</w:t>
            </w:r>
            <w:proofErr w:type="spellEnd"/>
            <w:r w:rsidRPr="00855BA7">
              <w:rPr>
                <w:rFonts w:cstheme="minorHAnsi"/>
                <w:bCs/>
              </w:rPr>
              <w:t xml:space="preserve"> +-10nm</w:t>
            </w:r>
          </w:p>
        </w:tc>
        <w:tc>
          <w:tcPr>
            <w:tcW w:w="0" w:type="auto"/>
            <w:vAlign w:val="center"/>
          </w:tcPr>
          <w:p w:rsidR="00D43B21" w:rsidRPr="00855BA7" w:rsidRDefault="008D49A9" w:rsidP="008D49A9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  <w:r w:rsidR="00D43B21" w:rsidRPr="00855BA7">
              <w:rPr>
                <w:rFonts w:cstheme="minorHAnsi"/>
              </w:rPr>
              <w:t xml:space="preserve"> 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Bezpieczna procedura naświetlania – brak bezpośredniego kontaktu urządzenia ze skórą pacjenta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D43B21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 xml:space="preserve">Urządzenie od razu gotowe do pracy, brak konieczności ustawiania czy instalacji, 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D43B21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Brak konieczności używania jakichkolwiek elementów wielorazowych, w tym nakładek na iluminator, czy części ciała pacjenta.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D43B21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Urządzenie wyposażone w kompatybilną ładowarkę z zasilaczem do bezprzewodowego ładowania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D43B21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Prowadzenie czytelnej projekcji  20cm (+/- 2 cm ) nad ciałem pacjenta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8D49A9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Głębokość docierania światła podczerwieni przez skórę min. 12 mm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8D49A9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Możliwość pracy przy słabym oświetleniu - ustawienia jasności projekcji na min. 3 poziomach</w:t>
            </w:r>
          </w:p>
        </w:tc>
        <w:tc>
          <w:tcPr>
            <w:tcW w:w="0" w:type="auto"/>
            <w:vAlign w:val="center"/>
          </w:tcPr>
          <w:p w:rsidR="008D49A9" w:rsidRPr="00855BA7" w:rsidRDefault="00D43B21" w:rsidP="008D49A9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  <w:p w:rsidR="00D43B21" w:rsidRPr="00855BA7" w:rsidRDefault="00D43B21" w:rsidP="00D43B21">
            <w:pPr>
              <w:rPr>
                <w:rFonts w:cstheme="minorHAnsi"/>
              </w:rPr>
            </w:pP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Możliwość ustawienia min. 5 kolorów projekcji światła dla odpowiedniego dopasowania do koloru skóry pacjenta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8D49A9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Możliwość wyboru jednego z dwóch trybów projekcji: „pozytyw/negatyw”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8D49A9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Możliwość wyboru czułości wyświetlanej projekcji - standardowej oraz bardziej dokładnej w celu odnajdywaniu głębokich i małych żył z informacją o wybranym trybie bezpośrednio na projekcji urządzenia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8D49A9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Możliwość zmiany rozmiaru projekcji min. 3 rozmiary w celu prowadzenia projekcji pediatrycznych i w razie konieczności skupienia personelu na jednym naczyniu krwionośnym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8D49A9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Wyraźny obraz projekcji o rozdzielczości min. 854*480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8D49A9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Czas pracy min. 5 h</w:t>
            </w:r>
          </w:p>
        </w:tc>
        <w:tc>
          <w:tcPr>
            <w:tcW w:w="0" w:type="auto"/>
            <w:vAlign w:val="center"/>
          </w:tcPr>
          <w:p w:rsidR="008D49A9" w:rsidRPr="00855BA7" w:rsidRDefault="00D43B21" w:rsidP="008D49A9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  <w:p w:rsidR="00D43B21" w:rsidRPr="00855BA7" w:rsidRDefault="00D43B21" w:rsidP="00D43B21">
            <w:pPr>
              <w:jc w:val="center"/>
              <w:rPr>
                <w:rFonts w:cstheme="minorHAnsi"/>
              </w:rPr>
            </w:pP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>Czas do pełnego naładowania baterii max. 3h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D43B21">
            <w:pPr>
              <w:jc w:val="center"/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snapToGrid w:val="0"/>
              <w:rPr>
                <w:rFonts w:cstheme="minorHAnsi"/>
                <w:bCs/>
              </w:rPr>
            </w:pPr>
            <w:r w:rsidRPr="00855BA7">
              <w:rPr>
                <w:rFonts w:cstheme="minorHAnsi"/>
                <w:bCs/>
              </w:rPr>
              <w:t xml:space="preserve">Urządzenie zasilane baterią o pojemności min. 4200 </w:t>
            </w:r>
            <w:proofErr w:type="spellStart"/>
            <w:r w:rsidRPr="00855BA7">
              <w:rPr>
                <w:rFonts w:cstheme="minorHAnsi"/>
                <w:bCs/>
              </w:rPr>
              <w:t>mAh</w:t>
            </w:r>
            <w:proofErr w:type="spellEnd"/>
          </w:p>
          <w:p w:rsidR="00D43B21" w:rsidRPr="00855BA7" w:rsidRDefault="00D43B21" w:rsidP="00D43B21">
            <w:pPr>
              <w:rPr>
                <w:rFonts w:cstheme="minorHAnsi"/>
                <w:bCs/>
              </w:rPr>
            </w:pPr>
            <w:r w:rsidRPr="00855BA7">
              <w:rPr>
                <w:rFonts w:eastAsia="MicrosoftYaHei-Bold" w:cstheme="minorHAnsi"/>
                <w:bCs/>
              </w:rPr>
              <w:t>Urządzenie wyposażone w alarm niskiego poziomu baterii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D43B21">
            <w:pPr>
              <w:jc w:val="center"/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snapToGrid w:val="0"/>
              <w:rPr>
                <w:rFonts w:cstheme="minorHAnsi"/>
                <w:bCs/>
              </w:rPr>
            </w:pPr>
            <w:r w:rsidRPr="00855BA7">
              <w:rPr>
                <w:rFonts w:cstheme="minorHAnsi"/>
                <w:color w:val="000000"/>
              </w:rPr>
              <w:t xml:space="preserve">Urządzenie wyposażone w główny wyłącznik zasilania, oraz dodatkowy wprowadzający aparat w tryb </w:t>
            </w:r>
            <w:proofErr w:type="spellStart"/>
            <w:r w:rsidRPr="00855BA7">
              <w:rPr>
                <w:rFonts w:cstheme="minorHAnsi"/>
                <w:color w:val="000000"/>
              </w:rPr>
              <w:t>StandBy</w:t>
            </w:r>
            <w:proofErr w:type="spellEnd"/>
          </w:p>
        </w:tc>
        <w:tc>
          <w:tcPr>
            <w:tcW w:w="0" w:type="auto"/>
            <w:vAlign w:val="center"/>
          </w:tcPr>
          <w:p w:rsidR="00D43B21" w:rsidRPr="00855BA7" w:rsidRDefault="00D43B21" w:rsidP="00D43B21">
            <w:pPr>
              <w:jc w:val="center"/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snapToGrid w:val="0"/>
              <w:rPr>
                <w:rFonts w:cstheme="minorHAnsi"/>
                <w:color w:val="000000"/>
              </w:rPr>
            </w:pPr>
            <w:r w:rsidRPr="00855BA7">
              <w:rPr>
                <w:rFonts w:cstheme="minorHAnsi"/>
              </w:rPr>
              <w:t>Waga urządzenia: max. 500 g bez statywu</w:t>
            </w:r>
          </w:p>
        </w:tc>
        <w:tc>
          <w:tcPr>
            <w:tcW w:w="0" w:type="auto"/>
            <w:vAlign w:val="center"/>
          </w:tcPr>
          <w:p w:rsidR="008D49A9" w:rsidRPr="00855BA7" w:rsidRDefault="00D43B21" w:rsidP="008D49A9">
            <w:pPr>
              <w:jc w:val="center"/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  <w:p w:rsidR="00D43B21" w:rsidRPr="00855BA7" w:rsidRDefault="00D43B21" w:rsidP="00D43B21">
            <w:pPr>
              <w:jc w:val="center"/>
              <w:rPr>
                <w:rFonts w:cstheme="minorHAnsi"/>
              </w:rPr>
            </w:pP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snapToGrid w:val="0"/>
              <w:rPr>
                <w:rFonts w:cstheme="minorHAnsi"/>
              </w:rPr>
            </w:pPr>
            <w:r w:rsidRPr="00855BA7">
              <w:rPr>
                <w:rFonts w:cstheme="minorHAnsi"/>
              </w:rPr>
              <w:t>Wymiary urządzenia w mm (dł. x szer. x gł.): 230 x 50 x 50 (+/-10 mm)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8D49A9">
            <w:pPr>
              <w:jc w:val="center"/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D43B21" w:rsidRPr="00855BA7" w:rsidRDefault="00D43B21" w:rsidP="00D43B21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Warunki pracy:</w:t>
            </w:r>
          </w:p>
          <w:p w:rsidR="00D43B21" w:rsidRPr="00855BA7" w:rsidRDefault="00D43B21" w:rsidP="00D43B21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-temp.– od 10°C do 30°C (+/- 5C)</w:t>
            </w:r>
          </w:p>
          <w:p w:rsidR="00D43B21" w:rsidRPr="00855BA7" w:rsidRDefault="00D43B21" w:rsidP="00D43B21">
            <w:pPr>
              <w:snapToGrid w:val="0"/>
              <w:rPr>
                <w:rFonts w:cstheme="minorHAnsi"/>
              </w:rPr>
            </w:pPr>
            <w:r w:rsidRPr="00855BA7">
              <w:rPr>
                <w:rFonts w:cstheme="minorHAnsi"/>
              </w:rPr>
              <w:t>-wilgotność – od 10% do 90% (+/- 5%) wilgotności względnej bez kondensacji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8D49A9">
            <w:pPr>
              <w:jc w:val="center"/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D43B21" w:rsidRPr="00AC0F43" w:rsidTr="00826A42">
        <w:tc>
          <w:tcPr>
            <w:tcW w:w="851" w:type="dxa"/>
            <w:vAlign w:val="center"/>
          </w:tcPr>
          <w:p w:rsidR="00D43B21" w:rsidRPr="00AC0F43" w:rsidRDefault="00D43B21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D43B21" w:rsidRPr="00855BA7" w:rsidRDefault="00D43B21" w:rsidP="00D43B21">
            <w:pPr>
              <w:rPr>
                <w:rFonts w:cstheme="minorHAnsi"/>
              </w:rPr>
            </w:pPr>
            <w:r w:rsidRPr="00855BA7">
              <w:rPr>
                <w:rFonts w:cstheme="minorHAnsi"/>
              </w:rPr>
              <w:t>W zestawie kompatybilny statyw z giętkim przewodem tzw. „gęsią szyjką” z samozatrzaskową głowicą zabezpieczającą iluminator, osadzony na podstawie jezdnej do podtrzymania urządzenia oraz wbudowaną rączką do prowadzenia statywu</w:t>
            </w:r>
          </w:p>
        </w:tc>
        <w:tc>
          <w:tcPr>
            <w:tcW w:w="0" w:type="auto"/>
            <w:vAlign w:val="center"/>
          </w:tcPr>
          <w:p w:rsidR="00D43B21" w:rsidRPr="00855BA7" w:rsidRDefault="00D43B21" w:rsidP="00D43B21">
            <w:pPr>
              <w:jc w:val="center"/>
              <w:rPr>
                <w:rFonts w:cstheme="minorHAnsi"/>
              </w:rPr>
            </w:pPr>
            <w:r w:rsidRPr="00855BA7"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D43B21" w:rsidRPr="00AC0F43" w:rsidRDefault="00D43B21" w:rsidP="00D43B21">
            <w:pPr>
              <w:rPr>
                <w:rFonts w:asciiTheme="minorHAnsi" w:hAnsiTheme="minorHAnsi" w:cstheme="minorHAnsi"/>
              </w:rPr>
            </w:pPr>
          </w:p>
        </w:tc>
      </w:tr>
      <w:tr w:rsidR="008D49A9" w:rsidRPr="00AC0F43" w:rsidTr="00826A42">
        <w:tc>
          <w:tcPr>
            <w:tcW w:w="851" w:type="dxa"/>
            <w:vAlign w:val="center"/>
          </w:tcPr>
          <w:p w:rsidR="008D49A9" w:rsidRPr="00AC0F43" w:rsidRDefault="008D49A9" w:rsidP="00D43B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8D49A9" w:rsidRPr="00855BA7" w:rsidRDefault="008D49A9" w:rsidP="00D43B21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 min 24 miesiące</w:t>
            </w:r>
            <w:r w:rsidR="0031412C">
              <w:rPr>
                <w:rFonts w:cstheme="minorHAnsi"/>
              </w:rPr>
              <w:t xml:space="preserve">. </w:t>
            </w:r>
            <w:r w:rsidR="0031412C">
              <w:rPr>
                <w:rFonts w:asciiTheme="minorHAnsi" w:hAnsiTheme="minorHAnsi" w:cstheme="minorHAnsi"/>
                <w:sz w:val="20"/>
                <w:szCs w:val="20"/>
              </w:rPr>
              <w:t>Przeglądy techniczne  w cenie oferty w okresie gwarancji zgodnie  wymogami producenta, ostatni przegląd na koniec okresu gwarancyjnego.</w:t>
            </w:r>
          </w:p>
        </w:tc>
        <w:tc>
          <w:tcPr>
            <w:tcW w:w="0" w:type="auto"/>
            <w:vAlign w:val="center"/>
          </w:tcPr>
          <w:p w:rsidR="008D49A9" w:rsidRPr="00855BA7" w:rsidRDefault="008D49A9" w:rsidP="00D43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686" w:type="dxa"/>
          </w:tcPr>
          <w:p w:rsidR="008D49A9" w:rsidRPr="00AC0F43" w:rsidRDefault="008D49A9" w:rsidP="00D43B21">
            <w:pPr>
              <w:rPr>
                <w:rFonts w:asciiTheme="minorHAnsi" w:hAnsiTheme="minorHAnsi" w:cstheme="minorHAnsi"/>
              </w:rPr>
            </w:pPr>
          </w:p>
        </w:tc>
      </w:tr>
    </w:tbl>
    <w:p w:rsidR="00D43B21" w:rsidRDefault="00D43B21" w:rsidP="00B1646D">
      <w:pPr>
        <w:spacing w:after="0"/>
        <w:rPr>
          <w:rFonts w:ascii="Arial" w:hAnsi="Arial" w:cs="Arial"/>
        </w:rPr>
      </w:pPr>
    </w:p>
    <w:p w:rsidR="00D43B21" w:rsidRPr="00047158" w:rsidRDefault="00D43B21" w:rsidP="00D43B21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Powyższe warunki graniczne stanowią wymagania odcinające. Nie spełnienie nawet jednego z w/w</w:t>
      </w:r>
    </w:p>
    <w:p w:rsidR="00D43B21" w:rsidRPr="00047158" w:rsidRDefault="00D43B21" w:rsidP="00D43B21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wymagań spowoduje odrzucenie oferty.</w:t>
      </w:r>
    </w:p>
    <w:p w:rsidR="00D43B21" w:rsidRPr="00047158" w:rsidRDefault="00D43B21" w:rsidP="00D43B21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 xml:space="preserve">Oferowane urządzenie o wyspecyfikowanych parametrach ma być kompletne i po dostawie gotowe </w:t>
      </w:r>
    </w:p>
    <w:p w:rsidR="00D43B21" w:rsidRDefault="00D43B21" w:rsidP="00D43B21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do pracy zgodnie z przezna</w:t>
      </w:r>
      <w:r>
        <w:rPr>
          <w:rFonts w:ascii="Arial" w:hAnsi="Arial" w:cs="Arial"/>
          <w:sz w:val="20"/>
          <w:szCs w:val="20"/>
        </w:rPr>
        <w:t>czeniem bez dodatkowych zakupów</w:t>
      </w:r>
    </w:p>
    <w:p w:rsidR="008E6F65" w:rsidRDefault="008E6F65" w:rsidP="008E6F65">
      <w:pPr>
        <w:spacing w:after="0"/>
        <w:rPr>
          <w:rFonts w:ascii="Arial" w:hAnsi="Arial" w:cs="Arial"/>
        </w:rPr>
      </w:pPr>
    </w:p>
    <w:p w:rsidR="008E6F65" w:rsidRDefault="008E6F65" w:rsidP="008E6F65">
      <w:pPr>
        <w:spacing w:after="0"/>
        <w:rPr>
          <w:rFonts w:ascii="Arial" w:hAnsi="Arial" w:cs="Arial"/>
        </w:rPr>
      </w:pPr>
    </w:p>
    <w:p w:rsidR="008E6F65" w:rsidRDefault="008E6F65" w:rsidP="008E6F65">
      <w:pPr>
        <w:spacing w:after="0"/>
        <w:rPr>
          <w:rFonts w:ascii="Arial" w:hAnsi="Arial" w:cs="Arial"/>
        </w:rPr>
      </w:pPr>
    </w:p>
    <w:p w:rsidR="008E6F65" w:rsidRDefault="008E6F65" w:rsidP="008E6F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8E6F65" w:rsidRDefault="008E6F65" w:rsidP="008E6F65">
      <w:pPr>
        <w:spacing w:after="0"/>
        <w:rPr>
          <w:rFonts w:ascii="Arial" w:hAnsi="Arial" w:cs="Arial"/>
        </w:rPr>
      </w:pPr>
    </w:p>
    <w:p w:rsidR="008E6F65" w:rsidRPr="00FB367A" w:rsidRDefault="008E6F65" w:rsidP="008E6F65">
      <w:pPr>
        <w:rPr>
          <w:rFonts w:ascii="Arial" w:hAnsi="Arial" w:cs="Arial"/>
        </w:rPr>
      </w:pPr>
      <w:r>
        <w:rPr>
          <w:rFonts w:ascii="Arial" w:hAnsi="Arial" w:cs="Arial"/>
        </w:rPr>
        <w:t>Podpis……………………</w:t>
      </w:r>
    </w:p>
    <w:sectPr w:rsidR="008E6F65" w:rsidRPr="00FB367A" w:rsidSect="000174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YaHei-Bold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3CE"/>
    <w:multiLevelType w:val="hybridMultilevel"/>
    <w:tmpl w:val="D5E08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F5D"/>
    <w:multiLevelType w:val="hybridMultilevel"/>
    <w:tmpl w:val="B134C0B8"/>
    <w:lvl w:ilvl="0" w:tplc="D2A6E3DC">
      <w:numFmt w:val="bullet"/>
      <w:lvlText w:val="-"/>
      <w:lvlJc w:val="left"/>
      <w:pPr>
        <w:ind w:left="427" w:hanging="212"/>
      </w:pPr>
      <w:rPr>
        <w:rFonts w:ascii="Arial" w:eastAsia="Arial" w:hAnsi="Arial" w:cs="Arial" w:hint="default"/>
        <w:spacing w:val="-3"/>
        <w:w w:val="99"/>
        <w:sz w:val="18"/>
        <w:szCs w:val="18"/>
        <w:lang w:val="pl-PL" w:eastAsia="pl-PL" w:bidi="pl-PL"/>
      </w:rPr>
    </w:lvl>
    <w:lvl w:ilvl="1" w:tplc="04383E54">
      <w:numFmt w:val="bullet"/>
      <w:lvlText w:val="•"/>
      <w:lvlJc w:val="left"/>
      <w:pPr>
        <w:ind w:left="731" w:hanging="212"/>
      </w:pPr>
      <w:rPr>
        <w:rFonts w:hint="default"/>
        <w:lang w:val="pl-PL" w:eastAsia="pl-PL" w:bidi="pl-PL"/>
      </w:rPr>
    </w:lvl>
    <w:lvl w:ilvl="2" w:tplc="8512A166">
      <w:numFmt w:val="bullet"/>
      <w:lvlText w:val="•"/>
      <w:lvlJc w:val="left"/>
      <w:pPr>
        <w:ind w:left="1042" w:hanging="212"/>
      </w:pPr>
      <w:rPr>
        <w:rFonts w:hint="default"/>
        <w:lang w:val="pl-PL" w:eastAsia="pl-PL" w:bidi="pl-PL"/>
      </w:rPr>
    </w:lvl>
    <w:lvl w:ilvl="3" w:tplc="4A16A0C4">
      <w:numFmt w:val="bullet"/>
      <w:lvlText w:val="•"/>
      <w:lvlJc w:val="left"/>
      <w:pPr>
        <w:ind w:left="1354" w:hanging="212"/>
      </w:pPr>
      <w:rPr>
        <w:rFonts w:hint="default"/>
        <w:lang w:val="pl-PL" w:eastAsia="pl-PL" w:bidi="pl-PL"/>
      </w:rPr>
    </w:lvl>
    <w:lvl w:ilvl="4" w:tplc="24229578">
      <w:numFmt w:val="bullet"/>
      <w:lvlText w:val="•"/>
      <w:lvlJc w:val="left"/>
      <w:pPr>
        <w:ind w:left="1665" w:hanging="212"/>
      </w:pPr>
      <w:rPr>
        <w:rFonts w:hint="default"/>
        <w:lang w:val="pl-PL" w:eastAsia="pl-PL" w:bidi="pl-PL"/>
      </w:rPr>
    </w:lvl>
    <w:lvl w:ilvl="5" w:tplc="B240CAE0">
      <w:numFmt w:val="bullet"/>
      <w:lvlText w:val="•"/>
      <w:lvlJc w:val="left"/>
      <w:pPr>
        <w:ind w:left="1977" w:hanging="212"/>
      </w:pPr>
      <w:rPr>
        <w:rFonts w:hint="default"/>
        <w:lang w:val="pl-PL" w:eastAsia="pl-PL" w:bidi="pl-PL"/>
      </w:rPr>
    </w:lvl>
    <w:lvl w:ilvl="6" w:tplc="A314D6B8">
      <w:numFmt w:val="bullet"/>
      <w:lvlText w:val="•"/>
      <w:lvlJc w:val="left"/>
      <w:pPr>
        <w:ind w:left="2288" w:hanging="212"/>
      </w:pPr>
      <w:rPr>
        <w:rFonts w:hint="default"/>
        <w:lang w:val="pl-PL" w:eastAsia="pl-PL" w:bidi="pl-PL"/>
      </w:rPr>
    </w:lvl>
    <w:lvl w:ilvl="7" w:tplc="EEC218F8">
      <w:numFmt w:val="bullet"/>
      <w:lvlText w:val="•"/>
      <w:lvlJc w:val="left"/>
      <w:pPr>
        <w:ind w:left="2599" w:hanging="212"/>
      </w:pPr>
      <w:rPr>
        <w:rFonts w:hint="default"/>
        <w:lang w:val="pl-PL" w:eastAsia="pl-PL" w:bidi="pl-PL"/>
      </w:rPr>
    </w:lvl>
    <w:lvl w:ilvl="8" w:tplc="42B2FAC6">
      <w:numFmt w:val="bullet"/>
      <w:lvlText w:val="•"/>
      <w:lvlJc w:val="left"/>
      <w:pPr>
        <w:ind w:left="2911" w:hanging="212"/>
      </w:pPr>
      <w:rPr>
        <w:rFonts w:hint="default"/>
        <w:lang w:val="pl-PL" w:eastAsia="pl-PL" w:bidi="pl-PL"/>
      </w:rPr>
    </w:lvl>
  </w:abstractNum>
  <w:abstractNum w:abstractNumId="2">
    <w:nsid w:val="1A491AF4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D480A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B3703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41885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8702D"/>
    <w:multiLevelType w:val="hybridMultilevel"/>
    <w:tmpl w:val="A73E7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D4D5D"/>
    <w:multiLevelType w:val="hybridMultilevel"/>
    <w:tmpl w:val="3F0AE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F2E8E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D08AA"/>
    <w:multiLevelType w:val="hybridMultilevel"/>
    <w:tmpl w:val="9872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55598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445BD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D3EDD"/>
    <w:multiLevelType w:val="hybridMultilevel"/>
    <w:tmpl w:val="A73E7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AB1"/>
    <w:rsid w:val="00016CF5"/>
    <w:rsid w:val="000174CF"/>
    <w:rsid w:val="00047158"/>
    <w:rsid w:val="00081116"/>
    <w:rsid w:val="000F2473"/>
    <w:rsid w:val="001810CF"/>
    <w:rsid w:val="001B5D46"/>
    <w:rsid w:val="001C6D5A"/>
    <w:rsid w:val="00232718"/>
    <w:rsid w:val="00290F0F"/>
    <w:rsid w:val="0031412C"/>
    <w:rsid w:val="00356A04"/>
    <w:rsid w:val="00360BE1"/>
    <w:rsid w:val="00411B62"/>
    <w:rsid w:val="0041319C"/>
    <w:rsid w:val="0049631B"/>
    <w:rsid w:val="004A23D5"/>
    <w:rsid w:val="00521BC4"/>
    <w:rsid w:val="005304CF"/>
    <w:rsid w:val="00542187"/>
    <w:rsid w:val="005A76CE"/>
    <w:rsid w:val="005B327D"/>
    <w:rsid w:val="006633B6"/>
    <w:rsid w:val="00683EC8"/>
    <w:rsid w:val="007A32A9"/>
    <w:rsid w:val="007B6A5C"/>
    <w:rsid w:val="007C78EE"/>
    <w:rsid w:val="007D3BA4"/>
    <w:rsid w:val="007D78E9"/>
    <w:rsid w:val="007E5E93"/>
    <w:rsid w:val="00826A42"/>
    <w:rsid w:val="0083355C"/>
    <w:rsid w:val="00841C3A"/>
    <w:rsid w:val="00886AB1"/>
    <w:rsid w:val="008D49A9"/>
    <w:rsid w:val="008E6F65"/>
    <w:rsid w:val="008F0872"/>
    <w:rsid w:val="00930068"/>
    <w:rsid w:val="00A309F8"/>
    <w:rsid w:val="00A774F2"/>
    <w:rsid w:val="00AC0F43"/>
    <w:rsid w:val="00B1646D"/>
    <w:rsid w:val="00B239ED"/>
    <w:rsid w:val="00B25211"/>
    <w:rsid w:val="00B57388"/>
    <w:rsid w:val="00C32CF2"/>
    <w:rsid w:val="00C83571"/>
    <w:rsid w:val="00CE0CCB"/>
    <w:rsid w:val="00D009BB"/>
    <w:rsid w:val="00D43B21"/>
    <w:rsid w:val="00D733CD"/>
    <w:rsid w:val="00DA5944"/>
    <w:rsid w:val="00E37878"/>
    <w:rsid w:val="00E479D5"/>
    <w:rsid w:val="00E55F2A"/>
    <w:rsid w:val="00EF0850"/>
    <w:rsid w:val="00F53EF9"/>
    <w:rsid w:val="00FC5ED5"/>
    <w:rsid w:val="00FD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A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2473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810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customStyle="1" w:styleId="Default">
    <w:name w:val="Default"/>
    <w:rsid w:val="00AC0F4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3948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a.habieda</cp:lastModifiedBy>
  <cp:revision>14</cp:revision>
  <cp:lastPrinted>2018-09-18T06:50:00Z</cp:lastPrinted>
  <dcterms:created xsi:type="dcterms:W3CDTF">2024-07-03T21:17:00Z</dcterms:created>
  <dcterms:modified xsi:type="dcterms:W3CDTF">2024-09-16T08:34:00Z</dcterms:modified>
</cp:coreProperties>
</file>