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3FAAD034" w:rsidR="00233895" w:rsidRPr="00233895" w:rsidRDefault="00C378E0" w:rsidP="003D2DE2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694308">
        <w:rPr>
          <w:rFonts w:asciiTheme="minorHAnsi" w:hAnsiTheme="minorHAnsi" w:cs="Arial"/>
          <w:b/>
          <w:sz w:val="22"/>
          <w:szCs w:val="22"/>
        </w:rPr>
        <w:t>3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1253180"/>
      <w:bookmarkStart w:id="4" w:name="_Hlk147751136"/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>Budowa i rozbudowa drogi gminnej w  miejscowości Biskupów</w:t>
      </w:r>
      <w:r w:rsidR="003D2DE2" w:rsidRPr="003D2DE2">
        <w:rPr>
          <w:rFonts w:asciiTheme="minorHAnsi" w:hAnsiTheme="minorHAnsi" w:cs="Arial"/>
          <w:b/>
          <w:bCs/>
          <w:sz w:val="22"/>
          <w:szCs w:val="22"/>
        </w:rPr>
        <w:t xml:space="preserve">” </w:t>
      </w:r>
      <w:bookmarkEnd w:id="0"/>
      <w:bookmarkEnd w:id="3"/>
    </w:p>
    <w:bookmarkEnd w:id="1"/>
    <w:bookmarkEnd w:id="2"/>
    <w:bookmarkEnd w:id="4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67A56E2F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5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5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6" w:name="_Hlk133389127"/>
      <w:r w:rsidRPr="00C378E0">
        <w:rPr>
          <w:rFonts w:asciiTheme="minorHAnsi" w:hAnsiTheme="minorHAnsi" w:cs="Arial"/>
          <w:sz w:val="18"/>
          <w:szCs w:val="18"/>
        </w:rPr>
        <w:lastRenderedPageBreak/>
        <w:t>***) wybrać właściwe</w:t>
      </w:r>
    </w:p>
    <w:bookmarkEnd w:id="6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0DFD2DF4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8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8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694308">
        <w:rPr>
          <w:rFonts w:asciiTheme="minorHAnsi" w:hAnsiTheme="minorHAnsi" w:cs="Arial"/>
          <w:b/>
          <w:sz w:val="22"/>
          <w:szCs w:val="22"/>
        </w:rPr>
        <w:t>3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>Budowa i rozbudowa drogi gminnej w  miejscowości Biskupów</w:t>
      </w:r>
      <w:r w:rsid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7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50A5110D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694308">
        <w:rPr>
          <w:rFonts w:asciiTheme="minorHAnsi" w:hAnsiTheme="minorHAnsi" w:cs="Arial"/>
          <w:b/>
          <w:sz w:val="22"/>
          <w:szCs w:val="22"/>
        </w:rPr>
        <w:t>3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>Budowa i rozbudowa drogi gminnej w  miejscowości Biskupów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3142F7A2" w14:textId="3A5E67A9" w:rsidR="00C55F09" w:rsidRDefault="00800A52" w:rsidP="00694308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694308">
        <w:rPr>
          <w:rFonts w:asciiTheme="minorHAnsi" w:hAnsiTheme="minorHAnsi" w:cs="Arial"/>
          <w:b/>
          <w:sz w:val="22"/>
          <w:szCs w:val="22"/>
        </w:rPr>
        <w:t>3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C378E0">
        <w:rPr>
          <w:rFonts w:asciiTheme="minorHAnsi" w:hAnsiTheme="minorHAnsi" w:cs="Arial"/>
          <w:sz w:val="22"/>
          <w:szCs w:val="22"/>
        </w:rPr>
        <w:t>pn</w:t>
      </w:r>
      <w:proofErr w:type="spellEnd"/>
      <w:r w:rsidR="00694308" w:rsidRPr="00694308">
        <w:t xml:space="preserve"> 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>Budowa i rozbudowa drogi gminnej w  miejscowości Biskupów</w:t>
      </w:r>
    </w:p>
    <w:p w14:paraId="7DF4F3B2" w14:textId="77777777" w:rsidR="00694308" w:rsidRDefault="00694308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52BB7E9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664F9D40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694308">
        <w:rPr>
          <w:rFonts w:asciiTheme="minorHAnsi" w:hAnsiTheme="minorHAnsi" w:cs="Arial"/>
          <w:b/>
          <w:sz w:val="22"/>
          <w:szCs w:val="22"/>
        </w:rPr>
        <w:t>3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>Budowa i rozbudowa drogi gminnej w  miejscowości Biskupów</w:t>
      </w:r>
      <w:r w:rsidR="00694308">
        <w:rPr>
          <w:rFonts w:asciiTheme="minorHAnsi" w:hAnsiTheme="minorHAnsi" w:cs="Arial"/>
          <w:b/>
          <w:bCs/>
          <w:sz w:val="22"/>
          <w:szCs w:val="22"/>
        </w:rPr>
        <w:t>,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3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3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4D7A8E46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694308">
        <w:rPr>
          <w:rFonts w:asciiTheme="minorHAnsi" w:hAnsiTheme="minorHAnsi" w:cs="Arial"/>
          <w:b/>
          <w:sz w:val="22"/>
          <w:szCs w:val="22"/>
        </w:rPr>
        <w:t>3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</w:t>
      </w:r>
      <w:r w:rsidR="003D2DE2">
        <w:rPr>
          <w:rFonts w:asciiTheme="minorHAnsi" w:hAnsiTheme="minorHAnsi" w:cs="Arial"/>
          <w:sz w:val="22"/>
          <w:szCs w:val="22"/>
        </w:rPr>
        <w:t>.</w:t>
      </w:r>
      <w:r w:rsidR="00816C1A" w:rsidRPr="00816C1A">
        <w:t xml:space="preserve"> </w:t>
      </w:r>
      <w:r w:rsidR="00694308" w:rsidRPr="00694308">
        <w:rPr>
          <w:rFonts w:asciiTheme="minorHAnsi" w:hAnsiTheme="minorHAnsi" w:cstheme="minorHAnsi"/>
          <w:b/>
          <w:bCs/>
          <w:sz w:val="22"/>
          <w:szCs w:val="22"/>
        </w:rPr>
        <w:t>Budowa i rozbudowa drogi gminnej w  miejscowości Biskupów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4" w:name="_Hlk5066670701"/>
      <w:bookmarkEnd w:id="14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45D4A999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800A52">
        <w:rPr>
          <w:rFonts w:asciiTheme="minorHAnsi" w:hAnsiTheme="minorHAnsi" w:cs="Arial"/>
          <w:b/>
          <w:sz w:val="22"/>
          <w:szCs w:val="22"/>
        </w:rPr>
        <w:t>3</w:t>
      </w:r>
      <w:r w:rsidR="00694308">
        <w:rPr>
          <w:rFonts w:asciiTheme="minorHAnsi" w:hAnsiTheme="minorHAnsi" w:cs="Arial"/>
          <w:b/>
          <w:sz w:val="22"/>
          <w:szCs w:val="22"/>
        </w:rPr>
        <w:t>3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.202</w:t>
      </w:r>
      <w:r w:rsidR="00800A52">
        <w:rPr>
          <w:rFonts w:asciiTheme="minorHAnsi" w:hAnsiTheme="minorHAnsi" w:cs="Arial"/>
          <w:b/>
          <w:sz w:val="22"/>
          <w:szCs w:val="22"/>
        </w:rPr>
        <w:t>3.JSz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>Budowa i rozbudowa drogi gminnej w  miejscowości Biskupów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78" w:type="dxa"/>
        <w:tblInd w:w="-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227"/>
        <w:gridCol w:w="2976"/>
        <w:gridCol w:w="2552"/>
      </w:tblGrid>
      <w:tr w:rsidR="00260027" w:rsidRPr="00260027" w14:paraId="6DF345FC" w14:textId="77777777" w:rsidTr="00694308">
        <w:trPr>
          <w:cantSplit/>
          <w:trHeight w:val="860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694308">
        <w:trPr>
          <w:cantSplit/>
          <w:trHeight w:val="1075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5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5A436F28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034E33" w14:textId="3C5B6C1F" w:rsidR="00816C1A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budowlanymi w specjalności drogowej bez ograniczeń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6BCE2F8E" w:rsidR="00260027" w:rsidRPr="00260027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="00260027"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5"/>
      <w:tr w:rsidR="00694308" w:rsidRPr="00260027" w14:paraId="133111C2" w14:textId="77777777" w:rsidTr="00694308">
        <w:trPr>
          <w:cantSplit/>
          <w:trHeight w:val="1075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D73C5A" w14:textId="77777777" w:rsidR="00694308" w:rsidRPr="00260027" w:rsidRDefault="00694308" w:rsidP="00BA4F1E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E332621" w14:textId="791D92F4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 instalacyjnych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0516DC" w14:textId="77777777" w:rsidR="00694308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69430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budowlanymi w specjalności instalacyjnej w zakresie sieci, instalacji i urządzeń cieplnych , wentylacyjnych , gazowych , wodociągowych i kanalizacyjnych  bez ograniczeń</w:t>
            </w:r>
          </w:p>
          <w:p w14:paraId="3AE4AA58" w14:textId="47662E25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167B9BF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334DD50A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F2B5D3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9364DA6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734DA5A7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04D8FB65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tr w:rsidR="00694308" w:rsidRPr="00260027" w14:paraId="7F023104" w14:textId="77777777" w:rsidTr="00694308">
        <w:trPr>
          <w:cantSplit/>
          <w:trHeight w:val="1075"/>
        </w:trPr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82FE91" w14:textId="77777777" w:rsidR="00694308" w:rsidRPr="00260027" w:rsidRDefault="00694308" w:rsidP="00BA4F1E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286CD845" w14:textId="1507AF55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robót elektrycznych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FE7703" w14:textId="77777777" w:rsidR="00694308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69430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budowlanymi w specjalności instalacyjnej w zakresie sieci, instalacji i urządzeń elektrycznych i elektroenergetycznych bez ograniczeń</w:t>
            </w:r>
          </w:p>
          <w:p w14:paraId="20DB29CC" w14:textId="6EA1DF3F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12DF3A2C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18C77344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9DC3E8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5D716AB4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631769E8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1446E66A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5BF3D2B5" w14:textId="77777777" w:rsidR="00694308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694308" w:rsidRPr="00260027" w14:paraId="0AB4B014" w14:textId="77777777" w:rsidTr="00BA4F1E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E752CE" w14:textId="77777777" w:rsidR="00694308" w:rsidRPr="00260027" w:rsidRDefault="00694308" w:rsidP="00BA4F1E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4C6075A3" w14:textId="2A0144F0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robót teletechnicznych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AB9316" w14:textId="77777777" w:rsidR="00694308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694308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budowlanymi w specjalności instalacyjnej w zakresie sieci, instalacji i urządzeń telekomunikacyjnych bez ograniczeń</w:t>
            </w:r>
          </w:p>
          <w:p w14:paraId="7A4BE6BA" w14:textId="31CB8B4B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CDF6DB2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328036E2" w14:textId="77777777" w:rsidR="00694308" w:rsidRPr="00260027" w:rsidRDefault="00694308" w:rsidP="00BA4F1E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C6412F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7FBF940B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739F6074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44444916" w14:textId="77777777" w:rsidR="00694308" w:rsidRPr="00260027" w:rsidRDefault="00694308" w:rsidP="00BA4F1E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2F32B399" w14:textId="121F75B8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10BA" w14:textId="77777777" w:rsidR="00D44B93" w:rsidRDefault="00D44B93" w:rsidP="00420351">
      <w:r>
        <w:separator/>
      </w:r>
    </w:p>
  </w:endnote>
  <w:endnote w:type="continuationSeparator" w:id="0">
    <w:p w14:paraId="590EEB2F" w14:textId="77777777" w:rsidR="00D44B93" w:rsidRDefault="00D44B93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AD44" w14:textId="77777777" w:rsidR="00D44B93" w:rsidRDefault="00D44B93" w:rsidP="00420351">
      <w:r>
        <w:separator/>
      </w:r>
    </w:p>
  </w:footnote>
  <w:footnote w:type="continuationSeparator" w:id="0">
    <w:p w14:paraId="7E61A902" w14:textId="77777777" w:rsidR="00D44B93" w:rsidRDefault="00D44B93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3895"/>
    <w:rsid w:val="002355C1"/>
    <w:rsid w:val="00246784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25C02"/>
    <w:rsid w:val="0064705A"/>
    <w:rsid w:val="00672F97"/>
    <w:rsid w:val="00685E49"/>
    <w:rsid w:val="00694308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0A52"/>
    <w:rsid w:val="00802B41"/>
    <w:rsid w:val="00805F92"/>
    <w:rsid w:val="00807EE4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73DCC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44B93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80C00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2869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120</cp:revision>
  <cp:lastPrinted>2022-09-26T10:30:00Z</cp:lastPrinted>
  <dcterms:created xsi:type="dcterms:W3CDTF">2021-03-04T11:45:00Z</dcterms:created>
  <dcterms:modified xsi:type="dcterms:W3CDTF">2023-10-20T10:05:00Z</dcterms:modified>
</cp:coreProperties>
</file>