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0B5EA" w14:textId="4643F38D" w:rsidR="00F06A75" w:rsidRPr="007A5734" w:rsidRDefault="0080038F" w:rsidP="00F06A75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Załącznik nr 1.1 do S</w:t>
      </w:r>
      <w:r w:rsidR="00F06A75" w:rsidRPr="007A5734">
        <w:rPr>
          <w:b/>
          <w:bCs/>
          <w:i/>
          <w:iCs/>
          <w:sz w:val="22"/>
          <w:szCs w:val="22"/>
          <w:lang w:eastAsia="ar-SA"/>
        </w:rPr>
        <w:t>WZ</w:t>
      </w:r>
    </w:p>
    <w:p w14:paraId="3D6FB331" w14:textId="2524C951" w:rsidR="00F06A75" w:rsidRPr="007A5734" w:rsidRDefault="00F06A75" w:rsidP="00F06A75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 w:rsidRPr="007A5734">
        <w:rPr>
          <w:b/>
          <w:bCs/>
          <w:i/>
          <w:iCs/>
          <w:sz w:val="22"/>
          <w:szCs w:val="22"/>
          <w:lang w:eastAsia="ar-SA"/>
        </w:rPr>
        <w:t xml:space="preserve">Nr sprawy </w:t>
      </w:r>
      <w:proofErr w:type="spellStart"/>
      <w:r w:rsidRPr="007A5734">
        <w:rPr>
          <w:b/>
          <w:bCs/>
          <w:i/>
          <w:iCs/>
          <w:sz w:val="22"/>
          <w:szCs w:val="22"/>
          <w:lang w:eastAsia="ar-SA"/>
        </w:rPr>
        <w:t>Szp</w:t>
      </w:r>
      <w:proofErr w:type="spellEnd"/>
      <w:r w:rsidRPr="007A5734">
        <w:rPr>
          <w:b/>
          <w:bCs/>
          <w:i/>
          <w:iCs/>
          <w:sz w:val="22"/>
          <w:szCs w:val="22"/>
          <w:lang w:eastAsia="ar-SA"/>
        </w:rPr>
        <w:t xml:space="preserve">/FZ – </w:t>
      </w:r>
      <w:r w:rsidR="0080427C">
        <w:rPr>
          <w:b/>
          <w:bCs/>
          <w:i/>
          <w:iCs/>
          <w:sz w:val="22"/>
          <w:szCs w:val="22"/>
          <w:lang w:eastAsia="ar-SA"/>
        </w:rPr>
        <w:t xml:space="preserve">LIPOTECH – </w:t>
      </w:r>
      <w:r w:rsidR="0080427C" w:rsidRPr="0080427C">
        <w:rPr>
          <w:b/>
          <w:bCs/>
          <w:i/>
          <w:iCs/>
          <w:sz w:val="22"/>
          <w:szCs w:val="22"/>
          <w:lang w:eastAsia="ar-SA"/>
        </w:rPr>
        <w:t>2</w:t>
      </w:r>
      <w:r w:rsidR="0080038F">
        <w:rPr>
          <w:b/>
          <w:bCs/>
          <w:i/>
          <w:iCs/>
          <w:sz w:val="22"/>
          <w:szCs w:val="22"/>
          <w:lang w:eastAsia="ar-SA"/>
        </w:rPr>
        <w:t>A</w:t>
      </w:r>
      <w:r w:rsidR="0080427C" w:rsidRPr="0080427C">
        <w:rPr>
          <w:b/>
          <w:bCs/>
          <w:i/>
          <w:iCs/>
          <w:sz w:val="22"/>
          <w:szCs w:val="22"/>
          <w:lang w:eastAsia="ar-SA"/>
        </w:rPr>
        <w:t xml:space="preserve"> </w:t>
      </w:r>
      <w:r w:rsidRPr="0080427C">
        <w:rPr>
          <w:b/>
          <w:bCs/>
          <w:i/>
          <w:iCs/>
          <w:sz w:val="22"/>
          <w:szCs w:val="22"/>
          <w:lang w:eastAsia="ar-SA"/>
        </w:rPr>
        <w:t>/202</w:t>
      </w:r>
      <w:r w:rsidR="0080038F">
        <w:rPr>
          <w:b/>
          <w:bCs/>
          <w:i/>
          <w:iCs/>
          <w:sz w:val="22"/>
          <w:szCs w:val="22"/>
          <w:lang w:eastAsia="ar-SA"/>
        </w:rPr>
        <w:t>1</w:t>
      </w:r>
    </w:p>
    <w:p w14:paraId="013A28E9" w14:textId="77777777" w:rsidR="00F06A75" w:rsidRDefault="00F06A75" w:rsidP="00F06A75">
      <w:pPr>
        <w:jc w:val="center"/>
        <w:rPr>
          <w:b/>
          <w:sz w:val="22"/>
          <w:szCs w:val="22"/>
          <w:lang w:eastAsia="ar-SA"/>
        </w:rPr>
      </w:pPr>
    </w:p>
    <w:p w14:paraId="2F401869" w14:textId="77777777" w:rsidR="00F06A75" w:rsidRPr="007A5734" w:rsidRDefault="00F06A75" w:rsidP="00F06A75">
      <w:pPr>
        <w:jc w:val="center"/>
        <w:rPr>
          <w:b/>
          <w:sz w:val="22"/>
          <w:szCs w:val="22"/>
          <w:lang w:eastAsia="ar-SA"/>
        </w:rPr>
      </w:pPr>
    </w:p>
    <w:p w14:paraId="48F53C9A" w14:textId="77777777" w:rsidR="00F06A75" w:rsidRDefault="00F06A75" w:rsidP="00F06A75">
      <w:pPr>
        <w:suppressAutoHyphens/>
        <w:spacing w:line="360" w:lineRule="auto"/>
        <w:jc w:val="center"/>
        <w:rPr>
          <w:sz w:val="22"/>
          <w:szCs w:val="22"/>
          <w:u w:val="single"/>
          <w:lang w:eastAsia="ar-SA"/>
        </w:rPr>
      </w:pPr>
      <w:r w:rsidRPr="007A5734">
        <w:rPr>
          <w:sz w:val="22"/>
          <w:szCs w:val="22"/>
          <w:u w:val="single"/>
          <w:lang w:eastAsia="ar-SA"/>
        </w:rPr>
        <w:t xml:space="preserve">Zestawienie wymaganych minimalnych parametrów </w:t>
      </w:r>
      <w:proofErr w:type="spellStart"/>
      <w:r w:rsidRPr="007A5734">
        <w:rPr>
          <w:sz w:val="22"/>
          <w:szCs w:val="22"/>
          <w:u w:val="single"/>
          <w:lang w:eastAsia="ar-SA"/>
        </w:rPr>
        <w:t>techniczno</w:t>
      </w:r>
      <w:proofErr w:type="spellEnd"/>
      <w:r w:rsidRPr="007A5734">
        <w:rPr>
          <w:sz w:val="22"/>
          <w:szCs w:val="22"/>
          <w:u w:val="single"/>
          <w:lang w:eastAsia="ar-SA"/>
        </w:rPr>
        <w:t xml:space="preserve"> – użytkowych </w:t>
      </w:r>
    </w:p>
    <w:p w14:paraId="0322B7BA" w14:textId="77777777" w:rsidR="00F06A75" w:rsidRPr="007A5734" w:rsidRDefault="00F06A75" w:rsidP="00F06A75">
      <w:pPr>
        <w:suppressAutoHyphens/>
        <w:spacing w:line="360" w:lineRule="auto"/>
        <w:jc w:val="center"/>
        <w:rPr>
          <w:sz w:val="22"/>
          <w:szCs w:val="22"/>
          <w:u w:val="single"/>
          <w:lang w:eastAsia="ar-SA"/>
        </w:rPr>
      </w:pPr>
    </w:p>
    <w:p w14:paraId="65EF1935" w14:textId="77777777" w:rsidR="00F06A75" w:rsidRPr="007A5734" w:rsidRDefault="00F06A75" w:rsidP="00F06A75">
      <w:pPr>
        <w:rPr>
          <w:b/>
          <w:color w:val="000000"/>
          <w:sz w:val="22"/>
          <w:szCs w:val="22"/>
        </w:rPr>
      </w:pPr>
      <w:r w:rsidRPr="007A5734">
        <w:rPr>
          <w:sz w:val="22"/>
          <w:szCs w:val="22"/>
          <w:lang w:eastAsia="ar-SA"/>
        </w:rPr>
        <w:t xml:space="preserve">Przedmiot zamówienia – </w:t>
      </w:r>
      <w:proofErr w:type="spellStart"/>
      <w:r>
        <w:rPr>
          <w:b/>
          <w:color w:val="000000"/>
          <w:sz w:val="22"/>
          <w:szCs w:val="22"/>
        </w:rPr>
        <w:t>AngioOCT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 w:rsidRPr="007A5734">
        <w:rPr>
          <w:sz w:val="22"/>
          <w:szCs w:val="22"/>
        </w:rPr>
        <w:t xml:space="preserve">- 1 szt. </w:t>
      </w:r>
    </w:p>
    <w:p w14:paraId="20A700C4" w14:textId="77777777" w:rsidR="00F06A75" w:rsidRPr="007A5734" w:rsidRDefault="00F06A75" w:rsidP="00F06A75">
      <w:pPr>
        <w:suppressAutoHyphens/>
        <w:rPr>
          <w:sz w:val="22"/>
          <w:szCs w:val="22"/>
          <w:lang w:eastAsia="ar-SA"/>
        </w:rPr>
      </w:pPr>
      <w:r w:rsidRPr="007A5734">
        <w:rPr>
          <w:sz w:val="22"/>
          <w:szCs w:val="22"/>
          <w:lang w:eastAsia="ar-SA"/>
        </w:rPr>
        <w:t>Nazwa własna …………………………………………………………........................……</w:t>
      </w:r>
    </w:p>
    <w:p w14:paraId="41D52902" w14:textId="77777777" w:rsidR="00F06A75" w:rsidRPr="007A5734" w:rsidRDefault="00F06A75" w:rsidP="00F06A75">
      <w:pPr>
        <w:suppressAutoHyphens/>
        <w:rPr>
          <w:sz w:val="22"/>
          <w:szCs w:val="22"/>
          <w:lang w:eastAsia="ar-SA"/>
        </w:rPr>
      </w:pPr>
      <w:r w:rsidRPr="007A5734">
        <w:rPr>
          <w:sz w:val="22"/>
          <w:szCs w:val="22"/>
          <w:lang w:eastAsia="ar-SA"/>
        </w:rPr>
        <w:t>Oferowany model ………………………………………………………….........................</w:t>
      </w:r>
    </w:p>
    <w:p w14:paraId="29930858" w14:textId="77777777" w:rsidR="00F06A75" w:rsidRPr="007A5734" w:rsidRDefault="00F06A75" w:rsidP="00F06A75">
      <w:pPr>
        <w:suppressAutoHyphens/>
        <w:rPr>
          <w:sz w:val="22"/>
          <w:szCs w:val="22"/>
          <w:lang w:eastAsia="ar-SA"/>
        </w:rPr>
      </w:pPr>
      <w:r w:rsidRPr="007A5734">
        <w:rPr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14:paraId="08B3F0EA" w14:textId="77777777" w:rsidR="00F06A75" w:rsidRPr="007A5734" w:rsidRDefault="00F06A75" w:rsidP="00F06A75">
      <w:pPr>
        <w:suppressAutoHyphens/>
        <w:rPr>
          <w:sz w:val="22"/>
          <w:szCs w:val="22"/>
          <w:lang w:eastAsia="ar-SA"/>
        </w:rPr>
      </w:pPr>
      <w:r w:rsidRPr="007A5734">
        <w:rPr>
          <w:sz w:val="22"/>
          <w:szCs w:val="22"/>
          <w:lang w:eastAsia="ar-SA"/>
        </w:rPr>
        <w:t>Kraj pochodzenia …………………………………………………………………...............</w:t>
      </w:r>
    </w:p>
    <w:p w14:paraId="7A2DE56B" w14:textId="7BA536E7" w:rsidR="00F06A75" w:rsidRPr="007A5734" w:rsidRDefault="0080038F" w:rsidP="00F06A75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Rok produkcji: 2021</w:t>
      </w:r>
    </w:p>
    <w:p w14:paraId="4DC744B6" w14:textId="77777777" w:rsidR="00F06A75" w:rsidRPr="007A5734" w:rsidRDefault="00F06A75" w:rsidP="00F06A75">
      <w:pPr>
        <w:rPr>
          <w:sz w:val="22"/>
          <w:szCs w:val="22"/>
        </w:rPr>
      </w:pPr>
    </w:p>
    <w:tbl>
      <w:tblPr>
        <w:tblW w:w="10091" w:type="dxa"/>
        <w:jc w:val="center"/>
        <w:tblInd w:w="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5"/>
        <w:gridCol w:w="5595"/>
        <w:gridCol w:w="1896"/>
        <w:gridCol w:w="1855"/>
      </w:tblGrid>
      <w:tr w:rsidR="00F06A75" w:rsidRPr="004E6924" w14:paraId="28B6A0AE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A3EA48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180"/>
              <w:jc w:val="center"/>
              <w:rPr>
                <w:b/>
              </w:rPr>
            </w:pPr>
            <w:r w:rsidRPr="004E6924">
              <w:rPr>
                <w:b/>
                <w:bCs/>
              </w:rPr>
              <w:t>Lp.</w:t>
            </w: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5FC923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442"/>
              <w:jc w:val="center"/>
              <w:rPr>
                <w:b/>
              </w:rPr>
            </w:pPr>
            <w:r w:rsidRPr="004E6924">
              <w:rPr>
                <w:b/>
              </w:rPr>
              <w:t>PARAMETRY I WARUNKI TECHNICZNE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B41CA9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left="71"/>
              <w:jc w:val="center"/>
              <w:rPr>
                <w:b/>
              </w:rPr>
            </w:pPr>
            <w:r w:rsidRPr="004E6924">
              <w:rPr>
                <w:b/>
              </w:rPr>
              <w:t xml:space="preserve">WYMAGANIA PARAMETRY  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BC23D0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43"/>
              <w:jc w:val="center"/>
            </w:pPr>
            <w:r w:rsidRPr="004E6924">
              <w:rPr>
                <w:b/>
              </w:rPr>
              <w:t>PARAMETRY     OFEROWANE *)</w:t>
            </w:r>
          </w:p>
        </w:tc>
      </w:tr>
      <w:tr w:rsidR="00F06A75" w:rsidRPr="004E6924" w14:paraId="53D11D30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3EFCF2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180"/>
              <w:jc w:val="center"/>
              <w:rPr>
                <w:b/>
                <w:bCs/>
              </w:rPr>
            </w:pPr>
            <w:r w:rsidRPr="004E6924">
              <w:rPr>
                <w:b/>
                <w:bCs/>
              </w:rPr>
              <w:t>1.</w:t>
            </w: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7A7933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442"/>
              <w:jc w:val="center"/>
              <w:rPr>
                <w:b/>
              </w:rPr>
            </w:pPr>
            <w:r w:rsidRPr="004E6924">
              <w:rPr>
                <w:b/>
              </w:rPr>
              <w:t>2.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887697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442"/>
              <w:jc w:val="center"/>
              <w:rPr>
                <w:b/>
              </w:rPr>
            </w:pPr>
            <w:r w:rsidRPr="004E6924">
              <w:rPr>
                <w:b/>
              </w:rPr>
              <w:t>3.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3A54B9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442"/>
              <w:jc w:val="center"/>
              <w:rPr>
                <w:b/>
              </w:rPr>
            </w:pPr>
            <w:r w:rsidRPr="004E6924">
              <w:rPr>
                <w:b/>
              </w:rPr>
              <w:t>4.</w:t>
            </w:r>
          </w:p>
        </w:tc>
      </w:tr>
      <w:tr w:rsidR="00F06A75" w:rsidRPr="004E6924" w14:paraId="7099BF75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59AE6E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180"/>
              <w:rPr>
                <w:b/>
                <w:bCs/>
              </w:rPr>
            </w:pPr>
          </w:p>
        </w:tc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856C55" w14:textId="77777777" w:rsidR="00F06A75" w:rsidRPr="004E6924" w:rsidRDefault="00F06A75" w:rsidP="003A3CA1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  <w:r w:rsidRPr="004E6924">
              <w:rPr>
                <w:b/>
              </w:rPr>
              <w:t>PARAMETRY OGÓLNE</w:t>
            </w:r>
          </w:p>
        </w:tc>
      </w:tr>
      <w:tr w:rsidR="004E6924" w:rsidRPr="004E6924" w14:paraId="36720BE4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52EFC0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C48984" w14:textId="77777777" w:rsidR="004E6924" w:rsidRPr="004E6924" w:rsidRDefault="004E6924" w:rsidP="004E6924">
            <w:pPr>
              <w:jc w:val="both"/>
              <w:rPr>
                <w:color w:val="000000"/>
                <w:highlight w:val="white"/>
                <w:lang w:val="en-US"/>
              </w:rPr>
            </w:pPr>
            <w:proofErr w:type="spellStart"/>
            <w:r w:rsidRPr="004E6924">
              <w:rPr>
                <w:lang w:val="en-US"/>
              </w:rPr>
              <w:t>Analiza</w:t>
            </w:r>
            <w:proofErr w:type="spellEnd"/>
            <w:r w:rsidRPr="004E6924">
              <w:rPr>
                <w:lang w:val="en-US"/>
              </w:rPr>
              <w:t xml:space="preserve"> SS-OCT Swept Source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F92FA" w14:textId="65F96FE1" w:rsidR="004E6924" w:rsidRPr="004E6924" w:rsidRDefault="004E6924" w:rsidP="00481815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 xml:space="preserve">Tak 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364E98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508B59E2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3EE82B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D9842" w14:textId="77777777" w:rsidR="004E6924" w:rsidRPr="004E6924" w:rsidRDefault="004E6924" w:rsidP="004E6924">
            <w:r w:rsidRPr="004E6924">
              <w:t>Długość fali minimum: 1,050nm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6DF43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Tak, podać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CFEB86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5A9264A4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0403A7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CDB42" w14:textId="77777777" w:rsidR="004E6924" w:rsidRPr="004E6924" w:rsidRDefault="004E6924" w:rsidP="004E6924">
            <w:r w:rsidRPr="004E6924">
              <w:t xml:space="preserve">Wbudowana kamera do wykonywania fotografii barwnej dna oka i przedniego odcinka  o kącie   co najmniej 45° i rozdzielczości 5 mln pikseli, dodatkowo opcja angiografii </w:t>
            </w:r>
            <w:proofErr w:type="spellStart"/>
            <w:r w:rsidRPr="004E6924">
              <w:t>fluoresceinowej</w:t>
            </w:r>
            <w:proofErr w:type="spellEnd"/>
            <w:r w:rsidRPr="004E6924">
              <w:t xml:space="preserve"> i </w:t>
            </w:r>
            <w:proofErr w:type="spellStart"/>
            <w:r w:rsidRPr="004E6924">
              <w:t>autofluorescencji</w:t>
            </w:r>
            <w:proofErr w:type="spellEnd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4458A7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9EB3E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41E6B689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2BCD7B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76C2B8" w14:textId="77777777" w:rsidR="004E6924" w:rsidRPr="004E6924" w:rsidRDefault="004E6924" w:rsidP="004E6924">
            <w:pPr>
              <w:jc w:val="both"/>
            </w:pPr>
            <w:r w:rsidRPr="004E6924">
              <w:rPr>
                <w:color w:val="000000"/>
                <w:shd w:val="clear" w:color="auto" w:fill="FFFFFF"/>
              </w:rPr>
              <w:t xml:space="preserve">Możliwość wykonania angiografii OCT – </w:t>
            </w:r>
            <w:proofErr w:type="spellStart"/>
            <w:r w:rsidRPr="004E6924">
              <w:rPr>
                <w:color w:val="000000"/>
                <w:shd w:val="clear" w:color="auto" w:fill="FFFFFF"/>
              </w:rPr>
              <w:t>Angio</w:t>
            </w:r>
            <w:proofErr w:type="spellEnd"/>
            <w:r w:rsidRPr="004E6924">
              <w:rPr>
                <w:color w:val="000000"/>
                <w:shd w:val="clear" w:color="auto" w:fill="FFFFFF"/>
              </w:rPr>
              <w:t xml:space="preserve"> OCT – bez podawania środka cieniującego.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190148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530B56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0FCE2973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F58CDF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2A1E74" w14:textId="77777777" w:rsidR="004E6924" w:rsidRPr="004E6924" w:rsidRDefault="004E6924" w:rsidP="004E6924">
            <w:r w:rsidRPr="004E6924">
              <w:t xml:space="preserve">Rozdzielczość pozioma minimum: 20 </w:t>
            </w:r>
            <w:proofErr w:type="spellStart"/>
            <w:r w:rsidRPr="004E6924">
              <w:t>μm</w:t>
            </w:r>
            <w:proofErr w:type="spellEnd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F2101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Tak, podać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020D89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7A1B50F0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18CABC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683B6" w14:textId="77777777" w:rsidR="004E6924" w:rsidRPr="004E6924" w:rsidRDefault="004E6924" w:rsidP="004E6924">
            <w:r w:rsidRPr="004E6924">
              <w:t xml:space="preserve">Rozdzielczość osiowa minimum: 8μm (cyfrowa: 2,6 </w:t>
            </w:r>
            <w:proofErr w:type="spellStart"/>
            <w:r w:rsidRPr="004E6924">
              <w:rPr>
                <w:rFonts w:eastAsia="Calibri"/>
              </w:rPr>
              <w:t>μm</w:t>
            </w:r>
            <w:proofErr w:type="spellEnd"/>
            <w:r w:rsidRPr="004E6924">
              <w:rPr>
                <w:rFonts w:eastAsia="Calibri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97A8DE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Tak, podać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363EFD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003FB2ED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FD1003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5BEA46" w14:textId="77777777" w:rsidR="004E6924" w:rsidRPr="004E6924" w:rsidRDefault="004E6924" w:rsidP="004E6924">
            <w:r w:rsidRPr="004E6924">
              <w:t>Prędkość skanowania minimum: 100 000 A-skanów na sekundę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377F8F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Tak, podać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255BCE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71C9E216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BFCD58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3578FF" w14:textId="77777777" w:rsidR="004E6924" w:rsidRPr="004E6924" w:rsidRDefault="004E6924" w:rsidP="004E6924">
            <w:pPr>
              <w:jc w:val="both"/>
            </w:pPr>
            <w:r w:rsidRPr="004E6924">
              <w:rPr>
                <w:rFonts w:eastAsia="Calibri"/>
              </w:rPr>
              <w:t>Podgl</w:t>
            </w:r>
            <w:r w:rsidRPr="004E6924">
              <w:rPr>
                <w:rFonts w:eastAsia="TT1075o00"/>
              </w:rPr>
              <w:t>ą</w:t>
            </w:r>
            <w:r w:rsidRPr="004E6924">
              <w:rPr>
                <w:rFonts w:eastAsia="Calibri"/>
              </w:rPr>
              <w:t>d dna oka przy ustawianiu głowicy aparatu w o</w:t>
            </w:r>
            <w:r w:rsidRPr="004E6924">
              <w:rPr>
                <w:rFonts w:eastAsia="TT1075o00"/>
              </w:rPr>
              <w:t>ś</w:t>
            </w:r>
            <w:r w:rsidRPr="004E6924">
              <w:rPr>
                <w:rFonts w:eastAsia="Calibri"/>
              </w:rPr>
              <w:t>wietleniu podczerwonym IR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F9033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Tak, podać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FBCBE5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1C3FCA55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F35449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F55CBE" w14:textId="77777777" w:rsidR="004E6924" w:rsidRPr="004E6924" w:rsidRDefault="004E6924" w:rsidP="004E6924">
            <w:pPr>
              <w:jc w:val="both"/>
            </w:pPr>
            <w:r w:rsidRPr="004E6924">
              <w:rPr>
                <w:rFonts w:eastAsia="Calibri"/>
              </w:rPr>
              <w:t>Wewn</w:t>
            </w:r>
            <w:r w:rsidRPr="004E6924">
              <w:rPr>
                <w:rFonts w:eastAsia="TT1075o00"/>
              </w:rPr>
              <w:t>ę</w:t>
            </w:r>
            <w:r w:rsidRPr="004E6924">
              <w:rPr>
                <w:rFonts w:eastAsia="Calibri"/>
              </w:rPr>
              <w:t xml:space="preserve">trzny </w:t>
            </w:r>
            <w:proofErr w:type="spellStart"/>
            <w:r w:rsidRPr="004E6924">
              <w:rPr>
                <w:rFonts w:eastAsia="Calibri"/>
              </w:rPr>
              <w:t>fiksator</w:t>
            </w:r>
            <w:proofErr w:type="spellEnd"/>
            <w:r w:rsidRPr="004E6924">
              <w:rPr>
                <w:rFonts w:eastAsia="Calibri"/>
              </w:rPr>
              <w:t xml:space="preserve"> o regulowanej pozycji z mo</w:t>
            </w:r>
            <w:r w:rsidRPr="004E6924">
              <w:rPr>
                <w:rFonts w:eastAsia="TT1075o00"/>
              </w:rPr>
              <w:t>ż</w:t>
            </w:r>
            <w:r w:rsidRPr="004E6924">
              <w:rPr>
                <w:rFonts w:eastAsia="Calibri"/>
              </w:rPr>
              <w:t>liwo</w:t>
            </w:r>
            <w:r w:rsidRPr="004E6924">
              <w:rPr>
                <w:rFonts w:eastAsia="TT1075o00"/>
              </w:rPr>
              <w:t>ś</w:t>
            </w:r>
            <w:r w:rsidRPr="004E6924">
              <w:rPr>
                <w:rFonts w:eastAsia="Calibri"/>
              </w:rPr>
              <w:t>ci</w:t>
            </w:r>
            <w:r w:rsidRPr="004E6924">
              <w:rPr>
                <w:rFonts w:eastAsia="TT1075o00"/>
              </w:rPr>
              <w:t xml:space="preserve">ą </w:t>
            </w:r>
            <w:r w:rsidRPr="004E6924">
              <w:rPr>
                <w:rFonts w:eastAsia="Calibri"/>
              </w:rPr>
              <w:t>wyboru wielko</w:t>
            </w:r>
            <w:r w:rsidRPr="004E6924">
              <w:rPr>
                <w:rFonts w:eastAsia="TT1075o00"/>
              </w:rPr>
              <w:t>ś</w:t>
            </w:r>
            <w:r w:rsidRPr="004E6924">
              <w:rPr>
                <w:rFonts w:eastAsia="Calibri"/>
              </w:rPr>
              <w:t>ci znaku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F3D844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BC6A1F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23170578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41D2A7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3B3E37" w14:textId="77777777" w:rsidR="004E6924" w:rsidRPr="004E6924" w:rsidRDefault="004E6924" w:rsidP="004E6924">
            <w:pPr>
              <w:jc w:val="both"/>
            </w:pPr>
            <w:r w:rsidRPr="004E6924">
              <w:t>Dost</w:t>
            </w:r>
            <w:r w:rsidRPr="004E6924">
              <w:rPr>
                <w:rFonts w:eastAsia="TT1075o00"/>
              </w:rPr>
              <w:t>ę</w:t>
            </w:r>
            <w:r w:rsidRPr="004E6924">
              <w:t>pne profile skanowania: 3D, liniowy, krzyżowy,  radialny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CE8CE3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FFB031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01C04504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3992E0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483C0" w14:textId="77777777" w:rsidR="004E6924" w:rsidRPr="004E6924" w:rsidRDefault="004E6924" w:rsidP="004E6924">
            <w:pPr>
              <w:jc w:val="both"/>
            </w:pPr>
            <w:r w:rsidRPr="004E6924">
              <w:t>Zakres korekcji refrakcji pacjenta: nie mniejszy ni</w:t>
            </w:r>
            <w:r w:rsidRPr="004E6924">
              <w:rPr>
                <w:rFonts w:eastAsia="TT1075o00"/>
              </w:rPr>
              <w:t xml:space="preserve">ż </w:t>
            </w:r>
            <w:r w:rsidRPr="004E6924">
              <w:t>-33 D do + 40 D.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FF3791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Tak, podać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036ED9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1675053B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24572F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3190C7" w14:textId="77777777" w:rsidR="004E6924" w:rsidRPr="004E6924" w:rsidRDefault="004E6924" w:rsidP="004E6924">
            <w:pPr>
              <w:jc w:val="both"/>
            </w:pPr>
            <w:r w:rsidRPr="004E6924">
              <w:t>Mo</w:t>
            </w:r>
            <w:r w:rsidRPr="004E6924">
              <w:rPr>
                <w:rFonts w:eastAsia="TT1075o00"/>
              </w:rPr>
              <w:t>ż</w:t>
            </w:r>
            <w:r w:rsidRPr="004E6924">
              <w:t>liwo</w:t>
            </w:r>
            <w:r w:rsidRPr="004E6924">
              <w:rPr>
                <w:rFonts w:eastAsia="TT1075o00"/>
              </w:rPr>
              <w:t xml:space="preserve">ść </w:t>
            </w:r>
            <w:r w:rsidRPr="004E6924">
              <w:t>wykonania badania OCT przedniego odcinka oka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8BDF96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D474D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61E5FE7E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565B03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EE4CDE" w14:textId="77777777" w:rsidR="004E6924" w:rsidRPr="004E6924" w:rsidRDefault="004E6924" w:rsidP="004E6924">
            <w:pPr>
              <w:jc w:val="both"/>
            </w:pPr>
            <w:r w:rsidRPr="004E6924">
              <w:t>Płynne powi</w:t>
            </w:r>
            <w:r w:rsidRPr="004E6924">
              <w:rPr>
                <w:rFonts w:eastAsia="TT1075o00"/>
              </w:rPr>
              <w:t>ę</w:t>
            </w:r>
            <w:r w:rsidRPr="004E6924">
              <w:t>kszenie (zoom) skanów OCT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07C522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224CB7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40333E06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611BD6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75C871" w14:textId="77777777" w:rsidR="004E6924" w:rsidRPr="004E6924" w:rsidRDefault="004E6924" w:rsidP="004E6924">
            <w:pPr>
              <w:jc w:val="both"/>
            </w:pPr>
            <w:r w:rsidRPr="004E6924">
              <w:t>Mo</w:t>
            </w:r>
            <w:r w:rsidRPr="004E6924">
              <w:rPr>
                <w:rFonts w:eastAsia="TT1075o00"/>
              </w:rPr>
              <w:t>ż</w:t>
            </w:r>
            <w:r w:rsidRPr="004E6924">
              <w:t>liwo</w:t>
            </w:r>
            <w:r w:rsidRPr="004E6924">
              <w:rPr>
                <w:rFonts w:eastAsia="TT1075o00"/>
              </w:rPr>
              <w:t xml:space="preserve">ść </w:t>
            </w:r>
            <w:r w:rsidRPr="004E6924">
              <w:t>eksportu pojedynczych  B-skanów, filmów z prezentacjami 3D na zewn</w:t>
            </w:r>
            <w:r w:rsidRPr="004E6924">
              <w:rPr>
                <w:rFonts w:eastAsia="TT1075o00"/>
              </w:rPr>
              <w:t>ę</w:t>
            </w:r>
            <w:r w:rsidRPr="004E6924">
              <w:t>trzne no</w:t>
            </w:r>
            <w:r w:rsidRPr="004E6924">
              <w:rPr>
                <w:rFonts w:eastAsia="TT1075o00"/>
              </w:rPr>
              <w:t>ś</w:t>
            </w:r>
            <w:r w:rsidRPr="004E6924">
              <w:t>niki danych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977FE0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1192A2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4634337E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DF389C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8B76A2" w14:textId="77777777" w:rsidR="004E6924" w:rsidRPr="004E6924" w:rsidRDefault="004E6924" w:rsidP="004E6924">
            <w:pPr>
              <w:contextualSpacing/>
              <w:rPr>
                <w:rFonts w:eastAsia="Calibri"/>
              </w:rPr>
            </w:pPr>
            <w:r w:rsidRPr="004E6924">
              <w:rPr>
                <w:rFonts w:eastAsia="Calibri"/>
              </w:rPr>
              <w:t>Zakres wielkości skanu:</w:t>
            </w:r>
          </w:p>
          <w:p w14:paraId="5F532D5F" w14:textId="77777777" w:rsidR="004E6924" w:rsidRPr="004E6924" w:rsidRDefault="004E6924" w:rsidP="004E6924">
            <w:pPr>
              <w:contextualSpacing/>
              <w:rPr>
                <w:rFonts w:eastAsia="Calibri"/>
              </w:rPr>
            </w:pPr>
            <w:r w:rsidRPr="004E6924">
              <w:rPr>
                <w:rFonts w:eastAsia="Calibri"/>
              </w:rPr>
              <w:t>-  poziomo: 3 do 12mm</w:t>
            </w:r>
          </w:p>
          <w:p w14:paraId="15006D8E" w14:textId="77777777" w:rsidR="004E6924" w:rsidRPr="004E6924" w:rsidRDefault="004E6924" w:rsidP="004E6924">
            <w:pPr>
              <w:jc w:val="both"/>
            </w:pPr>
            <w:r w:rsidRPr="004E6924">
              <w:rPr>
                <w:rFonts w:eastAsia="Calibri"/>
              </w:rPr>
              <w:t>- pionowo: 3 do 12mm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77A478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Tak, podać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ED7F2A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54D930E1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A83C51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1EDD92" w14:textId="77777777" w:rsidR="004E6924" w:rsidRPr="004E6924" w:rsidRDefault="004E6924" w:rsidP="004E6924">
            <w:pPr>
              <w:jc w:val="both"/>
            </w:pPr>
            <w:r w:rsidRPr="004E6924">
              <w:t>Elektrycznie regulowany podbródek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270455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DDDFA2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5A33FB66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4F836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230C9B" w14:textId="77777777" w:rsidR="004E6924" w:rsidRPr="004E6924" w:rsidRDefault="004E6924" w:rsidP="004E6924">
            <w:r w:rsidRPr="004E6924">
              <w:t xml:space="preserve">Funkcja autofocus i auto-Z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759BF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2ABA25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71F92283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406FB8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0A9C65" w14:textId="2D4601F3" w:rsidR="004E6924" w:rsidRPr="004E6924" w:rsidRDefault="004E6924" w:rsidP="004E6924">
            <w:r w:rsidRPr="004E6924">
              <w:rPr>
                <w:spacing w:val="1"/>
              </w:rPr>
              <w:t xml:space="preserve">Możliwość korelacja pozycji wykonanych skanów </w:t>
            </w:r>
            <w:r w:rsidRPr="004E6924">
              <w:rPr>
                <w:spacing w:val="1"/>
              </w:rPr>
              <w:lastRenderedPageBreak/>
              <w:t>OCT ze zdjęciem dna oka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1E8B29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lastRenderedPageBreak/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CD6DC6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54BB98BF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ADF6C5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E0D516" w14:textId="77777777" w:rsidR="004E6924" w:rsidRPr="004E6924" w:rsidRDefault="004E6924" w:rsidP="004E6924">
            <w:pPr>
              <w:widowControl w:val="0"/>
              <w:spacing w:line="233" w:lineRule="exact"/>
              <w:ind w:left="66" w:right="-20"/>
              <w:rPr>
                <w:spacing w:val="1"/>
              </w:rPr>
            </w:pPr>
            <w:r w:rsidRPr="004E6924">
              <w:rPr>
                <w:spacing w:val="1"/>
              </w:rPr>
              <w:t>Wymagany skan 3D na siatkówce o wymiarach minimum: 12,0 x 9.0 mm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B67A9" w14:textId="77777777" w:rsidR="004E6924" w:rsidRPr="004E6924" w:rsidRDefault="004E6924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A4A0D9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2FE17DC2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DFB127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EFE0" w14:textId="77777777" w:rsidR="004E6924" w:rsidRPr="004E6924" w:rsidRDefault="004E6924" w:rsidP="004E6924">
            <w:r w:rsidRPr="004E6924">
              <w:t>Pozycjonowanie aparatu przy pomocy mechanicznego joysticka.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4E1B85" w14:textId="1828200C" w:rsidR="004E6924" w:rsidRPr="004E6924" w:rsidRDefault="00481815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82B189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41614552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A23CA9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FE20A6" w14:textId="77777777" w:rsidR="004E6924" w:rsidRPr="004E6924" w:rsidRDefault="004E6924" w:rsidP="004E6924">
            <w:r w:rsidRPr="004E6924">
              <w:rPr>
                <w:spacing w:val="1"/>
              </w:rPr>
              <w:t>Automatyczna analiza grubości siatkówki, grubości warstwy włókien nerwowych wokół tarczy nerwu wzrokowego oraz analiza komórek zwojowych GCL odniesionych do bazy normatywnej podczas wykonania jednego skanowania 3D.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374084" w14:textId="56621F3C" w:rsidR="004E6924" w:rsidRPr="004E6924" w:rsidRDefault="00481815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B2FB58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307D3605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AD3946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7B0E24" w14:textId="77777777" w:rsidR="004E6924" w:rsidRPr="004E6924" w:rsidRDefault="004E6924" w:rsidP="004E6924">
            <w:r w:rsidRPr="004E6924">
              <w:rPr>
                <w:rFonts w:eastAsia="Calibri"/>
              </w:rPr>
              <w:t>Zestaw komputerowy i stół elektryczny dedykowane do powyższego urządzenia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DA6181" w14:textId="0D552774" w:rsidR="004E6924" w:rsidRPr="004E6924" w:rsidRDefault="00481815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DB7751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3CD724C4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8E1E41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2B858C" w14:textId="77777777" w:rsidR="004E6924" w:rsidRPr="004E6924" w:rsidRDefault="004E6924" w:rsidP="004E6924">
            <w:pPr>
              <w:rPr>
                <w:rFonts w:eastAsia="Calibri"/>
              </w:rPr>
            </w:pPr>
            <w:r w:rsidRPr="004E6924">
              <w:rPr>
                <w:rFonts w:eastAsia="Calibri"/>
              </w:rPr>
              <w:t>Drukarka kolorowa, laserowa.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AF0ED8" w14:textId="16D73AC6" w:rsidR="004E6924" w:rsidRPr="004E6924" w:rsidRDefault="00481815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D95D24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  <w:tr w:rsidR="004E6924" w:rsidRPr="004E6924" w14:paraId="08C37C8C" w14:textId="77777777" w:rsidTr="006C6EF1">
        <w:trPr>
          <w:jc w:val="center"/>
        </w:trPr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AA4241" w14:textId="77777777" w:rsidR="004E6924" w:rsidRPr="004E6924" w:rsidRDefault="004E6924" w:rsidP="004E6924">
            <w:pPr>
              <w:numPr>
                <w:ilvl w:val="0"/>
                <w:numId w:val="4"/>
              </w:numPr>
              <w:shd w:val="clear" w:color="auto" w:fill="FFFFFF"/>
              <w:spacing w:line="250" w:lineRule="exact"/>
              <w:ind w:left="0" w:right="180" w:firstLine="0"/>
              <w:contextualSpacing/>
              <w:rPr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BC834B" w14:textId="722B69C5" w:rsidR="006C6EF1" w:rsidRPr="006C6EF1" w:rsidRDefault="004E6924" w:rsidP="00481815">
            <w:r w:rsidRPr="004E6924">
              <w:t xml:space="preserve">Dodatkowe 4 licencje oprogramowania otwierane za pomocą przeglądarki internetowej, pozwalające na pełen zdalny dostęp użytkownika do bazy pacjentów (możliwość korzystania </w:t>
            </w:r>
            <w:r w:rsidR="006C6EF1">
              <w:t>z wszystkich funkcji programu).</w:t>
            </w:r>
            <w:bookmarkStart w:id="0" w:name="_GoBack"/>
            <w:bookmarkEnd w:id="0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59942" w14:textId="59F68928" w:rsidR="004E6924" w:rsidRPr="004E6924" w:rsidRDefault="00481815" w:rsidP="004E6924">
            <w:pPr>
              <w:jc w:val="center"/>
              <w:rPr>
                <w:color w:val="000000"/>
              </w:rPr>
            </w:pPr>
            <w:r w:rsidRPr="004E6924">
              <w:rPr>
                <w:color w:val="000000"/>
              </w:rPr>
              <w:t>Tak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D5379E" w14:textId="77777777" w:rsidR="004E6924" w:rsidRPr="004E6924" w:rsidRDefault="004E6924" w:rsidP="004E6924">
            <w:pPr>
              <w:shd w:val="clear" w:color="auto" w:fill="FFFFFF"/>
              <w:spacing w:line="250" w:lineRule="exact"/>
              <w:ind w:right="442"/>
              <w:rPr>
                <w:b/>
              </w:rPr>
            </w:pPr>
          </w:p>
        </w:tc>
      </w:tr>
    </w:tbl>
    <w:p w14:paraId="4E8DB9A9" w14:textId="77777777" w:rsidR="00F06A75" w:rsidRPr="007A5734" w:rsidRDefault="00F06A75" w:rsidP="00F06A75">
      <w:pPr>
        <w:rPr>
          <w:sz w:val="22"/>
          <w:szCs w:val="22"/>
        </w:rPr>
      </w:pPr>
    </w:p>
    <w:p w14:paraId="2E186814" w14:textId="77777777" w:rsidR="00F06A75" w:rsidRPr="007A5734" w:rsidRDefault="00F06A75" w:rsidP="00F06A75">
      <w:pPr>
        <w:rPr>
          <w:sz w:val="22"/>
          <w:szCs w:val="22"/>
        </w:rPr>
      </w:pPr>
    </w:p>
    <w:p w14:paraId="795D9F61" w14:textId="77777777" w:rsidR="00F06A75" w:rsidRPr="007A5734" w:rsidRDefault="00F06A75" w:rsidP="00F06A75">
      <w:pPr>
        <w:suppressAutoHyphens/>
        <w:rPr>
          <w:b/>
          <w:i/>
          <w:sz w:val="22"/>
          <w:szCs w:val="22"/>
          <w:lang w:eastAsia="ar-SA"/>
        </w:rPr>
      </w:pPr>
      <w:r w:rsidRPr="007A5734">
        <w:rPr>
          <w:b/>
          <w:i/>
          <w:sz w:val="22"/>
          <w:szCs w:val="22"/>
          <w:lang w:eastAsia="ar-SA"/>
        </w:rPr>
        <w:t xml:space="preserve">*)  w kolumnie należy opisać  parametry oferowane i  podać ewentualne zakresy </w:t>
      </w:r>
    </w:p>
    <w:p w14:paraId="17B83D75" w14:textId="77777777" w:rsidR="00F06A75" w:rsidRPr="007A5734" w:rsidRDefault="00F06A75" w:rsidP="00F06A75">
      <w:pPr>
        <w:suppressAutoHyphens/>
        <w:jc w:val="both"/>
        <w:rPr>
          <w:sz w:val="22"/>
          <w:szCs w:val="22"/>
          <w:lang w:eastAsia="ar-SA"/>
        </w:rPr>
      </w:pPr>
    </w:p>
    <w:p w14:paraId="121A76AA" w14:textId="77777777" w:rsidR="00F06A75" w:rsidRPr="007A5734" w:rsidRDefault="00F06A75" w:rsidP="00F06A75">
      <w:pPr>
        <w:suppressAutoHyphens/>
        <w:jc w:val="both"/>
        <w:rPr>
          <w:bCs/>
          <w:i/>
          <w:sz w:val="22"/>
          <w:szCs w:val="22"/>
          <w:lang w:eastAsia="ar-SA"/>
        </w:rPr>
      </w:pPr>
      <w:r w:rsidRPr="007A5734">
        <w:rPr>
          <w:sz w:val="22"/>
          <w:szCs w:val="22"/>
          <w:lang w:eastAsia="ar-SA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1C472456" w14:textId="77777777" w:rsidR="00F06A75" w:rsidRPr="007A5734" w:rsidRDefault="00F06A75" w:rsidP="00F06A75">
      <w:pPr>
        <w:keepLines/>
        <w:suppressAutoHyphens/>
        <w:ind w:right="567"/>
        <w:rPr>
          <w:sz w:val="22"/>
          <w:szCs w:val="22"/>
          <w:lang w:eastAsia="ar-SA"/>
        </w:rPr>
      </w:pPr>
    </w:p>
    <w:p w14:paraId="7049C324" w14:textId="77777777" w:rsidR="00F06A75" w:rsidRPr="007A5734" w:rsidRDefault="00F06A75" w:rsidP="00F06A75">
      <w:pPr>
        <w:keepLines/>
        <w:suppressAutoHyphens/>
        <w:ind w:right="567"/>
        <w:jc w:val="right"/>
        <w:rPr>
          <w:sz w:val="22"/>
          <w:szCs w:val="22"/>
          <w:lang w:eastAsia="ar-SA"/>
        </w:rPr>
      </w:pPr>
      <w:r w:rsidRPr="007A5734">
        <w:rPr>
          <w:sz w:val="22"/>
          <w:szCs w:val="22"/>
          <w:lang w:eastAsia="ar-SA"/>
        </w:rPr>
        <w:t>……..……..……………………..</w:t>
      </w:r>
    </w:p>
    <w:p w14:paraId="58D03C5B" w14:textId="45EB108C" w:rsidR="00F06A75" w:rsidRPr="007A5734" w:rsidRDefault="00F06A75" w:rsidP="00F06A75">
      <w:pPr>
        <w:keepLines/>
        <w:tabs>
          <w:tab w:val="left" w:pos="5400"/>
        </w:tabs>
        <w:suppressAutoHyphens/>
        <w:ind w:right="567"/>
        <w:jc w:val="right"/>
        <w:rPr>
          <w:rFonts w:eastAsia="Arial"/>
          <w:i/>
          <w:sz w:val="22"/>
          <w:szCs w:val="22"/>
          <w:lang w:eastAsia="ar-SA"/>
        </w:rPr>
      </w:pPr>
      <w:r w:rsidRPr="007A5734">
        <w:rPr>
          <w:rFonts w:eastAsia="Arial"/>
          <w:i/>
          <w:sz w:val="22"/>
          <w:szCs w:val="22"/>
          <w:lang w:eastAsia="ar-SA"/>
        </w:rPr>
        <w:t>(</w:t>
      </w:r>
      <w:r w:rsidR="0080038F">
        <w:rPr>
          <w:rFonts w:eastAsia="Arial"/>
          <w:i/>
          <w:sz w:val="22"/>
          <w:szCs w:val="22"/>
          <w:lang w:eastAsia="ar-SA"/>
        </w:rPr>
        <w:t xml:space="preserve">imię i nazwisko </w:t>
      </w:r>
      <w:r w:rsidRPr="007A5734">
        <w:rPr>
          <w:rFonts w:eastAsia="Arial"/>
          <w:i/>
          <w:sz w:val="22"/>
          <w:szCs w:val="22"/>
          <w:lang w:eastAsia="ar-SA"/>
        </w:rPr>
        <w:t xml:space="preserve"> osoby</w:t>
      </w:r>
    </w:p>
    <w:p w14:paraId="47A847B3" w14:textId="77777777" w:rsidR="00F06A75" w:rsidRPr="007A5734" w:rsidRDefault="00F06A75" w:rsidP="00F06A75">
      <w:pPr>
        <w:keepLines/>
        <w:suppressAutoHyphens/>
        <w:ind w:right="567"/>
        <w:jc w:val="right"/>
        <w:rPr>
          <w:bCs/>
          <w:i/>
          <w:sz w:val="22"/>
          <w:szCs w:val="22"/>
          <w:lang w:eastAsia="ar-SA"/>
        </w:rPr>
      </w:pPr>
      <w:r w:rsidRPr="007A5734">
        <w:rPr>
          <w:bCs/>
          <w:i/>
          <w:sz w:val="22"/>
          <w:szCs w:val="22"/>
          <w:lang w:eastAsia="ar-SA"/>
        </w:rPr>
        <w:t xml:space="preserve"> uprawnionej do reprezentowania Wykonawcy)</w:t>
      </w:r>
    </w:p>
    <w:p w14:paraId="1DD3734C" w14:textId="77777777" w:rsidR="00F06A75" w:rsidRPr="007A5734" w:rsidRDefault="00F06A75" w:rsidP="00F06A75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</w:p>
    <w:p w14:paraId="53FAF935" w14:textId="77777777" w:rsidR="00F06A75" w:rsidRPr="007A5734" w:rsidRDefault="00F06A75" w:rsidP="00F06A75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</w:p>
    <w:p w14:paraId="5E3754D9" w14:textId="77777777" w:rsidR="00F06A75" w:rsidRDefault="00F06A75" w:rsidP="00F06A75">
      <w:pPr>
        <w:keepLines/>
        <w:rPr>
          <w:b/>
          <w:bCs/>
          <w:i/>
          <w:iCs/>
          <w:sz w:val="22"/>
          <w:szCs w:val="22"/>
          <w:lang w:eastAsia="ar-SA"/>
        </w:rPr>
      </w:pPr>
    </w:p>
    <w:p w14:paraId="0BBEE692" w14:textId="77777777" w:rsidR="00F06A75" w:rsidRDefault="00F06A75" w:rsidP="00F06A75">
      <w:pPr>
        <w:keepLines/>
        <w:rPr>
          <w:b/>
          <w:bCs/>
          <w:i/>
          <w:iCs/>
          <w:sz w:val="22"/>
          <w:szCs w:val="22"/>
          <w:lang w:eastAsia="ar-SA"/>
        </w:rPr>
      </w:pPr>
    </w:p>
    <w:sectPr w:rsidR="00F0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EF0B" w15:done="0"/>
  <w15:commentEx w15:paraId="04A9A4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1075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0F3"/>
    <w:multiLevelType w:val="hybridMultilevel"/>
    <w:tmpl w:val="CBC4C08C"/>
    <w:lvl w:ilvl="0" w:tplc="EAC8C1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431A9"/>
    <w:multiLevelType w:val="hybridMultilevel"/>
    <w:tmpl w:val="7BACE3D6"/>
    <w:lvl w:ilvl="0" w:tplc="7D84CDC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3A67D3"/>
    <w:multiLevelType w:val="multilevel"/>
    <w:tmpl w:val="FB5A5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A557E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">
    <w15:presenceInfo w15:providerId="None" w15:userId="ma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E01BEEB4-75DB-487E-A8E7-1F613D3EA274}"/>
  </w:docVars>
  <w:rsids>
    <w:rsidRoot w:val="00256796"/>
    <w:rsid w:val="00256796"/>
    <w:rsid w:val="00325D8D"/>
    <w:rsid w:val="00481815"/>
    <w:rsid w:val="004E6924"/>
    <w:rsid w:val="006C6EF1"/>
    <w:rsid w:val="0080038F"/>
    <w:rsid w:val="0080427C"/>
    <w:rsid w:val="00A541C8"/>
    <w:rsid w:val="00BC5037"/>
    <w:rsid w:val="00F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C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256796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9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9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92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256796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9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9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01BEEB4-75DB-487E-A8E7-1F613D3EA2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Mejsak</dc:creator>
  <cp:keywords/>
  <dc:description/>
  <cp:lastModifiedBy>Banaszak Jacek</cp:lastModifiedBy>
  <cp:revision>9</cp:revision>
  <cp:lastPrinted>2020-12-15T11:31:00Z</cp:lastPrinted>
  <dcterms:created xsi:type="dcterms:W3CDTF">2020-09-23T10:44:00Z</dcterms:created>
  <dcterms:modified xsi:type="dcterms:W3CDTF">2021-04-12T11:13:00Z</dcterms:modified>
</cp:coreProperties>
</file>