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97" w:rsidRPr="00090A20" w:rsidRDefault="001E262B" w:rsidP="00090A20">
      <w:pPr>
        <w:spacing w:after="0"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 xml:space="preserve">Załącznik nr </w:t>
      </w:r>
      <w:r w:rsidR="00090A20" w:rsidRPr="00090A20">
        <w:rPr>
          <w:rFonts w:ascii="Tahoma" w:hAnsi="Tahoma" w:cs="Tahoma"/>
          <w:b/>
          <w:sz w:val="18"/>
          <w:szCs w:val="18"/>
        </w:rPr>
        <w:t>6 do SWZ</w:t>
      </w:r>
    </w:p>
    <w:p w:rsidR="00090A20" w:rsidRDefault="00090A20" w:rsidP="00812D5D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3E579C" w:rsidRPr="00090A20" w:rsidRDefault="003E579C" w:rsidP="00812D5D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Umowa powierzenia przetwarzania danych osobowych</w:t>
      </w:r>
    </w:p>
    <w:p w:rsidR="00597124" w:rsidRPr="00090A20" w:rsidRDefault="00597124" w:rsidP="00812D5D">
      <w:pPr>
        <w:spacing w:after="0" w:line="360" w:lineRule="auto"/>
        <w:rPr>
          <w:rFonts w:ascii="Tahoma" w:hAnsi="Tahoma" w:cs="Tahoma"/>
          <w:sz w:val="18"/>
          <w:szCs w:val="18"/>
        </w:rPr>
      </w:pPr>
    </w:p>
    <w:p w:rsidR="003E579C" w:rsidRPr="00090A20" w:rsidRDefault="003E579C" w:rsidP="00812D5D">
      <w:pPr>
        <w:spacing w:after="0" w:line="360" w:lineRule="auto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zawarta w </w:t>
      </w:r>
      <w:r w:rsidR="0021726C" w:rsidRPr="00090A20">
        <w:rPr>
          <w:rFonts w:ascii="Tahoma" w:hAnsi="Tahoma" w:cs="Tahoma"/>
          <w:sz w:val="18"/>
          <w:szCs w:val="18"/>
        </w:rPr>
        <w:t>Opolu</w:t>
      </w:r>
      <w:r w:rsidR="0093426C" w:rsidRPr="00090A20">
        <w:rPr>
          <w:rFonts w:ascii="Tahoma" w:hAnsi="Tahoma" w:cs="Tahoma"/>
          <w:sz w:val="18"/>
          <w:szCs w:val="18"/>
        </w:rPr>
        <w:t xml:space="preserve"> w </w:t>
      </w:r>
      <w:r w:rsidRPr="00090A20">
        <w:rPr>
          <w:rFonts w:ascii="Tahoma" w:hAnsi="Tahoma" w:cs="Tahoma"/>
          <w:sz w:val="18"/>
          <w:szCs w:val="18"/>
        </w:rPr>
        <w:t xml:space="preserve">dniu </w:t>
      </w:r>
      <w:r w:rsidR="001E262B" w:rsidRPr="00090A20">
        <w:rPr>
          <w:rFonts w:ascii="Tahoma" w:hAnsi="Tahoma" w:cs="Tahoma"/>
          <w:sz w:val="18"/>
          <w:szCs w:val="18"/>
        </w:rPr>
        <w:t>……………………..</w:t>
      </w:r>
      <w:r w:rsidR="0021726C" w:rsidRPr="00090A20">
        <w:rPr>
          <w:rFonts w:ascii="Tahoma" w:hAnsi="Tahoma" w:cs="Tahoma"/>
          <w:sz w:val="18"/>
          <w:szCs w:val="18"/>
        </w:rPr>
        <w:t>.</w:t>
      </w:r>
      <w:r w:rsidRPr="00090A20">
        <w:rPr>
          <w:rFonts w:ascii="Tahoma" w:hAnsi="Tahoma" w:cs="Tahoma"/>
          <w:sz w:val="18"/>
          <w:szCs w:val="18"/>
        </w:rPr>
        <w:t xml:space="preserve"> pomiędzy </w:t>
      </w:r>
    </w:p>
    <w:p w:rsidR="003E579C" w:rsidRPr="00090A20" w:rsidRDefault="003E579C" w:rsidP="00812D5D">
      <w:pPr>
        <w:spacing w:after="0" w:line="360" w:lineRule="auto"/>
        <w:rPr>
          <w:rFonts w:ascii="Tahoma" w:hAnsi="Tahoma" w:cs="Tahoma"/>
          <w:sz w:val="18"/>
          <w:szCs w:val="18"/>
        </w:rPr>
      </w:pPr>
    </w:p>
    <w:p w:rsidR="00F773BF" w:rsidRPr="00090A20" w:rsidRDefault="00F773BF" w:rsidP="00F773BF">
      <w:pPr>
        <w:spacing w:after="120" w:line="360" w:lineRule="auto"/>
        <w:jc w:val="both"/>
        <w:rPr>
          <w:rFonts w:ascii="Tahoma" w:hAnsi="Tahoma" w:cs="Tahoma"/>
          <w:bCs/>
          <w:sz w:val="18"/>
          <w:szCs w:val="18"/>
        </w:rPr>
      </w:pPr>
      <w:r w:rsidRPr="00090A20">
        <w:rPr>
          <w:rFonts w:ascii="Tahoma" w:hAnsi="Tahoma" w:cs="Tahoma"/>
          <w:b/>
          <w:bCs/>
          <w:sz w:val="18"/>
          <w:szCs w:val="18"/>
        </w:rPr>
        <w:t xml:space="preserve">Samodzielnym Publicznym Zakładem Opieki Zdrowotnej Ministerstwa Spraw Wewnętrznych </w:t>
      </w:r>
      <w:r w:rsidR="00090A20">
        <w:rPr>
          <w:rFonts w:ascii="Tahoma" w:hAnsi="Tahoma" w:cs="Tahoma"/>
          <w:b/>
          <w:bCs/>
          <w:sz w:val="18"/>
          <w:szCs w:val="18"/>
        </w:rPr>
        <w:br/>
      </w:r>
      <w:r w:rsidRPr="00090A20">
        <w:rPr>
          <w:rFonts w:ascii="Tahoma" w:hAnsi="Tahoma" w:cs="Tahoma"/>
          <w:b/>
          <w:bCs/>
          <w:sz w:val="18"/>
          <w:szCs w:val="18"/>
        </w:rPr>
        <w:t xml:space="preserve">i Administracji w Opolu, </w:t>
      </w:r>
      <w:r w:rsidRPr="00090A20">
        <w:rPr>
          <w:rFonts w:ascii="Tahoma" w:hAnsi="Tahoma" w:cs="Tahoma"/>
          <w:bCs/>
          <w:sz w:val="18"/>
          <w:szCs w:val="18"/>
        </w:rPr>
        <w:t xml:space="preserve">wpisanym do Krajowego rejestru sądowego przez Sąd rejonowy w Opolu VIII Wydział Gospodarczy pod numerem 000003436 REGON 531163515 </w:t>
      </w:r>
    </w:p>
    <w:p w:rsidR="003E579C" w:rsidRPr="00090A20" w:rsidRDefault="003E579C" w:rsidP="00F773BF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dalej „</w:t>
      </w:r>
      <w:r w:rsidRPr="00090A20">
        <w:rPr>
          <w:rFonts w:ascii="Tahoma" w:hAnsi="Tahoma" w:cs="Tahoma"/>
          <w:b/>
          <w:sz w:val="18"/>
          <w:szCs w:val="18"/>
        </w:rPr>
        <w:t>Klient</w:t>
      </w:r>
      <w:r w:rsidRPr="00090A20">
        <w:rPr>
          <w:rFonts w:ascii="Tahoma" w:hAnsi="Tahoma" w:cs="Tahoma"/>
          <w:sz w:val="18"/>
          <w:szCs w:val="18"/>
        </w:rPr>
        <w:t>”</w:t>
      </w:r>
    </w:p>
    <w:p w:rsidR="003E579C" w:rsidRPr="00090A20" w:rsidRDefault="003E579C" w:rsidP="00812D5D">
      <w:pPr>
        <w:spacing w:after="0" w:line="360" w:lineRule="auto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a</w:t>
      </w:r>
    </w:p>
    <w:p w:rsidR="00E57D69" w:rsidRPr="00090A20" w:rsidRDefault="001E262B" w:rsidP="00E57D6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…………………………………………..</w:t>
      </w:r>
      <w:r w:rsidR="00E57D69" w:rsidRPr="00090A20">
        <w:rPr>
          <w:rFonts w:ascii="Tahoma" w:hAnsi="Tahoma" w:cs="Tahoma"/>
          <w:sz w:val="18"/>
          <w:szCs w:val="18"/>
        </w:rPr>
        <w:t xml:space="preserve"> wpisa</w:t>
      </w:r>
      <w:r w:rsidRPr="00090A20">
        <w:rPr>
          <w:rFonts w:ascii="Tahoma" w:hAnsi="Tahoma" w:cs="Tahoma"/>
          <w:sz w:val="18"/>
          <w:szCs w:val="18"/>
        </w:rPr>
        <w:t xml:space="preserve">ną do rejestru przedsiębiorców </w:t>
      </w:r>
      <w:r w:rsidR="00E57D69" w:rsidRPr="00090A20">
        <w:rPr>
          <w:rFonts w:ascii="Tahoma" w:hAnsi="Tahoma" w:cs="Tahoma"/>
          <w:sz w:val="18"/>
          <w:szCs w:val="18"/>
        </w:rPr>
        <w:t xml:space="preserve">Krajowego Rejestru Sądowego prowadzonego przez Sąd Rejonowy dla Krakowa </w:t>
      </w:r>
      <w:r w:rsidRPr="00090A20">
        <w:rPr>
          <w:rFonts w:ascii="Tahoma" w:hAnsi="Tahoma" w:cs="Tahoma"/>
          <w:sz w:val="18"/>
          <w:szCs w:val="18"/>
        </w:rPr>
        <w:t>………………………….</w:t>
      </w:r>
      <w:r w:rsidR="00E57D69" w:rsidRPr="00090A20">
        <w:rPr>
          <w:rFonts w:ascii="Tahoma" w:hAnsi="Tahoma" w:cs="Tahoma"/>
          <w:sz w:val="18"/>
          <w:szCs w:val="18"/>
        </w:rPr>
        <w:t xml:space="preserve">, pod numerem KRS </w:t>
      </w:r>
      <w:r w:rsidRPr="00090A20">
        <w:rPr>
          <w:rFonts w:ascii="Tahoma" w:hAnsi="Tahoma" w:cs="Tahoma"/>
          <w:sz w:val="18"/>
          <w:szCs w:val="18"/>
        </w:rPr>
        <w:t>……………………</w:t>
      </w:r>
      <w:r w:rsidR="00E57D69" w:rsidRPr="00090A20">
        <w:rPr>
          <w:rFonts w:ascii="Tahoma" w:hAnsi="Tahoma" w:cs="Tahoma"/>
          <w:sz w:val="18"/>
          <w:szCs w:val="18"/>
        </w:rPr>
        <w:t xml:space="preserve">, kapitał zakładowy w wysokości </w:t>
      </w:r>
      <w:r w:rsidRPr="00090A20">
        <w:rPr>
          <w:rFonts w:ascii="Tahoma" w:hAnsi="Tahoma" w:cs="Tahoma"/>
          <w:sz w:val="18"/>
          <w:szCs w:val="18"/>
        </w:rPr>
        <w:t>………………………….</w:t>
      </w:r>
      <w:r w:rsidR="00E57D69" w:rsidRPr="00090A20">
        <w:rPr>
          <w:rFonts w:ascii="Tahoma" w:hAnsi="Tahoma" w:cs="Tahoma"/>
          <w:sz w:val="18"/>
          <w:szCs w:val="18"/>
        </w:rPr>
        <w:t xml:space="preserve"> zł, wpłacony w </w:t>
      </w:r>
      <w:r w:rsidRPr="00090A20">
        <w:rPr>
          <w:rFonts w:ascii="Tahoma" w:hAnsi="Tahoma" w:cs="Tahoma"/>
          <w:sz w:val="18"/>
          <w:szCs w:val="18"/>
        </w:rPr>
        <w:t>……………………</w:t>
      </w:r>
      <w:r w:rsidR="00E57D69" w:rsidRPr="00090A20">
        <w:rPr>
          <w:rFonts w:ascii="Tahoma" w:hAnsi="Tahoma" w:cs="Tahoma"/>
          <w:sz w:val="18"/>
          <w:szCs w:val="18"/>
        </w:rPr>
        <w:t xml:space="preserve">, REGON </w:t>
      </w:r>
      <w:r w:rsidRPr="00090A20">
        <w:rPr>
          <w:rFonts w:ascii="Tahoma" w:hAnsi="Tahoma" w:cs="Tahoma"/>
          <w:sz w:val="18"/>
          <w:szCs w:val="18"/>
        </w:rPr>
        <w:t>……………………</w:t>
      </w:r>
      <w:r w:rsidR="00E57D69" w:rsidRPr="00090A20">
        <w:rPr>
          <w:rFonts w:ascii="Tahoma" w:hAnsi="Tahoma" w:cs="Tahoma"/>
          <w:sz w:val="18"/>
          <w:szCs w:val="18"/>
        </w:rPr>
        <w:t xml:space="preserve">, NIP </w:t>
      </w:r>
      <w:r w:rsidRPr="00090A20">
        <w:rPr>
          <w:rFonts w:ascii="Tahoma" w:hAnsi="Tahoma" w:cs="Tahoma"/>
          <w:sz w:val="18"/>
          <w:szCs w:val="18"/>
        </w:rPr>
        <w:t>………………..</w:t>
      </w:r>
    </w:p>
    <w:p w:rsidR="003E579C" w:rsidRPr="00090A20" w:rsidRDefault="003E579C" w:rsidP="00812D5D">
      <w:pPr>
        <w:spacing w:after="0" w:line="360" w:lineRule="auto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dalej „</w:t>
      </w:r>
      <w:r w:rsidR="001E262B" w:rsidRPr="00090A20">
        <w:rPr>
          <w:rFonts w:ascii="Tahoma" w:hAnsi="Tahoma" w:cs="Tahoma"/>
          <w:b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>”.</w:t>
      </w:r>
    </w:p>
    <w:p w:rsidR="00102396" w:rsidRPr="00090A20" w:rsidRDefault="00102396" w:rsidP="0010239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32280D" w:rsidRPr="00090A20" w:rsidRDefault="003E579C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§</w:t>
      </w:r>
      <w:r w:rsidR="00D45798" w:rsidRPr="00090A20">
        <w:rPr>
          <w:rFonts w:ascii="Tahoma" w:hAnsi="Tahoma" w:cs="Tahoma"/>
          <w:b/>
          <w:sz w:val="18"/>
          <w:szCs w:val="18"/>
        </w:rPr>
        <w:t>1</w:t>
      </w:r>
      <w:r w:rsidRPr="00090A20">
        <w:rPr>
          <w:rFonts w:ascii="Tahoma" w:hAnsi="Tahoma" w:cs="Tahoma"/>
          <w:b/>
          <w:sz w:val="18"/>
          <w:szCs w:val="18"/>
        </w:rPr>
        <w:t xml:space="preserve"> Definicje</w:t>
      </w:r>
    </w:p>
    <w:p w:rsidR="003E579C" w:rsidRPr="00090A20" w:rsidRDefault="003E579C" w:rsidP="00554EDE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Administrator</w:t>
      </w:r>
      <w:r w:rsidR="00D45798" w:rsidRPr="00090A20">
        <w:rPr>
          <w:rFonts w:ascii="Tahoma" w:hAnsi="Tahoma" w:cs="Tahoma"/>
          <w:sz w:val="18"/>
          <w:szCs w:val="18"/>
        </w:rPr>
        <w:t xml:space="preserve"> – administrator w rozumieniu </w:t>
      </w:r>
      <w:r w:rsidR="00C76DAA" w:rsidRPr="00090A20">
        <w:rPr>
          <w:rFonts w:ascii="Tahoma" w:hAnsi="Tahoma" w:cs="Tahoma"/>
          <w:sz w:val="18"/>
          <w:szCs w:val="18"/>
        </w:rPr>
        <w:t xml:space="preserve">art. 4 pkt 7 </w:t>
      </w:r>
      <w:r w:rsidR="00D45798" w:rsidRPr="00090A20">
        <w:rPr>
          <w:rFonts w:ascii="Tahoma" w:hAnsi="Tahoma" w:cs="Tahoma"/>
          <w:sz w:val="18"/>
          <w:szCs w:val="18"/>
        </w:rPr>
        <w:t>RODO</w:t>
      </w:r>
      <w:r w:rsidR="00812D5D" w:rsidRPr="00090A20">
        <w:rPr>
          <w:rFonts w:ascii="Tahoma" w:hAnsi="Tahoma" w:cs="Tahoma"/>
          <w:sz w:val="18"/>
          <w:szCs w:val="18"/>
        </w:rPr>
        <w:t>.</w:t>
      </w:r>
    </w:p>
    <w:p w:rsidR="00812D5D" w:rsidRPr="00090A20" w:rsidRDefault="003E579C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Dane osobowe</w:t>
      </w:r>
      <w:r w:rsidR="00D45798" w:rsidRPr="00090A20">
        <w:rPr>
          <w:rFonts w:ascii="Tahoma" w:hAnsi="Tahoma" w:cs="Tahoma"/>
          <w:sz w:val="18"/>
          <w:szCs w:val="18"/>
        </w:rPr>
        <w:t xml:space="preserve"> – dane osobowe w rozumieniu</w:t>
      </w:r>
      <w:r w:rsidR="00C76DAA" w:rsidRPr="00090A20">
        <w:rPr>
          <w:rFonts w:ascii="Tahoma" w:hAnsi="Tahoma" w:cs="Tahoma"/>
          <w:sz w:val="18"/>
          <w:szCs w:val="18"/>
        </w:rPr>
        <w:t xml:space="preserve"> art. 4 pkt 1</w:t>
      </w:r>
      <w:r w:rsidR="00D45798" w:rsidRPr="00090A20">
        <w:rPr>
          <w:rFonts w:ascii="Tahoma" w:hAnsi="Tahoma" w:cs="Tahoma"/>
          <w:sz w:val="18"/>
          <w:szCs w:val="18"/>
        </w:rPr>
        <w:t xml:space="preserve"> RODO</w:t>
      </w:r>
      <w:r w:rsidR="00812D5D" w:rsidRPr="00090A20">
        <w:rPr>
          <w:rFonts w:ascii="Tahoma" w:hAnsi="Tahoma" w:cs="Tahoma"/>
          <w:sz w:val="18"/>
          <w:szCs w:val="18"/>
        </w:rPr>
        <w:t>.</w:t>
      </w:r>
    </w:p>
    <w:p w:rsidR="00D45798" w:rsidRPr="00090A20" w:rsidRDefault="00D45798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Dane osobowe Klienta</w:t>
      </w:r>
      <w:r w:rsidRPr="00090A20">
        <w:rPr>
          <w:rFonts w:ascii="Tahoma" w:hAnsi="Tahoma" w:cs="Tahoma"/>
          <w:sz w:val="18"/>
          <w:szCs w:val="18"/>
        </w:rPr>
        <w:t xml:space="preserve"> – Dane</w:t>
      </w:r>
      <w:r w:rsidR="00C73545" w:rsidRPr="00090A20">
        <w:rPr>
          <w:rFonts w:ascii="Tahoma" w:hAnsi="Tahoma" w:cs="Tahoma"/>
          <w:sz w:val="18"/>
          <w:szCs w:val="18"/>
        </w:rPr>
        <w:t xml:space="preserve"> osobowe określone w §2 ust. 2</w:t>
      </w:r>
      <w:r w:rsidRPr="00090A20">
        <w:rPr>
          <w:rFonts w:ascii="Tahoma" w:hAnsi="Tahoma" w:cs="Tahoma"/>
          <w:sz w:val="18"/>
          <w:szCs w:val="18"/>
        </w:rPr>
        <w:t xml:space="preserve"> Umowy</w:t>
      </w:r>
      <w:r w:rsidR="00DF0386" w:rsidRPr="00090A20">
        <w:rPr>
          <w:rFonts w:ascii="Tahoma" w:hAnsi="Tahoma" w:cs="Tahoma"/>
          <w:sz w:val="18"/>
          <w:szCs w:val="18"/>
        </w:rPr>
        <w:t xml:space="preserve"> powierzenia</w:t>
      </w:r>
      <w:r w:rsidR="00812D5D" w:rsidRPr="00090A20">
        <w:rPr>
          <w:rFonts w:ascii="Tahoma" w:hAnsi="Tahoma" w:cs="Tahoma"/>
          <w:sz w:val="18"/>
          <w:szCs w:val="18"/>
        </w:rPr>
        <w:t>.</w:t>
      </w:r>
    </w:p>
    <w:p w:rsidR="00BB1DFD" w:rsidRPr="00090A20" w:rsidRDefault="00BB1DFD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Naruszenie ochrony danych osobowych</w:t>
      </w:r>
      <w:r w:rsidRPr="00090A20">
        <w:rPr>
          <w:rFonts w:ascii="Tahoma" w:hAnsi="Tahoma" w:cs="Tahoma"/>
          <w:sz w:val="18"/>
          <w:szCs w:val="18"/>
        </w:rPr>
        <w:t xml:space="preserve"> – naruszenie ochrony danych osobowych w rozumieniu art. 4 pkt 12 RODO.</w:t>
      </w:r>
    </w:p>
    <w:p w:rsidR="0093426C" w:rsidRPr="00090A20" w:rsidRDefault="0093426C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 xml:space="preserve">Osobodzień </w:t>
      </w:r>
      <w:r w:rsidRPr="00090A20">
        <w:rPr>
          <w:rFonts w:ascii="Tahoma" w:hAnsi="Tahoma" w:cs="Tahoma"/>
          <w:sz w:val="18"/>
          <w:szCs w:val="18"/>
        </w:rPr>
        <w:t xml:space="preserve">– 8 godzin pracy jednego konsultanta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>.</w:t>
      </w:r>
    </w:p>
    <w:p w:rsidR="00D45798" w:rsidRPr="00090A20" w:rsidRDefault="00D45798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Podmiot przetwarzający</w:t>
      </w:r>
      <w:r w:rsidRPr="00090A20">
        <w:rPr>
          <w:rFonts w:ascii="Tahoma" w:hAnsi="Tahoma" w:cs="Tahoma"/>
          <w:sz w:val="18"/>
          <w:szCs w:val="18"/>
        </w:rPr>
        <w:t xml:space="preserve"> – podmiot przetwarzający w rozumieniu </w:t>
      </w:r>
      <w:r w:rsidR="00C76DAA" w:rsidRPr="00090A20">
        <w:rPr>
          <w:rFonts w:ascii="Tahoma" w:hAnsi="Tahoma" w:cs="Tahoma"/>
          <w:sz w:val="18"/>
          <w:szCs w:val="18"/>
        </w:rPr>
        <w:t xml:space="preserve">art. 4 pkt 8 </w:t>
      </w:r>
      <w:r w:rsidRPr="00090A20">
        <w:rPr>
          <w:rFonts w:ascii="Tahoma" w:hAnsi="Tahoma" w:cs="Tahoma"/>
          <w:sz w:val="18"/>
          <w:szCs w:val="18"/>
        </w:rPr>
        <w:t>RODO</w:t>
      </w:r>
      <w:r w:rsidR="00812D5D" w:rsidRPr="00090A20">
        <w:rPr>
          <w:rFonts w:ascii="Tahoma" w:hAnsi="Tahoma" w:cs="Tahoma"/>
          <w:sz w:val="18"/>
          <w:szCs w:val="18"/>
        </w:rPr>
        <w:t>.</w:t>
      </w:r>
    </w:p>
    <w:p w:rsidR="00D45798" w:rsidRPr="00090A20" w:rsidRDefault="00D45798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Przetwarzanie</w:t>
      </w:r>
      <w:r w:rsidR="0032133F" w:rsidRPr="00090A20">
        <w:rPr>
          <w:rFonts w:ascii="Tahoma" w:hAnsi="Tahoma" w:cs="Tahoma"/>
          <w:b/>
          <w:sz w:val="18"/>
          <w:szCs w:val="18"/>
        </w:rPr>
        <w:t xml:space="preserve"> </w:t>
      </w:r>
      <w:r w:rsidRPr="00090A20">
        <w:rPr>
          <w:rFonts w:ascii="Tahoma" w:hAnsi="Tahoma" w:cs="Tahoma"/>
          <w:sz w:val="18"/>
          <w:szCs w:val="18"/>
        </w:rPr>
        <w:t xml:space="preserve">– przetwarzanie danych osobowych w rozumieniu </w:t>
      </w:r>
      <w:r w:rsidR="00C76DAA" w:rsidRPr="00090A20">
        <w:rPr>
          <w:rFonts w:ascii="Tahoma" w:hAnsi="Tahoma" w:cs="Tahoma"/>
          <w:sz w:val="18"/>
          <w:szCs w:val="18"/>
        </w:rPr>
        <w:t xml:space="preserve">art. 4 pkt 2 </w:t>
      </w:r>
      <w:r w:rsidRPr="00090A20">
        <w:rPr>
          <w:rFonts w:ascii="Tahoma" w:hAnsi="Tahoma" w:cs="Tahoma"/>
          <w:sz w:val="18"/>
          <w:szCs w:val="18"/>
        </w:rPr>
        <w:t>RODO</w:t>
      </w:r>
      <w:r w:rsidR="00812D5D" w:rsidRPr="00090A20">
        <w:rPr>
          <w:rFonts w:ascii="Tahoma" w:hAnsi="Tahoma" w:cs="Tahoma"/>
          <w:sz w:val="18"/>
          <w:szCs w:val="18"/>
        </w:rPr>
        <w:t>.</w:t>
      </w:r>
    </w:p>
    <w:p w:rsidR="003E579C" w:rsidRPr="00090A20" w:rsidRDefault="003E579C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RODO</w:t>
      </w:r>
      <w:r w:rsidR="00812D5D" w:rsidRPr="00090A20">
        <w:rPr>
          <w:rFonts w:ascii="Tahoma" w:hAnsi="Tahoma" w:cs="Tahoma"/>
          <w:sz w:val="18"/>
          <w:szCs w:val="18"/>
        </w:rPr>
        <w:t xml:space="preserve"> – </w:t>
      </w:r>
      <w:r w:rsidR="00735704" w:rsidRPr="00090A20">
        <w:rPr>
          <w:rFonts w:ascii="Tahoma" w:hAnsi="Tahoma" w:cs="Tahoma"/>
          <w:sz w:val="18"/>
          <w:szCs w:val="18"/>
        </w:rPr>
        <w:t>Rozporządzenie Parlamentu Europejskiego i Rady</w:t>
      </w:r>
      <w:r w:rsidR="00812D5D" w:rsidRPr="00090A20">
        <w:rPr>
          <w:rFonts w:ascii="Tahoma" w:hAnsi="Tahoma" w:cs="Tahoma"/>
          <w:sz w:val="18"/>
          <w:szCs w:val="18"/>
        </w:rPr>
        <w:t>(UE) 2016/679 z dnia 27 kwietnia 2016r. w sprawie ochrony osób fizycznych w związku z przetwarzaniem danych osobowych i w sprawie swobodnego przepływu takich danych oraz uchylenia dyrektywy 95/46/WE</w:t>
      </w:r>
      <w:r w:rsidR="00735704" w:rsidRPr="00090A20">
        <w:rPr>
          <w:rFonts w:ascii="Tahoma" w:hAnsi="Tahoma" w:cs="Tahoma"/>
          <w:sz w:val="18"/>
          <w:szCs w:val="18"/>
        </w:rPr>
        <w:t xml:space="preserve"> </w:t>
      </w:r>
      <w:r w:rsidR="00812D5D" w:rsidRPr="00090A20">
        <w:rPr>
          <w:rFonts w:ascii="Tahoma" w:hAnsi="Tahoma" w:cs="Tahoma"/>
          <w:sz w:val="18"/>
          <w:szCs w:val="18"/>
        </w:rPr>
        <w:t>(ogólne rozporządzenie o ochronie danych).</w:t>
      </w:r>
    </w:p>
    <w:p w:rsidR="001F7C1C" w:rsidRPr="00090A20" w:rsidRDefault="001F7C1C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 xml:space="preserve">System </w:t>
      </w:r>
      <w:r w:rsidRPr="00090A20">
        <w:rPr>
          <w:rFonts w:ascii="Tahoma" w:hAnsi="Tahoma" w:cs="Tahoma"/>
          <w:sz w:val="18"/>
          <w:szCs w:val="18"/>
        </w:rPr>
        <w:t>– System objęty Usług</w:t>
      </w:r>
      <w:r w:rsidR="00A2064E" w:rsidRPr="00090A20">
        <w:rPr>
          <w:rFonts w:ascii="Tahoma" w:hAnsi="Tahoma" w:cs="Tahoma"/>
          <w:sz w:val="18"/>
          <w:szCs w:val="18"/>
        </w:rPr>
        <w:t>ami</w:t>
      </w:r>
      <w:r w:rsidRPr="00090A20">
        <w:rPr>
          <w:rFonts w:ascii="Tahoma" w:hAnsi="Tahoma" w:cs="Tahoma"/>
          <w:sz w:val="18"/>
          <w:szCs w:val="18"/>
        </w:rPr>
        <w:t xml:space="preserve"> wskazanymi w Umowie Głównej.</w:t>
      </w:r>
    </w:p>
    <w:p w:rsidR="00401DC4" w:rsidRPr="00090A20" w:rsidRDefault="00B2442F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 xml:space="preserve">Umowa główna </w:t>
      </w:r>
      <w:r w:rsidRPr="00090A20">
        <w:rPr>
          <w:rFonts w:ascii="Tahoma" w:hAnsi="Tahoma" w:cs="Tahoma"/>
          <w:sz w:val="18"/>
          <w:szCs w:val="18"/>
        </w:rPr>
        <w:t xml:space="preserve">– </w:t>
      </w:r>
      <w:r w:rsidR="001E262B" w:rsidRPr="00090A20">
        <w:rPr>
          <w:rFonts w:ascii="Tahoma" w:hAnsi="Tahoma" w:cs="Tahoma"/>
          <w:sz w:val="18"/>
          <w:szCs w:val="18"/>
        </w:rPr>
        <w:t>………………………….</w:t>
      </w:r>
      <w:r w:rsidR="00401DC4" w:rsidRPr="00090A20">
        <w:rPr>
          <w:rFonts w:ascii="Tahoma" w:hAnsi="Tahoma" w:cs="Tahoma"/>
          <w:sz w:val="18"/>
          <w:szCs w:val="18"/>
        </w:rPr>
        <w:t xml:space="preserve"> z dnia </w:t>
      </w:r>
      <w:r w:rsidR="001E262B" w:rsidRPr="00090A20">
        <w:rPr>
          <w:rFonts w:ascii="Tahoma" w:hAnsi="Tahoma" w:cs="Tahoma"/>
          <w:sz w:val="18"/>
          <w:szCs w:val="18"/>
        </w:rPr>
        <w:t>………………………..</w:t>
      </w:r>
      <w:r w:rsidR="00401DC4" w:rsidRPr="00090A20">
        <w:rPr>
          <w:rFonts w:ascii="Tahoma" w:hAnsi="Tahoma" w:cs="Tahoma"/>
          <w:sz w:val="18"/>
          <w:szCs w:val="18"/>
        </w:rPr>
        <w:t xml:space="preserve"> roku </w:t>
      </w:r>
    </w:p>
    <w:p w:rsidR="00D45798" w:rsidRPr="00090A20" w:rsidRDefault="00D45798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Umowa</w:t>
      </w:r>
      <w:r w:rsidR="00812D5D" w:rsidRPr="00090A20">
        <w:rPr>
          <w:rFonts w:ascii="Tahoma" w:hAnsi="Tahoma" w:cs="Tahoma"/>
          <w:b/>
          <w:sz w:val="18"/>
          <w:szCs w:val="18"/>
        </w:rPr>
        <w:t xml:space="preserve"> </w:t>
      </w:r>
      <w:r w:rsidR="00597124" w:rsidRPr="00090A20">
        <w:rPr>
          <w:rFonts w:ascii="Tahoma" w:hAnsi="Tahoma" w:cs="Tahoma"/>
          <w:b/>
          <w:sz w:val="18"/>
          <w:szCs w:val="18"/>
        </w:rPr>
        <w:t>powierzenia</w:t>
      </w:r>
      <w:r w:rsidR="00597124" w:rsidRPr="00090A20">
        <w:rPr>
          <w:rFonts w:ascii="Tahoma" w:hAnsi="Tahoma" w:cs="Tahoma"/>
          <w:sz w:val="18"/>
          <w:szCs w:val="18"/>
        </w:rPr>
        <w:t xml:space="preserve"> </w:t>
      </w:r>
      <w:r w:rsidR="00812D5D" w:rsidRPr="00090A20">
        <w:rPr>
          <w:rFonts w:ascii="Tahoma" w:hAnsi="Tahoma" w:cs="Tahoma"/>
          <w:sz w:val="18"/>
          <w:szCs w:val="18"/>
        </w:rPr>
        <w:t>– niniejsza umowa powierzenia przetwarzania danych osobowych</w:t>
      </w:r>
      <w:r w:rsidR="00214AC3" w:rsidRPr="00090A20">
        <w:rPr>
          <w:rFonts w:ascii="Tahoma" w:hAnsi="Tahoma" w:cs="Tahoma"/>
          <w:sz w:val="18"/>
          <w:szCs w:val="18"/>
        </w:rPr>
        <w:t>.</w:t>
      </w:r>
    </w:p>
    <w:p w:rsidR="00B2442F" w:rsidRPr="00090A20" w:rsidRDefault="00B2442F" w:rsidP="00DF0386">
      <w:pPr>
        <w:pStyle w:val="Akapitzlist"/>
        <w:numPr>
          <w:ilvl w:val="1"/>
          <w:numId w:val="8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 xml:space="preserve">Usługi </w:t>
      </w:r>
      <w:r w:rsidRPr="00090A20">
        <w:rPr>
          <w:rFonts w:ascii="Tahoma" w:hAnsi="Tahoma" w:cs="Tahoma"/>
          <w:sz w:val="18"/>
          <w:szCs w:val="18"/>
        </w:rPr>
        <w:t xml:space="preserve">– usługi wymienione w §2 ust. 3 wykonywane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na podstawie Umowy głównej związane z </w:t>
      </w:r>
      <w:r w:rsidR="00A8647C" w:rsidRPr="00090A20">
        <w:rPr>
          <w:rFonts w:ascii="Tahoma" w:hAnsi="Tahoma" w:cs="Tahoma"/>
          <w:sz w:val="18"/>
          <w:szCs w:val="18"/>
        </w:rPr>
        <w:t>P</w:t>
      </w:r>
      <w:r w:rsidRPr="00090A20">
        <w:rPr>
          <w:rFonts w:ascii="Tahoma" w:hAnsi="Tahoma" w:cs="Tahoma"/>
          <w:sz w:val="18"/>
          <w:szCs w:val="18"/>
        </w:rPr>
        <w:t xml:space="preserve">rzetwarzaniem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Danych osobowych Klienta.</w:t>
      </w:r>
    </w:p>
    <w:p w:rsidR="00812D5D" w:rsidRPr="00090A20" w:rsidRDefault="00812D5D" w:rsidP="00812D5D">
      <w:pPr>
        <w:spacing w:after="0" w:line="360" w:lineRule="auto"/>
        <w:rPr>
          <w:rFonts w:ascii="Tahoma" w:hAnsi="Tahoma" w:cs="Tahoma"/>
          <w:b/>
          <w:sz w:val="18"/>
          <w:szCs w:val="18"/>
        </w:rPr>
      </w:pPr>
    </w:p>
    <w:p w:rsidR="003E579C" w:rsidRPr="00090A20" w:rsidRDefault="003E579C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§</w:t>
      </w:r>
      <w:r w:rsidR="00D45798" w:rsidRPr="00090A20">
        <w:rPr>
          <w:rFonts w:ascii="Tahoma" w:hAnsi="Tahoma" w:cs="Tahoma"/>
          <w:b/>
          <w:sz w:val="18"/>
          <w:szCs w:val="18"/>
        </w:rPr>
        <w:t>2</w:t>
      </w:r>
      <w:r w:rsidRPr="00090A20">
        <w:rPr>
          <w:rFonts w:ascii="Tahoma" w:hAnsi="Tahoma" w:cs="Tahoma"/>
          <w:b/>
          <w:sz w:val="18"/>
          <w:szCs w:val="18"/>
        </w:rPr>
        <w:t xml:space="preserve"> Przedmiot umowy</w:t>
      </w:r>
    </w:p>
    <w:p w:rsidR="00735704" w:rsidRPr="00090A20" w:rsidRDefault="00735704" w:rsidP="00EA5B68">
      <w:pPr>
        <w:pStyle w:val="Akapitzlist"/>
        <w:numPr>
          <w:ilvl w:val="1"/>
          <w:numId w:val="9"/>
        </w:numPr>
        <w:spacing w:after="0" w:line="360" w:lineRule="auto"/>
        <w:ind w:left="426" w:hanging="28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Niniejsza Umowa określa warunki </w:t>
      </w:r>
      <w:r w:rsidR="00A8647C" w:rsidRPr="00090A20">
        <w:rPr>
          <w:rFonts w:ascii="Tahoma" w:hAnsi="Tahoma" w:cs="Tahoma"/>
          <w:sz w:val="18"/>
          <w:szCs w:val="18"/>
        </w:rPr>
        <w:t>P</w:t>
      </w:r>
      <w:r w:rsidRPr="00090A20">
        <w:rPr>
          <w:rFonts w:ascii="Tahoma" w:hAnsi="Tahoma" w:cs="Tahoma"/>
          <w:sz w:val="18"/>
          <w:szCs w:val="18"/>
        </w:rPr>
        <w:t xml:space="preserve">rzetwarzania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C73545" w:rsidRPr="00090A20">
        <w:rPr>
          <w:rFonts w:ascii="Tahoma" w:hAnsi="Tahoma" w:cs="Tahoma"/>
          <w:sz w:val="18"/>
          <w:szCs w:val="18"/>
        </w:rPr>
        <w:t xml:space="preserve">w imieniu Administratora </w:t>
      </w:r>
      <w:r w:rsidR="00C65861" w:rsidRPr="00090A20">
        <w:rPr>
          <w:rFonts w:ascii="Tahoma" w:hAnsi="Tahoma" w:cs="Tahoma"/>
          <w:sz w:val="18"/>
          <w:szCs w:val="18"/>
        </w:rPr>
        <w:t>D</w:t>
      </w:r>
      <w:r w:rsidRPr="00090A20">
        <w:rPr>
          <w:rFonts w:ascii="Tahoma" w:hAnsi="Tahoma" w:cs="Tahoma"/>
          <w:sz w:val="18"/>
          <w:szCs w:val="18"/>
        </w:rPr>
        <w:t xml:space="preserve">anych osobowych </w:t>
      </w:r>
      <w:r w:rsidR="00B2442F" w:rsidRPr="00090A20">
        <w:rPr>
          <w:rFonts w:ascii="Tahoma" w:hAnsi="Tahoma" w:cs="Tahoma"/>
          <w:sz w:val="18"/>
          <w:szCs w:val="18"/>
        </w:rPr>
        <w:t xml:space="preserve">Klienta </w:t>
      </w:r>
      <w:r w:rsidRPr="00090A20">
        <w:rPr>
          <w:rFonts w:ascii="Tahoma" w:hAnsi="Tahoma" w:cs="Tahoma"/>
          <w:sz w:val="18"/>
          <w:szCs w:val="18"/>
        </w:rPr>
        <w:t xml:space="preserve">określonych poniżej w </w:t>
      </w:r>
      <w:r w:rsidR="00C76DAA" w:rsidRPr="00090A20">
        <w:rPr>
          <w:rFonts w:ascii="Tahoma" w:hAnsi="Tahoma" w:cs="Tahoma"/>
          <w:sz w:val="18"/>
          <w:szCs w:val="18"/>
        </w:rPr>
        <w:t xml:space="preserve">§2 </w:t>
      </w:r>
      <w:r w:rsidRPr="00090A20">
        <w:rPr>
          <w:rFonts w:ascii="Tahoma" w:hAnsi="Tahoma" w:cs="Tahoma"/>
          <w:sz w:val="18"/>
          <w:szCs w:val="18"/>
        </w:rPr>
        <w:t>ust. 2</w:t>
      </w:r>
      <w:r w:rsidR="00C76DAA" w:rsidRPr="00090A20">
        <w:rPr>
          <w:rFonts w:ascii="Tahoma" w:hAnsi="Tahoma" w:cs="Tahoma"/>
          <w:sz w:val="18"/>
          <w:szCs w:val="18"/>
        </w:rPr>
        <w:t xml:space="preserve"> w zakresie </w:t>
      </w:r>
      <w:r w:rsidR="009B3CB4" w:rsidRPr="00090A20">
        <w:rPr>
          <w:rFonts w:ascii="Tahoma" w:hAnsi="Tahoma" w:cs="Tahoma"/>
          <w:sz w:val="18"/>
          <w:szCs w:val="18"/>
        </w:rPr>
        <w:t>U</w:t>
      </w:r>
      <w:r w:rsidR="00C76DAA" w:rsidRPr="00090A20">
        <w:rPr>
          <w:rFonts w:ascii="Tahoma" w:hAnsi="Tahoma" w:cs="Tahoma"/>
          <w:sz w:val="18"/>
          <w:szCs w:val="18"/>
        </w:rPr>
        <w:t>sług wykonywanych na podstawie Umowy głównej, wskazanych w §2 ust.3</w:t>
      </w:r>
      <w:r w:rsidRPr="00090A20">
        <w:rPr>
          <w:rFonts w:ascii="Tahoma" w:hAnsi="Tahoma" w:cs="Tahoma"/>
          <w:sz w:val="18"/>
          <w:szCs w:val="18"/>
        </w:rPr>
        <w:t xml:space="preserve">. </w:t>
      </w:r>
    </w:p>
    <w:p w:rsidR="003E579C" w:rsidRPr="00090A20" w:rsidRDefault="00D45798" w:rsidP="00EA5B68">
      <w:pPr>
        <w:pStyle w:val="Akapitzlist"/>
        <w:numPr>
          <w:ilvl w:val="1"/>
          <w:numId w:val="9"/>
        </w:numPr>
        <w:spacing w:after="0" w:line="360" w:lineRule="auto"/>
        <w:ind w:left="426" w:hanging="28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Klient powierza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A8647C" w:rsidRPr="00090A20">
        <w:rPr>
          <w:rFonts w:ascii="Tahoma" w:hAnsi="Tahoma" w:cs="Tahoma"/>
          <w:sz w:val="18"/>
          <w:szCs w:val="18"/>
        </w:rPr>
        <w:t>P</w:t>
      </w:r>
      <w:r w:rsidRPr="00090A20">
        <w:rPr>
          <w:rFonts w:ascii="Tahoma" w:hAnsi="Tahoma" w:cs="Tahoma"/>
          <w:sz w:val="18"/>
          <w:szCs w:val="18"/>
        </w:rPr>
        <w:t xml:space="preserve">rzetwarzanie następujących Danych osobowych : </w:t>
      </w:r>
    </w:p>
    <w:p w:rsidR="00C73545" w:rsidRPr="00090A20" w:rsidRDefault="00812D5D" w:rsidP="00EA5B68">
      <w:pPr>
        <w:pStyle w:val="Akapitzlist"/>
        <w:numPr>
          <w:ilvl w:val="1"/>
          <w:numId w:val="10"/>
        </w:numPr>
        <w:spacing w:after="0" w:line="360" w:lineRule="auto"/>
        <w:ind w:left="709" w:hanging="28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lastRenderedPageBreak/>
        <w:t xml:space="preserve"> </w:t>
      </w:r>
      <w:r w:rsidR="00D45798" w:rsidRPr="00090A20">
        <w:rPr>
          <w:rFonts w:ascii="Tahoma" w:hAnsi="Tahoma" w:cs="Tahoma"/>
          <w:sz w:val="18"/>
          <w:szCs w:val="18"/>
        </w:rPr>
        <w:t xml:space="preserve">Rodzaj Danych </w:t>
      </w:r>
      <w:r w:rsidR="00560BF9" w:rsidRPr="00090A20">
        <w:rPr>
          <w:rFonts w:ascii="Tahoma" w:hAnsi="Tahoma" w:cs="Tahoma"/>
          <w:sz w:val="18"/>
          <w:szCs w:val="18"/>
        </w:rPr>
        <w:t>o</w:t>
      </w:r>
      <w:r w:rsidR="00D45798" w:rsidRPr="00090A20">
        <w:rPr>
          <w:rFonts w:ascii="Tahoma" w:hAnsi="Tahoma" w:cs="Tahoma"/>
          <w:sz w:val="18"/>
          <w:szCs w:val="18"/>
        </w:rPr>
        <w:t xml:space="preserve">sobowych objętych Umową: </w:t>
      </w:r>
      <w:r w:rsidR="001F7C1C" w:rsidRPr="00090A20">
        <w:rPr>
          <w:rFonts w:ascii="Tahoma" w:hAnsi="Tahoma" w:cs="Tahoma"/>
          <w:sz w:val="18"/>
          <w:szCs w:val="18"/>
        </w:rPr>
        <w:t>Dane osobowe zgromadzone w Systemie oraz Dane osobowe osób ze strony Klienta uczestniczących w realizacji Umowy głównej, w szczególności</w:t>
      </w:r>
      <w:r w:rsidR="00E57F4A" w:rsidRPr="00090A20">
        <w:rPr>
          <w:rFonts w:ascii="Tahoma" w:hAnsi="Tahoma" w:cs="Tahoma"/>
          <w:sz w:val="18"/>
          <w:szCs w:val="18"/>
        </w:rPr>
        <w:t>: d</w:t>
      </w:r>
      <w:r w:rsidR="001F7C1C" w:rsidRPr="00090A20">
        <w:rPr>
          <w:rFonts w:ascii="Tahoma" w:hAnsi="Tahoma" w:cs="Tahoma"/>
          <w:sz w:val="18"/>
          <w:szCs w:val="18"/>
        </w:rPr>
        <w:t>ane zwykłe</w:t>
      </w:r>
      <w:r w:rsidR="006B3B05" w:rsidRPr="00090A20">
        <w:rPr>
          <w:rFonts w:ascii="Tahoma" w:hAnsi="Tahoma" w:cs="Tahoma"/>
          <w:sz w:val="18"/>
          <w:szCs w:val="18"/>
        </w:rPr>
        <w:t xml:space="preserve"> (identyfikacyjne); dane dotyczące zdrowia;</w:t>
      </w:r>
      <w:r w:rsidR="00E57F4A" w:rsidRPr="00090A20">
        <w:rPr>
          <w:rFonts w:ascii="Tahoma" w:hAnsi="Tahoma" w:cs="Tahoma"/>
          <w:sz w:val="18"/>
          <w:szCs w:val="18"/>
        </w:rPr>
        <w:t xml:space="preserve"> dane genetyczne; </w:t>
      </w:r>
    </w:p>
    <w:p w:rsidR="00812D5D" w:rsidRPr="00090A20" w:rsidRDefault="00812D5D" w:rsidP="00EA5B68">
      <w:pPr>
        <w:pStyle w:val="Akapitzlist"/>
        <w:numPr>
          <w:ilvl w:val="1"/>
          <w:numId w:val="10"/>
        </w:numPr>
        <w:spacing w:after="0" w:line="360" w:lineRule="auto"/>
        <w:ind w:left="709" w:hanging="28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 </w:t>
      </w:r>
      <w:r w:rsidR="00D45798" w:rsidRPr="00090A20">
        <w:rPr>
          <w:rFonts w:ascii="Tahoma" w:hAnsi="Tahoma" w:cs="Tahoma"/>
          <w:sz w:val="18"/>
          <w:szCs w:val="18"/>
        </w:rPr>
        <w:t xml:space="preserve">Kategorie osób, których Dane </w:t>
      </w:r>
      <w:r w:rsidR="00560BF9" w:rsidRPr="00090A20">
        <w:rPr>
          <w:rFonts w:ascii="Tahoma" w:hAnsi="Tahoma" w:cs="Tahoma"/>
          <w:sz w:val="18"/>
          <w:szCs w:val="18"/>
        </w:rPr>
        <w:t>o</w:t>
      </w:r>
      <w:r w:rsidR="00D45798" w:rsidRPr="00090A20">
        <w:rPr>
          <w:rFonts w:ascii="Tahoma" w:hAnsi="Tahoma" w:cs="Tahoma"/>
          <w:sz w:val="18"/>
          <w:szCs w:val="18"/>
        </w:rPr>
        <w:t>sobowe dotyczą:</w:t>
      </w:r>
      <w:r w:rsidR="006B3B05" w:rsidRPr="00090A20">
        <w:rPr>
          <w:rFonts w:ascii="Tahoma" w:hAnsi="Tahoma" w:cs="Tahoma"/>
          <w:sz w:val="18"/>
          <w:szCs w:val="18"/>
        </w:rPr>
        <w:t xml:space="preserve"> Pacjenci, Pracownicy Klienta, Użytkownicy, Osoby upoważnione, Osoby kontaktowe, Personel Kierujący,</w:t>
      </w:r>
    </w:p>
    <w:p w:rsidR="00C76DAA" w:rsidRPr="00090A20" w:rsidRDefault="00C76DAA" w:rsidP="00EA5B68">
      <w:pPr>
        <w:spacing w:after="0" w:line="360" w:lineRule="auto"/>
        <w:ind w:left="426" w:hanging="28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3. </w:t>
      </w:r>
      <w:r w:rsidRPr="00090A20">
        <w:rPr>
          <w:rFonts w:ascii="Tahoma" w:hAnsi="Tahoma" w:cs="Tahoma"/>
          <w:sz w:val="18"/>
          <w:szCs w:val="18"/>
        </w:rPr>
        <w:tab/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będzie przetwarzał Dane </w:t>
      </w:r>
      <w:r w:rsidR="00560BF9" w:rsidRPr="00090A20">
        <w:rPr>
          <w:rFonts w:ascii="Tahoma" w:hAnsi="Tahoma" w:cs="Tahoma"/>
          <w:sz w:val="18"/>
          <w:szCs w:val="18"/>
        </w:rPr>
        <w:t>o</w:t>
      </w:r>
      <w:r w:rsidRPr="00090A20">
        <w:rPr>
          <w:rFonts w:ascii="Tahoma" w:hAnsi="Tahoma" w:cs="Tahoma"/>
          <w:sz w:val="18"/>
          <w:szCs w:val="18"/>
        </w:rPr>
        <w:t xml:space="preserve">sobowe Klienta w zakresie następujących </w:t>
      </w:r>
      <w:r w:rsidR="009B3CB4" w:rsidRPr="00090A20">
        <w:rPr>
          <w:rFonts w:ascii="Tahoma" w:hAnsi="Tahoma" w:cs="Tahoma"/>
          <w:sz w:val="18"/>
          <w:szCs w:val="18"/>
        </w:rPr>
        <w:t>U</w:t>
      </w:r>
      <w:r w:rsidRPr="00090A20">
        <w:rPr>
          <w:rFonts w:ascii="Tahoma" w:hAnsi="Tahoma" w:cs="Tahoma"/>
          <w:sz w:val="18"/>
          <w:szCs w:val="18"/>
        </w:rPr>
        <w:t>sług wykonywanych na podstawie Umowy głównej</w:t>
      </w:r>
      <w:r w:rsidR="004F4366" w:rsidRPr="00090A20">
        <w:rPr>
          <w:rFonts w:ascii="Tahoma" w:hAnsi="Tahoma" w:cs="Tahoma"/>
          <w:sz w:val="18"/>
          <w:szCs w:val="18"/>
        </w:rPr>
        <w:t>,</w:t>
      </w:r>
    </w:p>
    <w:p w:rsidR="00D37882" w:rsidRPr="00090A20" w:rsidRDefault="00D37882" w:rsidP="00EA5B68">
      <w:pPr>
        <w:pStyle w:val="Akapitzlist"/>
        <w:numPr>
          <w:ilvl w:val="0"/>
          <w:numId w:val="25"/>
        </w:numPr>
        <w:spacing w:after="0" w:line="360" w:lineRule="auto"/>
        <w:ind w:left="426" w:hanging="28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Powierzenie </w:t>
      </w:r>
      <w:r w:rsidR="00A8647C" w:rsidRPr="00090A20">
        <w:rPr>
          <w:rFonts w:ascii="Tahoma" w:hAnsi="Tahoma" w:cs="Tahoma"/>
          <w:sz w:val="18"/>
          <w:szCs w:val="18"/>
        </w:rPr>
        <w:t>P</w:t>
      </w:r>
      <w:r w:rsidRPr="00090A20">
        <w:rPr>
          <w:rFonts w:ascii="Tahoma" w:hAnsi="Tahoma" w:cs="Tahoma"/>
          <w:sz w:val="18"/>
          <w:szCs w:val="18"/>
        </w:rPr>
        <w:t xml:space="preserve">rzetwarzania Danych osobowych Klienta następuje w celu wykonania Umowy głównej. </w:t>
      </w:r>
    </w:p>
    <w:p w:rsidR="002F1744" w:rsidRPr="00090A20" w:rsidRDefault="002F1744" w:rsidP="00812D5D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812D5D" w:rsidRPr="00090A20" w:rsidRDefault="00812D5D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 xml:space="preserve">§3 Przetwarzanie Danych </w:t>
      </w:r>
      <w:r w:rsidR="001C4100" w:rsidRPr="00090A20">
        <w:rPr>
          <w:rFonts w:ascii="Tahoma" w:hAnsi="Tahoma" w:cs="Tahoma"/>
          <w:b/>
          <w:sz w:val="18"/>
          <w:szCs w:val="18"/>
        </w:rPr>
        <w:t>o</w:t>
      </w:r>
      <w:r w:rsidRPr="00090A20">
        <w:rPr>
          <w:rFonts w:ascii="Tahoma" w:hAnsi="Tahoma" w:cs="Tahoma"/>
          <w:b/>
          <w:sz w:val="18"/>
          <w:szCs w:val="18"/>
        </w:rPr>
        <w:t xml:space="preserve">sobowych Klienta przez </w:t>
      </w:r>
      <w:r w:rsidR="001E262B" w:rsidRPr="00090A20">
        <w:rPr>
          <w:rFonts w:ascii="Tahoma" w:hAnsi="Tahoma" w:cs="Tahoma"/>
          <w:b/>
          <w:sz w:val="18"/>
          <w:szCs w:val="18"/>
        </w:rPr>
        <w:t>......................</w:t>
      </w:r>
    </w:p>
    <w:p w:rsidR="00336CEC" w:rsidRPr="00090A20" w:rsidRDefault="001E262B" w:rsidP="00D37882">
      <w:pPr>
        <w:pStyle w:val="Akapitzlist"/>
        <w:numPr>
          <w:ilvl w:val="1"/>
          <w:numId w:val="25"/>
        </w:numPr>
        <w:spacing w:after="0" w:line="360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336CEC" w:rsidRPr="00090A20">
        <w:rPr>
          <w:rFonts w:ascii="Tahoma" w:hAnsi="Tahoma" w:cs="Tahoma"/>
          <w:sz w:val="18"/>
          <w:szCs w:val="18"/>
        </w:rPr>
        <w:t xml:space="preserve"> będzie przetwarzał Dane Osobowe Klienta</w:t>
      </w:r>
      <w:r w:rsidR="00560BF9" w:rsidRPr="00090A20">
        <w:rPr>
          <w:rFonts w:ascii="Tahoma" w:hAnsi="Tahoma" w:cs="Tahoma"/>
          <w:sz w:val="18"/>
          <w:szCs w:val="18"/>
        </w:rPr>
        <w:t xml:space="preserve"> wyłącznie </w:t>
      </w:r>
      <w:r w:rsidR="00336CEC" w:rsidRPr="00090A20">
        <w:rPr>
          <w:rFonts w:ascii="Tahoma" w:hAnsi="Tahoma" w:cs="Tahoma"/>
          <w:sz w:val="18"/>
          <w:szCs w:val="18"/>
        </w:rPr>
        <w:t xml:space="preserve">w </w:t>
      </w:r>
      <w:r w:rsidR="00D721F5" w:rsidRPr="00090A20">
        <w:rPr>
          <w:rFonts w:ascii="Tahoma" w:hAnsi="Tahoma" w:cs="Tahoma"/>
          <w:sz w:val="18"/>
          <w:szCs w:val="18"/>
        </w:rPr>
        <w:t xml:space="preserve">celu, w </w:t>
      </w:r>
      <w:r w:rsidR="00336CEC" w:rsidRPr="00090A20">
        <w:rPr>
          <w:rFonts w:ascii="Tahoma" w:hAnsi="Tahoma" w:cs="Tahoma"/>
          <w:sz w:val="18"/>
          <w:szCs w:val="18"/>
        </w:rPr>
        <w:t>zakresie i na warunkach określonych w Umowie powierzenia.</w:t>
      </w:r>
    </w:p>
    <w:p w:rsidR="00812D5D" w:rsidRPr="00090A20" w:rsidRDefault="001E262B" w:rsidP="00D37882">
      <w:pPr>
        <w:pStyle w:val="Akapitzlist"/>
        <w:numPr>
          <w:ilvl w:val="1"/>
          <w:numId w:val="25"/>
        </w:numPr>
        <w:spacing w:after="0" w:line="360" w:lineRule="auto"/>
        <w:ind w:left="426" w:hanging="28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DF0386" w:rsidRPr="00090A20">
        <w:rPr>
          <w:rFonts w:ascii="Tahoma" w:hAnsi="Tahoma" w:cs="Tahoma"/>
          <w:sz w:val="18"/>
          <w:szCs w:val="18"/>
        </w:rPr>
        <w:t xml:space="preserve"> będzie przetwarzał Dane </w:t>
      </w:r>
      <w:r w:rsidR="009B3CB4" w:rsidRPr="00090A20">
        <w:rPr>
          <w:rFonts w:ascii="Tahoma" w:hAnsi="Tahoma" w:cs="Tahoma"/>
          <w:sz w:val="18"/>
          <w:szCs w:val="18"/>
        </w:rPr>
        <w:t>o</w:t>
      </w:r>
      <w:r w:rsidR="00DF0386" w:rsidRPr="00090A20">
        <w:rPr>
          <w:rFonts w:ascii="Tahoma" w:hAnsi="Tahoma" w:cs="Tahoma"/>
          <w:sz w:val="18"/>
          <w:szCs w:val="18"/>
        </w:rPr>
        <w:t xml:space="preserve">sobowe Klienta </w:t>
      </w:r>
      <w:r w:rsidR="00FB7C67" w:rsidRPr="00090A20">
        <w:rPr>
          <w:rFonts w:ascii="Tahoma" w:hAnsi="Tahoma" w:cs="Tahoma"/>
          <w:sz w:val="18"/>
          <w:szCs w:val="18"/>
        </w:rPr>
        <w:t>w zakresie świadczenia Usług wyłącznie</w:t>
      </w:r>
      <w:r w:rsidR="002C640D" w:rsidRPr="00090A20">
        <w:rPr>
          <w:rFonts w:ascii="Tahoma" w:hAnsi="Tahoma" w:cs="Tahoma"/>
          <w:sz w:val="18"/>
          <w:szCs w:val="18"/>
        </w:rPr>
        <w:t xml:space="preserve"> </w:t>
      </w:r>
      <w:r w:rsidR="00FB7C67" w:rsidRPr="00090A20">
        <w:rPr>
          <w:rFonts w:ascii="Tahoma" w:hAnsi="Tahoma" w:cs="Tahoma"/>
          <w:sz w:val="18"/>
          <w:szCs w:val="18"/>
        </w:rPr>
        <w:t>w formie elektronicznej w systemie informatycznym</w:t>
      </w:r>
      <w:r w:rsidR="002C640D" w:rsidRPr="00090A20">
        <w:rPr>
          <w:rFonts w:ascii="Tahoma" w:hAnsi="Tahoma" w:cs="Tahoma"/>
          <w:sz w:val="18"/>
          <w:szCs w:val="18"/>
        </w:rPr>
        <w:t>.</w:t>
      </w:r>
    </w:p>
    <w:p w:rsidR="00D37882" w:rsidRPr="00090A20" w:rsidRDefault="00D37882" w:rsidP="00D37882">
      <w:pPr>
        <w:pStyle w:val="Akapitzlist"/>
        <w:numPr>
          <w:ilvl w:val="1"/>
          <w:numId w:val="25"/>
        </w:numPr>
        <w:spacing w:after="0" w:line="360" w:lineRule="auto"/>
        <w:ind w:left="426" w:hanging="28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Strony uzgadniają, że Dane </w:t>
      </w:r>
      <w:r w:rsidR="009B3CB4" w:rsidRPr="00090A20">
        <w:rPr>
          <w:rFonts w:ascii="Tahoma" w:hAnsi="Tahoma" w:cs="Tahoma"/>
          <w:sz w:val="18"/>
          <w:szCs w:val="18"/>
        </w:rPr>
        <w:t>os</w:t>
      </w:r>
      <w:r w:rsidRPr="00090A20">
        <w:rPr>
          <w:rFonts w:ascii="Tahoma" w:hAnsi="Tahoma" w:cs="Tahoma"/>
          <w:sz w:val="18"/>
          <w:szCs w:val="18"/>
        </w:rPr>
        <w:t xml:space="preserve">obowe Klienta będą przetwarzane zgodnie </w:t>
      </w:r>
      <w:r w:rsidR="004544E1" w:rsidRPr="00090A20">
        <w:rPr>
          <w:rFonts w:ascii="Tahoma" w:hAnsi="Tahoma" w:cs="Tahoma"/>
          <w:sz w:val="18"/>
          <w:szCs w:val="18"/>
        </w:rPr>
        <w:t xml:space="preserve">z </w:t>
      </w:r>
      <w:r w:rsidRPr="00090A20">
        <w:rPr>
          <w:rFonts w:ascii="Tahoma" w:hAnsi="Tahoma" w:cs="Tahoma"/>
          <w:sz w:val="18"/>
          <w:szCs w:val="18"/>
        </w:rPr>
        <w:t>poleceniami Administratora, które powinny być przes</w:t>
      </w:r>
      <w:r w:rsidR="00B44A58" w:rsidRPr="00090A20">
        <w:rPr>
          <w:rFonts w:ascii="Tahoma" w:hAnsi="Tahoma" w:cs="Tahoma"/>
          <w:sz w:val="18"/>
          <w:szCs w:val="18"/>
        </w:rPr>
        <w:t>y</w:t>
      </w:r>
      <w:r w:rsidRPr="00090A20">
        <w:rPr>
          <w:rFonts w:ascii="Tahoma" w:hAnsi="Tahoma" w:cs="Tahoma"/>
          <w:sz w:val="18"/>
          <w:szCs w:val="18"/>
        </w:rPr>
        <w:t>łane</w:t>
      </w:r>
      <w:r w:rsidR="009E5D85" w:rsidRPr="00090A20">
        <w:rPr>
          <w:rFonts w:ascii="Tahoma" w:hAnsi="Tahoma" w:cs="Tahoma"/>
          <w:sz w:val="18"/>
          <w:szCs w:val="18"/>
        </w:rPr>
        <w:t xml:space="preserve"> </w:t>
      </w:r>
      <w:r w:rsidR="00B44A58" w:rsidRPr="00090A20">
        <w:rPr>
          <w:rFonts w:ascii="Tahoma" w:hAnsi="Tahoma" w:cs="Tahoma"/>
          <w:sz w:val="18"/>
          <w:szCs w:val="18"/>
        </w:rPr>
        <w:t xml:space="preserve">do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9E5D85" w:rsidRPr="00090A20">
        <w:rPr>
          <w:rFonts w:ascii="Tahoma" w:hAnsi="Tahoma" w:cs="Tahoma"/>
          <w:sz w:val="18"/>
          <w:szCs w:val="18"/>
        </w:rPr>
        <w:t xml:space="preserve"> przez Klienta</w:t>
      </w:r>
      <w:r w:rsidRPr="00090A20">
        <w:rPr>
          <w:rFonts w:ascii="Tahoma" w:hAnsi="Tahoma" w:cs="Tahoma"/>
          <w:sz w:val="18"/>
          <w:szCs w:val="18"/>
        </w:rPr>
        <w:t xml:space="preserve"> w formie pisemnej lub mailowej na adres wskazany w §</w:t>
      </w:r>
      <w:r w:rsidR="0093426C" w:rsidRPr="00090A20">
        <w:rPr>
          <w:rFonts w:ascii="Tahoma" w:hAnsi="Tahoma" w:cs="Tahoma"/>
          <w:sz w:val="18"/>
          <w:szCs w:val="18"/>
        </w:rPr>
        <w:t>11 ust.</w:t>
      </w:r>
      <w:r w:rsidR="00074367" w:rsidRPr="00090A20">
        <w:rPr>
          <w:rFonts w:ascii="Tahoma" w:hAnsi="Tahoma" w:cs="Tahoma"/>
          <w:sz w:val="18"/>
          <w:szCs w:val="18"/>
        </w:rPr>
        <w:t xml:space="preserve"> 5</w:t>
      </w:r>
      <w:r w:rsidRPr="00090A20">
        <w:rPr>
          <w:rFonts w:ascii="Tahoma" w:hAnsi="Tahoma" w:cs="Tahoma"/>
          <w:sz w:val="18"/>
          <w:szCs w:val="18"/>
        </w:rPr>
        <w:t xml:space="preserve"> Umowy powierzenia. Polecenia przekazane w innej formie nie są wiążące do momentu ich przesłania w uzgodnionej formie. </w:t>
      </w:r>
      <w:r w:rsidR="0093426C" w:rsidRPr="00090A20">
        <w:rPr>
          <w:rFonts w:ascii="Tahoma" w:hAnsi="Tahoma" w:cs="Tahoma"/>
          <w:sz w:val="18"/>
          <w:szCs w:val="18"/>
        </w:rPr>
        <w:t xml:space="preserve">Termin realizacji każdego polecenia powinien być uzgodniony przez Strony. </w:t>
      </w:r>
      <w:r w:rsidRPr="00090A20">
        <w:rPr>
          <w:rFonts w:ascii="Tahoma" w:hAnsi="Tahoma" w:cs="Tahoma"/>
          <w:sz w:val="18"/>
          <w:szCs w:val="18"/>
        </w:rPr>
        <w:t xml:space="preserve">Polecenie, które </w:t>
      </w:r>
      <w:r w:rsidR="00214AC3" w:rsidRPr="00090A20">
        <w:rPr>
          <w:rFonts w:ascii="Tahoma" w:hAnsi="Tahoma" w:cs="Tahoma"/>
          <w:sz w:val="18"/>
          <w:szCs w:val="18"/>
        </w:rPr>
        <w:t xml:space="preserve">wynika ze </w:t>
      </w:r>
      <w:r w:rsidRPr="00090A20">
        <w:rPr>
          <w:rFonts w:ascii="Tahoma" w:hAnsi="Tahoma" w:cs="Tahoma"/>
          <w:sz w:val="18"/>
          <w:szCs w:val="18"/>
        </w:rPr>
        <w:t xml:space="preserve">zmiany zakresu </w:t>
      </w:r>
      <w:r w:rsidR="00214AC3" w:rsidRPr="00090A20">
        <w:rPr>
          <w:rFonts w:ascii="Tahoma" w:hAnsi="Tahoma" w:cs="Tahoma"/>
          <w:sz w:val="18"/>
          <w:szCs w:val="18"/>
        </w:rPr>
        <w:t xml:space="preserve">Umowy głównej </w:t>
      </w:r>
      <w:r w:rsidRPr="00090A20">
        <w:rPr>
          <w:rFonts w:ascii="Tahoma" w:hAnsi="Tahoma" w:cs="Tahoma"/>
          <w:sz w:val="18"/>
          <w:szCs w:val="18"/>
        </w:rPr>
        <w:t xml:space="preserve">jest traktowane jak zlecenie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dodatkowej </w:t>
      </w:r>
      <w:r w:rsidR="00214AC3" w:rsidRPr="00090A20">
        <w:rPr>
          <w:rFonts w:ascii="Tahoma" w:hAnsi="Tahoma" w:cs="Tahoma"/>
          <w:sz w:val="18"/>
          <w:szCs w:val="18"/>
        </w:rPr>
        <w:t>czynności związanej z przetwarzaniem Danych Osobowych</w:t>
      </w:r>
      <w:r w:rsidRPr="00090A20">
        <w:rPr>
          <w:rFonts w:ascii="Tahoma" w:hAnsi="Tahoma" w:cs="Tahoma"/>
          <w:sz w:val="18"/>
          <w:szCs w:val="18"/>
        </w:rPr>
        <w:t xml:space="preserve">, za wykonanie której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może zażądać dodatkowego wynagrodzenia. Takie polecenie może zostać złożone poprzez podpisanie przez obie Strony odpowiedniego zamówienia </w:t>
      </w:r>
      <w:r w:rsidR="004544E1" w:rsidRPr="00090A20">
        <w:rPr>
          <w:rFonts w:ascii="Tahoma" w:hAnsi="Tahoma" w:cs="Tahoma"/>
          <w:sz w:val="18"/>
          <w:szCs w:val="18"/>
        </w:rPr>
        <w:t xml:space="preserve">i za wynagrodzeniem obliczonym według aktualnego cennika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D22632" w:rsidRPr="00090A20">
        <w:rPr>
          <w:rFonts w:ascii="Tahoma" w:hAnsi="Tahoma" w:cs="Tahoma"/>
          <w:sz w:val="18"/>
          <w:szCs w:val="18"/>
        </w:rPr>
        <w:t xml:space="preserve">, przy czym w celu uniknięcia wątpliwości wskazuje się, że stawki te nie będą wyższe od najwyższych wskazanych w Umowie głównej cen jednostkowych za dzień roboczy pracy specjalisty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D22632" w:rsidRPr="00090A20">
        <w:rPr>
          <w:rFonts w:ascii="Tahoma" w:hAnsi="Tahoma" w:cs="Tahoma"/>
          <w:sz w:val="18"/>
          <w:szCs w:val="18"/>
        </w:rPr>
        <w:t xml:space="preserve"> - o ile stawki takie były wskazane w Umowie Głównej</w:t>
      </w:r>
      <w:r w:rsidRPr="00090A20">
        <w:rPr>
          <w:rFonts w:ascii="Tahoma" w:hAnsi="Tahoma" w:cs="Tahoma"/>
          <w:sz w:val="18"/>
          <w:szCs w:val="18"/>
        </w:rPr>
        <w:t>. Do poleceni</w:t>
      </w:r>
      <w:r w:rsidR="009B3CB4" w:rsidRPr="00090A20">
        <w:rPr>
          <w:rFonts w:ascii="Tahoma" w:hAnsi="Tahoma" w:cs="Tahoma"/>
          <w:sz w:val="18"/>
          <w:szCs w:val="18"/>
        </w:rPr>
        <w:t>a</w:t>
      </w:r>
      <w:r w:rsidRPr="00090A20">
        <w:rPr>
          <w:rFonts w:ascii="Tahoma" w:hAnsi="Tahoma" w:cs="Tahoma"/>
          <w:sz w:val="18"/>
          <w:szCs w:val="18"/>
        </w:rPr>
        <w:t xml:space="preserve">, które dotyczy środków technicznych i organizacyjnych stosowanych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zastosowanie ma §6 ust.4.</w:t>
      </w:r>
      <w:r w:rsidR="004544E1" w:rsidRPr="00090A20">
        <w:rPr>
          <w:rFonts w:ascii="Tahoma" w:hAnsi="Tahoma" w:cs="Tahoma"/>
          <w:sz w:val="18"/>
          <w:szCs w:val="18"/>
        </w:rPr>
        <w:t xml:space="preserve"> </w:t>
      </w:r>
    </w:p>
    <w:p w:rsidR="009E5D85" w:rsidRPr="00090A20" w:rsidRDefault="001E262B" w:rsidP="00D37882">
      <w:pPr>
        <w:pStyle w:val="Akapitzlist"/>
        <w:numPr>
          <w:ilvl w:val="1"/>
          <w:numId w:val="25"/>
        </w:numPr>
        <w:spacing w:after="0" w:line="360" w:lineRule="auto"/>
        <w:ind w:left="426" w:hanging="28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9E5D85" w:rsidRPr="00090A20">
        <w:rPr>
          <w:rFonts w:ascii="Tahoma" w:hAnsi="Tahoma" w:cs="Tahoma"/>
          <w:sz w:val="18"/>
          <w:szCs w:val="18"/>
        </w:rPr>
        <w:t xml:space="preserve"> poinformuje Klienta, jeżeli </w:t>
      </w:r>
      <w:r w:rsidR="0093426C" w:rsidRPr="00090A20">
        <w:rPr>
          <w:rFonts w:ascii="Tahoma" w:hAnsi="Tahoma" w:cs="Tahoma"/>
          <w:sz w:val="18"/>
          <w:szCs w:val="18"/>
        </w:rPr>
        <w:t xml:space="preserve">polecenie Administratora </w:t>
      </w:r>
      <w:r w:rsidR="009E5D85" w:rsidRPr="00090A20">
        <w:rPr>
          <w:rFonts w:ascii="Tahoma" w:hAnsi="Tahoma" w:cs="Tahoma"/>
          <w:sz w:val="18"/>
          <w:szCs w:val="18"/>
        </w:rPr>
        <w:t>przekazane mu zgodnie z §3 ust.3, jest</w:t>
      </w:r>
      <w:r w:rsidR="0093426C" w:rsidRPr="00090A20">
        <w:rPr>
          <w:rFonts w:ascii="Tahoma" w:hAnsi="Tahoma" w:cs="Tahoma"/>
          <w:sz w:val="18"/>
          <w:szCs w:val="18"/>
        </w:rPr>
        <w:t>,</w:t>
      </w:r>
      <w:r w:rsidR="009E5D85" w:rsidRPr="00090A20">
        <w:rPr>
          <w:rFonts w:ascii="Tahoma" w:hAnsi="Tahoma" w:cs="Tahoma"/>
          <w:sz w:val="18"/>
          <w:szCs w:val="18"/>
        </w:rPr>
        <w:t xml:space="preserve"> zdaniem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93426C" w:rsidRPr="00090A20">
        <w:rPr>
          <w:rFonts w:ascii="Tahoma" w:hAnsi="Tahoma" w:cs="Tahoma"/>
          <w:sz w:val="18"/>
          <w:szCs w:val="18"/>
        </w:rPr>
        <w:t>,</w:t>
      </w:r>
      <w:r w:rsidR="009E5D85" w:rsidRPr="00090A20">
        <w:rPr>
          <w:rFonts w:ascii="Tahoma" w:hAnsi="Tahoma" w:cs="Tahoma"/>
          <w:sz w:val="18"/>
          <w:szCs w:val="18"/>
        </w:rPr>
        <w:t xml:space="preserve"> niezgodne z RODO lub innymi przepisami o ochronie danych osobowych.</w:t>
      </w:r>
    </w:p>
    <w:p w:rsidR="00C73545" w:rsidRPr="00090A20" w:rsidRDefault="00C73545" w:rsidP="00C73545">
      <w:pPr>
        <w:pStyle w:val="Akapitzlist"/>
        <w:spacing w:after="0" w:line="360" w:lineRule="auto"/>
        <w:ind w:left="426"/>
        <w:jc w:val="both"/>
        <w:rPr>
          <w:rFonts w:ascii="Tahoma" w:hAnsi="Tahoma" w:cs="Tahoma"/>
          <w:sz w:val="18"/>
          <w:szCs w:val="18"/>
        </w:rPr>
      </w:pPr>
    </w:p>
    <w:p w:rsidR="00812D5D" w:rsidRPr="00090A20" w:rsidRDefault="002F1744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§4</w:t>
      </w:r>
      <w:r w:rsidR="00C73545" w:rsidRPr="00090A20">
        <w:rPr>
          <w:rFonts w:ascii="Tahoma" w:hAnsi="Tahoma" w:cs="Tahoma"/>
          <w:b/>
          <w:sz w:val="18"/>
          <w:szCs w:val="18"/>
        </w:rPr>
        <w:t xml:space="preserve"> </w:t>
      </w:r>
      <w:r w:rsidR="00812D5D" w:rsidRPr="00090A20">
        <w:rPr>
          <w:rFonts w:ascii="Tahoma" w:hAnsi="Tahoma" w:cs="Tahoma"/>
          <w:b/>
          <w:sz w:val="18"/>
          <w:szCs w:val="18"/>
        </w:rPr>
        <w:t>Okres przetwarzania</w:t>
      </w:r>
    </w:p>
    <w:p w:rsidR="00560BF9" w:rsidRPr="00090A20" w:rsidRDefault="00812D5D" w:rsidP="00560BF9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Dane osobowe Klienta będą przetwarzane</w:t>
      </w:r>
      <w:r w:rsidR="00560BF9" w:rsidRPr="00090A20">
        <w:rPr>
          <w:rFonts w:ascii="Tahoma" w:hAnsi="Tahoma" w:cs="Tahoma"/>
          <w:sz w:val="18"/>
          <w:szCs w:val="18"/>
        </w:rPr>
        <w:t xml:space="preserve"> </w:t>
      </w:r>
      <w:r w:rsidR="00D04DF7" w:rsidRPr="00090A20">
        <w:rPr>
          <w:rFonts w:ascii="Tahoma" w:hAnsi="Tahoma" w:cs="Tahoma"/>
          <w:sz w:val="18"/>
          <w:szCs w:val="18"/>
        </w:rPr>
        <w:t xml:space="preserve">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D04DF7" w:rsidRPr="00090A20">
        <w:rPr>
          <w:rFonts w:ascii="Tahoma" w:hAnsi="Tahoma" w:cs="Tahoma"/>
          <w:sz w:val="18"/>
          <w:szCs w:val="18"/>
        </w:rPr>
        <w:t xml:space="preserve"> w okresie wykonywania </w:t>
      </w:r>
      <w:r w:rsidR="00B2442F" w:rsidRPr="00090A20">
        <w:rPr>
          <w:rFonts w:ascii="Tahoma" w:hAnsi="Tahoma" w:cs="Tahoma"/>
          <w:sz w:val="18"/>
          <w:szCs w:val="18"/>
        </w:rPr>
        <w:t>Usług</w:t>
      </w:r>
      <w:r w:rsidR="00D04DF7" w:rsidRPr="00090A20">
        <w:rPr>
          <w:rFonts w:ascii="Tahoma" w:hAnsi="Tahoma" w:cs="Tahoma"/>
          <w:sz w:val="18"/>
          <w:szCs w:val="18"/>
        </w:rPr>
        <w:t xml:space="preserve">, z zastrzeżeniem </w:t>
      </w:r>
      <w:r w:rsidR="009B3CB4" w:rsidRPr="00090A20">
        <w:rPr>
          <w:rFonts w:ascii="Tahoma" w:hAnsi="Tahoma" w:cs="Tahoma"/>
          <w:sz w:val="18"/>
          <w:szCs w:val="18"/>
        </w:rPr>
        <w:t xml:space="preserve">§4 </w:t>
      </w:r>
      <w:r w:rsidR="00D04DF7" w:rsidRPr="00090A20">
        <w:rPr>
          <w:rFonts w:ascii="Tahoma" w:hAnsi="Tahoma" w:cs="Tahoma"/>
          <w:sz w:val="18"/>
          <w:szCs w:val="18"/>
        </w:rPr>
        <w:t>ust. 2 i 3</w:t>
      </w:r>
      <w:r w:rsidR="002E7064" w:rsidRPr="00090A20">
        <w:rPr>
          <w:rFonts w:ascii="Tahoma" w:hAnsi="Tahoma" w:cs="Tahoma"/>
          <w:sz w:val="18"/>
          <w:szCs w:val="18"/>
        </w:rPr>
        <w:t>.</w:t>
      </w:r>
      <w:r w:rsidR="00031B69" w:rsidRPr="00090A20">
        <w:rPr>
          <w:rFonts w:ascii="Tahoma" w:hAnsi="Tahoma" w:cs="Tahoma"/>
          <w:sz w:val="18"/>
          <w:szCs w:val="18"/>
        </w:rPr>
        <w:t xml:space="preserve"> </w:t>
      </w:r>
    </w:p>
    <w:p w:rsidR="00560BF9" w:rsidRPr="00090A20" w:rsidRDefault="00D22632" w:rsidP="00560BF9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Po</w:t>
      </w:r>
      <w:r w:rsidR="00D04DF7" w:rsidRPr="00090A20">
        <w:rPr>
          <w:rFonts w:ascii="Tahoma" w:hAnsi="Tahoma" w:cs="Tahoma"/>
          <w:sz w:val="18"/>
          <w:szCs w:val="18"/>
        </w:rPr>
        <w:t xml:space="preserve"> zakończeniu współpracy Stron na podstawie Umowy główne</w:t>
      </w:r>
      <w:r w:rsidR="009B3CB4" w:rsidRPr="00090A20">
        <w:rPr>
          <w:rFonts w:ascii="Tahoma" w:hAnsi="Tahoma" w:cs="Tahoma"/>
          <w:sz w:val="18"/>
          <w:szCs w:val="18"/>
        </w:rPr>
        <w:t xml:space="preserve">j,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9B3CB4" w:rsidRPr="00090A20">
        <w:rPr>
          <w:rFonts w:ascii="Tahoma" w:hAnsi="Tahoma" w:cs="Tahoma"/>
          <w:sz w:val="18"/>
          <w:szCs w:val="18"/>
        </w:rPr>
        <w:t xml:space="preserve"> wyda Klientowi Dane o</w:t>
      </w:r>
      <w:r w:rsidR="00A522F8" w:rsidRPr="00090A20">
        <w:rPr>
          <w:rFonts w:ascii="Tahoma" w:hAnsi="Tahoma" w:cs="Tahoma"/>
          <w:sz w:val="18"/>
          <w:szCs w:val="18"/>
        </w:rPr>
        <w:t>s</w:t>
      </w:r>
      <w:r w:rsidR="00D04DF7" w:rsidRPr="00090A20">
        <w:rPr>
          <w:rFonts w:ascii="Tahoma" w:hAnsi="Tahoma" w:cs="Tahoma"/>
          <w:sz w:val="18"/>
          <w:szCs w:val="18"/>
        </w:rPr>
        <w:t xml:space="preserve">obowe Klienta, które na dzień przekazania będą znajdowały się w posiadaniu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>.</w:t>
      </w:r>
      <w:r w:rsidR="00D04DF7" w:rsidRPr="00090A20">
        <w:rPr>
          <w:rFonts w:ascii="Tahoma" w:hAnsi="Tahoma" w:cs="Tahoma"/>
          <w:sz w:val="18"/>
          <w:szCs w:val="18"/>
        </w:rPr>
        <w:t xml:space="preserve"> </w:t>
      </w:r>
      <w:r w:rsidRPr="00090A20">
        <w:rPr>
          <w:rFonts w:ascii="Tahoma" w:hAnsi="Tahoma" w:cs="Tahoma"/>
          <w:sz w:val="18"/>
          <w:szCs w:val="18"/>
        </w:rPr>
        <w:t>W</w:t>
      </w:r>
      <w:r w:rsidR="00D04DF7" w:rsidRPr="00090A20">
        <w:rPr>
          <w:rFonts w:ascii="Tahoma" w:hAnsi="Tahoma" w:cs="Tahoma"/>
          <w:sz w:val="18"/>
          <w:szCs w:val="18"/>
        </w:rPr>
        <w:t xml:space="preserve">ydanie tych danych następuje </w:t>
      </w:r>
      <w:r w:rsidR="004B546B" w:rsidRPr="00090A20">
        <w:rPr>
          <w:rFonts w:ascii="Tahoma" w:hAnsi="Tahoma" w:cs="Tahoma"/>
          <w:sz w:val="18"/>
          <w:szCs w:val="18"/>
        </w:rPr>
        <w:t xml:space="preserve">w formacie i według sposobu, w tym w zakresie doboru nośnika, obranego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4B546B" w:rsidRPr="00090A20">
        <w:rPr>
          <w:rFonts w:ascii="Tahoma" w:hAnsi="Tahoma" w:cs="Tahoma"/>
          <w:sz w:val="18"/>
          <w:szCs w:val="18"/>
        </w:rPr>
        <w:t>, a w przypadku potrzeby Klienta otrzymania Danych osobowych Klienta w inny sposób i w innym formacie – wydanie Danych osobowych Klienta nastę</w:t>
      </w:r>
      <w:r w:rsidR="004C3402" w:rsidRPr="00090A20">
        <w:rPr>
          <w:rFonts w:ascii="Tahoma" w:hAnsi="Tahoma" w:cs="Tahoma"/>
          <w:sz w:val="18"/>
          <w:szCs w:val="18"/>
        </w:rPr>
        <w:t>p</w:t>
      </w:r>
      <w:r w:rsidR="004B546B" w:rsidRPr="00090A20">
        <w:rPr>
          <w:rFonts w:ascii="Tahoma" w:hAnsi="Tahoma" w:cs="Tahoma"/>
          <w:sz w:val="18"/>
          <w:szCs w:val="18"/>
        </w:rPr>
        <w:t xml:space="preserve">uje </w:t>
      </w:r>
      <w:r w:rsidR="00D04DF7" w:rsidRPr="00090A20">
        <w:rPr>
          <w:rFonts w:ascii="Tahoma" w:hAnsi="Tahoma" w:cs="Tahoma"/>
          <w:sz w:val="18"/>
          <w:szCs w:val="18"/>
        </w:rPr>
        <w:t>na podstawie zamówienia Klienta za dodatkowym wynagrodzeniem</w:t>
      </w:r>
      <w:r w:rsidR="00B810B9" w:rsidRPr="00090A20">
        <w:rPr>
          <w:rFonts w:ascii="Tahoma" w:hAnsi="Tahoma" w:cs="Tahoma"/>
          <w:sz w:val="18"/>
          <w:szCs w:val="18"/>
        </w:rPr>
        <w:t>, według</w:t>
      </w:r>
      <w:r w:rsidR="00D04DF7" w:rsidRPr="00090A20">
        <w:rPr>
          <w:rFonts w:ascii="Tahoma" w:hAnsi="Tahoma" w:cs="Tahoma"/>
          <w:sz w:val="18"/>
          <w:szCs w:val="18"/>
        </w:rPr>
        <w:t xml:space="preserve"> aktualnego cennika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,  przy czym w celu uniknięcia wątpliwości wskazuje się, że stawki te nie będą wyższe od najwyższych wskazanych w Umowie głównej cen jednostkowych za dzień roboczy pracy specjalisty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- o ile stawki takie były wskazane w Umowie Głównej</w:t>
      </w:r>
      <w:r w:rsidR="00D04DF7" w:rsidRPr="00090A20">
        <w:rPr>
          <w:rFonts w:ascii="Tahoma" w:hAnsi="Tahoma" w:cs="Tahoma"/>
          <w:sz w:val="18"/>
          <w:szCs w:val="18"/>
        </w:rPr>
        <w:t xml:space="preserve">. </w:t>
      </w:r>
    </w:p>
    <w:p w:rsidR="00D22632" w:rsidRPr="00090A20" w:rsidRDefault="001E262B" w:rsidP="00433848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lastRenderedPageBreak/>
        <w:t>......................</w:t>
      </w:r>
      <w:r w:rsidR="00D22632" w:rsidRPr="00090A20">
        <w:rPr>
          <w:rFonts w:ascii="Tahoma" w:hAnsi="Tahoma" w:cs="Tahoma"/>
          <w:sz w:val="18"/>
          <w:szCs w:val="18"/>
        </w:rPr>
        <w:t xml:space="preserve"> usuwa Dane osobowe Klienta w terminie 90 dni od dnia rozwiązania lub wygaśnięcia Umowy głównej, przez co rozumie się wygaśnięcie wszystkich obowiązków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D22632" w:rsidRPr="00090A20">
        <w:rPr>
          <w:rFonts w:ascii="Tahoma" w:hAnsi="Tahoma" w:cs="Tahoma"/>
          <w:sz w:val="18"/>
          <w:szCs w:val="18"/>
        </w:rPr>
        <w:t xml:space="preserve"> wynikających z Umowy głównej, włączenie z zobowiązaniami z tytułu gwarancji i rękojmi, jeżeli z ich wykonywa</w:t>
      </w:r>
      <w:r w:rsidR="00064524" w:rsidRPr="00090A20">
        <w:rPr>
          <w:rFonts w:ascii="Tahoma" w:hAnsi="Tahoma" w:cs="Tahoma"/>
          <w:sz w:val="18"/>
          <w:szCs w:val="18"/>
        </w:rPr>
        <w:t>niem</w:t>
      </w:r>
      <w:r w:rsidR="00D22632" w:rsidRPr="00090A20">
        <w:rPr>
          <w:rFonts w:ascii="Tahoma" w:hAnsi="Tahoma" w:cs="Tahoma"/>
          <w:sz w:val="18"/>
          <w:szCs w:val="18"/>
        </w:rPr>
        <w:t xml:space="preserve"> wiąże się przetwarzanie Danych osobowych Klienta – z zastrzeżeniem ust. 4. </w:t>
      </w:r>
    </w:p>
    <w:p w:rsidR="00560BF9" w:rsidRPr="00090A20" w:rsidRDefault="00D22632" w:rsidP="00433848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 przypadku sporu pomiędzy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a Klientem powstałym w związku z realizacją Umowy głównej -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D04DF7" w:rsidRPr="00090A20">
        <w:rPr>
          <w:rFonts w:ascii="Tahoma" w:hAnsi="Tahoma" w:cs="Tahoma"/>
          <w:sz w:val="18"/>
          <w:szCs w:val="18"/>
        </w:rPr>
        <w:t xml:space="preserve"> usuwa Dane osobowe Klienta oraz ich kopie </w:t>
      </w:r>
      <w:r w:rsidR="00D034CF" w:rsidRPr="00090A20">
        <w:rPr>
          <w:rFonts w:ascii="Tahoma" w:hAnsi="Tahoma" w:cs="Tahoma"/>
          <w:sz w:val="18"/>
          <w:szCs w:val="18"/>
        </w:rPr>
        <w:t>niezwłocznie</w:t>
      </w:r>
      <w:r w:rsidR="00D04DF7" w:rsidRPr="00090A20">
        <w:rPr>
          <w:rFonts w:ascii="Tahoma" w:hAnsi="Tahoma" w:cs="Tahoma"/>
          <w:sz w:val="18"/>
          <w:szCs w:val="18"/>
        </w:rPr>
        <w:t xml:space="preserve"> p</w:t>
      </w:r>
      <w:r w:rsidR="00560BF9" w:rsidRPr="00090A20">
        <w:rPr>
          <w:rFonts w:ascii="Tahoma" w:hAnsi="Tahoma" w:cs="Tahoma"/>
          <w:sz w:val="18"/>
          <w:szCs w:val="18"/>
        </w:rPr>
        <w:t xml:space="preserve">o upływie okresu niezbędnego do </w:t>
      </w:r>
      <w:r w:rsidR="00D04DF7" w:rsidRPr="00090A20">
        <w:rPr>
          <w:rFonts w:ascii="Tahoma" w:hAnsi="Tahoma" w:cs="Tahoma"/>
          <w:sz w:val="18"/>
          <w:szCs w:val="18"/>
        </w:rPr>
        <w:t>ustalenia</w:t>
      </w:r>
      <w:r w:rsidR="00560BF9" w:rsidRPr="00090A20">
        <w:rPr>
          <w:rFonts w:ascii="Tahoma" w:hAnsi="Tahoma" w:cs="Tahoma"/>
          <w:sz w:val="18"/>
          <w:szCs w:val="18"/>
        </w:rPr>
        <w:t>, dochodzeni</w:t>
      </w:r>
      <w:r w:rsidR="00952AF3" w:rsidRPr="00090A20">
        <w:rPr>
          <w:rFonts w:ascii="Tahoma" w:hAnsi="Tahoma" w:cs="Tahoma"/>
          <w:sz w:val="18"/>
          <w:szCs w:val="18"/>
        </w:rPr>
        <w:t>a</w:t>
      </w:r>
      <w:r w:rsidR="00560BF9" w:rsidRPr="00090A20">
        <w:rPr>
          <w:rFonts w:ascii="Tahoma" w:hAnsi="Tahoma" w:cs="Tahoma"/>
          <w:sz w:val="18"/>
          <w:szCs w:val="18"/>
        </w:rPr>
        <w:t xml:space="preserve"> lub obrony roszczeń</w:t>
      </w:r>
      <w:r w:rsidR="004544E1" w:rsidRPr="00090A20">
        <w:rPr>
          <w:rFonts w:ascii="Tahoma" w:hAnsi="Tahoma" w:cs="Tahoma"/>
          <w:sz w:val="18"/>
          <w:szCs w:val="18"/>
        </w:rPr>
        <w:t xml:space="preserve"> wynikających lub mogących wynikać z Umowy głównej lub Umowy powierzenia</w:t>
      </w:r>
      <w:r w:rsidR="00560BF9" w:rsidRPr="00090A20">
        <w:rPr>
          <w:rFonts w:ascii="Tahoma" w:hAnsi="Tahoma" w:cs="Tahoma"/>
          <w:sz w:val="18"/>
          <w:szCs w:val="18"/>
        </w:rPr>
        <w:t>.</w:t>
      </w:r>
    </w:p>
    <w:p w:rsidR="0093426C" w:rsidRPr="00090A20" w:rsidRDefault="0093426C" w:rsidP="00560BF9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Postanowienia §4 ust. 2</w:t>
      </w:r>
      <w:r w:rsidR="00D22632" w:rsidRPr="00090A20">
        <w:rPr>
          <w:rFonts w:ascii="Tahoma" w:hAnsi="Tahoma" w:cs="Tahoma"/>
          <w:sz w:val="18"/>
          <w:szCs w:val="18"/>
        </w:rPr>
        <w:t>,</w:t>
      </w:r>
      <w:r w:rsidRPr="00090A20">
        <w:rPr>
          <w:rFonts w:ascii="Tahoma" w:hAnsi="Tahoma" w:cs="Tahoma"/>
          <w:sz w:val="18"/>
          <w:szCs w:val="18"/>
        </w:rPr>
        <w:t xml:space="preserve"> 3 </w:t>
      </w:r>
      <w:r w:rsidR="00D22632" w:rsidRPr="00090A20">
        <w:rPr>
          <w:rFonts w:ascii="Tahoma" w:hAnsi="Tahoma" w:cs="Tahoma"/>
          <w:sz w:val="18"/>
          <w:szCs w:val="18"/>
        </w:rPr>
        <w:t xml:space="preserve">i 4 </w:t>
      </w:r>
      <w:r w:rsidRPr="00090A20">
        <w:rPr>
          <w:rFonts w:ascii="Tahoma" w:hAnsi="Tahoma" w:cs="Tahoma"/>
          <w:sz w:val="18"/>
          <w:szCs w:val="18"/>
        </w:rPr>
        <w:t>pozostają w mocy po rozwiązaniu lub wygaśnięciu Umowy powierzenia.</w:t>
      </w:r>
    </w:p>
    <w:p w:rsidR="00560BF9" w:rsidRPr="00090A20" w:rsidRDefault="00560BF9" w:rsidP="00560BF9">
      <w:pPr>
        <w:pStyle w:val="Akapitzlist"/>
        <w:spacing w:after="0" w:line="360" w:lineRule="auto"/>
        <w:ind w:left="426"/>
        <w:jc w:val="both"/>
        <w:rPr>
          <w:rFonts w:ascii="Tahoma" w:hAnsi="Tahoma" w:cs="Tahoma"/>
          <w:sz w:val="18"/>
          <w:szCs w:val="18"/>
        </w:rPr>
      </w:pPr>
    </w:p>
    <w:p w:rsidR="00336CEC" w:rsidRPr="00090A20" w:rsidRDefault="00336CEC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 xml:space="preserve">§5 Obowiązki </w:t>
      </w:r>
      <w:r w:rsidR="001E262B" w:rsidRPr="00090A20">
        <w:rPr>
          <w:rFonts w:ascii="Tahoma" w:hAnsi="Tahoma" w:cs="Tahoma"/>
          <w:b/>
          <w:sz w:val="18"/>
          <w:szCs w:val="18"/>
        </w:rPr>
        <w:t>......................</w:t>
      </w:r>
    </w:p>
    <w:p w:rsidR="00336CEC" w:rsidRPr="00090A20" w:rsidRDefault="001E262B" w:rsidP="00336CEC">
      <w:pPr>
        <w:pStyle w:val="Akapitzlist"/>
        <w:numPr>
          <w:ilvl w:val="0"/>
          <w:numId w:val="13"/>
        </w:numPr>
        <w:spacing w:after="120" w:line="360" w:lineRule="auto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336CEC" w:rsidRPr="00090A20">
        <w:rPr>
          <w:rFonts w:ascii="Tahoma" w:hAnsi="Tahoma" w:cs="Tahoma"/>
          <w:sz w:val="18"/>
          <w:szCs w:val="18"/>
        </w:rPr>
        <w:t xml:space="preserve"> zobowiązuje </w:t>
      </w:r>
      <w:r w:rsidR="00214AC3" w:rsidRPr="00090A20">
        <w:rPr>
          <w:rFonts w:ascii="Tahoma" w:hAnsi="Tahoma" w:cs="Tahoma"/>
          <w:sz w:val="18"/>
          <w:szCs w:val="18"/>
        </w:rPr>
        <w:t xml:space="preserve">się </w:t>
      </w:r>
      <w:r w:rsidR="00336CEC" w:rsidRPr="00090A20">
        <w:rPr>
          <w:rFonts w:ascii="Tahoma" w:hAnsi="Tahoma" w:cs="Tahoma"/>
          <w:sz w:val="18"/>
          <w:szCs w:val="18"/>
        </w:rPr>
        <w:t xml:space="preserve">do przestrzegania Umowy powierzenia i właściwych przepisów prawa mających zastosowanie do Przetwarzania </w:t>
      </w:r>
      <w:r w:rsidR="009B3CB4" w:rsidRPr="00090A20">
        <w:rPr>
          <w:rFonts w:ascii="Tahoma" w:hAnsi="Tahoma" w:cs="Tahoma"/>
          <w:sz w:val="18"/>
          <w:szCs w:val="18"/>
        </w:rPr>
        <w:t>D</w:t>
      </w:r>
      <w:r w:rsidR="00336CEC" w:rsidRPr="00090A20">
        <w:rPr>
          <w:rFonts w:ascii="Tahoma" w:hAnsi="Tahoma" w:cs="Tahoma"/>
          <w:sz w:val="18"/>
          <w:szCs w:val="18"/>
        </w:rPr>
        <w:t>anych osobowych stanowiącego przedmiot Umowy powierzenia, w szczególności zobowiązuj</w:t>
      </w:r>
      <w:r w:rsidR="00952AF3" w:rsidRPr="00090A20">
        <w:rPr>
          <w:rFonts w:ascii="Tahoma" w:hAnsi="Tahoma" w:cs="Tahoma"/>
          <w:sz w:val="18"/>
          <w:szCs w:val="18"/>
        </w:rPr>
        <w:t>e</w:t>
      </w:r>
      <w:r w:rsidR="00336CEC" w:rsidRPr="00090A20">
        <w:rPr>
          <w:rFonts w:ascii="Tahoma" w:hAnsi="Tahoma" w:cs="Tahoma"/>
          <w:sz w:val="18"/>
          <w:szCs w:val="18"/>
        </w:rPr>
        <w:t xml:space="preserve"> się do przestrzegania obowiązków Podmiotu przetwarzającego wynikających z RODO.</w:t>
      </w:r>
    </w:p>
    <w:p w:rsidR="00336CEC" w:rsidRPr="00090A20" w:rsidRDefault="001E262B" w:rsidP="00336CE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336CEC" w:rsidRPr="00090A20">
        <w:rPr>
          <w:rFonts w:ascii="Tahoma" w:hAnsi="Tahoma" w:cs="Tahoma"/>
          <w:sz w:val="18"/>
          <w:szCs w:val="18"/>
        </w:rPr>
        <w:t xml:space="preserve"> zapewnia, by osoby upoważnione przez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336CEC" w:rsidRPr="00090A20">
        <w:rPr>
          <w:rFonts w:ascii="Tahoma" w:hAnsi="Tahoma" w:cs="Tahoma"/>
          <w:sz w:val="18"/>
          <w:szCs w:val="18"/>
        </w:rPr>
        <w:t xml:space="preserve"> do </w:t>
      </w:r>
      <w:r w:rsidR="00A8647C" w:rsidRPr="00090A20">
        <w:rPr>
          <w:rFonts w:ascii="Tahoma" w:hAnsi="Tahoma" w:cs="Tahoma"/>
          <w:sz w:val="18"/>
          <w:szCs w:val="18"/>
        </w:rPr>
        <w:t>P</w:t>
      </w:r>
      <w:r w:rsidR="00336CEC" w:rsidRPr="00090A20">
        <w:rPr>
          <w:rFonts w:ascii="Tahoma" w:hAnsi="Tahoma" w:cs="Tahoma"/>
          <w:sz w:val="18"/>
          <w:szCs w:val="18"/>
        </w:rPr>
        <w:t xml:space="preserve">rzetwarzania danych osobowych </w:t>
      </w:r>
      <w:r w:rsidR="003E7F2A" w:rsidRPr="00090A20">
        <w:rPr>
          <w:rFonts w:ascii="Tahoma" w:hAnsi="Tahoma" w:cs="Tahoma"/>
          <w:sz w:val="18"/>
          <w:szCs w:val="18"/>
        </w:rPr>
        <w:t xml:space="preserve">zobowiązały się </w:t>
      </w:r>
      <w:r w:rsidR="00336CEC" w:rsidRPr="00090A20">
        <w:rPr>
          <w:rFonts w:ascii="Tahoma" w:hAnsi="Tahoma" w:cs="Tahoma"/>
          <w:sz w:val="18"/>
          <w:szCs w:val="18"/>
        </w:rPr>
        <w:t xml:space="preserve">do zachowania tajemnicy </w:t>
      </w:r>
      <w:r w:rsidR="003E7F2A" w:rsidRPr="00090A20">
        <w:rPr>
          <w:rFonts w:ascii="Tahoma" w:hAnsi="Tahoma" w:cs="Tahoma"/>
          <w:sz w:val="18"/>
          <w:szCs w:val="18"/>
        </w:rPr>
        <w:t>lub</w:t>
      </w:r>
      <w:r w:rsidR="00336CEC" w:rsidRPr="00090A20">
        <w:rPr>
          <w:rFonts w:ascii="Tahoma" w:hAnsi="Tahoma" w:cs="Tahoma"/>
          <w:sz w:val="18"/>
          <w:szCs w:val="18"/>
        </w:rPr>
        <w:t xml:space="preserve"> podlegały odpowiedniemu ustawowemu obowiązkowi zachowania tajemnicy.</w:t>
      </w:r>
      <w:r w:rsidR="003E7F2A" w:rsidRPr="00090A20">
        <w:rPr>
          <w:rFonts w:ascii="Tahoma" w:hAnsi="Tahoma" w:cs="Tahoma"/>
          <w:sz w:val="18"/>
          <w:szCs w:val="18"/>
        </w:rPr>
        <w:t xml:space="preserve"> </w:t>
      </w:r>
    </w:p>
    <w:p w:rsidR="00336CEC" w:rsidRPr="00090A20" w:rsidRDefault="001E262B" w:rsidP="00B2442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336CEC" w:rsidRPr="00090A20">
        <w:rPr>
          <w:rFonts w:ascii="Tahoma" w:hAnsi="Tahoma" w:cs="Tahoma"/>
          <w:sz w:val="18"/>
          <w:szCs w:val="18"/>
        </w:rPr>
        <w:t xml:space="preserve"> podejmuje środki organizacyjne i techniczne </w:t>
      </w:r>
      <w:r w:rsidR="00E94ABA" w:rsidRPr="00090A20">
        <w:rPr>
          <w:rFonts w:ascii="Tahoma" w:hAnsi="Tahoma" w:cs="Tahoma"/>
          <w:sz w:val="18"/>
          <w:szCs w:val="18"/>
        </w:rPr>
        <w:t xml:space="preserve">właściwe </w:t>
      </w:r>
      <w:r w:rsidR="002B56E6" w:rsidRPr="00090A20">
        <w:rPr>
          <w:rFonts w:ascii="Tahoma" w:hAnsi="Tahoma" w:cs="Tahoma"/>
          <w:sz w:val="18"/>
          <w:szCs w:val="18"/>
        </w:rPr>
        <w:t>zgodnie z</w:t>
      </w:r>
      <w:r w:rsidR="00336CEC" w:rsidRPr="00090A20">
        <w:rPr>
          <w:rFonts w:ascii="Tahoma" w:hAnsi="Tahoma" w:cs="Tahoma"/>
          <w:sz w:val="18"/>
          <w:szCs w:val="18"/>
        </w:rPr>
        <w:t xml:space="preserve"> art. 32 RODO </w:t>
      </w:r>
      <w:r w:rsidR="00B2442F" w:rsidRPr="00090A20">
        <w:rPr>
          <w:rFonts w:ascii="Tahoma" w:hAnsi="Tahoma" w:cs="Tahoma"/>
          <w:sz w:val="18"/>
          <w:szCs w:val="18"/>
        </w:rPr>
        <w:t xml:space="preserve">do </w:t>
      </w:r>
      <w:r w:rsidR="00336CEC" w:rsidRPr="00090A20">
        <w:rPr>
          <w:rFonts w:ascii="Tahoma" w:hAnsi="Tahoma" w:cs="Tahoma"/>
          <w:sz w:val="18"/>
          <w:szCs w:val="18"/>
        </w:rPr>
        <w:t xml:space="preserve">Przetwarzania </w:t>
      </w:r>
      <w:r w:rsidR="0032133F" w:rsidRPr="00090A20">
        <w:rPr>
          <w:rFonts w:ascii="Tahoma" w:hAnsi="Tahoma" w:cs="Tahoma"/>
          <w:sz w:val="18"/>
          <w:szCs w:val="18"/>
        </w:rPr>
        <w:t>D</w:t>
      </w:r>
      <w:r w:rsidR="00336CEC" w:rsidRPr="00090A20">
        <w:rPr>
          <w:rFonts w:ascii="Tahoma" w:hAnsi="Tahoma" w:cs="Tahoma"/>
          <w:sz w:val="18"/>
          <w:szCs w:val="18"/>
        </w:rPr>
        <w:t>anych osobowych Klienta</w:t>
      </w:r>
      <w:r w:rsidR="00B2442F" w:rsidRPr="00090A20">
        <w:rPr>
          <w:rFonts w:ascii="Tahoma" w:hAnsi="Tahoma" w:cs="Tahoma"/>
          <w:sz w:val="18"/>
          <w:szCs w:val="18"/>
        </w:rPr>
        <w:t xml:space="preserve"> </w:t>
      </w:r>
      <w:r w:rsidR="0032133F" w:rsidRPr="00090A20">
        <w:rPr>
          <w:rFonts w:ascii="Tahoma" w:hAnsi="Tahoma" w:cs="Tahoma"/>
          <w:sz w:val="18"/>
          <w:szCs w:val="18"/>
        </w:rPr>
        <w:t xml:space="preserve">przez Podmiot przetwarzający </w:t>
      </w:r>
      <w:r w:rsidR="00B2442F" w:rsidRPr="00090A20">
        <w:rPr>
          <w:rFonts w:ascii="Tahoma" w:hAnsi="Tahoma" w:cs="Tahoma"/>
          <w:sz w:val="18"/>
          <w:szCs w:val="18"/>
        </w:rPr>
        <w:t>w</w:t>
      </w:r>
      <w:r w:rsidR="00336CEC" w:rsidRPr="00090A20">
        <w:rPr>
          <w:rFonts w:ascii="Tahoma" w:hAnsi="Tahoma" w:cs="Tahoma"/>
          <w:sz w:val="18"/>
          <w:szCs w:val="18"/>
        </w:rPr>
        <w:t xml:space="preserve"> zakresie </w:t>
      </w:r>
      <w:r w:rsidR="00B2442F" w:rsidRPr="00090A20">
        <w:rPr>
          <w:rFonts w:ascii="Tahoma" w:hAnsi="Tahoma" w:cs="Tahoma"/>
          <w:sz w:val="18"/>
          <w:szCs w:val="18"/>
        </w:rPr>
        <w:t xml:space="preserve">Usług świadczonych zgodnie z </w:t>
      </w:r>
      <w:r w:rsidR="00336CEC" w:rsidRPr="00090A20">
        <w:rPr>
          <w:rFonts w:ascii="Tahoma" w:hAnsi="Tahoma" w:cs="Tahoma"/>
          <w:sz w:val="18"/>
          <w:szCs w:val="18"/>
        </w:rPr>
        <w:t>Umow</w:t>
      </w:r>
      <w:r w:rsidR="00B2442F" w:rsidRPr="00090A20">
        <w:rPr>
          <w:rFonts w:ascii="Tahoma" w:hAnsi="Tahoma" w:cs="Tahoma"/>
          <w:sz w:val="18"/>
          <w:szCs w:val="18"/>
        </w:rPr>
        <w:t>ą</w:t>
      </w:r>
      <w:r w:rsidR="00336CEC" w:rsidRPr="00090A20">
        <w:rPr>
          <w:rFonts w:ascii="Tahoma" w:hAnsi="Tahoma" w:cs="Tahoma"/>
          <w:sz w:val="18"/>
          <w:szCs w:val="18"/>
        </w:rPr>
        <w:t xml:space="preserve"> główn</w:t>
      </w:r>
      <w:r w:rsidR="00B2442F" w:rsidRPr="00090A20">
        <w:rPr>
          <w:rFonts w:ascii="Tahoma" w:hAnsi="Tahoma" w:cs="Tahoma"/>
          <w:sz w:val="18"/>
          <w:szCs w:val="18"/>
        </w:rPr>
        <w:t>ą</w:t>
      </w:r>
      <w:r w:rsidR="00336CEC" w:rsidRPr="00090A20">
        <w:rPr>
          <w:rFonts w:ascii="Tahoma" w:hAnsi="Tahoma" w:cs="Tahoma"/>
          <w:sz w:val="18"/>
          <w:szCs w:val="18"/>
        </w:rPr>
        <w:t>.</w:t>
      </w:r>
      <w:r w:rsidR="00B2442F" w:rsidRPr="00090A20">
        <w:rPr>
          <w:rFonts w:ascii="Tahoma" w:hAnsi="Tahoma" w:cs="Tahoma"/>
          <w:sz w:val="18"/>
          <w:szCs w:val="18"/>
        </w:rPr>
        <w:t xml:space="preserve"> </w:t>
      </w:r>
      <w:r w:rsidR="00952AF3" w:rsidRPr="00090A20">
        <w:rPr>
          <w:rFonts w:ascii="Tahoma" w:hAnsi="Tahoma" w:cs="Tahoma"/>
          <w:sz w:val="18"/>
          <w:szCs w:val="18"/>
        </w:rPr>
        <w:t>O</w:t>
      </w:r>
      <w:r w:rsidR="00B2442F" w:rsidRPr="00090A20">
        <w:rPr>
          <w:rFonts w:ascii="Tahoma" w:hAnsi="Tahoma" w:cs="Tahoma"/>
          <w:sz w:val="18"/>
          <w:szCs w:val="18"/>
        </w:rPr>
        <w:t xml:space="preserve">pis </w:t>
      </w:r>
      <w:r w:rsidR="0032133F" w:rsidRPr="00090A20">
        <w:rPr>
          <w:rFonts w:ascii="Tahoma" w:hAnsi="Tahoma" w:cs="Tahoma"/>
          <w:sz w:val="18"/>
          <w:szCs w:val="18"/>
        </w:rPr>
        <w:t xml:space="preserve">standardowych </w:t>
      </w:r>
      <w:r w:rsidR="00B2442F" w:rsidRPr="00090A20">
        <w:rPr>
          <w:rFonts w:ascii="Tahoma" w:hAnsi="Tahoma" w:cs="Tahoma"/>
          <w:sz w:val="18"/>
          <w:szCs w:val="18"/>
        </w:rPr>
        <w:t xml:space="preserve">środków organizacyjnych i technicznych stosowanych przez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32133F" w:rsidRPr="00090A20">
        <w:rPr>
          <w:rFonts w:ascii="Tahoma" w:hAnsi="Tahoma" w:cs="Tahoma"/>
          <w:sz w:val="18"/>
          <w:szCs w:val="18"/>
        </w:rPr>
        <w:t xml:space="preserve"> </w:t>
      </w:r>
      <w:r w:rsidR="00E94ABA" w:rsidRPr="00090A20">
        <w:rPr>
          <w:rFonts w:ascii="Tahoma" w:hAnsi="Tahoma" w:cs="Tahoma"/>
          <w:sz w:val="18"/>
          <w:szCs w:val="18"/>
        </w:rPr>
        <w:t>określa</w:t>
      </w:r>
      <w:r w:rsidR="00B2442F" w:rsidRPr="00090A20">
        <w:rPr>
          <w:rFonts w:ascii="Tahoma" w:hAnsi="Tahoma" w:cs="Tahoma"/>
          <w:sz w:val="18"/>
          <w:szCs w:val="18"/>
        </w:rPr>
        <w:t xml:space="preserve"> Załącznik</w:t>
      </w:r>
      <w:r w:rsidR="00E94ABA" w:rsidRPr="00090A20">
        <w:rPr>
          <w:rFonts w:ascii="Tahoma" w:hAnsi="Tahoma" w:cs="Tahoma"/>
          <w:sz w:val="18"/>
          <w:szCs w:val="18"/>
        </w:rPr>
        <w:t xml:space="preserve"> </w:t>
      </w:r>
      <w:r w:rsidR="00737206" w:rsidRPr="00090A20">
        <w:rPr>
          <w:rFonts w:ascii="Tahoma" w:hAnsi="Tahoma" w:cs="Tahoma"/>
          <w:sz w:val="18"/>
          <w:szCs w:val="18"/>
        </w:rPr>
        <w:t>„Standardowe środki techniczne i organizacyjne”</w:t>
      </w:r>
      <w:r w:rsidR="00B2442F" w:rsidRPr="00090A20">
        <w:rPr>
          <w:rFonts w:ascii="Tahoma" w:hAnsi="Tahoma" w:cs="Tahoma"/>
          <w:sz w:val="18"/>
          <w:szCs w:val="18"/>
        </w:rPr>
        <w:t xml:space="preserve">.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B2442F" w:rsidRPr="00090A20">
        <w:rPr>
          <w:rFonts w:ascii="Tahoma" w:hAnsi="Tahoma" w:cs="Tahoma"/>
          <w:sz w:val="18"/>
          <w:szCs w:val="18"/>
        </w:rPr>
        <w:t xml:space="preserve"> jest uprawniony do dowolnego wyboru lub zmiany tych środków organizacyjnych  i technicznych.  </w:t>
      </w:r>
      <w:r w:rsidR="008233DE" w:rsidRPr="00090A20">
        <w:rPr>
          <w:rFonts w:ascii="Tahoma" w:hAnsi="Tahoma" w:cs="Tahoma"/>
          <w:sz w:val="18"/>
          <w:szCs w:val="18"/>
        </w:rPr>
        <w:t xml:space="preserve">Klient może zlecić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D56AB6" w:rsidRPr="00090A20">
        <w:rPr>
          <w:rFonts w:ascii="Tahoma" w:hAnsi="Tahoma" w:cs="Tahoma"/>
          <w:sz w:val="18"/>
          <w:szCs w:val="18"/>
        </w:rPr>
        <w:t xml:space="preserve"> </w:t>
      </w:r>
      <w:r w:rsidR="008233DE" w:rsidRPr="00090A20">
        <w:rPr>
          <w:rFonts w:ascii="Tahoma" w:hAnsi="Tahoma" w:cs="Tahoma"/>
          <w:sz w:val="18"/>
          <w:szCs w:val="18"/>
        </w:rPr>
        <w:t>zmianę</w:t>
      </w:r>
      <w:r w:rsidR="00952AF3" w:rsidRPr="00090A20">
        <w:rPr>
          <w:rFonts w:ascii="Tahoma" w:hAnsi="Tahoma" w:cs="Tahoma"/>
          <w:sz w:val="18"/>
          <w:szCs w:val="18"/>
        </w:rPr>
        <w:t xml:space="preserve"> lub wdrożenie dodatkowych </w:t>
      </w:r>
      <w:r w:rsidR="008233DE" w:rsidRPr="00090A20">
        <w:rPr>
          <w:rFonts w:ascii="Tahoma" w:hAnsi="Tahoma" w:cs="Tahoma"/>
          <w:sz w:val="18"/>
          <w:szCs w:val="18"/>
        </w:rPr>
        <w:t>środk</w:t>
      </w:r>
      <w:r w:rsidR="00E94ABA" w:rsidRPr="00090A20">
        <w:rPr>
          <w:rFonts w:ascii="Tahoma" w:hAnsi="Tahoma" w:cs="Tahoma"/>
          <w:sz w:val="18"/>
          <w:szCs w:val="18"/>
        </w:rPr>
        <w:t xml:space="preserve">ów </w:t>
      </w:r>
      <w:r w:rsidR="008233DE" w:rsidRPr="00090A20">
        <w:rPr>
          <w:rFonts w:ascii="Tahoma" w:hAnsi="Tahoma" w:cs="Tahoma"/>
          <w:sz w:val="18"/>
          <w:szCs w:val="18"/>
        </w:rPr>
        <w:t>organizacyjn</w:t>
      </w:r>
      <w:r w:rsidR="00E94ABA" w:rsidRPr="00090A20">
        <w:rPr>
          <w:rFonts w:ascii="Tahoma" w:hAnsi="Tahoma" w:cs="Tahoma"/>
          <w:sz w:val="18"/>
          <w:szCs w:val="18"/>
        </w:rPr>
        <w:t>ych</w:t>
      </w:r>
      <w:r w:rsidR="008233DE" w:rsidRPr="00090A20">
        <w:rPr>
          <w:rFonts w:ascii="Tahoma" w:hAnsi="Tahoma" w:cs="Tahoma"/>
          <w:sz w:val="18"/>
          <w:szCs w:val="18"/>
        </w:rPr>
        <w:t xml:space="preserve"> i techniczn</w:t>
      </w:r>
      <w:r w:rsidR="00E94ABA" w:rsidRPr="00090A20">
        <w:rPr>
          <w:rFonts w:ascii="Tahoma" w:hAnsi="Tahoma" w:cs="Tahoma"/>
          <w:sz w:val="18"/>
          <w:szCs w:val="18"/>
        </w:rPr>
        <w:t>ych</w:t>
      </w:r>
      <w:r w:rsidR="008233DE" w:rsidRPr="00090A20">
        <w:rPr>
          <w:rFonts w:ascii="Tahoma" w:hAnsi="Tahoma" w:cs="Tahoma"/>
          <w:sz w:val="18"/>
          <w:szCs w:val="18"/>
        </w:rPr>
        <w:t xml:space="preserve"> zgodnie </w:t>
      </w:r>
      <w:r w:rsidR="00952AF3" w:rsidRPr="00090A20">
        <w:rPr>
          <w:rFonts w:ascii="Tahoma" w:hAnsi="Tahoma" w:cs="Tahoma"/>
          <w:sz w:val="18"/>
          <w:szCs w:val="18"/>
        </w:rPr>
        <w:br/>
      </w:r>
      <w:r w:rsidR="008233DE" w:rsidRPr="00090A20">
        <w:rPr>
          <w:rFonts w:ascii="Tahoma" w:hAnsi="Tahoma" w:cs="Tahoma"/>
          <w:sz w:val="18"/>
          <w:szCs w:val="18"/>
        </w:rPr>
        <w:t>z §6 ust.4.</w:t>
      </w:r>
    </w:p>
    <w:p w:rsidR="00336CEC" w:rsidRPr="00090A20" w:rsidRDefault="00336CEC" w:rsidP="00336CE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 zakresie pomocy dla Administratora przy realizacji obowiązku wdrożenia przez Administratora odpowiednich środków organizacyjnych i technicznych, o której mowa art.28 ust. 3 pkt f) RODO, </w:t>
      </w:r>
      <w:r w:rsidR="0043720D" w:rsidRPr="00090A20">
        <w:rPr>
          <w:rFonts w:ascii="Tahoma" w:hAnsi="Tahoma" w:cs="Tahoma"/>
          <w:sz w:val="18"/>
          <w:szCs w:val="18"/>
        </w:rPr>
        <w:t xml:space="preserve">uwzględniając charakter Przetwarzania oraz dostępne mu informacje,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zobowiązany jest do :</w:t>
      </w:r>
    </w:p>
    <w:p w:rsidR="00336CEC" w:rsidRPr="00090A20" w:rsidRDefault="00336CEC" w:rsidP="00336CEC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wdrożenia w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środków organizacyjnych i technicznych </w:t>
      </w:r>
      <w:r w:rsidR="00E94ABA" w:rsidRPr="00090A20">
        <w:rPr>
          <w:rFonts w:ascii="Tahoma" w:hAnsi="Tahoma" w:cs="Tahoma"/>
          <w:sz w:val="18"/>
          <w:szCs w:val="18"/>
        </w:rPr>
        <w:t xml:space="preserve">zgodnie z </w:t>
      </w:r>
      <w:r w:rsidR="00B810B9" w:rsidRPr="00090A20">
        <w:rPr>
          <w:rFonts w:ascii="Tahoma" w:hAnsi="Tahoma" w:cs="Tahoma"/>
          <w:sz w:val="18"/>
          <w:szCs w:val="18"/>
        </w:rPr>
        <w:t xml:space="preserve">§5 </w:t>
      </w:r>
      <w:r w:rsidR="00E94ABA" w:rsidRPr="00090A20">
        <w:rPr>
          <w:rFonts w:ascii="Tahoma" w:hAnsi="Tahoma" w:cs="Tahoma"/>
          <w:sz w:val="18"/>
          <w:szCs w:val="18"/>
        </w:rPr>
        <w:t>ust.3</w:t>
      </w:r>
      <w:r w:rsidRPr="00090A20">
        <w:rPr>
          <w:rFonts w:ascii="Tahoma" w:hAnsi="Tahoma" w:cs="Tahoma"/>
          <w:sz w:val="18"/>
          <w:szCs w:val="18"/>
        </w:rPr>
        <w:t>;</w:t>
      </w:r>
    </w:p>
    <w:p w:rsidR="00336CEC" w:rsidRPr="00090A20" w:rsidRDefault="0044471C" w:rsidP="00336CEC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udzielani</w:t>
      </w:r>
      <w:r w:rsidR="001C4100" w:rsidRPr="00090A20">
        <w:rPr>
          <w:rFonts w:ascii="Tahoma" w:hAnsi="Tahoma" w:cs="Tahoma"/>
          <w:sz w:val="18"/>
          <w:szCs w:val="18"/>
        </w:rPr>
        <w:t>a</w:t>
      </w:r>
      <w:r w:rsidRPr="00090A20">
        <w:rPr>
          <w:rFonts w:ascii="Tahoma" w:hAnsi="Tahoma" w:cs="Tahoma"/>
          <w:sz w:val="18"/>
          <w:szCs w:val="18"/>
        </w:rPr>
        <w:t xml:space="preserve"> w miarę możliwości informacji</w:t>
      </w:r>
      <w:r w:rsidR="00336CEC" w:rsidRPr="00090A20">
        <w:rPr>
          <w:rFonts w:ascii="Tahoma" w:hAnsi="Tahoma" w:cs="Tahoma"/>
          <w:sz w:val="18"/>
          <w:szCs w:val="18"/>
        </w:rPr>
        <w:t xml:space="preserve"> </w:t>
      </w:r>
      <w:r w:rsidR="001C4100" w:rsidRPr="00090A20">
        <w:rPr>
          <w:rFonts w:ascii="Tahoma" w:hAnsi="Tahoma" w:cs="Tahoma"/>
          <w:sz w:val="18"/>
          <w:szCs w:val="18"/>
        </w:rPr>
        <w:t>o</w:t>
      </w:r>
      <w:r w:rsidR="00336CEC" w:rsidRPr="00090A20">
        <w:rPr>
          <w:rFonts w:ascii="Tahoma" w:hAnsi="Tahoma" w:cs="Tahoma"/>
          <w:sz w:val="18"/>
          <w:szCs w:val="18"/>
        </w:rPr>
        <w:t xml:space="preserve"> możliwych do zastosowania </w:t>
      </w:r>
      <w:r w:rsidR="00D56AB6" w:rsidRPr="00090A20">
        <w:rPr>
          <w:rFonts w:ascii="Tahoma" w:hAnsi="Tahoma" w:cs="Tahoma"/>
          <w:sz w:val="18"/>
          <w:szCs w:val="18"/>
        </w:rPr>
        <w:t xml:space="preserve">innych lub </w:t>
      </w:r>
      <w:r w:rsidR="00336CEC" w:rsidRPr="00090A20">
        <w:rPr>
          <w:rFonts w:ascii="Tahoma" w:hAnsi="Tahoma" w:cs="Tahoma"/>
          <w:sz w:val="18"/>
          <w:szCs w:val="18"/>
        </w:rPr>
        <w:t>dodatkowych środk</w:t>
      </w:r>
      <w:r w:rsidR="00BB1DFD" w:rsidRPr="00090A20">
        <w:rPr>
          <w:rFonts w:ascii="Tahoma" w:hAnsi="Tahoma" w:cs="Tahoma"/>
          <w:sz w:val="18"/>
          <w:szCs w:val="18"/>
        </w:rPr>
        <w:t>ach</w:t>
      </w:r>
      <w:r w:rsidR="00D56AB6" w:rsidRPr="00090A20">
        <w:rPr>
          <w:rFonts w:ascii="Tahoma" w:hAnsi="Tahoma" w:cs="Tahoma"/>
          <w:sz w:val="18"/>
          <w:szCs w:val="18"/>
        </w:rPr>
        <w:t xml:space="preserve"> technicznych i organizacyjnych </w:t>
      </w:r>
      <w:r w:rsidR="00BB1DFD" w:rsidRPr="00090A20">
        <w:rPr>
          <w:rFonts w:ascii="Tahoma" w:hAnsi="Tahoma" w:cs="Tahoma"/>
          <w:sz w:val="18"/>
          <w:szCs w:val="18"/>
        </w:rPr>
        <w:t xml:space="preserve">- </w:t>
      </w:r>
      <w:r w:rsidR="00D56AB6" w:rsidRPr="00090A20">
        <w:rPr>
          <w:rFonts w:ascii="Tahoma" w:hAnsi="Tahoma" w:cs="Tahoma"/>
          <w:sz w:val="18"/>
          <w:szCs w:val="18"/>
        </w:rPr>
        <w:t>na zapytanie Klienta złożone na podstawie §6 ust.1;</w:t>
      </w:r>
    </w:p>
    <w:p w:rsidR="00336CEC" w:rsidRPr="00090A20" w:rsidRDefault="00B810B9" w:rsidP="00336CE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 zakresie pomocy </w:t>
      </w:r>
      <w:r w:rsidR="00336CEC" w:rsidRPr="00090A20">
        <w:rPr>
          <w:rFonts w:ascii="Tahoma" w:hAnsi="Tahoma" w:cs="Tahoma"/>
          <w:sz w:val="18"/>
          <w:szCs w:val="18"/>
        </w:rPr>
        <w:t>dla Administratora przy realizacji obowiązku wykonania oceny skutków dla ochrony danych</w:t>
      </w:r>
      <w:r w:rsidR="0043720D" w:rsidRPr="00090A20">
        <w:rPr>
          <w:rFonts w:ascii="Tahoma" w:hAnsi="Tahoma" w:cs="Tahoma"/>
          <w:sz w:val="18"/>
          <w:szCs w:val="18"/>
        </w:rPr>
        <w:t xml:space="preserve"> oraz uprzednich konsultacji z organem nadzorczym</w:t>
      </w:r>
      <w:r w:rsidR="00336CEC" w:rsidRPr="00090A20">
        <w:rPr>
          <w:rFonts w:ascii="Tahoma" w:hAnsi="Tahoma" w:cs="Tahoma"/>
          <w:sz w:val="18"/>
          <w:szCs w:val="18"/>
        </w:rPr>
        <w:t xml:space="preserve">, o której mowa art.28 ust. 3 pkt f) RODO, </w:t>
      </w:r>
      <w:r w:rsidR="0043720D" w:rsidRPr="00090A20">
        <w:rPr>
          <w:rFonts w:ascii="Tahoma" w:hAnsi="Tahoma" w:cs="Tahoma"/>
          <w:sz w:val="18"/>
          <w:szCs w:val="18"/>
        </w:rPr>
        <w:t xml:space="preserve">uwzględniając charakter Przetwarzania oraz dostępne mu informacje,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336CEC" w:rsidRPr="00090A20">
        <w:rPr>
          <w:rFonts w:ascii="Tahoma" w:hAnsi="Tahoma" w:cs="Tahoma"/>
          <w:sz w:val="18"/>
          <w:szCs w:val="18"/>
        </w:rPr>
        <w:t xml:space="preserve"> zobowiązany jest do:</w:t>
      </w:r>
    </w:p>
    <w:p w:rsidR="00336CEC" w:rsidRPr="00090A20" w:rsidRDefault="00336CEC" w:rsidP="00336CEC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udostępnienia na żądanie Administratora standardowej dokumentacji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zawierającej opis środk</w:t>
      </w:r>
      <w:r w:rsidR="007C286C" w:rsidRPr="00090A20">
        <w:rPr>
          <w:rFonts w:ascii="Tahoma" w:hAnsi="Tahoma" w:cs="Tahoma"/>
          <w:sz w:val="18"/>
          <w:szCs w:val="18"/>
        </w:rPr>
        <w:t>ów</w:t>
      </w:r>
      <w:r w:rsidRPr="00090A20">
        <w:rPr>
          <w:rFonts w:ascii="Tahoma" w:hAnsi="Tahoma" w:cs="Tahoma"/>
          <w:sz w:val="18"/>
          <w:szCs w:val="18"/>
        </w:rPr>
        <w:t xml:space="preserve"> technicznych i organizacyjnych stosowanych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D56AB6" w:rsidRPr="00090A20">
        <w:rPr>
          <w:rFonts w:ascii="Tahoma" w:hAnsi="Tahoma" w:cs="Tahoma"/>
          <w:sz w:val="18"/>
          <w:szCs w:val="18"/>
        </w:rPr>
        <w:t xml:space="preserve">zgodnie z </w:t>
      </w:r>
      <w:r w:rsidR="0043720D" w:rsidRPr="00090A20">
        <w:rPr>
          <w:rFonts w:ascii="Tahoma" w:hAnsi="Tahoma" w:cs="Tahoma"/>
          <w:sz w:val="18"/>
          <w:szCs w:val="18"/>
        </w:rPr>
        <w:t xml:space="preserve">§5 </w:t>
      </w:r>
      <w:r w:rsidR="00D56AB6" w:rsidRPr="00090A20">
        <w:rPr>
          <w:rFonts w:ascii="Tahoma" w:hAnsi="Tahoma" w:cs="Tahoma"/>
          <w:sz w:val="18"/>
          <w:szCs w:val="18"/>
        </w:rPr>
        <w:t>ust.3</w:t>
      </w:r>
      <w:r w:rsidRPr="00090A20">
        <w:rPr>
          <w:rFonts w:ascii="Tahoma" w:hAnsi="Tahoma" w:cs="Tahoma"/>
          <w:sz w:val="18"/>
          <w:szCs w:val="18"/>
        </w:rPr>
        <w:t>;</w:t>
      </w:r>
    </w:p>
    <w:p w:rsidR="00336CEC" w:rsidRPr="00090A20" w:rsidRDefault="00336CEC" w:rsidP="00D56AB6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lastRenderedPageBreak/>
        <w:t xml:space="preserve">udzielania </w:t>
      </w:r>
      <w:r w:rsidR="00D56AB6" w:rsidRPr="00090A20">
        <w:rPr>
          <w:rFonts w:ascii="Tahoma" w:hAnsi="Tahoma" w:cs="Tahoma"/>
          <w:sz w:val="18"/>
          <w:szCs w:val="18"/>
        </w:rPr>
        <w:t xml:space="preserve">w miarę możliwości </w:t>
      </w:r>
      <w:r w:rsidRPr="00090A20">
        <w:rPr>
          <w:rFonts w:ascii="Tahoma" w:hAnsi="Tahoma" w:cs="Tahoma"/>
          <w:sz w:val="18"/>
          <w:szCs w:val="18"/>
        </w:rPr>
        <w:t xml:space="preserve">dodatkowych informacji dotyczących stosowanych lub możliwych do zastosowania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środków technicznych i organizacyjnych</w:t>
      </w:r>
      <w:r w:rsidR="00BB1DFD" w:rsidRPr="00090A20">
        <w:rPr>
          <w:rFonts w:ascii="Tahoma" w:hAnsi="Tahoma" w:cs="Tahoma"/>
          <w:sz w:val="18"/>
          <w:szCs w:val="18"/>
        </w:rPr>
        <w:t xml:space="preserve"> -</w:t>
      </w:r>
      <w:r w:rsidRPr="00090A20">
        <w:rPr>
          <w:rFonts w:ascii="Tahoma" w:hAnsi="Tahoma" w:cs="Tahoma"/>
          <w:sz w:val="18"/>
          <w:szCs w:val="18"/>
        </w:rPr>
        <w:t xml:space="preserve"> na zapytanie Klienta </w:t>
      </w:r>
      <w:r w:rsidR="00D56AB6" w:rsidRPr="00090A20">
        <w:rPr>
          <w:rFonts w:ascii="Tahoma" w:hAnsi="Tahoma" w:cs="Tahoma"/>
          <w:sz w:val="18"/>
          <w:szCs w:val="18"/>
        </w:rPr>
        <w:t>złożone na podstawie</w:t>
      </w:r>
      <w:r w:rsidRPr="00090A20">
        <w:rPr>
          <w:rFonts w:ascii="Tahoma" w:hAnsi="Tahoma" w:cs="Tahoma"/>
          <w:sz w:val="18"/>
          <w:szCs w:val="18"/>
        </w:rPr>
        <w:t xml:space="preserve"> §6 ust.1;</w:t>
      </w:r>
    </w:p>
    <w:p w:rsidR="007F49BE" w:rsidRPr="00090A20" w:rsidRDefault="007F49BE" w:rsidP="007F49BE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udzielania w miarę możliwości dodatkowych informacji związanych z zapytaniem organu nadzorczego w toku uprzednich konsultacji - na zapytanie Klienta złożone na podstawie §6 ust.1;</w:t>
      </w:r>
    </w:p>
    <w:p w:rsidR="00336CEC" w:rsidRPr="00090A20" w:rsidRDefault="00336CEC" w:rsidP="00336CE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 zakresie pomocy dla Administratora przy realizacji obowiązku dokonywania zgłoszenia </w:t>
      </w:r>
      <w:r w:rsidR="00BB1DFD" w:rsidRPr="00090A20">
        <w:rPr>
          <w:rFonts w:ascii="Tahoma" w:hAnsi="Tahoma" w:cs="Tahoma"/>
          <w:sz w:val="18"/>
          <w:szCs w:val="18"/>
        </w:rPr>
        <w:t>N</w:t>
      </w:r>
      <w:r w:rsidRPr="00090A20">
        <w:rPr>
          <w:rFonts w:ascii="Tahoma" w:hAnsi="Tahoma" w:cs="Tahoma"/>
          <w:sz w:val="18"/>
          <w:szCs w:val="18"/>
        </w:rPr>
        <w:t xml:space="preserve">aruszenia ochrony danych </w:t>
      </w:r>
      <w:r w:rsidR="00BB1DFD" w:rsidRPr="00090A20">
        <w:rPr>
          <w:rFonts w:ascii="Tahoma" w:hAnsi="Tahoma" w:cs="Tahoma"/>
          <w:sz w:val="18"/>
          <w:szCs w:val="18"/>
        </w:rPr>
        <w:t xml:space="preserve">osobowych </w:t>
      </w:r>
      <w:r w:rsidRPr="00090A20">
        <w:rPr>
          <w:rFonts w:ascii="Tahoma" w:hAnsi="Tahoma" w:cs="Tahoma"/>
          <w:sz w:val="18"/>
          <w:szCs w:val="18"/>
        </w:rPr>
        <w:t xml:space="preserve">do organu nadzorczego oraz zawiadamiania o </w:t>
      </w:r>
      <w:r w:rsidR="00BB1DFD" w:rsidRPr="00090A20">
        <w:rPr>
          <w:rFonts w:ascii="Tahoma" w:hAnsi="Tahoma" w:cs="Tahoma"/>
          <w:sz w:val="18"/>
          <w:szCs w:val="18"/>
        </w:rPr>
        <w:t>N</w:t>
      </w:r>
      <w:r w:rsidRPr="00090A20">
        <w:rPr>
          <w:rFonts w:ascii="Tahoma" w:hAnsi="Tahoma" w:cs="Tahoma"/>
          <w:sz w:val="18"/>
          <w:szCs w:val="18"/>
        </w:rPr>
        <w:t xml:space="preserve">aruszeniu </w:t>
      </w:r>
      <w:r w:rsidR="00BB1DFD" w:rsidRPr="00090A20">
        <w:rPr>
          <w:rFonts w:ascii="Tahoma" w:hAnsi="Tahoma" w:cs="Tahoma"/>
          <w:sz w:val="18"/>
          <w:szCs w:val="18"/>
        </w:rPr>
        <w:t xml:space="preserve">ochrony </w:t>
      </w:r>
      <w:r w:rsidRPr="00090A20">
        <w:rPr>
          <w:rFonts w:ascii="Tahoma" w:hAnsi="Tahoma" w:cs="Tahoma"/>
          <w:sz w:val="18"/>
          <w:szCs w:val="18"/>
        </w:rPr>
        <w:t xml:space="preserve">danych osobowych osób, których dane dotyczą, o której mowa art.28 ust. 3 pkt f) RODO, </w:t>
      </w:r>
      <w:r w:rsidR="0043720D" w:rsidRPr="00090A20">
        <w:rPr>
          <w:rFonts w:ascii="Tahoma" w:hAnsi="Tahoma" w:cs="Tahoma"/>
          <w:sz w:val="18"/>
          <w:szCs w:val="18"/>
        </w:rPr>
        <w:t xml:space="preserve">uwzględniając charakter Przetwarzania oraz dostępne mu informacje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zobowiązany jest do : </w:t>
      </w:r>
    </w:p>
    <w:p w:rsidR="00336CEC" w:rsidRPr="00090A20" w:rsidRDefault="00336CEC" w:rsidP="00336CEC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zgłoszenia Klientowi bez zbędnej zwłoki na adres email</w:t>
      </w:r>
      <w:r w:rsidR="00F773BF" w:rsidRPr="00090A20">
        <w:rPr>
          <w:rFonts w:ascii="Tahoma" w:hAnsi="Tahoma" w:cs="Tahoma"/>
          <w:sz w:val="18"/>
          <w:szCs w:val="18"/>
        </w:rPr>
        <w:t>: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1E262B" w:rsidRPr="00090A20">
        <w:rPr>
          <w:rFonts w:ascii="Tahoma" w:hAnsi="Tahoma" w:cs="Tahoma"/>
          <w:b/>
          <w:i/>
          <w:sz w:val="18"/>
          <w:szCs w:val="18"/>
        </w:rPr>
        <w:t>iod</w:t>
      </w:r>
      <w:r w:rsidR="00F773BF" w:rsidRPr="00090A20">
        <w:rPr>
          <w:rFonts w:ascii="Tahoma" w:hAnsi="Tahoma" w:cs="Tahoma"/>
          <w:b/>
          <w:i/>
          <w:sz w:val="18"/>
          <w:szCs w:val="18"/>
        </w:rPr>
        <w:t>@spzozmswia.opole.pl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BB1DFD" w:rsidRPr="00090A20">
        <w:rPr>
          <w:rFonts w:ascii="Tahoma" w:hAnsi="Tahoma" w:cs="Tahoma"/>
          <w:sz w:val="18"/>
          <w:szCs w:val="18"/>
        </w:rPr>
        <w:t>N</w:t>
      </w:r>
      <w:r w:rsidRPr="00090A20">
        <w:rPr>
          <w:rFonts w:ascii="Tahoma" w:hAnsi="Tahoma" w:cs="Tahoma"/>
          <w:sz w:val="18"/>
          <w:szCs w:val="18"/>
        </w:rPr>
        <w:t xml:space="preserve">aruszenia ochrony danych osobowych stwierdzonego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w związku z wykonywaniem Umowy powierzenia;</w:t>
      </w:r>
    </w:p>
    <w:p w:rsidR="00336CEC" w:rsidRPr="00090A20" w:rsidRDefault="00336CEC" w:rsidP="00336CEC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udzielenia Klientowi </w:t>
      </w:r>
      <w:r w:rsidR="004749AA" w:rsidRPr="00090A20">
        <w:rPr>
          <w:rFonts w:ascii="Tahoma" w:hAnsi="Tahoma" w:cs="Tahoma"/>
          <w:sz w:val="18"/>
          <w:szCs w:val="18"/>
        </w:rPr>
        <w:t xml:space="preserve">w miarę możliwości </w:t>
      </w:r>
      <w:r w:rsidRPr="00090A20">
        <w:rPr>
          <w:rFonts w:ascii="Tahoma" w:hAnsi="Tahoma" w:cs="Tahoma"/>
          <w:sz w:val="18"/>
          <w:szCs w:val="18"/>
        </w:rPr>
        <w:t xml:space="preserve">dodatkowych informacji </w:t>
      </w:r>
      <w:r w:rsidR="004749AA" w:rsidRPr="00090A20">
        <w:rPr>
          <w:rFonts w:ascii="Tahoma" w:hAnsi="Tahoma" w:cs="Tahoma"/>
          <w:sz w:val="18"/>
          <w:szCs w:val="18"/>
        </w:rPr>
        <w:t>dotyczących</w:t>
      </w:r>
      <w:r w:rsidR="00F75655" w:rsidRPr="00090A20">
        <w:rPr>
          <w:rFonts w:ascii="Tahoma" w:hAnsi="Tahoma" w:cs="Tahoma"/>
          <w:sz w:val="18"/>
          <w:szCs w:val="18"/>
        </w:rPr>
        <w:t xml:space="preserve"> stwierdzon</w:t>
      </w:r>
      <w:r w:rsidR="004749AA" w:rsidRPr="00090A20">
        <w:rPr>
          <w:rFonts w:ascii="Tahoma" w:hAnsi="Tahoma" w:cs="Tahoma"/>
          <w:sz w:val="18"/>
          <w:szCs w:val="18"/>
        </w:rPr>
        <w:t>ego</w:t>
      </w:r>
      <w:r w:rsidR="00F75655" w:rsidRPr="00090A20">
        <w:rPr>
          <w:rFonts w:ascii="Tahoma" w:hAnsi="Tahoma" w:cs="Tahoma"/>
          <w:sz w:val="18"/>
          <w:szCs w:val="18"/>
        </w:rPr>
        <w:t xml:space="preserve"> przez Klienta lub </w:t>
      </w:r>
      <w:r w:rsidR="004749AA" w:rsidRPr="00090A20">
        <w:rPr>
          <w:rFonts w:ascii="Tahoma" w:hAnsi="Tahoma" w:cs="Tahoma"/>
          <w:sz w:val="18"/>
          <w:szCs w:val="18"/>
        </w:rPr>
        <w:t xml:space="preserve">zgłoszonego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BB1DFD" w:rsidRPr="00090A20">
        <w:rPr>
          <w:rFonts w:ascii="Tahoma" w:hAnsi="Tahoma" w:cs="Tahoma"/>
          <w:sz w:val="18"/>
          <w:szCs w:val="18"/>
        </w:rPr>
        <w:t>N</w:t>
      </w:r>
      <w:r w:rsidRPr="00090A20">
        <w:rPr>
          <w:rFonts w:ascii="Tahoma" w:hAnsi="Tahoma" w:cs="Tahoma"/>
          <w:sz w:val="18"/>
          <w:szCs w:val="18"/>
        </w:rPr>
        <w:t>aruszeni</w:t>
      </w:r>
      <w:r w:rsidR="004749AA" w:rsidRPr="00090A20">
        <w:rPr>
          <w:rFonts w:ascii="Tahoma" w:hAnsi="Tahoma" w:cs="Tahoma"/>
          <w:sz w:val="18"/>
          <w:szCs w:val="18"/>
        </w:rPr>
        <w:t>a</w:t>
      </w:r>
      <w:r w:rsidRPr="00090A20">
        <w:rPr>
          <w:rFonts w:ascii="Tahoma" w:hAnsi="Tahoma" w:cs="Tahoma"/>
          <w:sz w:val="18"/>
          <w:szCs w:val="18"/>
        </w:rPr>
        <w:t xml:space="preserve"> ochrony danych osobowych w zakresie niezbędnym do ustalenia przez Klienta prawdopodobieństwa wystąpienia ryzyka naruszenia praw lub wolności osób, których Dane </w:t>
      </w:r>
      <w:r w:rsidR="009B3CB4" w:rsidRPr="00090A20">
        <w:rPr>
          <w:rFonts w:ascii="Tahoma" w:hAnsi="Tahoma" w:cs="Tahoma"/>
          <w:sz w:val="18"/>
          <w:szCs w:val="18"/>
        </w:rPr>
        <w:t>o</w:t>
      </w:r>
      <w:r w:rsidRPr="00090A20">
        <w:rPr>
          <w:rFonts w:ascii="Tahoma" w:hAnsi="Tahoma" w:cs="Tahoma"/>
          <w:sz w:val="18"/>
          <w:szCs w:val="18"/>
        </w:rPr>
        <w:t>sobowe są objęte tym naruszeniem</w:t>
      </w:r>
      <w:r w:rsidR="007C286C" w:rsidRPr="00090A20">
        <w:rPr>
          <w:rFonts w:ascii="Tahoma" w:hAnsi="Tahoma" w:cs="Tahoma"/>
          <w:sz w:val="18"/>
          <w:szCs w:val="18"/>
        </w:rPr>
        <w:t>,</w:t>
      </w:r>
      <w:r w:rsidR="004749AA" w:rsidRPr="00090A20">
        <w:rPr>
          <w:rFonts w:ascii="Tahoma" w:hAnsi="Tahoma" w:cs="Tahoma"/>
          <w:sz w:val="18"/>
          <w:szCs w:val="18"/>
        </w:rPr>
        <w:t xml:space="preserve"> oraz w zakresie niezbędnym do dokonania </w:t>
      </w:r>
      <w:r w:rsidR="007C286C" w:rsidRPr="00090A20">
        <w:rPr>
          <w:rFonts w:ascii="Tahoma" w:hAnsi="Tahoma" w:cs="Tahoma"/>
          <w:sz w:val="18"/>
          <w:szCs w:val="18"/>
        </w:rPr>
        <w:t xml:space="preserve">przez Klienta zgodnie z art. 33 i 34 RODO </w:t>
      </w:r>
      <w:r w:rsidR="004749AA" w:rsidRPr="00090A20">
        <w:rPr>
          <w:rFonts w:ascii="Tahoma" w:hAnsi="Tahoma" w:cs="Tahoma"/>
          <w:sz w:val="18"/>
          <w:szCs w:val="18"/>
        </w:rPr>
        <w:t xml:space="preserve">zgłoszenia Naruszenia ochrony danych osobowych do organu nadzorczego lub zawiadamiania o Naruszeniu ochrony danych osobowych osób, których dane dotyczą </w:t>
      </w:r>
      <w:r w:rsidR="00BB1DFD" w:rsidRPr="00090A20">
        <w:rPr>
          <w:rFonts w:ascii="Tahoma" w:hAnsi="Tahoma" w:cs="Tahoma"/>
          <w:sz w:val="18"/>
          <w:szCs w:val="18"/>
        </w:rPr>
        <w:t>- na zapytanie Klienta złożone na podstawie §6 ust.</w:t>
      </w:r>
      <w:r w:rsidR="00395844" w:rsidRPr="00090A20">
        <w:rPr>
          <w:rFonts w:ascii="Tahoma" w:hAnsi="Tahoma" w:cs="Tahoma"/>
          <w:sz w:val="18"/>
          <w:szCs w:val="18"/>
        </w:rPr>
        <w:t>2</w:t>
      </w:r>
      <w:r w:rsidRPr="00090A20">
        <w:rPr>
          <w:rFonts w:ascii="Tahoma" w:hAnsi="Tahoma" w:cs="Tahoma"/>
          <w:sz w:val="18"/>
          <w:szCs w:val="18"/>
        </w:rPr>
        <w:t>.</w:t>
      </w:r>
    </w:p>
    <w:p w:rsidR="00C42D99" w:rsidRPr="00090A20" w:rsidRDefault="00C42D99" w:rsidP="00C42D9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 przypadku stwierdzenia Naruszenia ochrony danych osobowych spowodowanego z winy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lub z winy podwykonawcy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,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dokona </w:t>
      </w:r>
      <w:r w:rsidR="00DA0A9D" w:rsidRPr="00090A20">
        <w:rPr>
          <w:rFonts w:ascii="Tahoma" w:hAnsi="Tahoma" w:cs="Tahoma"/>
          <w:sz w:val="18"/>
          <w:szCs w:val="18"/>
        </w:rPr>
        <w:t>przeglądu</w:t>
      </w:r>
      <w:r w:rsidRPr="00090A20">
        <w:rPr>
          <w:rFonts w:ascii="Tahoma" w:hAnsi="Tahoma" w:cs="Tahoma"/>
          <w:sz w:val="18"/>
          <w:szCs w:val="18"/>
        </w:rPr>
        <w:t xml:space="preserve"> stosowanych środków technicznych i organizacyjnych</w:t>
      </w:r>
      <w:r w:rsidR="007E71C6" w:rsidRPr="00090A20">
        <w:rPr>
          <w:rFonts w:ascii="Tahoma" w:hAnsi="Tahoma" w:cs="Tahoma"/>
          <w:sz w:val="18"/>
          <w:szCs w:val="18"/>
        </w:rPr>
        <w:t xml:space="preserve"> oraz</w:t>
      </w:r>
      <w:r w:rsidRPr="00090A20">
        <w:rPr>
          <w:rFonts w:ascii="Tahoma" w:hAnsi="Tahoma" w:cs="Tahoma"/>
          <w:sz w:val="18"/>
          <w:szCs w:val="18"/>
        </w:rPr>
        <w:t xml:space="preserve"> w razie potrzeby </w:t>
      </w:r>
      <w:r w:rsidR="007E71C6" w:rsidRPr="00090A20">
        <w:rPr>
          <w:rFonts w:ascii="Tahoma" w:hAnsi="Tahoma" w:cs="Tahoma"/>
          <w:sz w:val="18"/>
          <w:szCs w:val="18"/>
        </w:rPr>
        <w:t xml:space="preserve">i w miarę możliwości </w:t>
      </w:r>
      <w:r w:rsidR="00DA0A9D" w:rsidRPr="00090A20">
        <w:rPr>
          <w:rFonts w:ascii="Tahoma" w:hAnsi="Tahoma" w:cs="Tahoma"/>
          <w:sz w:val="18"/>
          <w:szCs w:val="18"/>
        </w:rPr>
        <w:t xml:space="preserve">wprowadzi odpowiednie zmiany </w:t>
      </w:r>
      <w:r w:rsidRPr="00090A20">
        <w:rPr>
          <w:rFonts w:ascii="Tahoma" w:hAnsi="Tahoma" w:cs="Tahoma"/>
          <w:sz w:val="18"/>
          <w:szCs w:val="18"/>
        </w:rPr>
        <w:t>w celu zapobiegnięcia powtórzeniu</w:t>
      </w:r>
      <w:r w:rsidR="00952AF3" w:rsidRPr="00090A20">
        <w:rPr>
          <w:rFonts w:ascii="Tahoma" w:hAnsi="Tahoma" w:cs="Tahoma"/>
          <w:sz w:val="18"/>
          <w:szCs w:val="18"/>
        </w:rPr>
        <w:t xml:space="preserve"> się</w:t>
      </w:r>
      <w:r w:rsidRPr="00090A20">
        <w:rPr>
          <w:rFonts w:ascii="Tahoma" w:hAnsi="Tahoma" w:cs="Tahoma"/>
          <w:sz w:val="18"/>
          <w:szCs w:val="18"/>
        </w:rPr>
        <w:t xml:space="preserve"> takiego Naruszenia ochrony danych osobowych w przyszłości. </w:t>
      </w:r>
    </w:p>
    <w:p w:rsidR="0043720D" w:rsidRPr="00090A20" w:rsidRDefault="00214AC3" w:rsidP="0006696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Strony stwierdzają, że z uwagi na zakres usług stanowiących przedmiot Umowy głównej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nie ma obowiązku pomocy przy realizacji przez Administratora żądań osób, których dane dotyczą (art.28 ust. 3 pkt e) RODO).</w:t>
      </w:r>
    </w:p>
    <w:p w:rsidR="00585FE0" w:rsidRPr="00090A20" w:rsidRDefault="00585FE0" w:rsidP="00585FE0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54EDE" w:rsidRPr="00090A20" w:rsidRDefault="00554EDE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§</w:t>
      </w:r>
      <w:r w:rsidR="002F1744" w:rsidRPr="00090A20">
        <w:rPr>
          <w:rFonts w:ascii="Tahoma" w:hAnsi="Tahoma" w:cs="Tahoma"/>
          <w:b/>
          <w:sz w:val="18"/>
          <w:szCs w:val="18"/>
        </w:rPr>
        <w:t>6</w:t>
      </w:r>
      <w:r w:rsidRPr="00090A20">
        <w:rPr>
          <w:rFonts w:ascii="Tahoma" w:hAnsi="Tahoma" w:cs="Tahoma"/>
          <w:b/>
          <w:sz w:val="18"/>
          <w:szCs w:val="18"/>
        </w:rPr>
        <w:t xml:space="preserve"> Uprawnienia Klienta</w:t>
      </w:r>
    </w:p>
    <w:p w:rsidR="00A251AB" w:rsidRPr="00090A20" w:rsidRDefault="009B3CB4" w:rsidP="00A66C56">
      <w:pPr>
        <w:numPr>
          <w:ilvl w:val="0"/>
          <w:numId w:val="15"/>
        </w:num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 okresie obowiązywania Umowy głównej </w:t>
      </w:r>
      <w:r w:rsidR="00C40631" w:rsidRPr="00090A20">
        <w:rPr>
          <w:rFonts w:ascii="Tahoma" w:hAnsi="Tahoma" w:cs="Tahoma"/>
          <w:sz w:val="18"/>
          <w:szCs w:val="18"/>
        </w:rPr>
        <w:t xml:space="preserve">Klient jest uprawniony do </w:t>
      </w:r>
      <w:r w:rsidR="00D56AB6" w:rsidRPr="00090A20">
        <w:rPr>
          <w:rFonts w:ascii="Tahoma" w:hAnsi="Tahoma" w:cs="Tahoma"/>
          <w:sz w:val="18"/>
          <w:szCs w:val="18"/>
        </w:rPr>
        <w:t>składania zapytań o informacje określonych w</w:t>
      </w:r>
      <w:r w:rsidR="00BB1DFD" w:rsidRPr="00090A20">
        <w:rPr>
          <w:rFonts w:ascii="Tahoma" w:hAnsi="Tahoma" w:cs="Tahoma"/>
          <w:sz w:val="18"/>
          <w:szCs w:val="18"/>
        </w:rPr>
        <w:t xml:space="preserve"> §</w:t>
      </w:r>
      <w:r w:rsidR="00395844" w:rsidRPr="00090A20">
        <w:rPr>
          <w:rFonts w:ascii="Tahoma" w:hAnsi="Tahoma" w:cs="Tahoma"/>
          <w:sz w:val="18"/>
          <w:szCs w:val="18"/>
        </w:rPr>
        <w:t>5</w:t>
      </w:r>
      <w:r w:rsidR="00D56AB6" w:rsidRPr="00090A20">
        <w:rPr>
          <w:rFonts w:ascii="Tahoma" w:hAnsi="Tahoma" w:cs="Tahoma"/>
          <w:sz w:val="18"/>
          <w:szCs w:val="18"/>
        </w:rPr>
        <w:t xml:space="preserve"> oraz </w:t>
      </w:r>
      <w:r w:rsidR="00C40631" w:rsidRPr="00090A20">
        <w:rPr>
          <w:rFonts w:ascii="Tahoma" w:hAnsi="Tahoma" w:cs="Tahoma"/>
          <w:sz w:val="18"/>
          <w:szCs w:val="18"/>
        </w:rPr>
        <w:t xml:space="preserve">żądania od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C40631" w:rsidRPr="00090A20">
        <w:rPr>
          <w:rFonts w:ascii="Tahoma" w:hAnsi="Tahoma" w:cs="Tahoma"/>
          <w:sz w:val="18"/>
          <w:szCs w:val="18"/>
        </w:rPr>
        <w:t xml:space="preserve"> udzielenia informacji dotyczących sposobu wykonywania Umowy powierzenia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C40631" w:rsidRPr="00090A20">
        <w:rPr>
          <w:rFonts w:ascii="Tahoma" w:hAnsi="Tahoma" w:cs="Tahoma"/>
          <w:sz w:val="18"/>
          <w:szCs w:val="18"/>
        </w:rPr>
        <w:t xml:space="preserve">. W tym zakresie Klient może </w:t>
      </w:r>
      <w:r w:rsidR="00762C89" w:rsidRPr="00090A20">
        <w:rPr>
          <w:rFonts w:ascii="Tahoma" w:hAnsi="Tahoma" w:cs="Tahoma"/>
          <w:sz w:val="18"/>
          <w:szCs w:val="18"/>
        </w:rPr>
        <w:t xml:space="preserve">kierować zapytania na adres email </w:t>
      </w:r>
      <w:r w:rsidR="0093426C" w:rsidRPr="00090A20">
        <w:rPr>
          <w:rFonts w:ascii="Tahoma" w:hAnsi="Tahoma" w:cs="Tahoma"/>
          <w:sz w:val="18"/>
          <w:szCs w:val="18"/>
        </w:rPr>
        <w:t xml:space="preserve">wskazany w </w:t>
      </w:r>
      <w:r w:rsidR="006A771A" w:rsidRPr="00090A20">
        <w:rPr>
          <w:rFonts w:ascii="Tahoma" w:hAnsi="Tahoma" w:cs="Tahoma"/>
          <w:sz w:val="18"/>
          <w:szCs w:val="18"/>
        </w:rPr>
        <w:t>§</w:t>
      </w:r>
      <w:r w:rsidR="0093426C" w:rsidRPr="00090A20">
        <w:rPr>
          <w:rFonts w:ascii="Tahoma" w:hAnsi="Tahoma" w:cs="Tahoma"/>
          <w:sz w:val="18"/>
          <w:szCs w:val="18"/>
        </w:rPr>
        <w:t xml:space="preserve">11 ust. </w:t>
      </w:r>
      <w:r w:rsidR="00A52EFA" w:rsidRPr="00090A20">
        <w:rPr>
          <w:rFonts w:ascii="Tahoma" w:hAnsi="Tahoma" w:cs="Tahoma"/>
          <w:sz w:val="18"/>
          <w:szCs w:val="18"/>
        </w:rPr>
        <w:t>5</w:t>
      </w:r>
      <w:r w:rsidR="00762C89" w:rsidRPr="00090A20">
        <w:rPr>
          <w:rFonts w:ascii="Tahoma" w:hAnsi="Tahoma" w:cs="Tahoma"/>
          <w:sz w:val="18"/>
          <w:szCs w:val="18"/>
        </w:rPr>
        <w:t xml:space="preserve">. Realizacja zapytań Klienta może polegać na odpowiedzi na pojedyncze pytania, na przygotowaniu ustalonych przez Strony raportów lub analiz lub innej ustalonej przez Strony formie odpowiedzi i jest </w:t>
      </w:r>
      <w:r w:rsidR="00B93433" w:rsidRPr="00090A20">
        <w:rPr>
          <w:rFonts w:ascii="Tahoma" w:hAnsi="Tahoma" w:cs="Tahoma"/>
          <w:sz w:val="18"/>
          <w:szCs w:val="18"/>
        </w:rPr>
        <w:t>wykonywana</w:t>
      </w:r>
      <w:r w:rsidR="004544E1" w:rsidRPr="00090A20">
        <w:rPr>
          <w:rFonts w:ascii="Tahoma" w:hAnsi="Tahoma" w:cs="Tahoma"/>
          <w:sz w:val="18"/>
          <w:szCs w:val="18"/>
        </w:rPr>
        <w:t xml:space="preserve"> w ramach wynagrodzenia za świadczenie Usług, o którym mowa w Umowie głównej</w:t>
      </w:r>
      <w:r w:rsidR="00762C89" w:rsidRPr="00090A20">
        <w:rPr>
          <w:rFonts w:ascii="Tahoma" w:hAnsi="Tahoma" w:cs="Tahoma"/>
          <w:sz w:val="18"/>
          <w:szCs w:val="18"/>
        </w:rPr>
        <w:t xml:space="preserve"> w limicie </w:t>
      </w:r>
      <w:r w:rsidR="00E57D69" w:rsidRPr="00090A20">
        <w:rPr>
          <w:rFonts w:ascii="Tahoma" w:hAnsi="Tahoma" w:cs="Tahoma"/>
          <w:sz w:val="18"/>
          <w:szCs w:val="18"/>
        </w:rPr>
        <w:t>4</w:t>
      </w:r>
      <w:r w:rsidR="00762C89" w:rsidRPr="00090A20">
        <w:rPr>
          <w:rFonts w:ascii="Tahoma" w:hAnsi="Tahoma" w:cs="Tahoma"/>
          <w:sz w:val="18"/>
          <w:szCs w:val="18"/>
        </w:rPr>
        <w:t xml:space="preserve"> Osobodni na każdy rok kalendarzowy („Limit roczny”). Realizacja zapytania Klienta powyżej Limitu rocznego upoważnia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762C89" w:rsidRPr="00090A20">
        <w:rPr>
          <w:rFonts w:ascii="Tahoma" w:hAnsi="Tahoma" w:cs="Tahoma"/>
          <w:sz w:val="18"/>
          <w:szCs w:val="18"/>
        </w:rPr>
        <w:t xml:space="preserve"> do naliczenia wynagrodzenia za dodatkową usługę według </w:t>
      </w:r>
      <w:r w:rsidR="00836DDB" w:rsidRPr="00090A20">
        <w:rPr>
          <w:rFonts w:ascii="Tahoma" w:hAnsi="Tahoma" w:cs="Tahoma"/>
          <w:sz w:val="18"/>
          <w:szCs w:val="18"/>
        </w:rPr>
        <w:t xml:space="preserve">aktualnego cennika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A251AB" w:rsidRPr="00090A20">
        <w:rPr>
          <w:rFonts w:ascii="Tahoma" w:hAnsi="Tahoma" w:cs="Tahoma"/>
          <w:sz w:val="18"/>
          <w:szCs w:val="18"/>
        </w:rPr>
        <w:t xml:space="preserve">, przy czym w celu uniknięcia wątpliwości wskazuje się, że stawki te nie będą wyższe od najwyższych wskazanych w Umowie głównej cen jednostkowych za dzień roboczy pracy specjalisty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A251AB" w:rsidRPr="00090A20">
        <w:rPr>
          <w:rFonts w:ascii="Tahoma" w:hAnsi="Tahoma" w:cs="Tahoma"/>
          <w:sz w:val="18"/>
          <w:szCs w:val="18"/>
        </w:rPr>
        <w:t xml:space="preserve"> - o ile stawki takie były wskazane w Umowie Głównej. </w:t>
      </w:r>
    </w:p>
    <w:p w:rsidR="00395844" w:rsidRPr="00090A20" w:rsidRDefault="00395844" w:rsidP="00A251A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lastRenderedPageBreak/>
        <w:t xml:space="preserve">Klient jest uprawniony do składania zapytań o informacje dotyczące Naruszenia ochrony danych osobowych, o którym mowa w §5 ust.6 na adres email </w:t>
      </w:r>
      <w:r w:rsidR="001E262B" w:rsidRPr="00090A20">
        <w:rPr>
          <w:rFonts w:ascii="Tahoma" w:hAnsi="Tahoma" w:cs="Tahoma"/>
          <w:b/>
          <w:i/>
          <w:sz w:val="18"/>
          <w:szCs w:val="18"/>
        </w:rPr>
        <w:t>iod</w:t>
      </w:r>
      <w:r w:rsidR="00E8329A" w:rsidRPr="00090A20">
        <w:rPr>
          <w:rFonts w:ascii="Tahoma" w:hAnsi="Tahoma" w:cs="Tahoma"/>
          <w:b/>
          <w:i/>
          <w:sz w:val="18"/>
          <w:szCs w:val="18"/>
        </w:rPr>
        <w:t xml:space="preserve">@spzozmswia.opole.pl. </w:t>
      </w:r>
      <w:r w:rsidRPr="00090A20">
        <w:rPr>
          <w:rFonts w:ascii="Tahoma" w:hAnsi="Tahoma" w:cs="Tahoma"/>
          <w:sz w:val="18"/>
          <w:szCs w:val="18"/>
        </w:rPr>
        <w:t xml:space="preserve"> Realizacja zapytań Klienta może polegać na odpowiedzi na pojedyncze pytania </w:t>
      </w:r>
      <w:r w:rsidR="00E656A3" w:rsidRPr="00090A20">
        <w:rPr>
          <w:rFonts w:ascii="Tahoma" w:hAnsi="Tahoma" w:cs="Tahoma"/>
          <w:sz w:val="18"/>
          <w:szCs w:val="18"/>
        </w:rPr>
        <w:t xml:space="preserve">lub mieć inną </w:t>
      </w:r>
      <w:r w:rsidRPr="00090A20">
        <w:rPr>
          <w:rFonts w:ascii="Tahoma" w:hAnsi="Tahoma" w:cs="Tahoma"/>
          <w:sz w:val="18"/>
          <w:szCs w:val="18"/>
        </w:rPr>
        <w:t>ustalon</w:t>
      </w:r>
      <w:r w:rsidR="00E656A3" w:rsidRPr="00090A20">
        <w:rPr>
          <w:rFonts w:ascii="Tahoma" w:hAnsi="Tahoma" w:cs="Tahoma"/>
          <w:sz w:val="18"/>
          <w:szCs w:val="18"/>
        </w:rPr>
        <w:t xml:space="preserve">ą </w:t>
      </w:r>
      <w:r w:rsidRPr="00090A20">
        <w:rPr>
          <w:rFonts w:ascii="Tahoma" w:hAnsi="Tahoma" w:cs="Tahoma"/>
          <w:sz w:val="18"/>
          <w:szCs w:val="18"/>
        </w:rPr>
        <w:t>przez Strony form</w:t>
      </w:r>
      <w:r w:rsidR="00E656A3" w:rsidRPr="00090A20">
        <w:rPr>
          <w:rFonts w:ascii="Tahoma" w:hAnsi="Tahoma" w:cs="Tahoma"/>
          <w:sz w:val="18"/>
          <w:szCs w:val="18"/>
        </w:rPr>
        <w:t xml:space="preserve">ę </w:t>
      </w:r>
      <w:r w:rsidRPr="00090A20">
        <w:rPr>
          <w:rFonts w:ascii="Tahoma" w:hAnsi="Tahoma" w:cs="Tahoma"/>
          <w:sz w:val="18"/>
          <w:szCs w:val="18"/>
        </w:rPr>
        <w:t xml:space="preserve">i jest </w:t>
      </w:r>
      <w:r w:rsidR="00B93433" w:rsidRPr="00090A20">
        <w:rPr>
          <w:rFonts w:ascii="Tahoma" w:hAnsi="Tahoma" w:cs="Tahoma"/>
          <w:sz w:val="18"/>
          <w:szCs w:val="18"/>
        </w:rPr>
        <w:t>wykonywana</w:t>
      </w:r>
      <w:r w:rsidR="004544E1" w:rsidRPr="00090A20">
        <w:rPr>
          <w:rFonts w:ascii="Tahoma" w:hAnsi="Tahoma" w:cs="Tahoma"/>
          <w:sz w:val="18"/>
          <w:szCs w:val="18"/>
        </w:rPr>
        <w:t xml:space="preserve"> w ramach wynagrodzenia za świadczenie Usług, o którym mowa w Umowie główne</w:t>
      </w:r>
      <w:r w:rsidR="000A38D2" w:rsidRPr="00090A20">
        <w:rPr>
          <w:rFonts w:ascii="Tahoma" w:hAnsi="Tahoma" w:cs="Tahoma"/>
          <w:sz w:val="18"/>
          <w:szCs w:val="18"/>
        </w:rPr>
        <w:t>j</w:t>
      </w:r>
      <w:r w:rsidRPr="00090A20">
        <w:rPr>
          <w:rFonts w:ascii="Tahoma" w:hAnsi="Tahoma" w:cs="Tahoma"/>
          <w:sz w:val="18"/>
          <w:szCs w:val="18"/>
        </w:rPr>
        <w:t xml:space="preserve">, jeżeli Naruszenie ochrony danych osobowych zostało spowodowane z winy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E656A3" w:rsidRPr="00090A20">
        <w:rPr>
          <w:rFonts w:ascii="Tahoma" w:hAnsi="Tahoma" w:cs="Tahoma"/>
          <w:sz w:val="18"/>
          <w:szCs w:val="18"/>
        </w:rPr>
        <w:t>. W</w:t>
      </w:r>
      <w:r w:rsidRPr="00090A20">
        <w:rPr>
          <w:rFonts w:ascii="Tahoma" w:hAnsi="Tahoma" w:cs="Tahoma"/>
          <w:sz w:val="18"/>
          <w:szCs w:val="18"/>
        </w:rPr>
        <w:t xml:space="preserve"> innych przypadkach </w:t>
      </w:r>
      <w:r w:rsidR="00795AE1" w:rsidRPr="00090A20">
        <w:rPr>
          <w:rFonts w:ascii="Tahoma" w:hAnsi="Tahoma" w:cs="Tahoma"/>
          <w:sz w:val="18"/>
          <w:szCs w:val="18"/>
        </w:rPr>
        <w:t>do zapytań Klienta</w:t>
      </w:r>
      <w:r w:rsidR="00B92681" w:rsidRPr="00090A20">
        <w:rPr>
          <w:rFonts w:ascii="Tahoma" w:hAnsi="Tahoma" w:cs="Tahoma"/>
          <w:sz w:val="18"/>
          <w:szCs w:val="18"/>
        </w:rPr>
        <w:t>,</w:t>
      </w:r>
      <w:r w:rsidR="00795AE1" w:rsidRPr="00090A20">
        <w:rPr>
          <w:rFonts w:ascii="Tahoma" w:hAnsi="Tahoma" w:cs="Tahoma"/>
          <w:sz w:val="18"/>
          <w:szCs w:val="18"/>
        </w:rPr>
        <w:t xml:space="preserve"> o który</w:t>
      </w:r>
      <w:r w:rsidR="00952AF3" w:rsidRPr="00090A20">
        <w:rPr>
          <w:rFonts w:ascii="Tahoma" w:hAnsi="Tahoma" w:cs="Tahoma"/>
          <w:sz w:val="18"/>
          <w:szCs w:val="18"/>
        </w:rPr>
        <w:t>ch</w:t>
      </w:r>
      <w:r w:rsidR="00795AE1" w:rsidRPr="00090A20">
        <w:rPr>
          <w:rFonts w:ascii="Tahoma" w:hAnsi="Tahoma" w:cs="Tahoma"/>
          <w:sz w:val="18"/>
          <w:szCs w:val="18"/>
        </w:rPr>
        <w:t xml:space="preserve"> mowa w §5 ust.6</w:t>
      </w:r>
      <w:r w:rsidR="00B92681" w:rsidRPr="00090A20">
        <w:rPr>
          <w:rFonts w:ascii="Tahoma" w:hAnsi="Tahoma" w:cs="Tahoma"/>
          <w:sz w:val="18"/>
          <w:szCs w:val="18"/>
        </w:rPr>
        <w:t>,</w:t>
      </w:r>
      <w:r w:rsidR="00795AE1" w:rsidRPr="00090A20">
        <w:rPr>
          <w:rFonts w:ascii="Tahoma" w:hAnsi="Tahoma" w:cs="Tahoma"/>
          <w:sz w:val="18"/>
          <w:szCs w:val="18"/>
        </w:rPr>
        <w:t xml:space="preserve"> </w:t>
      </w:r>
      <w:r w:rsidRPr="00090A20">
        <w:rPr>
          <w:rFonts w:ascii="Tahoma" w:hAnsi="Tahoma" w:cs="Tahoma"/>
          <w:sz w:val="18"/>
          <w:szCs w:val="18"/>
        </w:rPr>
        <w:t xml:space="preserve">stosuje się §6 ust. 1.  </w:t>
      </w:r>
    </w:p>
    <w:p w:rsidR="00DF0386" w:rsidRPr="00090A20" w:rsidRDefault="00762C89" w:rsidP="00DF0386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Klient jest upoważniony do przeprowadzenia audytu w celu weryfikacji przestrzegania Umowy powierzenia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>, bezpośrednio lub za pośrednictwem upoważnionego audytora, z zastrzeżeniem następujących warunków :</w:t>
      </w:r>
    </w:p>
    <w:p w:rsidR="00762C89" w:rsidRPr="00090A20" w:rsidRDefault="00952AF3" w:rsidP="00762C89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audytorem Klienta nie może być podmiot prowadząc</w:t>
      </w:r>
      <w:r w:rsidR="009B3CB4" w:rsidRPr="00090A20">
        <w:rPr>
          <w:rFonts w:ascii="Tahoma" w:hAnsi="Tahoma" w:cs="Tahoma"/>
          <w:sz w:val="18"/>
          <w:szCs w:val="18"/>
        </w:rPr>
        <w:t>y</w:t>
      </w:r>
      <w:r w:rsidRPr="00090A20">
        <w:rPr>
          <w:rFonts w:ascii="Tahoma" w:hAnsi="Tahoma" w:cs="Tahoma"/>
          <w:sz w:val="18"/>
          <w:szCs w:val="18"/>
        </w:rPr>
        <w:t xml:space="preserve"> działalność konkurencyjną wobec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S.A.</w:t>
      </w:r>
      <w:r w:rsidR="009B3CB4" w:rsidRPr="00090A20">
        <w:rPr>
          <w:rFonts w:ascii="Tahoma" w:hAnsi="Tahoma" w:cs="Tahoma"/>
          <w:sz w:val="18"/>
          <w:szCs w:val="18"/>
        </w:rPr>
        <w:t xml:space="preserve"> lub innej spółki z grupy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, ani podmiot z nim powiązany lub </w:t>
      </w:r>
      <w:r w:rsidR="009B3CB4" w:rsidRPr="00090A20">
        <w:rPr>
          <w:rFonts w:ascii="Tahoma" w:hAnsi="Tahoma" w:cs="Tahoma"/>
          <w:sz w:val="18"/>
          <w:szCs w:val="18"/>
        </w:rPr>
        <w:t xml:space="preserve">jego </w:t>
      </w:r>
      <w:r w:rsidRPr="00090A20">
        <w:rPr>
          <w:rFonts w:ascii="Tahoma" w:hAnsi="Tahoma" w:cs="Tahoma"/>
          <w:sz w:val="18"/>
          <w:szCs w:val="18"/>
        </w:rPr>
        <w:t>pracownik lub podmiot/</w:t>
      </w:r>
      <w:r w:rsidR="009B3CB4" w:rsidRPr="00090A20">
        <w:rPr>
          <w:rFonts w:ascii="Tahoma" w:hAnsi="Tahoma" w:cs="Tahoma"/>
          <w:sz w:val="18"/>
          <w:szCs w:val="18"/>
        </w:rPr>
        <w:t>osoba z nim</w:t>
      </w:r>
      <w:r w:rsidRPr="00090A20">
        <w:rPr>
          <w:rFonts w:ascii="Tahoma" w:hAnsi="Tahoma" w:cs="Tahoma"/>
          <w:sz w:val="18"/>
          <w:szCs w:val="18"/>
        </w:rPr>
        <w:t xml:space="preserve"> współpracująca, bez względu na podstawę zatrudnienia lub współpracy</w:t>
      </w:r>
      <w:r w:rsidR="00762C89" w:rsidRPr="00090A20">
        <w:rPr>
          <w:rFonts w:ascii="Tahoma" w:hAnsi="Tahoma" w:cs="Tahoma"/>
          <w:sz w:val="18"/>
          <w:szCs w:val="18"/>
        </w:rPr>
        <w:t>;</w:t>
      </w:r>
    </w:p>
    <w:p w:rsidR="00762C89" w:rsidRPr="00090A20" w:rsidRDefault="00762C89" w:rsidP="00762C89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audyt może obejmować wysyłanie zapytań, analizę dokumentów, </w:t>
      </w:r>
      <w:r w:rsidR="001E0649" w:rsidRPr="00090A20">
        <w:rPr>
          <w:rFonts w:ascii="Tahoma" w:hAnsi="Tahoma" w:cs="Tahoma"/>
          <w:sz w:val="18"/>
          <w:szCs w:val="18"/>
        </w:rPr>
        <w:t xml:space="preserve">rozmowy </w:t>
      </w:r>
      <w:r w:rsidRPr="00090A20">
        <w:rPr>
          <w:rFonts w:ascii="Tahoma" w:hAnsi="Tahoma" w:cs="Tahoma"/>
          <w:sz w:val="18"/>
          <w:szCs w:val="18"/>
        </w:rPr>
        <w:t xml:space="preserve">z pracownikami/współpracownikami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1E0649" w:rsidRPr="00090A20">
        <w:rPr>
          <w:rFonts w:ascii="Tahoma" w:hAnsi="Tahoma" w:cs="Tahoma"/>
          <w:sz w:val="18"/>
          <w:szCs w:val="18"/>
        </w:rPr>
        <w:t xml:space="preserve"> lub podwykonawców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oraz wizytację lokali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1E0649" w:rsidRPr="00090A20">
        <w:rPr>
          <w:rFonts w:ascii="Tahoma" w:hAnsi="Tahoma" w:cs="Tahoma"/>
          <w:sz w:val="18"/>
          <w:szCs w:val="18"/>
        </w:rPr>
        <w:t xml:space="preserve"> lub podwykonawców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>,  o ile mają bezpośredni związek w wykonywaniem Umowy powierzenia;</w:t>
      </w:r>
    </w:p>
    <w:p w:rsidR="00762C89" w:rsidRPr="00090A20" w:rsidRDefault="00762C89" w:rsidP="00762C89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audyt nie może obejmować informacji lub dokumentów dotyczących innych klientów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, ani zmierzać lub skutkować uzyskaniem dostępu Klienta do </w:t>
      </w:r>
      <w:r w:rsidR="000C6680" w:rsidRPr="00090A20">
        <w:rPr>
          <w:rFonts w:ascii="Tahoma" w:hAnsi="Tahoma" w:cs="Tahoma"/>
          <w:sz w:val="18"/>
          <w:szCs w:val="18"/>
        </w:rPr>
        <w:t>D</w:t>
      </w:r>
      <w:r w:rsidRPr="00090A20">
        <w:rPr>
          <w:rFonts w:ascii="Tahoma" w:hAnsi="Tahoma" w:cs="Tahoma"/>
          <w:sz w:val="18"/>
          <w:szCs w:val="18"/>
        </w:rPr>
        <w:t xml:space="preserve">anych </w:t>
      </w:r>
      <w:r w:rsidR="000C6680" w:rsidRPr="00090A20">
        <w:rPr>
          <w:rFonts w:ascii="Tahoma" w:hAnsi="Tahoma" w:cs="Tahoma"/>
          <w:sz w:val="18"/>
          <w:szCs w:val="18"/>
        </w:rPr>
        <w:t xml:space="preserve">Osobowych innych </w:t>
      </w:r>
      <w:r w:rsidRPr="00090A20">
        <w:rPr>
          <w:rFonts w:ascii="Tahoma" w:hAnsi="Tahoma" w:cs="Tahoma"/>
          <w:sz w:val="18"/>
          <w:szCs w:val="18"/>
        </w:rPr>
        <w:t>niż Dane Osobowe Klienta</w:t>
      </w:r>
      <w:r w:rsidR="000C6680" w:rsidRPr="00090A20">
        <w:rPr>
          <w:rFonts w:ascii="Tahoma" w:hAnsi="Tahoma" w:cs="Tahoma"/>
          <w:sz w:val="18"/>
          <w:szCs w:val="18"/>
        </w:rPr>
        <w:t xml:space="preserve"> lub do danych poufnych</w:t>
      </w:r>
      <w:r w:rsidR="00952AF3" w:rsidRPr="00090A20">
        <w:rPr>
          <w:rFonts w:ascii="Tahoma" w:hAnsi="Tahoma" w:cs="Tahoma"/>
          <w:sz w:val="18"/>
          <w:szCs w:val="18"/>
        </w:rPr>
        <w:t xml:space="preserve">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952AF3" w:rsidRPr="00090A20">
        <w:rPr>
          <w:rFonts w:ascii="Tahoma" w:hAnsi="Tahoma" w:cs="Tahoma"/>
          <w:sz w:val="18"/>
          <w:szCs w:val="18"/>
        </w:rPr>
        <w:t xml:space="preserve"> lub</w:t>
      </w:r>
      <w:r w:rsidR="000C6680" w:rsidRPr="00090A20">
        <w:rPr>
          <w:rFonts w:ascii="Tahoma" w:hAnsi="Tahoma" w:cs="Tahoma"/>
          <w:sz w:val="18"/>
          <w:szCs w:val="18"/>
        </w:rPr>
        <w:t xml:space="preserve"> innych podmiotów</w:t>
      </w:r>
      <w:r w:rsidRPr="00090A20">
        <w:rPr>
          <w:rFonts w:ascii="Tahoma" w:hAnsi="Tahoma" w:cs="Tahoma"/>
          <w:sz w:val="18"/>
          <w:szCs w:val="18"/>
        </w:rPr>
        <w:t>;</w:t>
      </w:r>
    </w:p>
    <w:p w:rsidR="00762C89" w:rsidRPr="00090A20" w:rsidRDefault="001E262B" w:rsidP="00762C89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762C89" w:rsidRPr="00090A20">
        <w:rPr>
          <w:rFonts w:ascii="Tahoma" w:hAnsi="Tahoma" w:cs="Tahoma"/>
          <w:sz w:val="18"/>
          <w:szCs w:val="18"/>
        </w:rPr>
        <w:t xml:space="preserve"> może uzależnić </w:t>
      </w:r>
      <w:r w:rsidR="00836DDB" w:rsidRPr="00090A20">
        <w:rPr>
          <w:rFonts w:ascii="Tahoma" w:hAnsi="Tahoma" w:cs="Tahoma"/>
          <w:sz w:val="18"/>
          <w:szCs w:val="18"/>
        </w:rPr>
        <w:t>udział a</w:t>
      </w:r>
      <w:r w:rsidR="00762C89" w:rsidRPr="00090A20">
        <w:rPr>
          <w:rFonts w:ascii="Tahoma" w:hAnsi="Tahoma" w:cs="Tahoma"/>
          <w:sz w:val="18"/>
          <w:szCs w:val="18"/>
        </w:rPr>
        <w:t>udytora lub wyznaczonego p</w:t>
      </w:r>
      <w:r w:rsidR="00836DDB" w:rsidRPr="00090A20">
        <w:rPr>
          <w:rFonts w:ascii="Tahoma" w:hAnsi="Tahoma" w:cs="Tahoma"/>
          <w:sz w:val="18"/>
          <w:szCs w:val="18"/>
        </w:rPr>
        <w:t xml:space="preserve">racownika Klienta w audycie </w:t>
      </w:r>
      <w:r w:rsidR="00762C89" w:rsidRPr="00090A20">
        <w:rPr>
          <w:rFonts w:ascii="Tahoma" w:hAnsi="Tahoma" w:cs="Tahoma"/>
          <w:sz w:val="18"/>
          <w:szCs w:val="18"/>
        </w:rPr>
        <w:t>od uprzedniego zawarcia odpowiedniej umowy poufności</w:t>
      </w:r>
      <w:r w:rsidR="00836DDB" w:rsidRPr="00090A20">
        <w:rPr>
          <w:rFonts w:ascii="Tahoma" w:hAnsi="Tahoma" w:cs="Tahoma"/>
          <w:sz w:val="18"/>
          <w:szCs w:val="18"/>
        </w:rPr>
        <w:t xml:space="preserve"> z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836DDB" w:rsidRPr="00090A20">
        <w:rPr>
          <w:rFonts w:ascii="Tahoma" w:hAnsi="Tahoma" w:cs="Tahoma"/>
          <w:sz w:val="18"/>
          <w:szCs w:val="18"/>
        </w:rPr>
        <w:t xml:space="preserve"> lub podwykonawcą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762C89" w:rsidRPr="00090A20">
        <w:rPr>
          <w:rFonts w:ascii="Tahoma" w:hAnsi="Tahoma" w:cs="Tahoma"/>
          <w:sz w:val="18"/>
          <w:szCs w:val="18"/>
        </w:rPr>
        <w:t>;</w:t>
      </w:r>
    </w:p>
    <w:p w:rsidR="00762C89" w:rsidRPr="00090A20" w:rsidRDefault="00762C89" w:rsidP="00762C89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w czasie audytu Klient i audytor mają obowiązek przestrzegania wewnętrznych procedur i polityk</w:t>
      </w:r>
      <w:r w:rsidR="00836DDB" w:rsidRPr="00090A20">
        <w:rPr>
          <w:rFonts w:ascii="Tahoma" w:hAnsi="Tahoma" w:cs="Tahoma"/>
          <w:sz w:val="18"/>
          <w:szCs w:val="18"/>
        </w:rPr>
        <w:t xml:space="preserve">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836DDB" w:rsidRPr="00090A20">
        <w:rPr>
          <w:rFonts w:ascii="Tahoma" w:hAnsi="Tahoma" w:cs="Tahoma"/>
          <w:sz w:val="18"/>
          <w:szCs w:val="18"/>
        </w:rPr>
        <w:t>lub podwykonawcy</w:t>
      </w:r>
      <w:r w:rsidR="005A70C9" w:rsidRPr="00090A20">
        <w:rPr>
          <w:rFonts w:ascii="Tahoma" w:hAnsi="Tahoma" w:cs="Tahoma"/>
          <w:sz w:val="18"/>
          <w:szCs w:val="18"/>
        </w:rPr>
        <w:t xml:space="preserve">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836DDB" w:rsidRPr="00090A20">
        <w:rPr>
          <w:rFonts w:ascii="Tahoma" w:hAnsi="Tahoma" w:cs="Tahoma"/>
          <w:sz w:val="18"/>
          <w:szCs w:val="18"/>
        </w:rPr>
        <w:t xml:space="preserve"> </w:t>
      </w:r>
      <w:r w:rsidRPr="00090A20">
        <w:rPr>
          <w:rFonts w:ascii="Tahoma" w:hAnsi="Tahoma" w:cs="Tahoma"/>
          <w:sz w:val="18"/>
          <w:szCs w:val="18"/>
        </w:rPr>
        <w:t>dotyczących bezpieczeństwa i poufności;</w:t>
      </w:r>
    </w:p>
    <w:p w:rsidR="00762C89" w:rsidRPr="00090A20" w:rsidRDefault="00762C89" w:rsidP="00762C89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audyt nie powinien być przeprowadzany częściej niż raz w roku kalendarzowym i </w:t>
      </w:r>
      <w:r w:rsidR="006B3B05" w:rsidRPr="00090A20">
        <w:rPr>
          <w:rFonts w:ascii="Tahoma" w:hAnsi="Tahoma" w:cs="Tahoma"/>
          <w:sz w:val="18"/>
          <w:szCs w:val="18"/>
        </w:rPr>
        <w:t>nie powinien trwać dłużej niż 2</w:t>
      </w:r>
      <w:r w:rsidRPr="00090A20">
        <w:rPr>
          <w:rFonts w:ascii="Tahoma" w:hAnsi="Tahoma" w:cs="Tahoma"/>
          <w:sz w:val="18"/>
          <w:szCs w:val="18"/>
        </w:rPr>
        <w:t xml:space="preserve"> dni;</w:t>
      </w:r>
    </w:p>
    <w:p w:rsidR="00762C89" w:rsidRPr="00090A20" w:rsidRDefault="00762C89" w:rsidP="00762C89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termin audytu powinien być uzgodniony przez Strony, przy czym Klient powinien zgłosić zamiar przeprowadzenia audytu co najmniej 30 dni </w:t>
      </w:r>
      <w:r w:rsidR="00795AE1" w:rsidRPr="00090A20">
        <w:rPr>
          <w:rFonts w:ascii="Tahoma" w:hAnsi="Tahoma" w:cs="Tahoma"/>
          <w:sz w:val="18"/>
          <w:szCs w:val="18"/>
        </w:rPr>
        <w:t xml:space="preserve">przed </w:t>
      </w:r>
      <w:r w:rsidR="00952AF3" w:rsidRPr="00090A20">
        <w:rPr>
          <w:rFonts w:ascii="Tahoma" w:hAnsi="Tahoma" w:cs="Tahoma"/>
          <w:sz w:val="18"/>
          <w:szCs w:val="18"/>
        </w:rPr>
        <w:t xml:space="preserve">jego </w:t>
      </w:r>
      <w:r w:rsidR="00795AE1" w:rsidRPr="00090A20">
        <w:rPr>
          <w:rFonts w:ascii="Tahoma" w:hAnsi="Tahoma" w:cs="Tahoma"/>
          <w:sz w:val="18"/>
          <w:szCs w:val="18"/>
        </w:rPr>
        <w:t>proponowanym terminem</w:t>
      </w:r>
      <w:r w:rsidR="000C6680" w:rsidRPr="00090A20">
        <w:rPr>
          <w:rFonts w:ascii="Tahoma" w:hAnsi="Tahoma" w:cs="Tahoma"/>
          <w:sz w:val="18"/>
          <w:szCs w:val="18"/>
        </w:rPr>
        <w:t>, wysyłając wiadomo</w:t>
      </w:r>
      <w:r w:rsidR="006A771A" w:rsidRPr="00090A20">
        <w:rPr>
          <w:rFonts w:ascii="Tahoma" w:hAnsi="Tahoma" w:cs="Tahoma"/>
          <w:sz w:val="18"/>
          <w:szCs w:val="18"/>
        </w:rPr>
        <w:t>ść email na adres określony w §</w:t>
      </w:r>
      <w:r w:rsidR="00B67899" w:rsidRPr="00090A20">
        <w:rPr>
          <w:rFonts w:ascii="Tahoma" w:hAnsi="Tahoma" w:cs="Tahoma"/>
          <w:sz w:val="18"/>
          <w:szCs w:val="18"/>
        </w:rPr>
        <w:t>11 ust.</w:t>
      </w:r>
      <w:r w:rsidR="00A52EFA" w:rsidRPr="00090A20">
        <w:rPr>
          <w:rFonts w:ascii="Tahoma" w:hAnsi="Tahoma" w:cs="Tahoma"/>
          <w:sz w:val="18"/>
          <w:szCs w:val="18"/>
        </w:rPr>
        <w:t>5</w:t>
      </w:r>
      <w:r w:rsidRPr="00090A20">
        <w:rPr>
          <w:rFonts w:ascii="Tahoma" w:hAnsi="Tahoma" w:cs="Tahoma"/>
          <w:sz w:val="18"/>
          <w:szCs w:val="18"/>
        </w:rPr>
        <w:t>;</w:t>
      </w:r>
    </w:p>
    <w:p w:rsidR="00762C89" w:rsidRPr="00090A20" w:rsidRDefault="001E262B" w:rsidP="00762C89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762C89" w:rsidRPr="00090A20">
        <w:rPr>
          <w:rFonts w:ascii="Tahoma" w:hAnsi="Tahoma" w:cs="Tahoma"/>
          <w:sz w:val="18"/>
          <w:szCs w:val="18"/>
        </w:rPr>
        <w:t xml:space="preserve"> zobowiązany jest do aktywnego udziału w audycie i odpowiedniej współpracy z Klientem i audytorem;</w:t>
      </w:r>
    </w:p>
    <w:p w:rsidR="00762C89" w:rsidRPr="00090A20" w:rsidRDefault="00762C89" w:rsidP="00762C89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każda ze Stron pokrywa własne koszty związane z przeprowadzeniem audytu, przy czym Klient pokrywa każdorazowo wszystkie koszty audytora.</w:t>
      </w:r>
    </w:p>
    <w:p w:rsidR="00795AE1" w:rsidRPr="00090A20" w:rsidRDefault="00B2442F" w:rsidP="00795AE1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Klient </w:t>
      </w:r>
      <w:r w:rsidR="00E94ABA" w:rsidRPr="00090A20">
        <w:rPr>
          <w:rFonts w:ascii="Tahoma" w:hAnsi="Tahoma" w:cs="Tahoma"/>
          <w:sz w:val="18"/>
          <w:szCs w:val="18"/>
        </w:rPr>
        <w:t xml:space="preserve">może </w:t>
      </w:r>
      <w:r w:rsidR="00B44A58" w:rsidRPr="00090A20">
        <w:rPr>
          <w:rFonts w:ascii="Tahoma" w:hAnsi="Tahoma" w:cs="Tahoma"/>
          <w:sz w:val="18"/>
          <w:szCs w:val="18"/>
        </w:rPr>
        <w:t xml:space="preserve">w każdym czasie </w:t>
      </w:r>
      <w:r w:rsidR="00E94ABA" w:rsidRPr="00090A20">
        <w:rPr>
          <w:rFonts w:ascii="Tahoma" w:hAnsi="Tahoma" w:cs="Tahoma"/>
          <w:sz w:val="18"/>
          <w:szCs w:val="18"/>
        </w:rPr>
        <w:t>wnioskować o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E94ABA" w:rsidRPr="00090A20">
        <w:rPr>
          <w:rFonts w:ascii="Tahoma" w:hAnsi="Tahoma" w:cs="Tahoma"/>
          <w:sz w:val="18"/>
          <w:szCs w:val="18"/>
        </w:rPr>
        <w:t xml:space="preserve">wdrożenie nowych lub </w:t>
      </w:r>
      <w:r w:rsidRPr="00090A20">
        <w:rPr>
          <w:rFonts w:ascii="Tahoma" w:hAnsi="Tahoma" w:cs="Tahoma"/>
          <w:sz w:val="18"/>
          <w:szCs w:val="18"/>
        </w:rPr>
        <w:t>zmian</w:t>
      </w:r>
      <w:r w:rsidR="00E94ABA" w:rsidRPr="00090A20">
        <w:rPr>
          <w:rFonts w:ascii="Tahoma" w:hAnsi="Tahoma" w:cs="Tahoma"/>
          <w:sz w:val="18"/>
          <w:szCs w:val="18"/>
        </w:rPr>
        <w:t>ę</w:t>
      </w:r>
      <w:r w:rsidRPr="00090A20">
        <w:rPr>
          <w:rFonts w:ascii="Tahoma" w:hAnsi="Tahoma" w:cs="Tahoma"/>
          <w:sz w:val="18"/>
          <w:szCs w:val="18"/>
        </w:rPr>
        <w:t xml:space="preserve"> stosowanych </w:t>
      </w:r>
      <w:r w:rsidR="00E94ABA" w:rsidRPr="00090A20">
        <w:rPr>
          <w:rFonts w:ascii="Tahoma" w:hAnsi="Tahoma" w:cs="Tahoma"/>
          <w:sz w:val="18"/>
          <w:szCs w:val="18"/>
        </w:rPr>
        <w:t xml:space="preserve">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E94ABA" w:rsidRPr="00090A20">
        <w:rPr>
          <w:rFonts w:ascii="Tahoma" w:hAnsi="Tahoma" w:cs="Tahoma"/>
          <w:sz w:val="18"/>
          <w:szCs w:val="18"/>
        </w:rPr>
        <w:t xml:space="preserve"> środków technicznych i organizacyjnych</w:t>
      </w:r>
      <w:r w:rsidR="0032133F" w:rsidRPr="00090A20">
        <w:rPr>
          <w:rFonts w:ascii="Tahoma" w:hAnsi="Tahoma" w:cs="Tahoma"/>
          <w:sz w:val="18"/>
          <w:szCs w:val="18"/>
        </w:rPr>
        <w:t>, o których mowa w §5 ust. 3</w:t>
      </w:r>
      <w:r w:rsidR="00E94ABA" w:rsidRPr="00090A20">
        <w:rPr>
          <w:rFonts w:ascii="Tahoma" w:hAnsi="Tahoma" w:cs="Tahoma"/>
          <w:sz w:val="18"/>
          <w:szCs w:val="18"/>
        </w:rPr>
        <w:t xml:space="preserve">. </w:t>
      </w:r>
      <w:r w:rsidR="00B44A58" w:rsidRPr="00090A20">
        <w:rPr>
          <w:rFonts w:ascii="Tahoma" w:hAnsi="Tahoma" w:cs="Tahoma"/>
          <w:sz w:val="18"/>
          <w:szCs w:val="18"/>
        </w:rPr>
        <w:br/>
      </w:r>
      <w:r w:rsidR="00E94ABA" w:rsidRPr="00090A20">
        <w:rPr>
          <w:rFonts w:ascii="Tahoma" w:hAnsi="Tahoma" w:cs="Tahoma"/>
          <w:sz w:val="18"/>
          <w:szCs w:val="18"/>
        </w:rPr>
        <w:t xml:space="preserve">W przypadku takiego </w:t>
      </w:r>
      <w:r w:rsidR="00BB1DFD" w:rsidRPr="00090A20">
        <w:rPr>
          <w:rFonts w:ascii="Tahoma" w:hAnsi="Tahoma" w:cs="Tahoma"/>
          <w:sz w:val="18"/>
          <w:szCs w:val="18"/>
        </w:rPr>
        <w:t>żądania</w:t>
      </w:r>
      <w:r w:rsidR="00E94ABA" w:rsidRPr="00090A20">
        <w:rPr>
          <w:rFonts w:ascii="Tahoma" w:hAnsi="Tahoma" w:cs="Tahoma"/>
          <w:sz w:val="18"/>
          <w:szCs w:val="18"/>
        </w:rPr>
        <w:t xml:space="preserve"> Klienta, </w:t>
      </w:r>
      <w:r w:rsidR="0032133F" w:rsidRPr="00090A20">
        <w:rPr>
          <w:rFonts w:ascii="Tahoma" w:hAnsi="Tahoma" w:cs="Tahoma"/>
          <w:sz w:val="18"/>
          <w:szCs w:val="18"/>
        </w:rPr>
        <w:t xml:space="preserve">o ile jest </w:t>
      </w:r>
      <w:r w:rsidR="00F44D99" w:rsidRPr="00090A20">
        <w:rPr>
          <w:rFonts w:ascii="Tahoma" w:hAnsi="Tahoma" w:cs="Tahoma"/>
          <w:sz w:val="18"/>
          <w:szCs w:val="18"/>
        </w:rPr>
        <w:t xml:space="preserve">to </w:t>
      </w:r>
      <w:r w:rsidR="0032133F" w:rsidRPr="00090A20">
        <w:rPr>
          <w:rFonts w:ascii="Tahoma" w:hAnsi="Tahoma" w:cs="Tahoma"/>
          <w:sz w:val="18"/>
          <w:szCs w:val="18"/>
        </w:rPr>
        <w:t xml:space="preserve">zasadne i możliwe do zrealizowania bez zmiany organizacji lub naruszenia ciągłości działania przedsiębiorstwa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32133F" w:rsidRPr="00090A20">
        <w:rPr>
          <w:rFonts w:ascii="Tahoma" w:hAnsi="Tahoma" w:cs="Tahoma"/>
          <w:sz w:val="18"/>
          <w:szCs w:val="18"/>
        </w:rPr>
        <w:t xml:space="preserve"> lub jego podwykonawcy,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E94ABA" w:rsidRPr="00090A20">
        <w:rPr>
          <w:rFonts w:ascii="Tahoma" w:hAnsi="Tahoma" w:cs="Tahoma"/>
          <w:sz w:val="18"/>
          <w:szCs w:val="18"/>
        </w:rPr>
        <w:t xml:space="preserve"> przedłoży Klientowi ofertę i </w:t>
      </w:r>
      <w:r w:rsidR="00BB1DFD" w:rsidRPr="00090A20">
        <w:rPr>
          <w:rFonts w:ascii="Tahoma" w:hAnsi="Tahoma" w:cs="Tahoma"/>
          <w:sz w:val="18"/>
          <w:szCs w:val="18"/>
        </w:rPr>
        <w:t>S</w:t>
      </w:r>
      <w:r w:rsidR="00E94ABA" w:rsidRPr="00090A20">
        <w:rPr>
          <w:rFonts w:ascii="Tahoma" w:hAnsi="Tahoma" w:cs="Tahoma"/>
          <w:sz w:val="18"/>
          <w:szCs w:val="18"/>
        </w:rPr>
        <w:t xml:space="preserve">trony ustalą </w:t>
      </w:r>
      <w:r w:rsidR="00BB1DFD" w:rsidRPr="00090A20">
        <w:rPr>
          <w:rFonts w:ascii="Tahoma" w:hAnsi="Tahoma" w:cs="Tahoma"/>
          <w:sz w:val="18"/>
          <w:szCs w:val="18"/>
        </w:rPr>
        <w:t xml:space="preserve">w drodze negocjacji </w:t>
      </w:r>
      <w:r w:rsidR="00E94ABA" w:rsidRPr="00090A20">
        <w:rPr>
          <w:rFonts w:ascii="Tahoma" w:hAnsi="Tahoma" w:cs="Tahoma"/>
          <w:sz w:val="18"/>
          <w:szCs w:val="18"/>
        </w:rPr>
        <w:t xml:space="preserve">warunki </w:t>
      </w:r>
      <w:r w:rsidR="00BB1DFD" w:rsidRPr="00090A20">
        <w:rPr>
          <w:rFonts w:ascii="Tahoma" w:hAnsi="Tahoma" w:cs="Tahoma"/>
          <w:sz w:val="18"/>
          <w:szCs w:val="18"/>
        </w:rPr>
        <w:t xml:space="preserve">zmiany lub </w:t>
      </w:r>
      <w:r w:rsidR="00E94ABA" w:rsidRPr="00090A20">
        <w:rPr>
          <w:rFonts w:ascii="Tahoma" w:hAnsi="Tahoma" w:cs="Tahoma"/>
          <w:sz w:val="18"/>
          <w:szCs w:val="18"/>
        </w:rPr>
        <w:t>wdrożenia nowych środków technicznych i organizacyjnych.</w:t>
      </w:r>
      <w:r w:rsidR="00795AE1" w:rsidRPr="00090A20">
        <w:rPr>
          <w:rFonts w:ascii="Tahoma" w:hAnsi="Tahoma" w:cs="Tahoma"/>
          <w:sz w:val="18"/>
          <w:szCs w:val="18"/>
        </w:rPr>
        <w:t xml:space="preserve"> </w:t>
      </w:r>
    </w:p>
    <w:p w:rsidR="00795AE1" w:rsidRPr="00090A20" w:rsidRDefault="00795AE1" w:rsidP="00795AE1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lastRenderedPageBreak/>
        <w:t>Klient powinien korzystać z uprawnień określonych w niniejszej Umowie powierzenia w taki sposób by nie zakłócić wykonywania Umowy głównej</w:t>
      </w:r>
      <w:r w:rsidR="00952AF3" w:rsidRPr="00090A20">
        <w:rPr>
          <w:rFonts w:ascii="Tahoma" w:hAnsi="Tahoma" w:cs="Tahoma"/>
          <w:sz w:val="18"/>
          <w:szCs w:val="18"/>
        </w:rPr>
        <w:t xml:space="preserve"> oraz prowadzenia bieżącej działalności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952AF3" w:rsidRPr="00090A20">
        <w:rPr>
          <w:rFonts w:ascii="Tahoma" w:hAnsi="Tahoma" w:cs="Tahoma"/>
          <w:sz w:val="18"/>
          <w:szCs w:val="18"/>
        </w:rPr>
        <w:t xml:space="preserve"> i jego podwykonawców</w:t>
      </w:r>
      <w:r w:rsidRPr="00090A20">
        <w:rPr>
          <w:rFonts w:ascii="Tahoma" w:hAnsi="Tahoma" w:cs="Tahoma"/>
          <w:sz w:val="18"/>
          <w:szCs w:val="18"/>
        </w:rPr>
        <w:t xml:space="preserve">. </w:t>
      </w:r>
    </w:p>
    <w:p w:rsidR="00E94ABA" w:rsidRPr="00090A20" w:rsidRDefault="00E94ABA" w:rsidP="00E94ABA">
      <w:pPr>
        <w:pStyle w:val="Akapitzlist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336CEC" w:rsidRPr="00090A20" w:rsidRDefault="00336CEC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§7 Oświadczenia i obowiązki Klienta</w:t>
      </w:r>
    </w:p>
    <w:p w:rsidR="00E11CAF" w:rsidRPr="00090A20" w:rsidRDefault="00E11CAF" w:rsidP="00E11CAF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Klient oświadcza, że jest Administratorem Danych osobowych Klienta i gwarantuje, że są przez niego przetwarzane zgodnie z prawem.</w:t>
      </w:r>
    </w:p>
    <w:p w:rsidR="00E11CAF" w:rsidRPr="00090A20" w:rsidRDefault="00E11CAF" w:rsidP="00E11CAF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Klient oświadcza, że Dane osobowe Klienta zostały zebrane/są zbierane  w celu </w:t>
      </w:r>
      <w:r w:rsidR="00E8329A" w:rsidRPr="00090A20">
        <w:rPr>
          <w:rFonts w:ascii="Tahoma" w:hAnsi="Tahoma" w:cs="Tahoma"/>
          <w:sz w:val="18"/>
          <w:szCs w:val="18"/>
        </w:rPr>
        <w:t>ochrony stanu zdrowia, świadczenia usług medycznych lub leczenia pacjentów przez osoby trudniące się zawodowo leczeniem lub świadczeniem innych usług medycznych</w:t>
      </w:r>
      <w:r w:rsidRPr="00090A20">
        <w:rPr>
          <w:rFonts w:ascii="Tahoma" w:hAnsi="Tahoma" w:cs="Tahoma"/>
          <w:sz w:val="18"/>
          <w:szCs w:val="18"/>
        </w:rPr>
        <w:t xml:space="preserve"> i są przetwarzane przez Klienta na podstawie</w:t>
      </w:r>
      <w:r w:rsidR="0021726C" w:rsidRPr="00090A20">
        <w:rPr>
          <w:rFonts w:ascii="Tahoma" w:hAnsi="Tahoma" w:cs="Tahoma"/>
          <w:sz w:val="18"/>
          <w:szCs w:val="18"/>
        </w:rPr>
        <w:t xml:space="preserve"> Ustawy z dnia 6 listopada 2008r. o prawach pacjenta i Rzeczniku Praw Pacjenta. </w:t>
      </w:r>
    </w:p>
    <w:p w:rsidR="00587A7A" w:rsidRPr="00090A20" w:rsidRDefault="00587A7A" w:rsidP="00587A7A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Klient oświadcza, że zapoznał się z Załącznikiem „Standardowe środki techniczne </w:t>
      </w:r>
      <w:r w:rsidRPr="00090A20">
        <w:rPr>
          <w:rFonts w:ascii="Tahoma" w:hAnsi="Tahoma" w:cs="Tahoma"/>
          <w:sz w:val="18"/>
          <w:szCs w:val="18"/>
        </w:rPr>
        <w:br/>
        <w:t xml:space="preserve">i organizacyjne” przed podpisaniem niniejszej Umowy  powierzenia i </w:t>
      </w:r>
      <w:r w:rsidR="00813EA9" w:rsidRPr="00090A20">
        <w:rPr>
          <w:rFonts w:ascii="Tahoma" w:hAnsi="Tahoma" w:cs="Tahoma"/>
          <w:sz w:val="18"/>
          <w:szCs w:val="18"/>
        </w:rPr>
        <w:t xml:space="preserve">akceptuje go bez </w:t>
      </w:r>
      <w:r w:rsidRPr="00090A20">
        <w:rPr>
          <w:rFonts w:ascii="Tahoma" w:hAnsi="Tahoma" w:cs="Tahoma"/>
          <w:sz w:val="18"/>
          <w:szCs w:val="18"/>
        </w:rPr>
        <w:t xml:space="preserve"> zastrzeżeń.</w:t>
      </w:r>
    </w:p>
    <w:p w:rsidR="00B67899" w:rsidRPr="00090A20" w:rsidRDefault="00302184" w:rsidP="00587A7A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Klient oświadcza, że dokonał wyboru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jako usługodawcy, biorąc pod uwagę wiedzę fachową, wiarygodność i zasoby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oraz jego ofertę w zakresie zapewnienia wdrożenia odpowiednich środków technicznych i organizacyjnych.</w:t>
      </w:r>
      <w:r w:rsidR="00587A7A" w:rsidRPr="00090A20">
        <w:rPr>
          <w:rFonts w:ascii="Tahoma" w:hAnsi="Tahoma" w:cs="Tahoma"/>
          <w:sz w:val="18"/>
          <w:szCs w:val="18"/>
        </w:rPr>
        <w:t xml:space="preserve"> </w:t>
      </w:r>
    </w:p>
    <w:p w:rsidR="00336CEC" w:rsidRPr="00090A20" w:rsidRDefault="00336CEC" w:rsidP="00336CEC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Klient zobowiązuje do przestrzegania Umowy powierzenia oraz właściwych przepisów prawa mających zastosowanie do Przetwarzania danych osobowych, w szczególności zobowiązuje się do przestrzegania obowiązków Administratora wynikających z RODO.</w:t>
      </w:r>
    </w:p>
    <w:p w:rsidR="00467E74" w:rsidRPr="00090A20" w:rsidRDefault="00467E74" w:rsidP="00554EDE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DF0386" w:rsidRPr="00090A20" w:rsidRDefault="000C6680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§</w:t>
      </w:r>
      <w:r w:rsidR="002F1744" w:rsidRPr="00090A20">
        <w:rPr>
          <w:rFonts w:ascii="Tahoma" w:hAnsi="Tahoma" w:cs="Tahoma"/>
          <w:b/>
          <w:sz w:val="18"/>
          <w:szCs w:val="18"/>
        </w:rPr>
        <w:t>8</w:t>
      </w:r>
      <w:r w:rsidRPr="00090A20">
        <w:rPr>
          <w:rFonts w:ascii="Tahoma" w:hAnsi="Tahoma" w:cs="Tahoma"/>
          <w:b/>
          <w:sz w:val="18"/>
          <w:szCs w:val="18"/>
        </w:rPr>
        <w:t xml:space="preserve"> Podwykonawcy </w:t>
      </w:r>
      <w:r w:rsidR="001E262B" w:rsidRPr="00090A20">
        <w:rPr>
          <w:rFonts w:ascii="Tahoma" w:hAnsi="Tahoma" w:cs="Tahoma"/>
          <w:b/>
          <w:sz w:val="18"/>
          <w:szCs w:val="18"/>
        </w:rPr>
        <w:t>......................</w:t>
      </w:r>
    </w:p>
    <w:p w:rsidR="003416F1" w:rsidRPr="00090A20" w:rsidRDefault="003416F1" w:rsidP="003416F1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Klient wyraża niniejszym zgodę</w:t>
      </w:r>
      <w:r w:rsidR="001E0649" w:rsidRPr="00090A20">
        <w:rPr>
          <w:rFonts w:ascii="Tahoma" w:hAnsi="Tahoma" w:cs="Tahoma"/>
          <w:sz w:val="18"/>
          <w:szCs w:val="18"/>
        </w:rPr>
        <w:t xml:space="preserve"> na</w:t>
      </w:r>
      <w:r w:rsidRPr="00090A20">
        <w:rPr>
          <w:rFonts w:ascii="Tahoma" w:hAnsi="Tahoma" w:cs="Tahoma"/>
          <w:sz w:val="18"/>
          <w:szCs w:val="18"/>
        </w:rPr>
        <w:t xml:space="preserve"> dalsze powierzenie </w:t>
      </w:r>
      <w:r w:rsidR="00A8647C" w:rsidRPr="00090A20">
        <w:rPr>
          <w:rFonts w:ascii="Tahoma" w:hAnsi="Tahoma" w:cs="Tahoma"/>
          <w:sz w:val="18"/>
          <w:szCs w:val="18"/>
        </w:rPr>
        <w:t>P</w:t>
      </w:r>
      <w:r w:rsidRPr="00090A20">
        <w:rPr>
          <w:rFonts w:ascii="Tahoma" w:hAnsi="Tahoma" w:cs="Tahoma"/>
          <w:sz w:val="18"/>
          <w:szCs w:val="18"/>
        </w:rPr>
        <w:t xml:space="preserve">rzetwarzania Danych </w:t>
      </w:r>
      <w:r w:rsidR="00587A7A" w:rsidRPr="00090A20">
        <w:rPr>
          <w:rFonts w:ascii="Tahoma" w:hAnsi="Tahoma" w:cs="Tahoma"/>
          <w:sz w:val="18"/>
          <w:szCs w:val="18"/>
        </w:rPr>
        <w:t>o</w:t>
      </w:r>
      <w:r w:rsidRPr="00090A20">
        <w:rPr>
          <w:rFonts w:ascii="Tahoma" w:hAnsi="Tahoma" w:cs="Tahoma"/>
          <w:sz w:val="18"/>
          <w:szCs w:val="18"/>
        </w:rPr>
        <w:t xml:space="preserve">sobowych Klienta w ramach usług zlecanych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następującym podwykonawcom : </w:t>
      </w:r>
      <w:r w:rsidR="00401DC4" w:rsidRPr="00090A20">
        <w:rPr>
          <w:rFonts w:ascii="Tahoma" w:hAnsi="Tahoma" w:cs="Tahoma"/>
          <w:sz w:val="18"/>
          <w:szCs w:val="18"/>
        </w:rPr>
        <w:t>…………..</w:t>
      </w:r>
    </w:p>
    <w:p w:rsidR="00DF0386" w:rsidRPr="00090A20" w:rsidRDefault="00FB6FCE" w:rsidP="003416F1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Klient wyraża</w:t>
      </w:r>
      <w:r w:rsidR="003416F1" w:rsidRPr="00090A20">
        <w:rPr>
          <w:rFonts w:ascii="Tahoma" w:hAnsi="Tahoma" w:cs="Tahoma"/>
          <w:sz w:val="18"/>
          <w:szCs w:val="18"/>
        </w:rPr>
        <w:t xml:space="preserve"> zgodę na dalsze powierzenie </w:t>
      </w:r>
      <w:r w:rsidR="00A8647C" w:rsidRPr="00090A20">
        <w:rPr>
          <w:rFonts w:ascii="Tahoma" w:hAnsi="Tahoma" w:cs="Tahoma"/>
          <w:sz w:val="18"/>
          <w:szCs w:val="18"/>
        </w:rPr>
        <w:t>P</w:t>
      </w:r>
      <w:r w:rsidR="003416F1" w:rsidRPr="00090A20">
        <w:rPr>
          <w:rFonts w:ascii="Tahoma" w:hAnsi="Tahoma" w:cs="Tahoma"/>
          <w:sz w:val="18"/>
          <w:szCs w:val="18"/>
        </w:rPr>
        <w:t xml:space="preserve">rzetwarzania Danych </w:t>
      </w:r>
      <w:r w:rsidR="00587A7A" w:rsidRPr="00090A20">
        <w:rPr>
          <w:rFonts w:ascii="Tahoma" w:hAnsi="Tahoma" w:cs="Tahoma"/>
          <w:sz w:val="18"/>
          <w:szCs w:val="18"/>
        </w:rPr>
        <w:t>o</w:t>
      </w:r>
      <w:r w:rsidR="003416F1" w:rsidRPr="00090A20">
        <w:rPr>
          <w:rFonts w:ascii="Tahoma" w:hAnsi="Tahoma" w:cs="Tahoma"/>
          <w:sz w:val="18"/>
          <w:szCs w:val="18"/>
        </w:rPr>
        <w:t xml:space="preserve">sobowych Klienta w ramach usług zlecanych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3416F1" w:rsidRPr="00090A20">
        <w:rPr>
          <w:rFonts w:ascii="Tahoma" w:hAnsi="Tahoma" w:cs="Tahoma"/>
          <w:sz w:val="18"/>
          <w:szCs w:val="18"/>
        </w:rPr>
        <w:t xml:space="preserve"> innym podmiotom po uprzednim powiadomieniu Klienta o takim podwykonawcy z co najmniej 14-dniowym wyprzedzeniem poprzez wiadomość e-mail wysłaną na adres wskazany </w:t>
      </w:r>
      <w:r w:rsidR="006A771A" w:rsidRPr="00090A20">
        <w:rPr>
          <w:rFonts w:ascii="Tahoma" w:hAnsi="Tahoma" w:cs="Tahoma"/>
          <w:sz w:val="18"/>
          <w:szCs w:val="18"/>
        </w:rPr>
        <w:t>w §</w:t>
      </w:r>
      <w:r w:rsidR="00B67899" w:rsidRPr="00090A20">
        <w:rPr>
          <w:rFonts w:ascii="Tahoma" w:hAnsi="Tahoma" w:cs="Tahoma"/>
          <w:sz w:val="18"/>
          <w:szCs w:val="18"/>
        </w:rPr>
        <w:t>11 ust.</w:t>
      </w:r>
      <w:r w:rsidR="00A52EFA" w:rsidRPr="00090A20">
        <w:rPr>
          <w:rFonts w:ascii="Tahoma" w:hAnsi="Tahoma" w:cs="Tahoma"/>
          <w:sz w:val="18"/>
          <w:szCs w:val="18"/>
        </w:rPr>
        <w:t xml:space="preserve"> 5</w:t>
      </w:r>
      <w:r w:rsidR="003416F1" w:rsidRPr="00090A20">
        <w:rPr>
          <w:rFonts w:ascii="Tahoma" w:hAnsi="Tahoma" w:cs="Tahoma"/>
          <w:sz w:val="18"/>
          <w:szCs w:val="18"/>
        </w:rPr>
        <w:t xml:space="preserve"> i pod warunkiem, że Klient nie zgłosi sprzeciwu wobec takiego podwykonawcy w terminie 7 dni od powiadomienia</w:t>
      </w:r>
      <w:r w:rsidRPr="00090A20">
        <w:rPr>
          <w:rFonts w:ascii="Tahoma" w:hAnsi="Tahoma" w:cs="Tahoma"/>
          <w:sz w:val="18"/>
          <w:szCs w:val="18"/>
        </w:rPr>
        <w:t xml:space="preserve">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3416F1" w:rsidRPr="00090A20">
        <w:rPr>
          <w:rFonts w:ascii="Tahoma" w:hAnsi="Tahoma" w:cs="Tahoma"/>
          <w:sz w:val="18"/>
          <w:szCs w:val="18"/>
        </w:rPr>
        <w:t>.</w:t>
      </w:r>
      <w:r w:rsidRPr="00090A20">
        <w:rPr>
          <w:rFonts w:ascii="Tahoma" w:hAnsi="Tahoma" w:cs="Tahoma"/>
          <w:sz w:val="18"/>
          <w:szCs w:val="18"/>
        </w:rPr>
        <w:t xml:space="preserve"> Sprzeciw Klienta powinien zostać wysłany drog</w:t>
      </w:r>
      <w:r w:rsidR="006A771A" w:rsidRPr="00090A20">
        <w:rPr>
          <w:rFonts w:ascii="Tahoma" w:hAnsi="Tahoma" w:cs="Tahoma"/>
          <w:sz w:val="18"/>
          <w:szCs w:val="18"/>
        </w:rPr>
        <w:t>ą mailową na adres wskazany w §</w:t>
      </w:r>
      <w:r w:rsidR="00B67899" w:rsidRPr="00090A20">
        <w:rPr>
          <w:rFonts w:ascii="Tahoma" w:hAnsi="Tahoma" w:cs="Tahoma"/>
          <w:sz w:val="18"/>
          <w:szCs w:val="18"/>
        </w:rPr>
        <w:t>11 ust.</w:t>
      </w:r>
      <w:r w:rsidR="00A52EFA" w:rsidRPr="00090A20">
        <w:rPr>
          <w:rFonts w:ascii="Tahoma" w:hAnsi="Tahoma" w:cs="Tahoma"/>
          <w:sz w:val="18"/>
          <w:szCs w:val="18"/>
        </w:rPr>
        <w:t xml:space="preserve"> 5</w:t>
      </w:r>
      <w:r w:rsidRPr="00090A20">
        <w:rPr>
          <w:rFonts w:ascii="Tahoma" w:hAnsi="Tahoma" w:cs="Tahoma"/>
          <w:sz w:val="18"/>
          <w:szCs w:val="18"/>
        </w:rPr>
        <w:t>.</w:t>
      </w:r>
    </w:p>
    <w:p w:rsidR="003416F1" w:rsidRPr="00090A20" w:rsidRDefault="001E262B" w:rsidP="003416F1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3416F1" w:rsidRPr="00090A20">
        <w:rPr>
          <w:rFonts w:ascii="Tahoma" w:hAnsi="Tahoma" w:cs="Tahoma"/>
          <w:sz w:val="18"/>
          <w:szCs w:val="18"/>
        </w:rPr>
        <w:t xml:space="preserve"> </w:t>
      </w:r>
      <w:r w:rsidR="00FB6FCE" w:rsidRPr="00090A20">
        <w:rPr>
          <w:rFonts w:ascii="Tahoma" w:hAnsi="Tahoma" w:cs="Tahoma"/>
          <w:sz w:val="18"/>
          <w:szCs w:val="18"/>
        </w:rPr>
        <w:t>zobowiązuje</w:t>
      </w:r>
      <w:r w:rsidR="003416F1" w:rsidRPr="00090A20">
        <w:rPr>
          <w:rFonts w:ascii="Tahoma" w:hAnsi="Tahoma" w:cs="Tahoma"/>
          <w:sz w:val="18"/>
          <w:szCs w:val="18"/>
        </w:rPr>
        <w:t xml:space="preserve"> </w:t>
      </w:r>
      <w:r w:rsidR="00FB6FCE" w:rsidRPr="00090A20">
        <w:rPr>
          <w:rFonts w:ascii="Tahoma" w:hAnsi="Tahoma" w:cs="Tahoma"/>
          <w:sz w:val="18"/>
          <w:szCs w:val="18"/>
        </w:rPr>
        <w:t>się współpracować z takimi podwykonawcami,</w:t>
      </w:r>
      <w:r w:rsidR="003416F1" w:rsidRPr="00090A20">
        <w:rPr>
          <w:rFonts w:ascii="Tahoma" w:hAnsi="Tahoma" w:cs="Tahoma"/>
          <w:sz w:val="18"/>
          <w:szCs w:val="18"/>
        </w:rPr>
        <w:t xml:space="preserve"> </w:t>
      </w:r>
      <w:r w:rsidR="00FB6FCE" w:rsidRPr="00090A20">
        <w:rPr>
          <w:rFonts w:ascii="Tahoma" w:hAnsi="Tahoma" w:cs="Tahoma"/>
          <w:sz w:val="18"/>
          <w:szCs w:val="18"/>
        </w:rPr>
        <w:t>którzy</w:t>
      </w:r>
      <w:r w:rsidR="003416F1" w:rsidRPr="00090A20">
        <w:rPr>
          <w:rFonts w:ascii="Tahoma" w:hAnsi="Tahoma" w:cs="Tahoma"/>
          <w:sz w:val="18"/>
          <w:szCs w:val="18"/>
        </w:rPr>
        <w:t xml:space="preserve"> zapewniają wdrożenie </w:t>
      </w:r>
      <w:r w:rsidR="00E30E97" w:rsidRPr="00090A20">
        <w:rPr>
          <w:rFonts w:ascii="Tahoma" w:hAnsi="Tahoma" w:cs="Tahoma"/>
          <w:sz w:val="18"/>
          <w:szCs w:val="18"/>
        </w:rPr>
        <w:t xml:space="preserve">takich </w:t>
      </w:r>
      <w:r w:rsidR="003416F1" w:rsidRPr="00090A20">
        <w:rPr>
          <w:rFonts w:ascii="Tahoma" w:hAnsi="Tahoma" w:cs="Tahoma"/>
          <w:sz w:val="18"/>
          <w:szCs w:val="18"/>
        </w:rPr>
        <w:t>środków technicznych i organ</w:t>
      </w:r>
      <w:r w:rsidR="00FB6FCE" w:rsidRPr="00090A20">
        <w:rPr>
          <w:rFonts w:ascii="Tahoma" w:hAnsi="Tahoma" w:cs="Tahoma"/>
          <w:sz w:val="18"/>
          <w:szCs w:val="18"/>
        </w:rPr>
        <w:t>i</w:t>
      </w:r>
      <w:r w:rsidR="003416F1" w:rsidRPr="00090A20">
        <w:rPr>
          <w:rFonts w:ascii="Tahoma" w:hAnsi="Tahoma" w:cs="Tahoma"/>
          <w:sz w:val="18"/>
          <w:szCs w:val="18"/>
        </w:rPr>
        <w:t>zacyjnych</w:t>
      </w:r>
      <w:r w:rsidR="00FB6FCE" w:rsidRPr="00090A20">
        <w:rPr>
          <w:rFonts w:ascii="Tahoma" w:hAnsi="Tahoma" w:cs="Tahoma"/>
          <w:sz w:val="18"/>
          <w:szCs w:val="18"/>
        </w:rPr>
        <w:t xml:space="preserve">, aby </w:t>
      </w:r>
      <w:r w:rsidR="00A8647C" w:rsidRPr="00090A20">
        <w:rPr>
          <w:rFonts w:ascii="Tahoma" w:hAnsi="Tahoma" w:cs="Tahoma"/>
          <w:sz w:val="18"/>
          <w:szCs w:val="18"/>
        </w:rPr>
        <w:t>P</w:t>
      </w:r>
      <w:r w:rsidR="00FB6FCE" w:rsidRPr="00090A20">
        <w:rPr>
          <w:rFonts w:ascii="Tahoma" w:hAnsi="Tahoma" w:cs="Tahoma"/>
          <w:sz w:val="18"/>
          <w:szCs w:val="18"/>
        </w:rPr>
        <w:t>rzetwarzanie odpowiadało wymogom RODO.</w:t>
      </w:r>
    </w:p>
    <w:p w:rsidR="00FB6FCE" w:rsidRPr="00090A20" w:rsidRDefault="001E262B" w:rsidP="00FB6FC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FB6FCE" w:rsidRPr="00090A20">
        <w:rPr>
          <w:rFonts w:ascii="Tahoma" w:hAnsi="Tahoma" w:cs="Tahoma"/>
          <w:sz w:val="18"/>
          <w:szCs w:val="18"/>
        </w:rPr>
        <w:t xml:space="preserve"> zawrze z każdym podwykonawcą, który będzie przetwarzał Dane </w:t>
      </w:r>
      <w:r w:rsidR="00587A7A" w:rsidRPr="00090A20">
        <w:rPr>
          <w:rFonts w:ascii="Tahoma" w:hAnsi="Tahoma" w:cs="Tahoma"/>
          <w:sz w:val="18"/>
          <w:szCs w:val="18"/>
        </w:rPr>
        <w:t>o</w:t>
      </w:r>
      <w:r w:rsidR="00FB6FCE" w:rsidRPr="00090A20">
        <w:rPr>
          <w:rFonts w:ascii="Tahoma" w:hAnsi="Tahoma" w:cs="Tahoma"/>
          <w:sz w:val="18"/>
          <w:szCs w:val="18"/>
        </w:rPr>
        <w:t>sobowe Klienta stosowną umowę</w:t>
      </w:r>
      <w:r w:rsidR="001E0649" w:rsidRPr="00090A20">
        <w:rPr>
          <w:rFonts w:ascii="Tahoma" w:hAnsi="Tahoma" w:cs="Tahoma"/>
          <w:sz w:val="18"/>
          <w:szCs w:val="18"/>
        </w:rPr>
        <w:t>,</w:t>
      </w:r>
      <w:r w:rsidR="00FB6FCE" w:rsidRPr="00090A20">
        <w:rPr>
          <w:rFonts w:ascii="Tahoma" w:hAnsi="Tahoma" w:cs="Tahoma"/>
          <w:sz w:val="18"/>
          <w:szCs w:val="18"/>
        </w:rPr>
        <w:t xml:space="preserve"> nakładającą na podwykonawcę </w:t>
      </w:r>
      <w:r w:rsidR="00912902" w:rsidRPr="00090A20">
        <w:rPr>
          <w:rFonts w:ascii="Tahoma" w:hAnsi="Tahoma" w:cs="Tahoma"/>
          <w:sz w:val="18"/>
          <w:szCs w:val="18"/>
        </w:rPr>
        <w:t xml:space="preserve">odpowiednie </w:t>
      </w:r>
      <w:r w:rsidR="00FB6FCE" w:rsidRPr="00090A20">
        <w:rPr>
          <w:rFonts w:ascii="Tahoma" w:hAnsi="Tahoma" w:cs="Tahoma"/>
          <w:sz w:val="18"/>
          <w:szCs w:val="18"/>
        </w:rPr>
        <w:t xml:space="preserve">obowiązki ochrony </w:t>
      </w:r>
      <w:r w:rsidR="00587A7A" w:rsidRPr="00090A20">
        <w:rPr>
          <w:rFonts w:ascii="Tahoma" w:hAnsi="Tahoma" w:cs="Tahoma"/>
          <w:sz w:val="18"/>
          <w:szCs w:val="18"/>
        </w:rPr>
        <w:t>D</w:t>
      </w:r>
      <w:r w:rsidR="00FB6FCE" w:rsidRPr="00090A20">
        <w:rPr>
          <w:rFonts w:ascii="Tahoma" w:hAnsi="Tahoma" w:cs="Tahoma"/>
          <w:sz w:val="18"/>
          <w:szCs w:val="18"/>
        </w:rPr>
        <w:t>anych</w:t>
      </w:r>
      <w:r w:rsidR="00952AF3" w:rsidRPr="00090A20">
        <w:rPr>
          <w:rFonts w:ascii="Tahoma" w:hAnsi="Tahoma" w:cs="Tahoma"/>
          <w:sz w:val="18"/>
          <w:szCs w:val="18"/>
        </w:rPr>
        <w:t xml:space="preserve"> osobowych</w:t>
      </w:r>
      <w:r w:rsidR="00FB6FCE" w:rsidRPr="00090A20">
        <w:rPr>
          <w:rFonts w:ascii="Tahoma" w:hAnsi="Tahoma" w:cs="Tahoma"/>
          <w:sz w:val="18"/>
          <w:szCs w:val="18"/>
        </w:rPr>
        <w:t>.</w:t>
      </w:r>
    </w:p>
    <w:p w:rsidR="00FB6FCE" w:rsidRPr="00090A20" w:rsidRDefault="00FB6FCE" w:rsidP="00FB6FC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Jeżeli podwykonawca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nie wywiąże się ze spoczywających na nim obowiązków ochrony Danych </w:t>
      </w:r>
      <w:r w:rsidR="00587A7A" w:rsidRPr="00090A20">
        <w:rPr>
          <w:rFonts w:ascii="Tahoma" w:hAnsi="Tahoma" w:cs="Tahoma"/>
          <w:sz w:val="18"/>
          <w:szCs w:val="18"/>
        </w:rPr>
        <w:t>o</w:t>
      </w:r>
      <w:r w:rsidRPr="00090A20">
        <w:rPr>
          <w:rFonts w:ascii="Tahoma" w:hAnsi="Tahoma" w:cs="Tahoma"/>
          <w:sz w:val="18"/>
          <w:szCs w:val="18"/>
        </w:rPr>
        <w:t xml:space="preserve">sobowych Klienta,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ponosi wobec Klienta odpowiedzialność za niewypełnienie obowiązków przez podwykonawcę tak jak za własne działania i zaniechania. </w:t>
      </w:r>
    </w:p>
    <w:p w:rsidR="003416F1" w:rsidRPr="00090A20" w:rsidRDefault="003416F1" w:rsidP="00554EDE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54EDE" w:rsidRPr="00090A20" w:rsidRDefault="00554EDE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§</w:t>
      </w:r>
      <w:r w:rsidR="002F1744" w:rsidRPr="00090A20">
        <w:rPr>
          <w:rFonts w:ascii="Tahoma" w:hAnsi="Tahoma" w:cs="Tahoma"/>
          <w:b/>
          <w:sz w:val="18"/>
          <w:szCs w:val="18"/>
        </w:rPr>
        <w:t>9</w:t>
      </w:r>
      <w:r w:rsidRPr="00090A20">
        <w:rPr>
          <w:rFonts w:ascii="Tahoma" w:hAnsi="Tahoma" w:cs="Tahoma"/>
          <w:b/>
          <w:sz w:val="18"/>
          <w:szCs w:val="18"/>
        </w:rPr>
        <w:t xml:space="preserve"> Odpowiedzialność Stron Umowy</w:t>
      </w:r>
    </w:p>
    <w:p w:rsidR="00FB6FCE" w:rsidRPr="00090A20" w:rsidRDefault="004B4D73" w:rsidP="00FB6FC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Klient odpowiada za prawidłowe wykonywanie obowiązków Administratora zgodnie z RODO</w:t>
      </w:r>
      <w:r w:rsidR="00095683" w:rsidRPr="00090A20">
        <w:rPr>
          <w:rFonts w:ascii="Tahoma" w:hAnsi="Tahoma" w:cs="Tahoma"/>
          <w:sz w:val="18"/>
          <w:szCs w:val="18"/>
        </w:rPr>
        <w:t xml:space="preserve">, innymi właściwymi przepisami ochrony danych osobowych </w:t>
      </w:r>
      <w:r w:rsidRPr="00090A20">
        <w:rPr>
          <w:rFonts w:ascii="Tahoma" w:hAnsi="Tahoma" w:cs="Tahoma"/>
          <w:sz w:val="18"/>
          <w:szCs w:val="18"/>
        </w:rPr>
        <w:t>i niniejszą Umową powierzenia.</w:t>
      </w:r>
    </w:p>
    <w:p w:rsidR="004B4D73" w:rsidRPr="00090A20" w:rsidRDefault="001E262B" w:rsidP="004B4D73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lastRenderedPageBreak/>
        <w:t>......................</w:t>
      </w:r>
      <w:r w:rsidR="004B4D73" w:rsidRPr="00090A20">
        <w:rPr>
          <w:rFonts w:ascii="Tahoma" w:hAnsi="Tahoma" w:cs="Tahoma"/>
          <w:sz w:val="18"/>
          <w:szCs w:val="18"/>
        </w:rPr>
        <w:t xml:space="preserve"> odpowiada za prawidłowe wykonywanie obowiązków Podmiotu przetwarzającego </w:t>
      </w:r>
      <w:r w:rsidR="00095683" w:rsidRPr="00090A20">
        <w:rPr>
          <w:rFonts w:ascii="Tahoma" w:hAnsi="Tahoma" w:cs="Tahoma"/>
          <w:sz w:val="18"/>
          <w:szCs w:val="18"/>
        </w:rPr>
        <w:t xml:space="preserve">zgodnie z RODO, innymi właściwymi przepisami ochrony danych osobowych </w:t>
      </w:r>
      <w:r w:rsidR="004B4D73" w:rsidRPr="00090A20">
        <w:rPr>
          <w:rFonts w:ascii="Tahoma" w:hAnsi="Tahoma" w:cs="Tahoma"/>
          <w:sz w:val="18"/>
          <w:szCs w:val="18"/>
        </w:rPr>
        <w:t>i niniejszą Umową powierzenia.</w:t>
      </w:r>
    </w:p>
    <w:p w:rsidR="00A251AB" w:rsidRPr="00090A20" w:rsidRDefault="00A251AB" w:rsidP="00A251AB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Odpowiedzialność każdej ze Stron wobec drugiej Strony Umowy powierzenia z tytułu naruszenia przepisów RODO, innych właściwych przepisów ochrony danych osobowych lub Umowy powierzenia podlega ograniczeniu do wysokości kwoty będącej równowartością 50% całkowitego wynagrodzenia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z tytułu realizacji Umowy głównej.</w:t>
      </w:r>
    </w:p>
    <w:p w:rsidR="00B870C9" w:rsidRPr="00090A20" w:rsidRDefault="009E5D85" w:rsidP="00E30E9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O</w:t>
      </w:r>
      <w:r w:rsidR="00B870C9" w:rsidRPr="00090A20">
        <w:rPr>
          <w:rFonts w:ascii="Tahoma" w:hAnsi="Tahoma" w:cs="Tahoma"/>
          <w:sz w:val="18"/>
          <w:szCs w:val="18"/>
        </w:rPr>
        <w:t>dpowiedzialnoś</w:t>
      </w:r>
      <w:r w:rsidR="00952AF3" w:rsidRPr="00090A20">
        <w:rPr>
          <w:rFonts w:ascii="Tahoma" w:hAnsi="Tahoma" w:cs="Tahoma"/>
          <w:sz w:val="18"/>
          <w:szCs w:val="18"/>
        </w:rPr>
        <w:t>ć</w:t>
      </w:r>
      <w:r w:rsidR="00B870C9" w:rsidRPr="00090A20">
        <w:rPr>
          <w:rFonts w:ascii="Tahoma" w:hAnsi="Tahoma" w:cs="Tahoma"/>
          <w:sz w:val="18"/>
          <w:szCs w:val="18"/>
        </w:rPr>
        <w:t xml:space="preserve">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za</w:t>
      </w:r>
      <w:r w:rsidR="00B870C9" w:rsidRPr="00090A20">
        <w:rPr>
          <w:rFonts w:ascii="Tahoma" w:hAnsi="Tahoma" w:cs="Tahoma"/>
          <w:sz w:val="18"/>
          <w:szCs w:val="18"/>
        </w:rPr>
        <w:t xml:space="preserve"> wykonani</w:t>
      </w:r>
      <w:r w:rsidR="004544E1" w:rsidRPr="00090A20">
        <w:rPr>
          <w:rFonts w:ascii="Tahoma" w:hAnsi="Tahoma" w:cs="Tahoma"/>
          <w:sz w:val="18"/>
          <w:szCs w:val="18"/>
        </w:rPr>
        <w:t>e</w:t>
      </w:r>
      <w:r w:rsidR="00B870C9" w:rsidRPr="00090A20">
        <w:rPr>
          <w:rFonts w:ascii="Tahoma" w:hAnsi="Tahoma" w:cs="Tahoma"/>
          <w:sz w:val="18"/>
          <w:szCs w:val="18"/>
        </w:rPr>
        <w:t xml:space="preserve"> polecenia Administratora, które jest niezgodne z </w:t>
      </w:r>
      <w:r w:rsidRPr="00090A20">
        <w:rPr>
          <w:rFonts w:ascii="Tahoma" w:hAnsi="Tahoma" w:cs="Tahoma"/>
          <w:sz w:val="18"/>
          <w:szCs w:val="18"/>
        </w:rPr>
        <w:t xml:space="preserve">RODO lub innymi </w:t>
      </w:r>
      <w:r w:rsidR="00B870C9" w:rsidRPr="00090A20">
        <w:rPr>
          <w:rFonts w:ascii="Tahoma" w:hAnsi="Tahoma" w:cs="Tahoma"/>
          <w:sz w:val="18"/>
          <w:szCs w:val="18"/>
        </w:rPr>
        <w:t xml:space="preserve">przepisami </w:t>
      </w:r>
      <w:r w:rsidRPr="00090A20">
        <w:rPr>
          <w:rFonts w:ascii="Tahoma" w:hAnsi="Tahoma" w:cs="Tahoma"/>
          <w:sz w:val="18"/>
          <w:szCs w:val="18"/>
        </w:rPr>
        <w:t>o ochronie danych osobowych oraz w związku z poleceniami Administratora, które nie zostały złożone zgodnie z §3 ust.3, jest wyłączona.</w:t>
      </w:r>
    </w:p>
    <w:p w:rsidR="0093426C" w:rsidRPr="00090A20" w:rsidRDefault="0093426C" w:rsidP="0093426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Postanowienia §9 pozostają w mocy po rozwiązaniu lub wygaśnięciu Umowy powierzenia.</w:t>
      </w:r>
    </w:p>
    <w:p w:rsidR="0093426C" w:rsidRPr="00090A20" w:rsidRDefault="0093426C" w:rsidP="0093426C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54EDE" w:rsidRPr="00090A20" w:rsidRDefault="00554EDE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§</w:t>
      </w:r>
      <w:r w:rsidR="001E41EB" w:rsidRPr="00090A20">
        <w:rPr>
          <w:rFonts w:ascii="Tahoma" w:hAnsi="Tahoma" w:cs="Tahoma"/>
          <w:b/>
          <w:sz w:val="18"/>
          <w:szCs w:val="18"/>
        </w:rPr>
        <w:t>1</w:t>
      </w:r>
      <w:r w:rsidR="002F1744" w:rsidRPr="00090A20">
        <w:rPr>
          <w:rFonts w:ascii="Tahoma" w:hAnsi="Tahoma" w:cs="Tahoma"/>
          <w:b/>
          <w:sz w:val="18"/>
          <w:szCs w:val="18"/>
        </w:rPr>
        <w:t>0</w:t>
      </w:r>
      <w:r w:rsidRPr="00090A20">
        <w:rPr>
          <w:rFonts w:ascii="Tahoma" w:hAnsi="Tahoma" w:cs="Tahoma"/>
          <w:b/>
          <w:sz w:val="18"/>
          <w:szCs w:val="18"/>
        </w:rPr>
        <w:t xml:space="preserve"> W</w:t>
      </w:r>
      <w:r w:rsidR="006171B6" w:rsidRPr="00090A20">
        <w:rPr>
          <w:rFonts w:ascii="Tahoma" w:hAnsi="Tahoma" w:cs="Tahoma"/>
          <w:b/>
          <w:sz w:val="18"/>
          <w:szCs w:val="18"/>
        </w:rPr>
        <w:t>yłączna w</w:t>
      </w:r>
      <w:r w:rsidRPr="00090A20">
        <w:rPr>
          <w:rFonts w:ascii="Tahoma" w:hAnsi="Tahoma" w:cs="Tahoma"/>
          <w:b/>
          <w:sz w:val="18"/>
          <w:szCs w:val="18"/>
        </w:rPr>
        <w:t>łaściwość sądu i wybór prawa właściwego dla Umowy</w:t>
      </w:r>
    </w:p>
    <w:p w:rsidR="0032280D" w:rsidRPr="00090A20" w:rsidRDefault="0032280D" w:rsidP="0032280D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Strony uzgadniają, że właściwe dla Umowy</w:t>
      </w:r>
      <w:r w:rsidR="006171B6" w:rsidRPr="00090A20">
        <w:rPr>
          <w:rFonts w:ascii="Tahoma" w:hAnsi="Tahoma" w:cs="Tahoma"/>
          <w:sz w:val="18"/>
          <w:szCs w:val="18"/>
        </w:rPr>
        <w:t xml:space="preserve"> powierzenia</w:t>
      </w:r>
      <w:r w:rsidRPr="00090A20">
        <w:rPr>
          <w:rFonts w:ascii="Tahoma" w:hAnsi="Tahoma" w:cs="Tahoma"/>
          <w:sz w:val="18"/>
          <w:szCs w:val="18"/>
        </w:rPr>
        <w:t xml:space="preserve"> będzie prawo obowiązujące w Polsce</w:t>
      </w:r>
      <w:r w:rsidR="00952AF3" w:rsidRPr="00090A20">
        <w:rPr>
          <w:rFonts w:ascii="Tahoma" w:hAnsi="Tahoma" w:cs="Tahoma"/>
          <w:sz w:val="18"/>
          <w:szCs w:val="18"/>
        </w:rPr>
        <w:t xml:space="preserve">, zaś do rozstrzygania sporów właściwy będzie sąd powszechny </w:t>
      </w:r>
      <w:r w:rsidR="006171B6" w:rsidRPr="00090A20">
        <w:rPr>
          <w:rFonts w:ascii="Tahoma" w:hAnsi="Tahoma" w:cs="Tahoma"/>
          <w:sz w:val="18"/>
          <w:szCs w:val="18"/>
        </w:rPr>
        <w:t>w Krakowie</w:t>
      </w:r>
      <w:r w:rsidRPr="00090A20">
        <w:rPr>
          <w:rFonts w:ascii="Tahoma" w:hAnsi="Tahoma" w:cs="Tahoma"/>
          <w:sz w:val="18"/>
          <w:szCs w:val="18"/>
        </w:rPr>
        <w:t>.</w:t>
      </w:r>
    </w:p>
    <w:p w:rsidR="0032280D" w:rsidRPr="00090A20" w:rsidRDefault="0032280D" w:rsidP="0032280D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W sprawach nieuregulowanych w niniejszej Umowie powierzenia zastosowanie będzie miało RODO oraz właściwe przepisy prawa polskiego</w:t>
      </w:r>
    </w:p>
    <w:p w:rsidR="0032280D" w:rsidRPr="00090A20" w:rsidRDefault="0032280D" w:rsidP="0032280D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54EDE" w:rsidRPr="00090A20" w:rsidRDefault="00554EDE" w:rsidP="00090A20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§</w:t>
      </w:r>
      <w:r w:rsidR="001E41EB" w:rsidRPr="00090A20">
        <w:rPr>
          <w:rFonts w:ascii="Tahoma" w:hAnsi="Tahoma" w:cs="Tahoma"/>
          <w:b/>
          <w:sz w:val="18"/>
          <w:szCs w:val="18"/>
        </w:rPr>
        <w:t>1</w:t>
      </w:r>
      <w:r w:rsidR="002F1744" w:rsidRPr="00090A20">
        <w:rPr>
          <w:rFonts w:ascii="Tahoma" w:hAnsi="Tahoma" w:cs="Tahoma"/>
          <w:b/>
          <w:sz w:val="18"/>
          <w:szCs w:val="18"/>
        </w:rPr>
        <w:t>1</w:t>
      </w:r>
      <w:r w:rsidRPr="00090A20">
        <w:rPr>
          <w:rFonts w:ascii="Tahoma" w:hAnsi="Tahoma" w:cs="Tahoma"/>
          <w:b/>
          <w:sz w:val="18"/>
          <w:szCs w:val="18"/>
        </w:rPr>
        <w:t xml:space="preserve"> Postanowienia końcowe</w:t>
      </w:r>
    </w:p>
    <w:p w:rsidR="00DF2C46" w:rsidRPr="00090A20" w:rsidRDefault="004C3402" w:rsidP="004C340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Niniejsza </w:t>
      </w:r>
      <w:r w:rsidR="00102396" w:rsidRPr="00090A20">
        <w:rPr>
          <w:rFonts w:ascii="Tahoma" w:hAnsi="Tahoma" w:cs="Tahoma"/>
          <w:sz w:val="18"/>
          <w:szCs w:val="18"/>
        </w:rPr>
        <w:t xml:space="preserve">Umowa powierzenia wchodzi w życie ze skutkiem od dnia </w:t>
      </w:r>
      <w:r w:rsidR="001E262B" w:rsidRPr="00090A20">
        <w:rPr>
          <w:rFonts w:ascii="Tahoma" w:hAnsi="Tahoma" w:cs="Tahoma"/>
          <w:sz w:val="18"/>
          <w:szCs w:val="18"/>
        </w:rPr>
        <w:t>…………………..</w:t>
      </w:r>
      <w:r w:rsidR="00102396" w:rsidRPr="00090A20">
        <w:rPr>
          <w:rFonts w:ascii="Tahoma" w:hAnsi="Tahoma" w:cs="Tahoma"/>
          <w:sz w:val="18"/>
          <w:szCs w:val="18"/>
        </w:rPr>
        <w:t xml:space="preserve">r. </w:t>
      </w:r>
      <w:r w:rsidRPr="00090A20">
        <w:rPr>
          <w:rFonts w:ascii="Tahoma" w:hAnsi="Tahoma" w:cs="Tahoma"/>
          <w:sz w:val="18"/>
          <w:szCs w:val="18"/>
        </w:rPr>
        <w:t xml:space="preserve">i w sposób całkowity reguluje warunki Przetwarzania Danych osobowych Klienta 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w związku z wykonywaniem Usług. Z dniem wskazanym w zdaniu poprzedzającym  </w:t>
      </w:r>
      <w:r w:rsidR="00102396" w:rsidRPr="00090A20">
        <w:rPr>
          <w:rFonts w:ascii="Tahoma" w:hAnsi="Tahoma" w:cs="Tahoma"/>
          <w:sz w:val="18"/>
          <w:szCs w:val="18"/>
        </w:rPr>
        <w:t xml:space="preserve">uchylone zostają </w:t>
      </w:r>
      <w:r w:rsidR="00D22632" w:rsidRPr="00090A20">
        <w:rPr>
          <w:rFonts w:ascii="Tahoma" w:hAnsi="Tahoma" w:cs="Tahoma"/>
          <w:sz w:val="18"/>
          <w:szCs w:val="18"/>
        </w:rPr>
        <w:t xml:space="preserve">ewentualne </w:t>
      </w:r>
      <w:r w:rsidR="00102396" w:rsidRPr="00090A20">
        <w:rPr>
          <w:rFonts w:ascii="Tahoma" w:hAnsi="Tahoma" w:cs="Tahoma"/>
          <w:sz w:val="18"/>
          <w:szCs w:val="18"/>
        </w:rPr>
        <w:t xml:space="preserve">postanowienia Umowy głównej regulujące zasady przetwarzania danych osobowych przez Podmiot przetwarzający lub inne umowy powierzenia przetwarzania danych osobowych zawarte przez Strony w związku z Umową główną. Umowa powierzenia </w:t>
      </w:r>
      <w:r w:rsidR="00516FCA" w:rsidRPr="00090A20">
        <w:rPr>
          <w:rFonts w:ascii="Tahoma" w:hAnsi="Tahoma" w:cs="Tahoma"/>
          <w:sz w:val="18"/>
          <w:szCs w:val="18"/>
        </w:rPr>
        <w:t>zostaje zawarta na okres wykonywania Umowy głównej</w:t>
      </w:r>
      <w:r w:rsidRPr="00090A20">
        <w:rPr>
          <w:rFonts w:ascii="Tahoma" w:hAnsi="Tahoma" w:cs="Tahoma"/>
          <w:sz w:val="18"/>
          <w:szCs w:val="18"/>
        </w:rPr>
        <w:t>.</w:t>
      </w:r>
    </w:p>
    <w:p w:rsidR="00516FCA" w:rsidRPr="00090A20" w:rsidRDefault="00516FCA" w:rsidP="00554ED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Rozwiązanie </w:t>
      </w:r>
      <w:r w:rsidR="001571DE" w:rsidRPr="00090A20">
        <w:rPr>
          <w:rFonts w:ascii="Tahoma" w:hAnsi="Tahoma" w:cs="Tahoma"/>
          <w:sz w:val="18"/>
          <w:szCs w:val="18"/>
        </w:rPr>
        <w:t>lub wygaśniecie Umowy głównej skutkuje odpowiednio rozwiązaniem lub wygaśnięciem Umowy powierzenia</w:t>
      </w:r>
      <w:r w:rsidR="002F1744" w:rsidRPr="00090A20">
        <w:rPr>
          <w:rFonts w:ascii="Tahoma" w:hAnsi="Tahoma" w:cs="Tahoma"/>
          <w:sz w:val="18"/>
          <w:szCs w:val="18"/>
        </w:rPr>
        <w:t xml:space="preserve"> bez potrzeby składania dodatkowych oświadczeń</w:t>
      </w:r>
      <w:r w:rsidRPr="00090A20">
        <w:rPr>
          <w:rFonts w:ascii="Tahoma" w:hAnsi="Tahoma" w:cs="Tahoma"/>
          <w:sz w:val="18"/>
          <w:szCs w:val="18"/>
        </w:rPr>
        <w:t>.</w:t>
      </w:r>
      <w:r w:rsidR="001571DE" w:rsidRPr="00090A20">
        <w:rPr>
          <w:rFonts w:ascii="Tahoma" w:hAnsi="Tahoma" w:cs="Tahoma"/>
          <w:sz w:val="18"/>
          <w:szCs w:val="18"/>
        </w:rPr>
        <w:t xml:space="preserve"> Rozwiązanie Umowy powierzenia przed upływem okresu na jaki została zawarta </w:t>
      </w:r>
      <w:r w:rsidR="004544E1" w:rsidRPr="00090A20">
        <w:rPr>
          <w:rFonts w:ascii="Tahoma" w:hAnsi="Tahoma" w:cs="Tahoma"/>
          <w:sz w:val="18"/>
          <w:szCs w:val="18"/>
        </w:rPr>
        <w:t xml:space="preserve">Umowa główna </w:t>
      </w:r>
      <w:r w:rsidR="001571DE" w:rsidRPr="00090A20">
        <w:rPr>
          <w:rFonts w:ascii="Tahoma" w:hAnsi="Tahoma" w:cs="Tahoma"/>
          <w:sz w:val="18"/>
          <w:szCs w:val="18"/>
        </w:rPr>
        <w:t xml:space="preserve">bez jednoczesnego rozwiązania Umowy głównej jest wyłączone. </w:t>
      </w:r>
    </w:p>
    <w:p w:rsidR="001E41EB" w:rsidRPr="00090A20" w:rsidRDefault="00FB6FCE" w:rsidP="00FB6FC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Przeniesienie praw i obowiązków wynikających z niniejszej Umowy powierzenia jest dopuszczalne wyłącznie w przypadku, gdy następuje przeniesienie praw i obowiązków wynikających z Umowy głównej.</w:t>
      </w:r>
    </w:p>
    <w:p w:rsidR="000C6680" w:rsidRPr="00090A20" w:rsidRDefault="00FB6FCE" w:rsidP="007423C8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Strony uzgadniają, że Przetwarzanie danych osobowych będzie wykonywane wyłącznie na terytorium Unii Europejskiej. Przekazanie </w:t>
      </w:r>
      <w:r w:rsidR="002F1744" w:rsidRPr="00090A20">
        <w:rPr>
          <w:rFonts w:ascii="Tahoma" w:hAnsi="Tahoma" w:cs="Tahoma"/>
          <w:sz w:val="18"/>
          <w:szCs w:val="18"/>
        </w:rPr>
        <w:t xml:space="preserve">przez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2F1744" w:rsidRPr="00090A20">
        <w:rPr>
          <w:rFonts w:ascii="Tahoma" w:hAnsi="Tahoma" w:cs="Tahoma"/>
          <w:sz w:val="18"/>
          <w:szCs w:val="18"/>
        </w:rPr>
        <w:t xml:space="preserve"> </w:t>
      </w:r>
      <w:r w:rsidRPr="00090A20">
        <w:rPr>
          <w:rFonts w:ascii="Tahoma" w:hAnsi="Tahoma" w:cs="Tahoma"/>
          <w:sz w:val="18"/>
          <w:szCs w:val="18"/>
        </w:rPr>
        <w:t xml:space="preserve">Danych </w:t>
      </w:r>
      <w:r w:rsidR="00587A7A" w:rsidRPr="00090A20">
        <w:rPr>
          <w:rFonts w:ascii="Tahoma" w:hAnsi="Tahoma" w:cs="Tahoma"/>
          <w:sz w:val="18"/>
          <w:szCs w:val="18"/>
        </w:rPr>
        <w:t>o</w:t>
      </w:r>
      <w:r w:rsidRPr="00090A20">
        <w:rPr>
          <w:rFonts w:ascii="Tahoma" w:hAnsi="Tahoma" w:cs="Tahoma"/>
          <w:sz w:val="18"/>
          <w:szCs w:val="18"/>
        </w:rPr>
        <w:t xml:space="preserve">sobowych Klienta do państwa trzeciego wymaga </w:t>
      </w:r>
      <w:r w:rsidR="007C0AD2" w:rsidRPr="00090A20">
        <w:rPr>
          <w:rFonts w:ascii="Tahoma" w:hAnsi="Tahoma" w:cs="Tahoma"/>
          <w:sz w:val="18"/>
          <w:szCs w:val="18"/>
        </w:rPr>
        <w:t>uprzedniej zgody Klienta w formie pisemnej lub dokumentowej</w:t>
      </w:r>
      <w:r w:rsidR="007423C8" w:rsidRPr="00090A20">
        <w:rPr>
          <w:rFonts w:ascii="Tahoma" w:hAnsi="Tahoma" w:cs="Tahoma"/>
          <w:sz w:val="18"/>
          <w:szCs w:val="18"/>
        </w:rPr>
        <w:t xml:space="preserve">, chyba że obowiązek taki nakłada na niego prawo Unii </w:t>
      </w:r>
      <w:r w:rsidR="00587A7A" w:rsidRPr="00090A20">
        <w:rPr>
          <w:rFonts w:ascii="Tahoma" w:hAnsi="Tahoma" w:cs="Tahoma"/>
          <w:sz w:val="18"/>
          <w:szCs w:val="18"/>
        </w:rPr>
        <w:t xml:space="preserve">Europejskiej </w:t>
      </w:r>
      <w:r w:rsidR="007423C8" w:rsidRPr="00090A20">
        <w:rPr>
          <w:rFonts w:ascii="Tahoma" w:hAnsi="Tahoma" w:cs="Tahoma"/>
          <w:sz w:val="18"/>
          <w:szCs w:val="18"/>
        </w:rPr>
        <w:t xml:space="preserve">lub prawo państwa członkowskiego, któremu podlega </w:t>
      </w:r>
      <w:r w:rsidR="00952AF3" w:rsidRPr="00090A20">
        <w:rPr>
          <w:rFonts w:ascii="Tahoma" w:hAnsi="Tahoma" w:cs="Tahoma"/>
          <w:sz w:val="18"/>
          <w:szCs w:val="18"/>
        </w:rPr>
        <w:t>Podmiot przetwarzający. W</w:t>
      </w:r>
      <w:r w:rsidR="007423C8" w:rsidRPr="00090A20">
        <w:rPr>
          <w:rFonts w:ascii="Tahoma" w:hAnsi="Tahoma" w:cs="Tahoma"/>
          <w:sz w:val="18"/>
          <w:szCs w:val="18"/>
        </w:rPr>
        <w:t xml:space="preserve"> takim przypadku przed rozpoczęciem </w:t>
      </w:r>
      <w:r w:rsidR="00A8647C" w:rsidRPr="00090A20">
        <w:rPr>
          <w:rFonts w:ascii="Tahoma" w:hAnsi="Tahoma" w:cs="Tahoma"/>
          <w:sz w:val="18"/>
          <w:szCs w:val="18"/>
        </w:rPr>
        <w:t>P</w:t>
      </w:r>
      <w:r w:rsidR="007423C8" w:rsidRPr="00090A20">
        <w:rPr>
          <w:rFonts w:ascii="Tahoma" w:hAnsi="Tahoma" w:cs="Tahoma"/>
          <w:sz w:val="18"/>
          <w:szCs w:val="18"/>
        </w:rPr>
        <w:t xml:space="preserve">rzetwarzania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="007423C8" w:rsidRPr="00090A20">
        <w:rPr>
          <w:rFonts w:ascii="Tahoma" w:hAnsi="Tahoma" w:cs="Tahoma"/>
          <w:sz w:val="18"/>
          <w:szCs w:val="18"/>
        </w:rPr>
        <w:t xml:space="preserve"> informuje Klienta o tym obowiązku prawnym, o ile prawo to nie zabrania udzielania takiej informacji z uwagi na ważny interes publiczny. </w:t>
      </w:r>
      <w:r w:rsidR="007C0AD2" w:rsidRPr="00090A20">
        <w:rPr>
          <w:rFonts w:ascii="Tahoma" w:hAnsi="Tahoma" w:cs="Tahoma"/>
          <w:sz w:val="18"/>
          <w:szCs w:val="18"/>
        </w:rPr>
        <w:t xml:space="preserve"> </w:t>
      </w:r>
    </w:p>
    <w:p w:rsidR="00F547AD" w:rsidRPr="00090A20" w:rsidRDefault="00F547AD" w:rsidP="000C668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Adresy korespondencyjne Stron :</w:t>
      </w:r>
    </w:p>
    <w:p w:rsidR="00F773BF" w:rsidRPr="00090A20" w:rsidRDefault="00F547AD" w:rsidP="00F773BF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lastRenderedPageBreak/>
        <w:t xml:space="preserve">Klient : </w:t>
      </w:r>
      <w:r w:rsidR="00F773BF" w:rsidRPr="00090A20">
        <w:rPr>
          <w:rFonts w:ascii="Tahoma" w:hAnsi="Tahoma" w:cs="Tahoma"/>
          <w:sz w:val="18"/>
          <w:szCs w:val="18"/>
        </w:rPr>
        <w:t>Samodzielny Publiczny Zakład Opieki Zdrowotnej Ministerstwa Spraw Wewnętrznych i Administracji w Opolu, ul. Krakowska 44, 45-075 Opole</w:t>
      </w:r>
    </w:p>
    <w:p w:rsidR="00F547AD" w:rsidRPr="00090A20" w:rsidRDefault="001E262B" w:rsidP="00F547AD">
      <w:pPr>
        <w:pStyle w:val="Akapitzlist"/>
        <w:numPr>
          <w:ilvl w:val="1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</w:t>
      </w:r>
    </w:p>
    <w:p w:rsidR="00597124" w:rsidRPr="00090A20" w:rsidRDefault="00597124" w:rsidP="00554ED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Wszelkie zmiany lub uzupełnienia Umowy powierzenia wymagają </w:t>
      </w:r>
      <w:r w:rsidR="00DF0386" w:rsidRPr="00090A20">
        <w:rPr>
          <w:rFonts w:ascii="Tahoma" w:hAnsi="Tahoma" w:cs="Tahoma"/>
          <w:sz w:val="18"/>
          <w:szCs w:val="18"/>
        </w:rPr>
        <w:t xml:space="preserve">pod rygorem nieważności </w:t>
      </w:r>
      <w:r w:rsidRPr="00090A20">
        <w:rPr>
          <w:rFonts w:ascii="Tahoma" w:hAnsi="Tahoma" w:cs="Tahoma"/>
          <w:sz w:val="18"/>
          <w:szCs w:val="18"/>
        </w:rPr>
        <w:t xml:space="preserve">zachowania formy pisemnej lub dokumentowej </w:t>
      </w:r>
      <w:r w:rsidR="00DF0386" w:rsidRPr="00090A20">
        <w:rPr>
          <w:rFonts w:ascii="Tahoma" w:hAnsi="Tahoma" w:cs="Tahoma"/>
          <w:sz w:val="18"/>
          <w:szCs w:val="18"/>
        </w:rPr>
        <w:t>zgodnie z przepisami obowiązującymi w Polsce.</w:t>
      </w:r>
    </w:p>
    <w:p w:rsidR="00737206" w:rsidRPr="00090A20" w:rsidRDefault="00737206" w:rsidP="00554ED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Integralną część Umowy powierzenia stanowi Załącznik „Standardowe śro</w:t>
      </w:r>
      <w:r w:rsidR="0074537F" w:rsidRPr="00090A20">
        <w:rPr>
          <w:rFonts w:ascii="Tahoma" w:hAnsi="Tahoma" w:cs="Tahoma"/>
          <w:sz w:val="18"/>
          <w:szCs w:val="18"/>
        </w:rPr>
        <w:t>dki techniczne i organizacyjne”.</w:t>
      </w:r>
    </w:p>
    <w:p w:rsidR="00597124" w:rsidRPr="00090A20" w:rsidRDefault="00597124" w:rsidP="00336CE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Umowa powierzenia została podpisana w dwóch jednobrzmiących egzemplarzach, po jednym dla każdej ze Stron.</w:t>
      </w:r>
    </w:p>
    <w:p w:rsidR="006F2F1B" w:rsidRPr="00090A20" w:rsidRDefault="006F2F1B" w:rsidP="006F2F1B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F2F1B" w:rsidRPr="00090A20" w:rsidRDefault="006F2F1B" w:rsidP="006F2F1B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br w:type="page"/>
      </w:r>
    </w:p>
    <w:p w:rsidR="006B3B05" w:rsidRPr="00090A20" w:rsidRDefault="006B3B05" w:rsidP="006B3B05">
      <w:pPr>
        <w:spacing w:after="0"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lastRenderedPageBreak/>
        <w:t>Załącznik - Standardowe środki techniczne i organizacyjne</w:t>
      </w:r>
    </w:p>
    <w:p w:rsidR="006B3B05" w:rsidRPr="00090A20" w:rsidRDefault="006B3B05" w:rsidP="006B3B0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B3B05" w:rsidRPr="00090A20" w:rsidRDefault="006B3B05" w:rsidP="006B3B0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Niniejszy załącznik przedstawia ogólny opis standardowych środków technicznych i organizacyjnych stosowanych przy świadczeniu dla klientów usług związanych z przetwarzaniem danych osobowych. Umowa główna może określać dodatkowe lub inne środki techniczne i organizacyjne uzgodnione przez Strony i w tym zakresie postanowienia Umowy głównej będą miały pierwszeństwo przed postanowieniami niniejszego załącznika.</w:t>
      </w:r>
    </w:p>
    <w:p w:rsidR="006B3B05" w:rsidRPr="00090A20" w:rsidRDefault="006B3B05" w:rsidP="006B3B05">
      <w:pPr>
        <w:pStyle w:val="Akapitzlist"/>
        <w:spacing w:after="0" w:line="360" w:lineRule="auto"/>
        <w:ind w:left="284"/>
        <w:jc w:val="both"/>
        <w:rPr>
          <w:rFonts w:ascii="Tahoma" w:hAnsi="Tahoma" w:cs="Tahoma"/>
          <w:b/>
          <w:sz w:val="18"/>
          <w:szCs w:val="18"/>
        </w:rPr>
      </w:pPr>
    </w:p>
    <w:p w:rsidR="006B3B05" w:rsidRPr="00090A20" w:rsidRDefault="006B3B05" w:rsidP="006B3B05">
      <w:pPr>
        <w:pStyle w:val="Akapitzlist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 xml:space="preserve">Środki organizacyjne - Procedury i polityki obowiązujące w grupie </w:t>
      </w:r>
      <w:r w:rsidR="001E262B" w:rsidRPr="00090A20">
        <w:rPr>
          <w:rFonts w:ascii="Tahoma" w:hAnsi="Tahoma" w:cs="Tahoma"/>
          <w:b/>
          <w:sz w:val="18"/>
          <w:szCs w:val="18"/>
        </w:rPr>
        <w:t>......................</w:t>
      </w:r>
    </w:p>
    <w:p w:rsidR="006B3B05" w:rsidRPr="00090A20" w:rsidRDefault="006B3B05" w:rsidP="006B3B05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W</w:t>
      </w:r>
      <w:r w:rsidR="001E262B" w:rsidRPr="00090A20">
        <w:rPr>
          <w:rFonts w:ascii="Tahoma" w:hAnsi="Tahoma" w:cs="Tahoma"/>
          <w:sz w:val="18"/>
          <w:szCs w:val="18"/>
        </w:rPr>
        <w:t xml:space="preserve"> ......................</w:t>
      </w:r>
      <w:r w:rsidRPr="00090A20">
        <w:rPr>
          <w:rFonts w:ascii="Tahoma" w:hAnsi="Tahoma" w:cs="Tahoma"/>
          <w:sz w:val="18"/>
          <w:szCs w:val="18"/>
        </w:rPr>
        <w:t xml:space="preserve"> wdrażane są niezbędne procedury i polityki służące m.in. zapewnieniu bezpieczeństwa, poufności, integralności i dostępności danych klientów (w tym danych osobowych, w stosunku do których administratorami są klienci), do których w ramach świadczonych usług uzyskują dostęp pracownicy lub współpracownicy z grupy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. </w:t>
      </w:r>
    </w:p>
    <w:p w:rsidR="006B3B05" w:rsidRPr="00090A20" w:rsidRDefault="001E262B" w:rsidP="006B3B05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6B3B05" w:rsidRPr="00090A20">
        <w:rPr>
          <w:rFonts w:ascii="Tahoma" w:hAnsi="Tahoma" w:cs="Tahoma"/>
          <w:sz w:val="18"/>
          <w:szCs w:val="18"/>
        </w:rPr>
        <w:t>. posiada certyfika</w:t>
      </w:r>
      <w:r w:rsidRPr="00090A20">
        <w:rPr>
          <w:rFonts w:ascii="Tahoma" w:hAnsi="Tahoma" w:cs="Tahoma"/>
          <w:sz w:val="18"/>
          <w:szCs w:val="18"/>
        </w:rPr>
        <w:t>ty</w:t>
      </w:r>
      <w:r w:rsidR="006B3B05" w:rsidRPr="00090A20">
        <w:rPr>
          <w:rFonts w:ascii="Tahoma" w:hAnsi="Tahoma" w:cs="Tahoma"/>
          <w:sz w:val="18"/>
          <w:szCs w:val="18"/>
        </w:rPr>
        <w:t xml:space="preserve"> </w:t>
      </w:r>
      <w:r w:rsidRPr="00090A20">
        <w:rPr>
          <w:rFonts w:ascii="Tahoma" w:hAnsi="Tahoma" w:cs="Tahoma"/>
          <w:sz w:val="18"/>
          <w:szCs w:val="18"/>
        </w:rPr>
        <w:t>………………….</w:t>
      </w:r>
      <w:r w:rsidR="006B3B05" w:rsidRPr="00090A20">
        <w:rPr>
          <w:rFonts w:ascii="Tahoma" w:hAnsi="Tahoma" w:cs="Tahoma"/>
          <w:sz w:val="18"/>
          <w:szCs w:val="18"/>
        </w:rPr>
        <w:t xml:space="preserve"> i wdrożyła procedury i powiązane z nimi instrukcje określające w szczególności: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Politykę bezpieczeństwa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Politykę zarządzania siecią informatyczną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Zasady administracji systemami i aplikacjami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Zasady przebywania na terenie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i dostępu do pomieszczeń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Zasady użytkowania aktywów i wynoszenie sprzętu 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Zasady zabezpieczenia komputerów osobistych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Zasady korzystania z nośników informacji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Zasady dostępu zdalnego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Zasady bezpieczeństwa poczty elektronicznej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Politykę haseł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Politykę ciągłości działania</w:t>
      </w:r>
    </w:p>
    <w:p w:rsidR="006B3B05" w:rsidRPr="00090A20" w:rsidRDefault="006B3B05" w:rsidP="006B3B05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Politykę antywirusową</w:t>
      </w:r>
    </w:p>
    <w:p w:rsidR="006B3B05" w:rsidRPr="00090A20" w:rsidRDefault="006B3B05" w:rsidP="006B3B05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W pozostałych grup</w:t>
      </w:r>
      <w:r w:rsidR="001E262B" w:rsidRPr="00090A20">
        <w:rPr>
          <w:rFonts w:ascii="Tahoma" w:hAnsi="Tahoma" w:cs="Tahoma"/>
          <w:sz w:val="18"/>
          <w:szCs w:val="18"/>
        </w:rPr>
        <w:t>ach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wdraża się niezbędne procedury i polityki co do zasady oparte na procedurach obowiązujących w głównej spółce w grupie, w zakresie uwzględniającym specyfikę i działalność tych spółek.</w:t>
      </w:r>
    </w:p>
    <w:p w:rsidR="006B3B05" w:rsidRPr="00090A20" w:rsidRDefault="006B3B05" w:rsidP="006B3B05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Wdrażane są ponadto dedykowane procedury służące zapewnieniu prawidłowego wykonania wynikających z RODO obowiązków spółek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jako administratorów oraz obowiązków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jako podmiotów przetwarzających (w stosunku do danych klientów).</w:t>
      </w:r>
    </w:p>
    <w:p w:rsidR="006B3B05" w:rsidRPr="00090A20" w:rsidRDefault="001E262B" w:rsidP="006B3B05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G</w:t>
      </w:r>
      <w:r w:rsidR="006B3B05" w:rsidRPr="00090A20">
        <w:rPr>
          <w:rFonts w:ascii="Tahoma" w:hAnsi="Tahoma" w:cs="Tahoma"/>
          <w:sz w:val="18"/>
          <w:szCs w:val="18"/>
        </w:rPr>
        <w:t xml:space="preserve">rupy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6B3B05" w:rsidRPr="00090A20">
        <w:rPr>
          <w:rFonts w:ascii="Tahoma" w:hAnsi="Tahoma" w:cs="Tahoma"/>
          <w:sz w:val="18"/>
          <w:szCs w:val="18"/>
        </w:rPr>
        <w:t xml:space="preserve"> współpracują w zakresie wdrożenia odpowiednich środków technicznych i organizacyjnych, zapewniając tym samym odpowiedni standard bezpieczeństwa dla klientów grupy </w:t>
      </w:r>
      <w:r w:rsidRPr="00090A20">
        <w:rPr>
          <w:rFonts w:ascii="Tahoma" w:hAnsi="Tahoma" w:cs="Tahoma"/>
          <w:sz w:val="18"/>
          <w:szCs w:val="18"/>
        </w:rPr>
        <w:t>......................</w:t>
      </w:r>
      <w:r w:rsidR="006B3B05" w:rsidRPr="00090A20">
        <w:rPr>
          <w:rFonts w:ascii="Tahoma" w:hAnsi="Tahoma" w:cs="Tahoma"/>
          <w:sz w:val="18"/>
          <w:szCs w:val="18"/>
        </w:rPr>
        <w:t xml:space="preserve">. </w:t>
      </w:r>
    </w:p>
    <w:p w:rsidR="006B3B05" w:rsidRPr="00090A20" w:rsidRDefault="006B3B05" w:rsidP="006B3B05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B3B05" w:rsidRPr="00090A20" w:rsidRDefault="006B3B05" w:rsidP="006B3B05">
      <w:pPr>
        <w:pStyle w:val="Akapitzlist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Środki techniczne i organizacyjne – kontrola dostępu</w:t>
      </w:r>
    </w:p>
    <w:p w:rsidR="006B3B05" w:rsidRPr="00090A20" w:rsidRDefault="006B3B05" w:rsidP="006B3B0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W grup</w:t>
      </w:r>
      <w:r w:rsidR="001E262B" w:rsidRPr="00090A20">
        <w:rPr>
          <w:rFonts w:ascii="Tahoma" w:hAnsi="Tahoma" w:cs="Tahoma"/>
          <w:sz w:val="18"/>
          <w:szCs w:val="18"/>
        </w:rPr>
        <w:t>ach</w:t>
      </w:r>
      <w:r w:rsidRPr="00090A20">
        <w:rPr>
          <w:rFonts w:ascii="Tahoma" w:hAnsi="Tahoma" w:cs="Tahoma"/>
          <w:sz w:val="18"/>
          <w:szCs w:val="18"/>
        </w:rPr>
        <w:t xml:space="preserve">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wdrażane są odpowiednie środki techniczne i organizacyjne zapewniające ograniczenie dostępu do budynków, systemów, środowisk i zbiorów danych wyłącznie dla osób upoważnionych.</w:t>
      </w:r>
    </w:p>
    <w:p w:rsidR="006B3B05" w:rsidRPr="00090A20" w:rsidRDefault="006B3B05" w:rsidP="006B3B0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lastRenderedPageBreak/>
        <w:t xml:space="preserve">W budynkach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wydzielane są strefy publicznie dostępne oraz strefy z dostępem zastrzeżonym dla osób upoważnionych. </w:t>
      </w:r>
    </w:p>
    <w:p w:rsidR="006B3B05" w:rsidRPr="00090A20" w:rsidRDefault="006B3B05" w:rsidP="006B3B0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Pracownicy lub współpracownicy korzystają z kart dostępowych lub stosowane są inne metody kontroli fizycznego dostępu do nieruchomości, budynków lub pomieszczeń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>, zapewniające kontrolę dostępu poszczególnych osób odpowiednią do zakresu ich uprawnień.</w:t>
      </w:r>
    </w:p>
    <w:p w:rsidR="006B3B05" w:rsidRPr="00090A20" w:rsidRDefault="006B3B05" w:rsidP="006B3B0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Nadawanie uprawnień poszczególnym pracownikom lub współpracownikom w zakresie dostępu do systemów wewnętrznych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oraz środowisk klienta podlega procedurze umożliwiającej kilkustopniową weryfikację wniosku o nadanie uprawnień.</w:t>
      </w:r>
    </w:p>
    <w:p w:rsidR="006B3B05" w:rsidRPr="00090A20" w:rsidRDefault="006B3B05" w:rsidP="006B3B0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Dostęp do systemów wewnętrznych i środowisk oraz danych klientów możliwy jest tylko dla upoważnionych pracowników lub współpracowników po zalogowaniu na indywidualne konto i przy użyciu indywidualnego hasła zgodnego z Polityką haseł. </w:t>
      </w:r>
    </w:p>
    <w:p w:rsidR="006B3B05" w:rsidRPr="00090A20" w:rsidRDefault="006B3B05" w:rsidP="006B3B0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Zdalny dostęp pracowników lub współpracowników do sieci grupy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i późniejsza wymiana informacji odbywają się po uwierzytelnieniu przy wykorzystaniu bezpiecznych mechanizmów, zapewniających poufność i integralność (np. VPN </w:t>
      </w:r>
      <w:proofErr w:type="spellStart"/>
      <w:r w:rsidRPr="00090A20">
        <w:rPr>
          <w:rFonts w:ascii="Tahoma" w:hAnsi="Tahoma" w:cs="Tahoma"/>
          <w:sz w:val="18"/>
          <w:szCs w:val="18"/>
        </w:rPr>
        <w:t>IPSec</w:t>
      </w:r>
      <w:proofErr w:type="spellEnd"/>
      <w:r w:rsidRPr="00090A20">
        <w:rPr>
          <w:rFonts w:ascii="Tahoma" w:hAnsi="Tahoma" w:cs="Tahoma"/>
          <w:sz w:val="18"/>
          <w:szCs w:val="18"/>
        </w:rPr>
        <w:t>).</w:t>
      </w:r>
    </w:p>
    <w:p w:rsidR="006B3B05" w:rsidRPr="00090A20" w:rsidRDefault="006B3B05" w:rsidP="006B3B0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 celu zapewnienia bezpieczeństwa, tam gdzie jest to uzasadnione oraz zgodne z prawem,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stosuje monitoring i współpracuje z firmami ochroniarskimi.</w:t>
      </w:r>
    </w:p>
    <w:p w:rsidR="006B3B05" w:rsidRPr="00090A20" w:rsidRDefault="006B3B05" w:rsidP="006B3B0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B3B05" w:rsidRPr="00090A20" w:rsidRDefault="006B3B05" w:rsidP="006B3B05">
      <w:pPr>
        <w:pStyle w:val="Akapitzlist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Środki techniczne i organizacyjne – usługi serwisowe</w:t>
      </w:r>
    </w:p>
    <w:p w:rsidR="006B3B05" w:rsidRPr="00090A20" w:rsidRDefault="006B3B05" w:rsidP="006B3B05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Zdalny dostęp pracowników lub współpracowników do sieci Klienta i późniejsza wymiana informacji odbywają się po uwierzytelnieniu przy wykorzystaniu bezpiecznych mechanizmów, zapewniających poufność i integralność (np. VPN </w:t>
      </w:r>
      <w:proofErr w:type="spellStart"/>
      <w:r w:rsidRPr="00090A20">
        <w:rPr>
          <w:rFonts w:ascii="Tahoma" w:hAnsi="Tahoma" w:cs="Tahoma"/>
          <w:sz w:val="18"/>
          <w:szCs w:val="18"/>
        </w:rPr>
        <w:t>IPSec</w:t>
      </w:r>
      <w:proofErr w:type="spellEnd"/>
      <w:r w:rsidRPr="00090A20">
        <w:rPr>
          <w:rFonts w:ascii="Tahoma" w:hAnsi="Tahoma" w:cs="Tahoma"/>
          <w:sz w:val="18"/>
          <w:szCs w:val="18"/>
        </w:rPr>
        <w:t>).</w:t>
      </w:r>
    </w:p>
    <w:p w:rsidR="006B3B05" w:rsidRPr="00090A20" w:rsidRDefault="006B3B05" w:rsidP="00505E6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Zdalny dostęp pracowników lub współpracowników do sieci Klienta odbywa się z wykorzystaniem indywidualnych kont i haseł dostępowych (np. konta VPN, konta RDP). </w:t>
      </w:r>
    </w:p>
    <w:p w:rsidR="006B3B05" w:rsidRPr="00090A20" w:rsidRDefault="006B3B05" w:rsidP="00505E6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Zdalny dostęp pracowników lub współpracowników do aplikacji Klienta (systemy objęte usługami serwisowymi) odbywa się z wykorzystaniem indywidualnych kont i haseł dostępowych.</w:t>
      </w:r>
    </w:p>
    <w:p w:rsidR="006B3B05" w:rsidRPr="00090A20" w:rsidRDefault="006B3B05" w:rsidP="00505E6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Konta grupowe (serwisowe) stosowane są jedynie w wyjątkowych sytuacjach – ujętych stosowną procedurą ustaloną przez Strony lub po każdorazowym uzgodnieniu przez Strony.</w:t>
      </w:r>
    </w:p>
    <w:p w:rsidR="006B3B05" w:rsidRPr="00090A20" w:rsidRDefault="006B3B05" w:rsidP="00505E6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Uzyskanie konta pozwalającego na zdalny dostęp do Klienta możliwe jest jedynie po uzyskaniu upoważnienia od Kierownika Działu Serwisu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>.</w:t>
      </w:r>
    </w:p>
    <w:p w:rsidR="006B3B05" w:rsidRPr="00090A20" w:rsidRDefault="006B3B05" w:rsidP="00505E6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Dostęp pracowników lub współpracowników do systemu zgłoszeniowego możliwy jest jedynie po uzyskaniu stosowanego upoważnienia od Kierownika Działu Serwisu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>.</w:t>
      </w:r>
    </w:p>
    <w:p w:rsidR="006B3B05" w:rsidRPr="00090A20" w:rsidRDefault="006B3B05" w:rsidP="006B3B0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B3B05" w:rsidRPr="00090A20" w:rsidRDefault="006B3B05" w:rsidP="006B3B05">
      <w:pPr>
        <w:pStyle w:val="Akapitzlist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Zarządzanie incydentami bezpieczeństwa</w:t>
      </w:r>
    </w:p>
    <w:p w:rsidR="006B3B05" w:rsidRPr="00090A20" w:rsidRDefault="006B3B05" w:rsidP="006B3B0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wdrożono procedurę zarządzania incydentami naruszenia bezpieczeństwa </w:t>
      </w:r>
      <w:r w:rsidRPr="00090A20">
        <w:rPr>
          <w:rFonts w:ascii="Tahoma" w:hAnsi="Tahoma" w:cs="Tahoma"/>
          <w:sz w:val="18"/>
          <w:szCs w:val="18"/>
        </w:rPr>
        <w:br/>
        <w:t>i nałożono na wszystkich pracowników obowiązek zgłaszania wszelkiego rodzaju incydentów naruszenia bezpieczeństwa, w tym incydentów dotyczących naruszenia ochrony danych osobowych.</w:t>
      </w:r>
    </w:p>
    <w:p w:rsidR="006B3B05" w:rsidRPr="00090A20" w:rsidRDefault="006B3B05" w:rsidP="006B3B05">
      <w:pPr>
        <w:pStyle w:val="Akapitzlist"/>
        <w:spacing w:after="0" w:line="360" w:lineRule="auto"/>
        <w:ind w:left="1080"/>
        <w:jc w:val="both"/>
        <w:rPr>
          <w:rFonts w:ascii="Tahoma" w:hAnsi="Tahoma" w:cs="Tahoma"/>
          <w:sz w:val="18"/>
          <w:szCs w:val="18"/>
        </w:rPr>
      </w:pPr>
    </w:p>
    <w:p w:rsidR="006B3B05" w:rsidRPr="00090A20" w:rsidRDefault="006B3B05" w:rsidP="006B3B05">
      <w:pPr>
        <w:pStyle w:val="Akapitzlist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Tahoma" w:hAnsi="Tahoma" w:cs="Tahoma"/>
          <w:b/>
          <w:sz w:val="18"/>
          <w:szCs w:val="18"/>
        </w:rPr>
      </w:pPr>
      <w:r w:rsidRPr="00090A20">
        <w:rPr>
          <w:rFonts w:ascii="Tahoma" w:hAnsi="Tahoma" w:cs="Tahoma"/>
          <w:b/>
          <w:sz w:val="18"/>
          <w:szCs w:val="18"/>
        </w:rPr>
        <w:t>Szkolenia i audyty</w:t>
      </w:r>
    </w:p>
    <w:p w:rsidR="006B3B05" w:rsidRPr="00090A20" w:rsidRDefault="006B3B05" w:rsidP="006B3B05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W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wdrożono procedurę zapewniającą okresowe szkolenia pracowników </w:t>
      </w:r>
      <w:r w:rsidRPr="00090A20">
        <w:rPr>
          <w:rFonts w:ascii="Tahoma" w:hAnsi="Tahoma" w:cs="Tahoma"/>
          <w:sz w:val="18"/>
          <w:szCs w:val="18"/>
        </w:rPr>
        <w:br/>
        <w:t>z zakresu obowiązującej polityki i procedur bezpieczeństwa oraz przepisów i procedur dotyczących ochrony danych osobowych.</w:t>
      </w:r>
    </w:p>
    <w:p w:rsidR="006B3B05" w:rsidRPr="00090A20" w:rsidRDefault="006B3B05" w:rsidP="006B3B05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lastRenderedPageBreak/>
        <w:t xml:space="preserve">Audyty bezpieczeństwa systemów wewnętrznych grupy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przeprowadzane są okresowo przez Dział Bezpieczeństwa Wewnętrznego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>.</w:t>
      </w:r>
    </w:p>
    <w:p w:rsidR="006B3B05" w:rsidRPr="00090A20" w:rsidRDefault="001E262B" w:rsidP="006B3B05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>......................</w:t>
      </w:r>
      <w:r w:rsidR="006B3B05" w:rsidRPr="00090A20">
        <w:rPr>
          <w:rFonts w:ascii="Tahoma" w:hAnsi="Tahoma" w:cs="Tahoma"/>
          <w:sz w:val="18"/>
          <w:szCs w:val="18"/>
        </w:rPr>
        <w:t xml:space="preserve"> okresowo przechodzi audyty realizowane przez jednostki certyfikujące.</w:t>
      </w:r>
    </w:p>
    <w:p w:rsidR="006B3B05" w:rsidRPr="00090A20" w:rsidRDefault="006B3B05" w:rsidP="006B3B05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90A20">
        <w:rPr>
          <w:rFonts w:ascii="Tahoma" w:hAnsi="Tahoma" w:cs="Tahoma"/>
          <w:sz w:val="18"/>
          <w:szCs w:val="18"/>
        </w:rPr>
        <w:t xml:space="preserve">Audyty systemów klientów podlegają zasadom określonym w umowach z klientami.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współpracuje z klientami w zakresie kontroli i audytów przeprowadzanych przez klientów lub wyznaczonych audytorów zewnętrznych w zakresie uzgodnionym przez strony w umowie, przy zachowaniu procedur bezpieczeństwa obowiązujących w grupie </w:t>
      </w:r>
      <w:r w:rsidR="001E262B" w:rsidRPr="00090A20">
        <w:rPr>
          <w:rFonts w:ascii="Tahoma" w:hAnsi="Tahoma" w:cs="Tahoma"/>
          <w:sz w:val="18"/>
          <w:szCs w:val="18"/>
        </w:rPr>
        <w:t>......................</w:t>
      </w:r>
      <w:r w:rsidRPr="00090A20">
        <w:rPr>
          <w:rFonts w:ascii="Tahoma" w:hAnsi="Tahoma" w:cs="Tahoma"/>
          <w:sz w:val="18"/>
          <w:szCs w:val="18"/>
        </w:rPr>
        <w:t xml:space="preserve"> oraz przy uwzględnieniu tajemnicy przedsiębiorstwa oraz o</w:t>
      </w:r>
      <w:r w:rsidR="00505E66" w:rsidRPr="00090A20">
        <w:rPr>
          <w:rFonts w:ascii="Tahoma" w:hAnsi="Tahoma" w:cs="Tahoma"/>
          <w:sz w:val="18"/>
          <w:szCs w:val="18"/>
        </w:rPr>
        <w:t xml:space="preserve">bowiązku zachowania w poufności </w:t>
      </w:r>
      <w:r w:rsidRPr="00090A20">
        <w:rPr>
          <w:rFonts w:ascii="Tahoma" w:hAnsi="Tahoma" w:cs="Tahoma"/>
          <w:sz w:val="18"/>
          <w:szCs w:val="18"/>
        </w:rPr>
        <w:t>danych i warunków współpracy z innymi klientami.</w:t>
      </w:r>
    </w:p>
    <w:p w:rsidR="006F2F1B" w:rsidRDefault="006F2F1B" w:rsidP="006B3B05">
      <w:pPr>
        <w:pStyle w:val="Akapitzlist"/>
        <w:spacing w:after="0" w:line="360" w:lineRule="auto"/>
        <w:ind w:left="0"/>
        <w:jc w:val="right"/>
      </w:pPr>
    </w:p>
    <w:sectPr w:rsidR="006F2F1B" w:rsidSect="00812D5D">
      <w:headerReference w:type="default" r:id="rId8"/>
      <w:footerReference w:type="default" r:id="rId9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3D9" w:rsidRDefault="005A63D9" w:rsidP="00DF0386">
      <w:pPr>
        <w:spacing w:after="0" w:line="240" w:lineRule="auto"/>
      </w:pPr>
      <w:r>
        <w:separator/>
      </w:r>
    </w:p>
  </w:endnote>
  <w:endnote w:type="continuationSeparator" w:id="0">
    <w:p w:rsidR="005A63D9" w:rsidRDefault="005A63D9" w:rsidP="00DF0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B6" w:rsidRPr="00090A20" w:rsidRDefault="0073635D">
    <w:pPr>
      <w:pStyle w:val="Stopka"/>
      <w:jc w:val="right"/>
      <w:rPr>
        <w:rFonts w:ascii="Tahoma" w:hAnsi="Tahoma" w:cs="Tahoma"/>
        <w:sz w:val="18"/>
        <w:szCs w:val="18"/>
      </w:rPr>
    </w:pPr>
    <w:r w:rsidRPr="00090A20">
      <w:rPr>
        <w:rFonts w:ascii="Tahoma" w:hAnsi="Tahoma" w:cs="Tahoma"/>
        <w:sz w:val="18"/>
        <w:szCs w:val="18"/>
      </w:rPr>
      <w:fldChar w:fldCharType="begin"/>
    </w:r>
    <w:r w:rsidRPr="00090A20">
      <w:rPr>
        <w:rFonts w:ascii="Tahoma" w:hAnsi="Tahoma" w:cs="Tahoma"/>
        <w:sz w:val="18"/>
        <w:szCs w:val="18"/>
      </w:rPr>
      <w:instrText>PAGE   \* MERGEFORMAT</w:instrText>
    </w:r>
    <w:r w:rsidRPr="00090A20">
      <w:rPr>
        <w:rFonts w:ascii="Tahoma" w:hAnsi="Tahoma" w:cs="Tahoma"/>
        <w:sz w:val="18"/>
        <w:szCs w:val="18"/>
      </w:rPr>
      <w:fldChar w:fldCharType="separate"/>
    </w:r>
    <w:r w:rsidR="00090A20">
      <w:rPr>
        <w:rFonts w:ascii="Tahoma" w:hAnsi="Tahoma" w:cs="Tahoma"/>
        <w:noProof/>
        <w:sz w:val="18"/>
        <w:szCs w:val="18"/>
      </w:rPr>
      <w:t>8</w:t>
    </w:r>
    <w:r w:rsidRPr="00090A20">
      <w:rPr>
        <w:rFonts w:ascii="Tahoma" w:hAnsi="Tahoma" w:cs="Tahoma"/>
        <w:sz w:val="18"/>
        <w:szCs w:val="18"/>
      </w:rPr>
      <w:fldChar w:fldCharType="end"/>
    </w:r>
  </w:p>
  <w:p w:rsidR="006171B6" w:rsidRDefault="006171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3D9" w:rsidRDefault="005A63D9" w:rsidP="00DF0386">
      <w:pPr>
        <w:spacing w:after="0" w:line="240" w:lineRule="auto"/>
      </w:pPr>
      <w:r>
        <w:separator/>
      </w:r>
    </w:p>
  </w:footnote>
  <w:footnote w:type="continuationSeparator" w:id="0">
    <w:p w:rsidR="005A63D9" w:rsidRDefault="005A63D9" w:rsidP="00DF0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10" w:type="dxa"/>
      <w:tblInd w:w="-5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4395"/>
      <w:gridCol w:w="6315"/>
    </w:tblGrid>
    <w:tr w:rsidR="00090A20" w:rsidTr="00090A20">
      <w:trPr>
        <w:trHeight w:val="393"/>
      </w:trPr>
      <w:tc>
        <w:tcPr>
          <w:tcW w:w="4395" w:type="dxa"/>
          <w:tcBorders>
            <w:top w:val="nil"/>
            <w:left w:val="nil"/>
            <w:bottom w:val="nil"/>
            <w:right w:val="nil"/>
          </w:tcBorders>
        </w:tcPr>
        <w:p w:rsidR="00090A20" w:rsidRDefault="00090A20">
          <w:pPr>
            <w:pStyle w:val="Footer"/>
            <w:tabs>
              <w:tab w:val="left" w:pos="2268"/>
              <w:tab w:val="left" w:pos="2835"/>
            </w:tabs>
            <w:ind w:left="-105"/>
            <w:rPr>
              <w:color w:val="404040"/>
              <w:sz w:val="16"/>
              <w:szCs w:val="16"/>
            </w:rPr>
          </w:pPr>
        </w:p>
        <w:p w:rsidR="00090A20" w:rsidRDefault="00090A20">
          <w:pPr>
            <w:pStyle w:val="Footer"/>
            <w:tabs>
              <w:tab w:val="clear" w:pos="4536"/>
              <w:tab w:val="left" w:pos="1880"/>
              <w:tab w:val="center" w:pos="2447"/>
            </w:tabs>
            <w:ind w:left="143"/>
            <w:rPr>
              <w:color w:val="404040"/>
              <w:sz w:val="16"/>
              <w:szCs w:val="16"/>
            </w:rPr>
          </w:pPr>
          <w:r>
            <w:rPr>
              <w:b/>
              <w:color w:val="404040"/>
              <w:sz w:val="18"/>
              <w:szCs w:val="16"/>
            </w:rPr>
            <w:t>Projekt e-Zdrowie w SP ZOZ MSWIA</w:t>
          </w:r>
          <w:r>
            <w:rPr>
              <w:color w:val="404040"/>
              <w:sz w:val="18"/>
              <w:szCs w:val="16"/>
            </w:rPr>
            <w:t xml:space="preserve">: rozwój </w:t>
          </w:r>
          <w:r>
            <w:rPr>
              <w:color w:val="404040"/>
              <w:sz w:val="18"/>
              <w:szCs w:val="16"/>
            </w:rPr>
            <w:br/>
            <w:t>nowoczesnych e-usług publicznych dla pacjentów</w:t>
          </w:r>
        </w:p>
      </w:tc>
      <w:tc>
        <w:tcPr>
          <w:tcW w:w="6316" w:type="dxa"/>
          <w:tcBorders>
            <w:top w:val="nil"/>
            <w:left w:val="nil"/>
            <w:bottom w:val="nil"/>
            <w:right w:val="nil"/>
          </w:tcBorders>
          <w:hideMark/>
        </w:tcPr>
        <w:p w:rsidR="00090A20" w:rsidRDefault="00090A20">
          <w:pPr>
            <w:pStyle w:val="Footer"/>
            <w:tabs>
              <w:tab w:val="left" w:pos="2268"/>
              <w:tab w:val="left" w:pos="2835"/>
            </w:tabs>
            <w:rPr>
              <w:color w:val="40404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3443605" cy="538480"/>
                <wp:effectExtent l="0" t="0" r="4445" b="0"/>
                <wp:docPr id="1" name="Obraz 225" descr="FE_POPC_poziom_pl-1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5" descr="FE_POPC_poziom_pl-1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43605" cy="538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0A20" w:rsidRDefault="00090A2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DFA"/>
    <w:multiLevelType w:val="hybridMultilevel"/>
    <w:tmpl w:val="6C0A30C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6093896"/>
    <w:multiLevelType w:val="hybridMultilevel"/>
    <w:tmpl w:val="7EBC907E"/>
    <w:lvl w:ilvl="0" w:tplc="9F8899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B7D19"/>
    <w:multiLevelType w:val="multilevel"/>
    <w:tmpl w:val="12940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7084E69"/>
    <w:multiLevelType w:val="hybridMultilevel"/>
    <w:tmpl w:val="C026E9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8503EA"/>
    <w:multiLevelType w:val="multilevel"/>
    <w:tmpl w:val="3C169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2EF36EBC"/>
    <w:multiLevelType w:val="hybridMultilevel"/>
    <w:tmpl w:val="25D0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D358C"/>
    <w:multiLevelType w:val="multilevel"/>
    <w:tmpl w:val="60FAF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>
    <w:nsid w:val="313625C3"/>
    <w:multiLevelType w:val="hybridMultilevel"/>
    <w:tmpl w:val="4D924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22CC0"/>
    <w:multiLevelType w:val="hybridMultilevel"/>
    <w:tmpl w:val="0856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2550"/>
    <w:multiLevelType w:val="hybridMultilevel"/>
    <w:tmpl w:val="C2586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B7431"/>
    <w:multiLevelType w:val="multilevel"/>
    <w:tmpl w:val="B99AD6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720" w:hanging="1440"/>
      </w:pPr>
      <w:rPr>
        <w:rFonts w:hint="default"/>
      </w:rPr>
    </w:lvl>
  </w:abstractNum>
  <w:abstractNum w:abstractNumId="11">
    <w:nsid w:val="349D16EF"/>
    <w:multiLevelType w:val="hybridMultilevel"/>
    <w:tmpl w:val="73A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7F129D"/>
    <w:multiLevelType w:val="multilevel"/>
    <w:tmpl w:val="18444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>
    <w:nsid w:val="36E24AE7"/>
    <w:multiLevelType w:val="hybridMultilevel"/>
    <w:tmpl w:val="7C52B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34FEE"/>
    <w:multiLevelType w:val="hybridMultilevel"/>
    <w:tmpl w:val="1C123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C32D7"/>
    <w:multiLevelType w:val="hybridMultilevel"/>
    <w:tmpl w:val="736C5D6E"/>
    <w:lvl w:ilvl="0" w:tplc="46CED6F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B036F7"/>
    <w:multiLevelType w:val="hybridMultilevel"/>
    <w:tmpl w:val="AB86C494"/>
    <w:lvl w:ilvl="0" w:tplc="B28E6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B965AD"/>
    <w:multiLevelType w:val="multilevel"/>
    <w:tmpl w:val="C08C3B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2775371"/>
    <w:multiLevelType w:val="hybridMultilevel"/>
    <w:tmpl w:val="1FC07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A074B8"/>
    <w:multiLevelType w:val="multilevel"/>
    <w:tmpl w:val="39921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>
    <w:nsid w:val="544E7320"/>
    <w:multiLevelType w:val="hybridMultilevel"/>
    <w:tmpl w:val="05840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E2115"/>
    <w:multiLevelType w:val="hybridMultilevel"/>
    <w:tmpl w:val="D3422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3C9358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61175"/>
    <w:multiLevelType w:val="multilevel"/>
    <w:tmpl w:val="C08C3B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5B9370BB"/>
    <w:multiLevelType w:val="hybridMultilevel"/>
    <w:tmpl w:val="FE3E4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C486A"/>
    <w:multiLevelType w:val="multilevel"/>
    <w:tmpl w:val="C08C3B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7B0AB9"/>
    <w:multiLevelType w:val="hybridMultilevel"/>
    <w:tmpl w:val="D3422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3C9358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4155B"/>
    <w:multiLevelType w:val="hybridMultilevel"/>
    <w:tmpl w:val="CCCC2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B25372"/>
    <w:multiLevelType w:val="multilevel"/>
    <w:tmpl w:val="1C740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8C63B9D"/>
    <w:multiLevelType w:val="hybridMultilevel"/>
    <w:tmpl w:val="2B48D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A0D4C"/>
    <w:multiLevelType w:val="hybridMultilevel"/>
    <w:tmpl w:val="3E9A23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7E632F"/>
    <w:multiLevelType w:val="hybridMultilevel"/>
    <w:tmpl w:val="AE487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19304C"/>
    <w:multiLevelType w:val="multilevel"/>
    <w:tmpl w:val="124C59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>
    <w:nsid w:val="70C62F0A"/>
    <w:multiLevelType w:val="multilevel"/>
    <w:tmpl w:val="888E11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>
    <w:nsid w:val="74ED6FAE"/>
    <w:multiLevelType w:val="hybridMultilevel"/>
    <w:tmpl w:val="E1949E9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B2FCBC">
      <w:start w:val="1"/>
      <w:numFmt w:val="decimal"/>
      <w:lvlText w:val="%2."/>
      <w:lvlJc w:val="left"/>
      <w:pPr>
        <w:ind w:left="5464" w:hanging="360"/>
      </w:pPr>
      <w:rPr>
        <w:rFonts w:ascii="Calibri" w:eastAsia="Calibri" w:hAnsi="Calibri" w:cs="Times New Roman"/>
      </w:rPr>
    </w:lvl>
    <w:lvl w:ilvl="2" w:tplc="3A065C44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9B28B5"/>
    <w:multiLevelType w:val="hybridMultilevel"/>
    <w:tmpl w:val="95149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F70DC5"/>
    <w:multiLevelType w:val="hybridMultilevel"/>
    <w:tmpl w:val="D1BA46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31"/>
  </w:num>
  <w:num w:numId="4">
    <w:abstractNumId w:val="27"/>
  </w:num>
  <w:num w:numId="5">
    <w:abstractNumId w:val="22"/>
  </w:num>
  <w:num w:numId="6">
    <w:abstractNumId w:val="24"/>
  </w:num>
  <w:num w:numId="7">
    <w:abstractNumId w:val="17"/>
  </w:num>
  <w:num w:numId="8">
    <w:abstractNumId w:val="2"/>
  </w:num>
  <w:num w:numId="9">
    <w:abstractNumId w:val="25"/>
  </w:num>
  <w:num w:numId="10">
    <w:abstractNumId w:val="10"/>
  </w:num>
  <w:num w:numId="11">
    <w:abstractNumId w:val="1"/>
  </w:num>
  <w:num w:numId="12">
    <w:abstractNumId w:val="4"/>
  </w:num>
  <w:num w:numId="13">
    <w:abstractNumId w:val="19"/>
  </w:num>
  <w:num w:numId="14">
    <w:abstractNumId w:val="20"/>
  </w:num>
  <w:num w:numId="15">
    <w:abstractNumId w:val="32"/>
  </w:num>
  <w:num w:numId="16">
    <w:abstractNumId w:val="14"/>
  </w:num>
  <w:num w:numId="17">
    <w:abstractNumId w:val="21"/>
  </w:num>
  <w:num w:numId="18">
    <w:abstractNumId w:val="28"/>
  </w:num>
  <w:num w:numId="19">
    <w:abstractNumId w:val="18"/>
  </w:num>
  <w:num w:numId="20">
    <w:abstractNumId w:val="5"/>
  </w:num>
  <w:num w:numId="21">
    <w:abstractNumId w:val="30"/>
  </w:num>
  <w:num w:numId="22">
    <w:abstractNumId w:val="13"/>
  </w:num>
  <w:num w:numId="23">
    <w:abstractNumId w:val="15"/>
  </w:num>
  <w:num w:numId="24">
    <w:abstractNumId w:val="29"/>
  </w:num>
  <w:num w:numId="25">
    <w:abstractNumId w:val="33"/>
  </w:num>
  <w:num w:numId="26">
    <w:abstractNumId w:val="8"/>
  </w:num>
  <w:num w:numId="27">
    <w:abstractNumId w:val="6"/>
  </w:num>
  <w:num w:numId="28">
    <w:abstractNumId w:val="3"/>
  </w:num>
  <w:num w:numId="29">
    <w:abstractNumId w:val="35"/>
  </w:num>
  <w:num w:numId="30">
    <w:abstractNumId w:val="0"/>
  </w:num>
  <w:num w:numId="31">
    <w:abstractNumId w:val="16"/>
  </w:num>
  <w:num w:numId="32">
    <w:abstractNumId w:val="7"/>
  </w:num>
  <w:num w:numId="33">
    <w:abstractNumId w:val="34"/>
  </w:num>
  <w:num w:numId="34">
    <w:abstractNumId w:val="11"/>
  </w:num>
  <w:num w:numId="35">
    <w:abstractNumId w:val="26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C78"/>
    <w:rsid w:val="00021F20"/>
    <w:rsid w:val="00031B69"/>
    <w:rsid w:val="0004761C"/>
    <w:rsid w:val="00064524"/>
    <w:rsid w:val="00066964"/>
    <w:rsid w:val="00074367"/>
    <w:rsid w:val="00090A20"/>
    <w:rsid w:val="00095683"/>
    <w:rsid w:val="00096F67"/>
    <w:rsid w:val="000A38D2"/>
    <w:rsid w:val="000A798F"/>
    <w:rsid w:val="000B4206"/>
    <w:rsid w:val="000C409E"/>
    <w:rsid w:val="000C6680"/>
    <w:rsid w:val="000E4BB5"/>
    <w:rsid w:val="00102396"/>
    <w:rsid w:val="00112C0E"/>
    <w:rsid w:val="00113C71"/>
    <w:rsid w:val="00122FF5"/>
    <w:rsid w:val="00140088"/>
    <w:rsid w:val="001571DE"/>
    <w:rsid w:val="001835C2"/>
    <w:rsid w:val="001835E2"/>
    <w:rsid w:val="001B60E5"/>
    <w:rsid w:val="001C4100"/>
    <w:rsid w:val="001E0649"/>
    <w:rsid w:val="001E262B"/>
    <w:rsid w:val="001E41EB"/>
    <w:rsid w:val="001F546E"/>
    <w:rsid w:val="001F7C1C"/>
    <w:rsid w:val="00214AC3"/>
    <w:rsid w:val="0021726C"/>
    <w:rsid w:val="00254F8F"/>
    <w:rsid w:val="002656A6"/>
    <w:rsid w:val="00286787"/>
    <w:rsid w:val="002B56E6"/>
    <w:rsid w:val="002C640D"/>
    <w:rsid w:val="002E17A6"/>
    <w:rsid w:val="002E7064"/>
    <w:rsid w:val="002F1744"/>
    <w:rsid w:val="002F6E0F"/>
    <w:rsid w:val="00302184"/>
    <w:rsid w:val="00315296"/>
    <w:rsid w:val="00320F69"/>
    <w:rsid w:val="0032133F"/>
    <w:rsid w:val="0032280D"/>
    <w:rsid w:val="00336CEC"/>
    <w:rsid w:val="003416F1"/>
    <w:rsid w:val="003617CB"/>
    <w:rsid w:val="003666C3"/>
    <w:rsid w:val="003762D8"/>
    <w:rsid w:val="0039155A"/>
    <w:rsid w:val="003932F4"/>
    <w:rsid w:val="00395844"/>
    <w:rsid w:val="003A2048"/>
    <w:rsid w:val="003A5ACF"/>
    <w:rsid w:val="003B1A68"/>
    <w:rsid w:val="003E579C"/>
    <w:rsid w:val="003E7F2A"/>
    <w:rsid w:val="003F2F28"/>
    <w:rsid w:val="00401DC4"/>
    <w:rsid w:val="00433848"/>
    <w:rsid w:val="00433B66"/>
    <w:rsid w:val="0043720D"/>
    <w:rsid w:val="00437FDE"/>
    <w:rsid w:val="0044471C"/>
    <w:rsid w:val="004544E1"/>
    <w:rsid w:val="00467E74"/>
    <w:rsid w:val="004749AA"/>
    <w:rsid w:val="00474EF7"/>
    <w:rsid w:val="004A4F6D"/>
    <w:rsid w:val="004B4D73"/>
    <w:rsid w:val="004B546B"/>
    <w:rsid w:val="004C3402"/>
    <w:rsid w:val="004E4130"/>
    <w:rsid w:val="004F4366"/>
    <w:rsid w:val="00505E66"/>
    <w:rsid w:val="00512996"/>
    <w:rsid w:val="005144DE"/>
    <w:rsid w:val="00516FCA"/>
    <w:rsid w:val="00522F97"/>
    <w:rsid w:val="005257B7"/>
    <w:rsid w:val="00544E72"/>
    <w:rsid w:val="00554EDE"/>
    <w:rsid w:val="00560BF9"/>
    <w:rsid w:val="00571070"/>
    <w:rsid w:val="00577368"/>
    <w:rsid w:val="005812D4"/>
    <w:rsid w:val="00581EF7"/>
    <w:rsid w:val="00583C8D"/>
    <w:rsid w:val="00585FE0"/>
    <w:rsid w:val="005865C4"/>
    <w:rsid w:val="00587A7A"/>
    <w:rsid w:val="00597124"/>
    <w:rsid w:val="005A63D9"/>
    <w:rsid w:val="005A70C9"/>
    <w:rsid w:val="005C3458"/>
    <w:rsid w:val="005C5C5B"/>
    <w:rsid w:val="005E0056"/>
    <w:rsid w:val="005F2683"/>
    <w:rsid w:val="006171B6"/>
    <w:rsid w:val="00630BD3"/>
    <w:rsid w:val="00643168"/>
    <w:rsid w:val="0066229B"/>
    <w:rsid w:val="00663FBE"/>
    <w:rsid w:val="006A771A"/>
    <w:rsid w:val="006B39A4"/>
    <w:rsid w:val="006B3B05"/>
    <w:rsid w:val="006F2F1B"/>
    <w:rsid w:val="00700537"/>
    <w:rsid w:val="007044E5"/>
    <w:rsid w:val="00712E98"/>
    <w:rsid w:val="00727E5A"/>
    <w:rsid w:val="00733796"/>
    <w:rsid w:val="00735704"/>
    <w:rsid w:val="0073635D"/>
    <w:rsid w:val="00737206"/>
    <w:rsid w:val="007423C8"/>
    <w:rsid w:val="0074537F"/>
    <w:rsid w:val="007530B1"/>
    <w:rsid w:val="00762C89"/>
    <w:rsid w:val="00771811"/>
    <w:rsid w:val="00795AE1"/>
    <w:rsid w:val="007C0AD2"/>
    <w:rsid w:val="007C286C"/>
    <w:rsid w:val="007E71C6"/>
    <w:rsid w:val="007F49BE"/>
    <w:rsid w:val="007F763A"/>
    <w:rsid w:val="008114A8"/>
    <w:rsid w:val="00812D5D"/>
    <w:rsid w:val="00813EA9"/>
    <w:rsid w:val="00820207"/>
    <w:rsid w:val="008233DE"/>
    <w:rsid w:val="008310DC"/>
    <w:rsid w:val="00836DDB"/>
    <w:rsid w:val="00855C78"/>
    <w:rsid w:val="00884EED"/>
    <w:rsid w:val="008946F0"/>
    <w:rsid w:val="008A5FEC"/>
    <w:rsid w:val="008B202D"/>
    <w:rsid w:val="008C643D"/>
    <w:rsid w:val="008D0FF3"/>
    <w:rsid w:val="008E425C"/>
    <w:rsid w:val="008F2519"/>
    <w:rsid w:val="009030E7"/>
    <w:rsid w:val="00912902"/>
    <w:rsid w:val="00914AF3"/>
    <w:rsid w:val="0093426C"/>
    <w:rsid w:val="00952AF3"/>
    <w:rsid w:val="009A3AB1"/>
    <w:rsid w:val="009B3CB4"/>
    <w:rsid w:val="009D20C1"/>
    <w:rsid w:val="009E5D85"/>
    <w:rsid w:val="009F1A1B"/>
    <w:rsid w:val="00A069C9"/>
    <w:rsid w:val="00A13ACC"/>
    <w:rsid w:val="00A2064E"/>
    <w:rsid w:val="00A22567"/>
    <w:rsid w:val="00A23810"/>
    <w:rsid w:val="00A251AB"/>
    <w:rsid w:val="00A27F61"/>
    <w:rsid w:val="00A522F8"/>
    <w:rsid w:val="00A52EFA"/>
    <w:rsid w:val="00A66C56"/>
    <w:rsid w:val="00A8647C"/>
    <w:rsid w:val="00AC6615"/>
    <w:rsid w:val="00AD2699"/>
    <w:rsid w:val="00AF3DE8"/>
    <w:rsid w:val="00B2442F"/>
    <w:rsid w:val="00B30D4A"/>
    <w:rsid w:val="00B44A58"/>
    <w:rsid w:val="00B45371"/>
    <w:rsid w:val="00B55263"/>
    <w:rsid w:val="00B67899"/>
    <w:rsid w:val="00B71311"/>
    <w:rsid w:val="00B777CC"/>
    <w:rsid w:val="00B810B9"/>
    <w:rsid w:val="00B870C9"/>
    <w:rsid w:val="00B90053"/>
    <w:rsid w:val="00B92681"/>
    <w:rsid w:val="00B93433"/>
    <w:rsid w:val="00BB1DFD"/>
    <w:rsid w:val="00BB3319"/>
    <w:rsid w:val="00BC2914"/>
    <w:rsid w:val="00BC6771"/>
    <w:rsid w:val="00BE6923"/>
    <w:rsid w:val="00BF4A64"/>
    <w:rsid w:val="00C01D73"/>
    <w:rsid w:val="00C40631"/>
    <w:rsid w:val="00C42D99"/>
    <w:rsid w:val="00C52766"/>
    <w:rsid w:val="00C56BA3"/>
    <w:rsid w:val="00C65861"/>
    <w:rsid w:val="00C72032"/>
    <w:rsid w:val="00C73545"/>
    <w:rsid w:val="00C76DAA"/>
    <w:rsid w:val="00C8341C"/>
    <w:rsid w:val="00C84D1E"/>
    <w:rsid w:val="00CA5EA3"/>
    <w:rsid w:val="00CB3797"/>
    <w:rsid w:val="00CD060E"/>
    <w:rsid w:val="00CD24F0"/>
    <w:rsid w:val="00CF2822"/>
    <w:rsid w:val="00CF42B7"/>
    <w:rsid w:val="00D034CF"/>
    <w:rsid w:val="00D04DF7"/>
    <w:rsid w:val="00D22632"/>
    <w:rsid w:val="00D37882"/>
    <w:rsid w:val="00D45798"/>
    <w:rsid w:val="00D54580"/>
    <w:rsid w:val="00D56AB6"/>
    <w:rsid w:val="00D6278E"/>
    <w:rsid w:val="00D721F5"/>
    <w:rsid w:val="00DA0A9D"/>
    <w:rsid w:val="00DB48AE"/>
    <w:rsid w:val="00DE7232"/>
    <w:rsid w:val="00DF0386"/>
    <w:rsid w:val="00DF2C46"/>
    <w:rsid w:val="00E11CAF"/>
    <w:rsid w:val="00E30E97"/>
    <w:rsid w:val="00E340A9"/>
    <w:rsid w:val="00E40AE2"/>
    <w:rsid w:val="00E57D69"/>
    <w:rsid w:val="00E57F4A"/>
    <w:rsid w:val="00E656A3"/>
    <w:rsid w:val="00E66077"/>
    <w:rsid w:val="00E732B9"/>
    <w:rsid w:val="00E74C4D"/>
    <w:rsid w:val="00E8329A"/>
    <w:rsid w:val="00E94ABA"/>
    <w:rsid w:val="00EA00ED"/>
    <w:rsid w:val="00EA5B68"/>
    <w:rsid w:val="00EB3048"/>
    <w:rsid w:val="00ED2B1E"/>
    <w:rsid w:val="00F038CF"/>
    <w:rsid w:val="00F13C6D"/>
    <w:rsid w:val="00F44D99"/>
    <w:rsid w:val="00F547AD"/>
    <w:rsid w:val="00F75655"/>
    <w:rsid w:val="00F773BF"/>
    <w:rsid w:val="00FB1470"/>
    <w:rsid w:val="00FB6FCE"/>
    <w:rsid w:val="00FB7C67"/>
    <w:rsid w:val="00FC49B9"/>
    <w:rsid w:val="00FF7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4F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7E5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7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03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0386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F038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900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0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900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0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900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0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9005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link w:val="Nagwek2"/>
    <w:uiPriority w:val="9"/>
    <w:rsid w:val="00727E5A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617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1B6"/>
  </w:style>
  <w:style w:type="paragraph" w:styleId="Stopka">
    <w:name w:val="footer"/>
    <w:basedOn w:val="Normalny"/>
    <w:link w:val="StopkaZnak"/>
    <w:uiPriority w:val="99"/>
    <w:unhideWhenUsed/>
    <w:rsid w:val="00617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1B6"/>
  </w:style>
  <w:style w:type="character" w:styleId="Hipercze">
    <w:name w:val="Hyperlink"/>
    <w:basedOn w:val="Domylnaczcionkaakapitu"/>
    <w:uiPriority w:val="99"/>
    <w:unhideWhenUsed/>
    <w:rsid w:val="00E8329A"/>
    <w:rPr>
      <w:color w:val="0000FF" w:themeColor="hyperlink"/>
      <w:u w:val="single"/>
    </w:rPr>
  </w:style>
  <w:style w:type="paragraph" w:customStyle="1" w:styleId="Footer">
    <w:name w:val="Footer"/>
    <w:basedOn w:val="Normalny"/>
    <w:uiPriority w:val="99"/>
    <w:rsid w:val="00090A20"/>
    <w:pPr>
      <w:tabs>
        <w:tab w:val="center" w:pos="4536"/>
        <w:tab w:val="right" w:pos="9072"/>
      </w:tabs>
      <w:suppressAutoHyphens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8D92F-5C75-4915-AF10-92ED40BD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4072</Words>
  <Characters>24437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ZOZ MSW w Opolu</Company>
  <LinksUpToDate>false</LinksUpToDate>
  <CharactersWithSpaces>28453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M.Drozdowska</dc:creator>
  <cp:lastModifiedBy>kjar</cp:lastModifiedBy>
  <cp:revision>5</cp:revision>
  <cp:lastPrinted>2018-05-23T10:01:00Z</cp:lastPrinted>
  <dcterms:created xsi:type="dcterms:W3CDTF">2022-03-22T10:47:00Z</dcterms:created>
  <dcterms:modified xsi:type="dcterms:W3CDTF">2022-04-07T07:28:00Z</dcterms:modified>
</cp:coreProperties>
</file>