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F54ADD"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A573B" w:rsidRDefault="00705B6B" w:rsidP="003A573B">
      <w:pPr>
        <w:spacing w:after="0"/>
        <w:jc w:val="both"/>
        <w:rPr>
          <w:rFonts w:ascii="Arial" w:hAnsi="Arial" w:cs="Arial"/>
          <w:b/>
        </w:rPr>
      </w:pPr>
    </w:p>
    <w:p w:rsidR="00F15BDE" w:rsidRPr="00F15BDE" w:rsidRDefault="00705B6B" w:rsidP="00F15BDE">
      <w:pPr>
        <w:pStyle w:val="Akapitzlist"/>
        <w:ind w:left="0"/>
        <w:rPr>
          <w:rFonts w:ascii="Arial" w:hAnsi="Arial" w:cs="Arial"/>
          <w:sz w:val="22"/>
          <w:szCs w:val="22"/>
        </w:rPr>
      </w:pPr>
      <w:r w:rsidRPr="00F15BDE">
        <w:rPr>
          <w:rFonts w:ascii="Arial" w:hAnsi="Arial" w:cs="Arial"/>
          <w:sz w:val="22"/>
          <w:szCs w:val="22"/>
        </w:rPr>
        <w:t>32 Wojskowy Oddział Gospodarczy</w:t>
      </w:r>
      <w:r w:rsidR="00FB397D" w:rsidRPr="00F15BDE">
        <w:rPr>
          <w:rFonts w:ascii="Arial" w:hAnsi="Arial" w:cs="Arial"/>
          <w:sz w:val="22"/>
          <w:szCs w:val="22"/>
        </w:rPr>
        <w:t xml:space="preserve">, 22 - 400 </w:t>
      </w:r>
      <w:r w:rsidR="00FB5FCC" w:rsidRPr="00F15BDE">
        <w:rPr>
          <w:rFonts w:ascii="Arial" w:hAnsi="Arial" w:cs="Arial"/>
          <w:sz w:val="22"/>
          <w:szCs w:val="22"/>
        </w:rPr>
        <w:t>Zamość, ul. Wojska Polskiego 2F</w:t>
      </w:r>
      <w:r w:rsidR="00FB397D" w:rsidRPr="00F15BDE">
        <w:rPr>
          <w:rFonts w:ascii="Arial" w:hAnsi="Arial" w:cs="Arial"/>
          <w:color w:val="000000"/>
          <w:sz w:val="22"/>
          <w:szCs w:val="22"/>
        </w:rPr>
        <w:t xml:space="preserve">, działając </w:t>
      </w:r>
      <w:r w:rsidR="00FB5FCC" w:rsidRPr="00F15BDE">
        <w:rPr>
          <w:rFonts w:ascii="Arial" w:hAnsi="Arial" w:cs="Arial"/>
          <w:color w:val="000000"/>
          <w:sz w:val="22"/>
          <w:szCs w:val="22"/>
        </w:rPr>
        <w:t>w oparciu o zapisy regulaminu dotyczącego udzielenia zamówień o wartości</w:t>
      </w:r>
      <w:r w:rsidRPr="00F15BDE">
        <w:rPr>
          <w:rFonts w:ascii="Arial" w:hAnsi="Arial" w:cs="Arial"/>
          <w:sz w:val="22"/>
          <w:szCs w:val="22"/>
        </w:rPr>
        <w:t xml:space="preserve"> nie</w:t>
      </w:r>
      <w:r w:rsidR="00FB5FCC" w:rsidRPr="00F15BDE">
        <w:rPr>
          <w:rFonts w:ascii="Arial" w:hAnsi="Arial" w:cs="Arial"/>
          <w:sz w:val="22"/>
          <w:szCs w:val="22"/>
        </w:rPr>
        <w:t>przekr</w:t>
      </w:r>
      <w:r w:rsidR="00FB397D" w:rsidRPr="00F15BDE">
        <w:rPr>
          <w:rFonts w:ascii="Arial" w:hAnsi="Arial" w:cs="Arial"/>
          <w:sz w:val="22"/>
          <w:szCs w:val="22"/>
        </w:rPr>
        <w:t xml:space="preserve">aczającej 130 </w:t>
      </w:r>
      <w:r w:rsidRPr="00F15BDE">
        <w:rPr>
          <w:rFonts w:ascii="Arial" w:hAnsi="Arial" w:cs="Arial"/>
          <w:sz w:val="22"/>
          <w:szCs w:val="22"/>
        </w:rPr>
        <w:t>000, 00 zł netto,</w:t>
      </w:r>
      <w:r w:rsidR="00FB397D" w:rsidRPr="00F15BDE">
        <w:rPr>
          <w:rFonts w:ascii="Arial" w:hAnsi="Arial" w:cs="Arial"/>
          <w:sz w:val="22"/>
          <w:szCs w:val="22"/>
        </w:rPr>
        <w:t xml:space="preserve"> zaprasza do złożenia oferty w postępowaniu pod nazwą: </w:t>
      </w:r>
      <w:r w:rsidR="00F15BDE" w:rsidRPr="00F15BDE">
        <w:rPr>
          <w:rFonts w:ascii="Arial" w:hAnsi="Arial" w:cs="Arial"/>
          <w:b/>
          <w:sz w:val="22"/>
          <w:szCs w:val="22"/>
        </w:rPr>
        <w:t>dostawa akcesoriów i urządzeń komputerowych</w:t>
      </w:r>
      <w:r w:rsidR="00B43C17">
        <w:rPr>
          <w:rFonts w:ascii="Arial" w:hAnsi="Arial" w:cs="Arial"/>
          <w:b/>
          <w:sz w:val="22"/>
          <w:szCs w:val="22"/>
        </w:rPr>
        <w:t>.</w:t>
      </w:r>
      <w:r w:rsidR="00B43C17" w:rsidRPr="00B43C17">
        <w:rPr>
          <w:rFonts w:ascii="Arial" w:hAnsi="Arial" w:cs="Arial"/>
          <w:b/>
          <w:sz w:val="22"/>
          <w:szCs w:val="22"/>
        </w:rPr>
        <w:t xml:space="preserve"> </w:t>
      </w:r>
      <w:r w:rsidR="00B43C17" w:rsidRPr="00F15BDE">
        <w:rPr>
          <w:rFonts w:ascii="Arial" w:hAnsi="Arial" w:cs="Arial"/>
          <w:b/>
          <w:sz w:val="22"/>
          <w:szCs w:val="22"/>
        </w:rPr>
        <w:t>Nr sprawy: ZP/ZO/18/2021</w:t>
      </w:r>
    </w:p>
    <w:p w:rsidR="00B43C17" w:rsidRDefault="00B43C17" w:rsidP="00B43C17">
      <w:pPr>
        <w:rPr>
          <w:rFonts w:ascii="Arial" w:hAnsi="Arial" w:cs="Arial"/>
          <w:i/>
        </w:rPr>
      </w:pPr>
    </w:p>
    <w:p w:rsidR="0043477E" w:rsidRPr="003A573B" w:rsidRDefault="00FB5FCC" w:rsidP="00B43C17">
      <w:pP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F26608" w:rsidRDefault="00FB5FCC" w:rsidP="00B43C17">
      <w:pPr>
        <w:numPr>
          <w:ilvl w:val="0"/>
          <w:numId w:val="1"/>
        </w:numPr>
        <w:spacing w:after="0"/>
        <w:ind w:left="851" w:hanging="425"/>
        <w:contextualSpacing/>
        <w:jc w:val="both"/>
        <w:rPr>
          <w:rFonts w:ascii="Arial" w:hAnsi="Arial" w:cs="Arial"/>
          <w:color w:val="000000" w:themeColor="text1"/>
        </w:rPr>
      </w:pPr>
      <w:r w:rsidRPr="003A573B">
        <w:rPr>
          <w:rFonts w:ascii="Arial" w:hAnsi="Arial" w:cs="Arial"/>
        </w:rPr>
        <w:t xml:space="preserve">Pani/Pana dane osobowe przetwarzane będą na podstawie art. 6 ust. 1 lit. c RODO w celu związanym z postępowaniem o udzielenie zamówienia publicznego pod nazwą: </w:t>
      </w:r>
      <w:r w:rsidR="00B43C17" w:rsidRPr="00F15BDE">
        <w:rPr>
          <w:rFonts w:ascii="Arial" w:hAnsi="Arial" w:cs="Arial"/>
          <w:b/>
        </w:rPr>
        <w:t>dostawa akcesoriów i urządzeń komputerowych</w:t>
      </w:r>
      <w:r w:rsidR="00B43C17">
        <w:rPr>
          <w:rFonts w:ascii="Arial" w:hAnsi="Arial" w:cs="Arial"/>
          <w:b/>
        </w:rPr>
        <w:t>.</w:t>
      </w:r>
      <w:r w:rsidR="00FB397D" w:rsidRPr="003A573B">
        <w:rPr>
          <w:rFonts w:ascii="Arial" w:hAnsi="Arial" w:cs="Arial"/>
          <w:color w:val="000000" w:themeColor="text1"/>
        </w:rPr>
        <w:t xml:space="preserve"> </w:t>
      </w:r>
    </w:p>
    <w:p w:rsidR="0043477E" w:rsidRPr="003A573B" w:rsidRDefault="00FB397D" w:rsidP="00F26608">
      <w:pPr>
        <w:spacing w:after="0"/>
        <w:ind w:left="851"/>
        <w:contextualSpacing/>
        <w:jc w:val="both"/>
        <w:rPr>
          <w:rFonts w:ascii="Arial" w:hAnsi="Arial" w:cs="Arial"/>
          <w:color w:val="000000" w:themeColor="text1"/>
          <w:u w:val="single"/>
        </w:rPr>
      </w:pPr>
      <w:r w:rsidRPr="003A573B">
        <w:rPr>
          <w:rFonts w:ascii="Arial" w:hAnsi="Arial" w:cs="Arial"/>
        </w:rPr>
        <w:t>Nr sprawy: ZP/ZO/</w:t>
      </w:r>
      <w:r w:rsidR="006A1302">
        <w:rPr>
          <w:rFonts w:ascii="Arial" w:hAnsi="Arial" w:cs="Arial"/>
        </w:rPr>
        <w:t>1</w:t>
      </w:r>
      <w:r w:rsidR="00B43C17">
        <w:rPr>
          <w:rFonts w:ascii="Arial" w:hAnsi="Arial" w:cs="Arial"/>
        </w:rPr>
        <w:t>8</w:t>
      </w:r>
      <w:r w:rsidRPr="003A573B">
        <w:rPr>
          <w:rFonts w:ascii="Arial" w:hAnsi="Arial" w:cs="Arial"/>
        </w:rPr>
        <w:t>/2021</w:t>
      </w:r>
      <w:r w:rsidR="00FB5FCC"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nia 2019 r. – Prawo zamówień publicznych (Dz. U. z 2019. poz. 2019), dalej “ustawa Pzp”;</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Pani/Pana dane osobowe będą przechowywane, zgodnie z art. 78 ustawy Pzp,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Pr="003A573B"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ZP/ZO/1</w:t>
      </w:r>
      <w:r w:rsidR="00B43C17">
        <w:rPr>
          <w:rFonts w:ascii="Arial" w:eastAsia="Times New Roman" w:hAnsi="Arial" w:cs="Arial"/>
          <w:b/>
          <w:lang w:eastAsia="pl-PL"/>
        </w:rPr>
        <w:t>8</w:t>
      </w:r>
      <w:r w:rsidRPr="003A573B">
        <w:rPr>
          <w:rFonts w:ascii="Arial" w:eastAsia="Times New Roman" w:hAnsi="Arial" w:cs="Arial"/>
          <w:b/>
          <w:lang w:eastAsia="pl-PL"/>
        </w:rPr>
        <w:t>/2021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FB397D" w:rsidRPr="003A573B" w:rsidRDefault="00FB5FCC" w:rsidP="00CF3BFF">
      <w:pPr>
        <w:numPr>
          <w:ilvl w:val="0"/>
          <w:numId w:val="11"/>
        </w:numPr>
        <w:spacing w:after="0"/>
        <w:ind w:left="357"/>
        <w:contextualSpacing/>
        <w:jc w:val="both"/>
        <w:rPr>
          <w:rFonts w:ascii="Arial" w:hAnsi="Arial" w:cs="Arial"/>
          <w:b/>
        </w:rPr>
      </w:pPr>
      <w:r w:rsidRPr="003A573B">
        <w:rPr>
          <w:rFonts w:ascii="Arial" w:eastAsia="Times New Roman" w:hAnsi="Arial" w:cs="Arial"/>
          <w:b/>
          <w:color w:val="000000"/>
          <w:lang w:eastAsia="pl-PL"/>
        </w:rPr>
        <w:t>Przedmiotem zamówienia jest</w:t>
      </w:r>
      <w:r w:rsidR="0096503F">
        <w:rPr>
          <w:rFonts w:ascii="Arial" w:eastAsia="Times New Roman" w:hAnsi="Arial" w:cs="Arial"/>
          <w:b/>
          <w:color w:val="000000"/>
          <w:lang w:eastAsia="pl-PL"/>
        </w:rPr>
        <w:t>:</w:t>
      </w:r>
      <w:r w:rsidRPr="003A573B">
        <w:rPr>
          <w:rFonts w:ascii="Arial" w:eastAsia="Times New Roman" w:hAnsi="Arial" w:cs="Arial"/>
          <w:b/>
          <w:color w:val="000000"/>
          <w:lang w:eastAsia="pl-PL"/>
        </w:rPr>
        <w:t xml:space="preserve"> </w:t>
      </w:r>
      <w:r w:rsidR="00CF3BFF" w:rsidRPr="00F15BDE">
        <w:rPr>
          <w:rFonts w:ascii="Arial" w:hAnsi="Arial" w:cs="Arial"/>
          <w:b/>
        </w:rPr>
        <w:t>dostawa akcesoriów i urządzeń komputerowych</w:t>
      </w:r>
      <w:r w:rsidR="00CF3BFF">
        <w:rPr>
          <w:rFonts w:ascii="Arial" w:hAnsi="Arial" w:cs="Arial"/>
          <w:b/>
        </w:rPr>
        <w:t>.</w:t>
      </w:r>
      <w:r w:rsidR="00FB397D" w:rsidRPr="003A573B">
        <w:rPr>
          <w:rFonts w:ascii="Arial" w:hAnsi="Arial" w:cs="Arial"/>
          <w:b/>
        </w:rPr>
        <w:t>;</w:t>
      </w:r>
    </w:p>
    <w:p w:rsidR="0043477E" w:rsidRPr="003A573B" w:rsidRDefault="0043477E" w:rsidP="003A573B">
      <w:pPr>
        <w:spacing w:after="0"/>
        <w:rPr>
          <w:rFonts w:ascii="Arial" w:eastAsia="Calibri" w:hAnsi="Arial" w:cs="Arial"/>
          <w:lang w:eastAsia="pl-PL"/>
        </w:rPr>
      </w:pPr>
    </w:p>
    <w:p w:rsidR="0096503F" w:rsidRDefault="00CF3BFF" w:rsidP="003A573B">
      <w:pPr>
        <w:spacing w:after="0"/>
        <w:contextualSpacing/>
        <w:jc w:val="both"/>
        <w:rPr>
          <w:rFonts w:ascii="Arial" w:hAnsi="Arial" w:cs="Arial"/>
        </w:rPr>
      </w:pPr>
      <w:r w:rsidRPr="00061988">
        <w:rPr>
          <w:rFonts w:ascii="Arial" w:hAnsi="Arial" w:cs="Arial"/>
        </w:rPr>
        <w:t>30200000-1 Urządzenia komputerowe</w:t>
      </w:r>
    </w:p>
    <w:p w:rsidR="00CF3BFF" w:rsidRPr="003A573B" w:rsidRDefault="00CF3BFF" w:rsidP="003A573B">
      <w:pPr>
        <w:spacing w:after="0"/>
        <w:contextualSpacing/>
        <w:jc w:val="both"/>
        <w:rPr>
          <w:rFonts w:ascii="Arial" w:eastAsia="Calibri" w:hAnsi="Arial" w:cs="Arial"/>
          <w:b/>
        </w:rPr>
      </w:pPr>
    </w:p>
    <w:p w:rsidR="00B706AE" w:rsidRPr="00BD79C5" w:rsidRDefault="00B706AE" w:rsidP="00B706AE">
      <w:pPr>
        <w:spacing w:after="160" w:line="259" w:lineRule="auto"/>
        <w:rPr>
          <w:rFonts w:ascii="Arial" w:eastAsia="Calibri" w:hAnsi="Arial" w:cs="Arial"/>
        </w:rPr>
      </w:pPr>
    </w:p>
    <w:p w:rsidR="00B706AE" w:rsidRPr="00BD79C5" w:rsidRDefault="00B706AE" w:rsidP="00B706AE">
      <w:pPr>
        <w:spacing w:after="160" w:line="259" w:lineRule="auto"/>
        <w:jc w:val="center"/>
        <w:rPr>
          <w:rFonts w:ascii="Arial" w:eastAsia="Calibri" w:hAnsi="Arial" w:cs="Arial"/>
          <w:b/>
          <w:sz w:val="28"/>
          <w:szCs w:val="28"/>
        </w:rPr>
      </w:pPr>
      <w:r>
        <w:rPr>
          <w:rFonts w:ascii="Arial" w:eastAsia="Calibri" w:hAnsi="Arial" w:cs="Arial"/>
          <w:b/>
          <w:sz w:val="28"/>
          <w:szCs w:val="28"/>
        </w:rPr>
        <w:t>OPIS PRZEDMIOTU ZAMÓWIENIA</w:t>
      </w:r>
    </w:p>
    <w:p w:rsidR="00B706AE" w:rsidRPr="00F11466" w:rsidRDefault="00B706AE" w:rsidP="00B611E5">
      <w:pPr>
        <w:numPr>
          <w:ilvl w:val="0"/>
          <w:numId w:val="30"/>
        </w:numPr>
        <w:suppressAutoHyphens w:val="0"/>
        <w:spacing w:after="0"/>
        <w:ind w:left="284" w:hanging="284"/>
        <w:contextualSpacing/>
        <w:jc w:val="both"/>
        <w:rPr>
          <w:rFonts w:ascii="Arial" w:eastAsia="Times New Roman" w:hAnsi="Arial" w:cs="Arial"/>
          <w:lang w:eastAsia="pl-PL"/>
        </w:rPr>
      </w:pPr>
      <w:r w:rsidRPr="00F11466">
        <w:rPr>
          <w:rFonts w:ascii="Arial" w:eastAsia="Times New Roman" w:hAnsi="Arial" w:cs="Arial"/>
          <w:lang w:eastAsia="pl-PL"/>
        </w:rPr>
        <w:t xml:space="preserve">Przedmiotem zamówienia jest dostawa urządzeń komputerowych </w:t>
      </w:r>
      <w:r>
        <w:rPr>
          <w:rFonts w:ascii="Arial" w:eastAsia="Times New Roman" w:hAnsi="Arial" w:cs="Arial"/>
          <w:b/>
          <w:lang w:eastAsia="pl-PL"/>
        </w:rPr>
        <w:t xml:space="preserve">wraz </w:t>
      </w:r>
      <w:r w:rsidRPr="00F11466">
        <w:rPr>
          <w:rFonts w:ascii="Arial" w:eastAsia="Times New Roman" w:hAnsi="Arial" w:cs="Arial"/>
          <w:b/>
          <w:lang w:eastAsia="pl-PL"/>
        </w:rPr>
        <w:t>z transportem oraz rozładunkiem</w:t>
      </w:r>
      <w:r w:rsidRPr="00F11466">
        <w:rPr>
          <w:rFonts w:ascii="Arial" w:eastAsia="Times New Roman" w:hAnsi="Arial" w:cs="Arial"/>
          <w:lang w:eastAsia="pl-PL"/>
        </w:rPr>
        <w:t xml:space="preserve"> do magazynu Zamawiającego.</w:t>
      </w:r>
    </w:p>
    <w:p w:rsidR="00B706AE" w:rsidRPr="00F11466" w:rsidRDefault="00B706AE" w:rsidP="00B611E5">
      <w:pPr>
        <w:numPr>
          <w:ilvl w:val="0"/>
          <w:numId w:val="30"/>
        </w:numPr>
        <w:suppressAutoHyphens w:val="0"/>
        <w:spacing w:after="0"/>
        <w:ind w:left="284" w:hanging="284"/>
        <w:contextualSpacing/>
        <w:jc w:val="both"/>
        <w:rPr>
          <w:rFonts w:ascii="Arial" w:eastAsia="Times New Roman" w:hAnsi="Arial" w:cs="Arial"/>
          <w:lang w:eastAsia="pl-PL"/>
        </w:rPr>
      </w:pPr>
      <w:r w:rsidRPr="00F11466">
        <w:rPr>
          <w:rFonts w:ascii="Arial" w:eastAsia="Times New Roman" w:hAnsi="Arial" w:cs="Arial"/>
          <w:lang w:eastAsia="pl-PL"/>
        </w:rPr>
        <w:lastRenderedPageBreak/>
        <w:t xml:space="preserve">Dostawa </w:t>
      </w:r>
      <w:r w:rsidRPr="00F11466">
        <w:rPr>
          <w:rFonts w:ascii="Arial" w:eastAsia="Times New Roman" w:hAnsi="Arial" w:cs="Arial"/>
          <w:b/>
          <w:lang w:eastAsia="pl-PL"/>
        </w:rPr>
        <w:t>wraz z transportem i rozładunkiem</w:t>
      </w:r>
      <w:r w:rsidRPr="00F11466">
        <w:rPr>
          <w:rFonts w:ascii="Arial" w:eastAsia="Times New Roman" w:hAnsi="Arial" w:cs="Arial"/>
          <w:lang w:eastAsia="pl-PL"/>
        </w:rPr>
        <w:t xml:space="preserve"> odbywać się będzie na koszt oraz ryzyko Wykonawcy, bezpośrednio do magazynu Zamawiającego od poniedziałku do piątku:</w:t>
      </w:r>
    </w:p>
    <w:p w:rsidR="00B706AE" w:rsidRPr="00F11466" w:rsidRDefault="00B706AE" w:rsidP="00B611E5">
      <w:pPr>
        <w:pStyle w:val="Akapitzlist"/>
        <w:numPr>
          <w:ilvl w:val="0"/>
          <w:numId w:val="33"/>
        </w:numPr>
        <w:suppressAutoHyphens w:val="0"/>
        <w:spacing w:line="276" w:lineRule="auto"/>
        <w:ind w:left="1276"/>
        <w:contextualSpacing/>
        <w:jc w:val="both"/>
        <w:rPr>
          <w:rFonts w:ascii="Arial" w:hAnsi="Arial" w:cs="Arial"/>
        </w:rPr>
      </w:pPr>
      <w:r w:rsidRPr="00F11466">
        <w:rPr>
          <w:rFonts w:ascii="Arial" w:hAnsi="Arial" w:cs="Arial"/>
        </w:rPr>
        <w:t xml:space="preserve">poniedziałek – czwartek w godzinach 8.00-14.00; </w:t>
      </w:r>
    </w:p>
    <w:p w:rsidR="00B706AE" w:rsidRPr="00F11466" w:rsidRDefault="00B706AE" w:rsidP="00B611E5">
      <w:pPr>
        <w:pStyle w:val="Akapitzlist"/>
        <w:numPr>
          <w:ilvl w:val="0"/>
          <w:numId w:val="33"/>
        </w:numPr>
        <w:suppressAutoHyphens w:val="0"/>
        <w:spacing w:line="276" w:lineRule="auto"/>
        <w:ind w:left="1276"/>
        <w:contextualSpacing/>
        <w:jc w:val="both"/>
        <w:rPr>
          <w:rFonts w:ascii="Arial" w:hAnsi="Arial" w:cs="Arial"/>
        </w:rPr>
      </w:pPr>
      <w:r w:rsidRPr="00F11466">
        <w:rPr>
          <w:rFonts w:ascii="Arial" w:hAnsi="Arial" w:cs="Arial"/>
        </w:rPr>
        <w:t>piątek w godzinach: 8.00-11.30.</w:t>
      </w:r>
    </w:p>
    <w:p w:rsidR="00B706AE" w:rsidRPr="00F11466" w:rsidRDefault="00B706AE" w:rsidP="00B611E5">
      <w:pPr>
        <w:numPr>
          <w:ilvl w:val="0"/>
          <w:numId w:val="30"/>
        </w:numPr>
        <w:suppressAutoHyphens w:val="0"/>
        <w:spacing w:after="0"/>
        <w:ind w:left="284" w:hanging="284"/>
        <w:contextualSpacing/>
        <w:jc w:val="both"/>
        <w:rPr>
          <w:rFonts w:ascii="Arial" w:eastAsia="Times New Roman" w:hAnsi="Arial" w:cs="Arial"/>
          <w:lang w:eastAsia="pl-PL"/>
        </w:rPr>
      </w:pPr>
      <w:r w:rsidRPr="00F11466">
        <w:rPr>
          <w:rFonts w:ascii="Arial" w:eastAsia="Times New Roman" w:hAnsi="Arial" w:cs="Arial"/>
          <w:lang w:eastAsia="pl-PL"/>
        </w:rPr>
        <w:tab/>
        <w:t>Miejsce realizacji zamówienia:</w:t>
      </w:r>
    </w:p>
    <w:p w:rsidR="00B706AE" w:rsidRPr="00F11466" w:rsidRDefault="00B706AE" w:rsidP="00B611E5">
      <w:pPr>
        <w:numPr>
          <w:ilvl w:val="0"/>
          <w:numId w:val="31"/>
        </w:numPr>
        <w:suppressAutoHyphens w:val="0"/>
        <w:spacing w:after="0"/>
        <w:ind w:left="1276"/>
        <w:contextualSpacing/>
        <w:jc w:val="both"/>
        <w:rPr>
          <w:rFonts w:ascii="Arial" w:eastAsia="Times New Roman" w:hAnsi="Arial" w:cs="Arial"/>
          <w:lang w:eastAsia="pl-PL"/>
        </w:rPr>
      </w:pPr>
      <w:r w:rsidRPr="00F11466">
        <w:rPr>
          <w:rFonts w:ascii="Arial" w:eastAsia="Times New Roman" w:hAnsi="Arial" w:cs="Arial"/>
          <w:lang w:eastAsia="pl-PL"/>
        </w:rPr>
        <w:t>Magazyn łączności 32 Wojskowego Oddziału Gospodarczego, ul. Wojska Polskiego 2F, 22-400 Zamość, budynek nr 69.</w:t>
      </w:r>
    </w:p>
    <w:p w:rsidR="00B706AE" w:rsidRPr="00F11466" w:rsidRDefault="00B706AE" w:rsidP="00B611E5">
      <w:pPr>
        <w:numPr>
          <w:ilvl w:val="0"/>
          <w:numId w:val="30"/>
        </w:numPr>
        <w:suppressAutoHyphens w:val="0"/>
        <w:spacing w:after="0"/>
        <w:ind w:left="284" w:hanging="284"/>
        <w:jc w:val="both"/>
        <w:rPr>
          <w:rFonts w:ascii="Arial" w:eastAsia="SimSun" w:hAnsi="Arial" w:cs="Arial"/>
          <w:lang w:eastAsia="zh-CN"/>
        </w:rPr>
      </w:pPr>
      <w:r w:rsidRPr="00F11466">
        <w:rPr>
          <w:rFonts w:ascii="Arial" w:eastAsia="SimSun" w:hAnsi="Arial" w:cs="Arial"/>
          <w:lang w:eastAsia="zh-CN"/>
        </w:rPr>
        <w:t>Wykonawca będzie zobowiązany wnieść przedmiot zamówienia do miejsca wskazanego przez upoważnionego przedstawiciela Zamawiającego.</w:t>
      </w:r>
    </w:p>
    <w:p w:rsidR="00B706AE" w:rsidRPr="00F11466" w:rsidRDefault="00B706AE" w:rsidP="00B611E5">
      <w:pPr>
        <w:numPr>
          <w:ilvl w:val="0"/>
          <w:numId w:val="30"/>
        </w:numPr>
        <w:suppressAutoHyphens w:val="0"/>
        <w:autoSpaceDE w:val="0"/>
        <w:autoSpaceDN w:val="0"/>
        <w:adjustRightInd w:val="0"/>
        <w:spacing w:after="0"/>
        <w:ind w:left="284" w:hanging="284"/>
        <w:jc w:val="both"/>
        <w:rPr>
          <w:rFonts w:ascii="Arial" w:eastAsia="SimSun" w:hAnsi="Arial" w:cs="Arial"/>
          <w:lang w:eastAsia="zh-CN"/>
        </w:rPr>
      </w:pPr>
      <w:r w:rsidRPr="00F11466">
        <w:rPr>
          <w:rFonts w:ascii="Arial" w:eastAsia="SimSun" w:hAnsi="Arial" w:cs="Arial"/>
          <w:lang w:eastAsia="zh-CN"/>
        </w:rPr>
        <w:t>Wykonawca zobowiązany jest poinformować Zamawiającego o terminie dostawy</w:t>
      </w:r>
      <w:r w:rsidRPr="00F11466">
        <w:rPr>
          <w:rFonts w:ascii="Arial" w:eastAsia="SimSun" w:hAnsi="Arial" w:cs="Arial"/>
          <w:lang w:eastAsia="zh-CN"/>
        </w:rPr>
        <w:br/>
        <w:t xml:space="preserve"> z </w:t>
      </w:r>
      <w:r w:rsidRPr="00F11466">
        <w:rPr>
          <w:rFonts w:ascii="Arial" w:eastAsia="SimSun" w:hAnsi="Arial" w:cs="Arial"/>
          <w:b/>
          <w:lang w:eastAsia="zh-CN"/>
        </w:rPr>
        <w:t>3 dniowym</w:t>
      </w:r>
      <w:r w:rsidRPr="00F11466">
        <w:rPr>
          <w:rFonts w:ascii="Arial" w:eastAsia="SimSun" w:hAnsi="Arial" w:cs="Arial"/>
          <w:lang w:eastAsia="zh-CN"/>
        </w:rPr>
        <w:t xml:space="preserve"> wyprzedzeniem.</w:t>
      </w:r>
    </w:p>
    <w:p w:rsidR="00B706AE" w:rsidRPr="00F11466" w:rsidRDefault="00B706AE" w:rsidP="00B611E5">
      <w:pPr>
        <w:numPr>
          <w:ilvl w:val="0"/>
          <w:numId w:val="30"/>
        </w:numPr>
        <w:suppressAutoHyphens w:val="0"/>
        <w:spacing w:after="0"/>
        <w:ind w:left="284" w:hanging="284"/>
        <w:jc w:val="both"/>
        <w:rPr>
          <w:rFonts w:ascii="Arial" w:eastAsia="SimSun" w:hAnsi="Arial" w:cs="Arial"/>
          <w:lang w:eastAsia="zh-CN"/>
        </w:rPr>
      </w:pPr>
      <w:r w:rsidRPr="00F11466">
        <w:rPr>
          <w:rFonts w:ascii="Arial" w:eastAsia="SimSun" w:hAnsi="Arial" w:cs="Arial"/>
          <w:lang w:eastAsia="zh-CN"/>
        </w:rPr>
        <w:t xml:space="preserve">Odbiór dostawy Materiałów odbywać się będzie  przy udziale przedstawicieli Zamawiającego i Wykonawcy lub jego pełnomocnika. </w:t>
      </w:r>
    </w:p>
    <w:p w:rsidR="00B706AE" w:rsidRPr="00F11466" w:rsidRDefault="00B706AE" w:rsidP="00B611E5">
      <w:pPr>
        <w:numPr>
          <w:ilvl w:val="0"/>
          <w:numId w:val="30"/>
        </w:numPr>
        <w:suppressAutoHyphens w:val="0"/>
        <w:spacing w:after="0"/>
        <w:ind w:left="284" w:hanging="284"/>
        <w:jc w:val="both"/>
        <w:rPr>
          <w:rFonts w:ascii="Arial" w:eastAsia="SimSun" w:hAnsi="Arial" w:cs="Arial"/>
          <w:lang w:eastAsia="zh-CN"/>
        </w:rPr>
      </w:pPr>
      <w:r w:rsidRPr="00F11466">
        <w:rPr>
          <w:rFonts w:ascii="Arial" w:eastAsia="SimSun" w:hAnsi="Arial" w:cs="Arial"/>
          <w:lang w:eastAsia="zh-CN"/>
        </w:rPr>
        <w:t xml:space="preserve">Z czynności odbioru przedmiotu umowy niezwłocznie zostanie sporządzony </w:t>
      </w:r>
      <w:r w:rsidRPr="00F11466">
        <w:rPr>
          <w:rFonts w:ascii="Arial" w:eastAsia="SimSun" w:hAnsi="Arial" w:cs="Arial"/>
          <w:b/>
          <w:lang w:eastAsia="zh-CN"/>
        </w:rPr>
        <w:t xml:space="preserve">protokół </w:t>
      </w:r>
      <w:r w:rsidRPr="00F11466">
        <w:rPr>
          <w:rFonts w:ascii="Arial" w:eastAsia="SimSun" w:hAnsi="Arial" w:cs="Arial"/>
          <w:lang w:eastAsia="zh-CN"/>
        </w:rPr>
        <w:t>z udziałem upoważnionych przedstawicieli stron.</w:t>
      </w:r>
    </w:p>
    <w:p w:rsidR="00B706AE" w:rsidRPr="00F11466" w:rsidRDefault="00B706AE" w:rsidP="00B611E5">
      <w:pPr>
        <w:numPr>
          <w:ilvl w:val="0"/>
          <w:numId w:val="30"/>
        </w:numPr>
        <w:suppressAutoHyphens w:val="0"/>
        <w:spacing w:after="0"/>
        <w:ind w:left="284" w:hanging="284"/>
        <w:jc w:val="both"/>
        <w:rPr>
          <w:rFonts w:ascii="Arial" w:eastAsia="SimSun" w:hAnsi="Arial" w:cs="Arial"/>
          <w:lang w:eastAsia="zh-CN"/>
        </w:rPr>
      </w:pPr>
      <w:r w:rsidRPr="00F11466">
        <w:rPr>
          <w:rFonts w:ascii="Arial" w:eastAsia="Times New Roman" w:hAnsi="Arial" w:cs="Arial"/>
          <w:b/>
          <w:lang w:eastAsia="pl-PL"/>
        </w:rPr>
        <w:t>Protokół</w:t>
      </w:r>
      <w:r w:rsidRPr="00F11466">
        <w:rPr>
          <w:rFonts w:ascii="Arial" w:eastAsia="Times New Roman" w:hAnsi="Arial" w:cs="Arial"/>
          <w:lang w:eastAsia="pl-PL"/>
        </w:rPr>
        <w:t xml:space="preserve"> winien zawierać: </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numer i datę wystawienia,</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pełną nazwę Wykonawcy ,</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pełną nazwę Zamawiającego,</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podstawę przekazania przedmiotu umowy – numer i datę umowy,</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pełną nazwę przedmiotu umowy wraz z wszystkimi możliwymi do ustalenia danymi identyfikującymi dany materiał,</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ilość</w:t>
      </w:r>
      <w:r>
        <w:rPr>
          <w:rFonts w:ascii="Arial" w:eastAsia="SimSun" w:hAnsi="Arial" w:cs="Arial"/>
          <w:lang w:eastAsia="zh-CN"/>
        </w:rPr>
        <w:t>,</w:t>
      </w:r>
    </w:p>
    <w:p w:rsidR="00B706AE" w:rsidRPr="00F11466" w:rsidRDefault="00B706AE" w:rsidP="00B611E5">
      <w:pPr>
        <w:numPr>
          <w:ilvl w:val="0"/>
          <w:numId w:val="32"/>
        </w:numPr>
        <w:suppressAutoHyphens w:val="0"/>
        <w:autoSpaceDE w:val="0"/>
        <w:autoSpaceDN w:val="0"/>
        <w:adjustRightInd w:val="0"/>
        <w:spacing w:after="0"/>
        <w:jc w:val="both"/>
        <w:rPr>
          <w:rFonts w:ascii="Arial" w:eastAsia="SimSun" w:hAnsi="Arial" w:cs="Arial"/>
          <w:lang w:eastAsia="zh-CN"/>
        </w:rPr>
      </w:pPr>
      <w:r w:rsidRPr="00F11466">
        <w:rPr>
          <w:rFonts w:ascii="Arial" w:eastAsia="SimSun" w:hAnsi="Arial" w:cs="Arial"/>
          <w:lang w:eastAsia="zh-CN"/>
        </w:rPr>
        <w:t>podpisy</w:t>
      </w:r>
      <w:r w:rsidRPr="00F11466">
        <w:rPr>
          <w:rFonts w:ascii="Arial" w:eastAsia="Times New Roman" w:hAnsi="Arial" w:cs="Arial"/>
          <w:b/>
          <w:lang w:eastAsia="pl-PL"/>
        </w:rPr>
        <w:t xml:space="preserve"> </w:t>
      </w:r>
      <w:r w:rsidRPr="00F11466">
        <w:rPr>
          <w:rFonts w:ascii="Arial" w:eastAsia="SimSun" w:hAnsi="Arial" w:cs="Arial"/>
          <w:b/>
          <w:lang w:eastAsia="zh-CN"/>
        </w:rPr>
        <w:t>upoważnionych przedstawicieli Zamawiającego i  Wykonawcy.</w:t>
      </w:r>
    </w:p>
    <w:p w:rsidR="00B706AE" w:rsidRPr="00366FCB" w:rsidRDefault="00B706AE" w:rsidP="00B611E5">
      <w:pPr>
        <w:numPr>
          <w:ilvl w:val="0"/>
          <w:numId w:val="30"/>
        </w:numPr>
        <w:suppressAutoHyphens w:val="0"/>
        <w:spacing w:after="0"/>
        <w:ind w:left="567" w:hanging="567"/>
        <w:contextualSpacing/>
        <w:jc w:val="both"/>
        <w:rPr>
          <w:rFonts w:ascii="Arial" w:eastAsia="Times New Roman" w:hAnsi="Arial" w:cs="Arial"/>
          <w:lang w:eastAsia="pl-PL"/>
        </w:rPr>
      </w:pPr>
      <w:r>
        <w:rPr>
          <w:rFonts w:ascii="Arial" w:eastAsia="Times New Roman" w:hAnsi="Arial" w:cs="Arial"/>
          <w:bCs/>
          <w:lang w:eastAsia="pl-PL"/>
        </w:rPr>
        <w:t xml:space="preserve">Wymaga się, aby materiały </w:t>
      </w:r>
      <w:r w:rsidRPr="00366FCB">
        <w:rPr>
          <w:rFonts w:ascii="Arial" w:eastAsia="Times New Roman" w:hAnsi="Arial" w:cs="Arial"/>
          <w:lang w:eastAsia="pl-PL"/>
        </w:rPr>
        <w:t>posiadały okres gwarancji zgodny z okresem gwarancji udzielanej przez producenta danego urządzenia, lecz nie krótszy niż 24 miesiące liczony od daty dostarczenia urządzeń</w:t>
      </w:r>
    </w:p>
    <w:p w:rsidR="00B706AE" w:rsidRPr="00F11466" w:rsidRDefault="00B706AE" w:rsidP="00B611E5">
      <w:pPr>
        <w:numPr>
          <w:ilvl w:val="0"/>
          <w:numId w:val="30"/>
        </w:numPr>
        <w:suppressAutoHyphens w:val="0"/>
        <w:autoSpaceDE w:val="0"/>
        <w:autoSpaceDN w:val="0"/>
        <w:adjustRightInd w:val="0"/>
        <w:spacing w:after="0"/>
        <w:ind w:left="567" w:hanging="567"/>
        <w:jc w:val="both"/>
        <w:rPr>
          <w:rFonts w:ascii="Arial" w:eastAsia="SimSun" w:hAnsi="Arial" w:cs="Arial"/>
          <w:lang w:eastAsia="zh-CN"/>
        </w:rPr>
      </w:pPr>
      <w:r w:rsidRPr="00F11466">
        <w:rPr>
          <w:rFonts w:ascii="Arial" w:eastAsia="SimSun" w:hAnsi="Arial" w:cs="Arial"/>
          <w:bCs/>
          <w:lang w:eastAsia="zh-CN"/>
        </w:rPr>
        <w:t xml:space="preserve">W razie stwierdzenia wad produktu, wymiana nastąpi w siedzibie Zamawiającego </w:t>
      </w:r>
      <w:r>
        <w:rPr>
          <w:rFonts w:ascii="Arial" w:eastAsia="SimSun" w:hAnsi="Arial" w:cs="Arial"/>
          <w:bCs/>
          <w:lang w:eastAsia="zh-CN"/>
        </w:rPr>
        <w:br/>
      </w:r>
      <w:r w:rsidRPr="00F11466">
        <w:rPr>
          <w:rFonts w:ascii="Arial" w:eastAsia="SimSun" w:hAnsi="Arial" w:cs="Arial"/>
          <w:bCs/>
          <w:lang w:eastAsia="zh-CN"/>
        </w:rPr>
        <w:t>na koszt oraz ryzyko Wykonawcy.</w:t>
      </w:r>
    </w:p>
    <w:p w:rsidR="00B706AE" w:rsidRPr="00F11466" w:rsidRDefault="00B706AE" w:rsidP="00B611E5">
      <w:pPr>
        <w:numPr>
          <w:ilvl w:val="0"/>
          <w:numId w:val="30"/>
        </w:numPr>
        <w:suppressAutoHyphens w:val="0"/>
        <w:autoSpaceDE w:val="0"/>
        <w:autoSpaceDN w:val="0"/>
        <w:adjustRightInd w:val="0"/>
        <w:spacing w:after="0"/>
        <w:ind w:left="567" w:hanging="567"/>
        <w:jc w:val="both"/>
        <w:rPr>
          <w:rFonts w:ascii="Arial" w:eastAsia="SimSun" w:hAnsi="Arial" w:cs="Arial"/>
          <w:lang w:eastAsia="zh-CN"/>
        </w:rPr>
      </w:pPr>
      <w:r w:rsidRPr="00F11466">
        <w:rPr>
          <w:rFonts w:ascii="Arial" w:eastAsia="SimSun" w:hAnsi="Arial" w:cs="Arial"/>
          <w:bCs/>
          <w:lang w:eastAsia="zh-CN"/>
        </w:rPr>
        <w:t>Wykonawca uzupełni na etapie s</w:t>
      </w:r>
      <w:r w:rsidR="00633BCB">
        <w:rPr>
          <w:rFonts w:ascii="Arial" w:eastAsia="SimSun" w:hAnsi="Arial" w:cs="Arial"/>
          <w:bCs/>
          <w:lang w:eastAsia="zh-CN"/>
        </w:rPr>
        <w:t xml:space="preserve">kładania ofert formularz cenowy. </w:t>
      </w:r>
      <w:r>
        <w:rPr>
          <w:rFonts w:ascii="Arial" w:eastAsia="SimSun" w:hAnsi="Arial" w:cs="Arial"/>
          <w:bCs/>
          <w:lang w:eastAsia="zh-CN"/>
        </w:rPr>
        <w:t>W</w:t>
      </w:r>
      <w:r w:rsidR="001A2344">
        <w:rPr>
          <w:rFonts w:ascii="Arial" w:eastAsia="SimSun" w:hAnsi="Arial" w:cs="Arial"/>
          <w:bCs/>
          <w:lang w:eastAsia="zh-CN"/>
        </w:rPr>
        <w:t>s</w:t>
      </w:r>
      <w:r>
        <w:rPr>
          <w:rFonts w:ascii="Arial" w:eastAsia="SimSun" w:hAnsi="Arial" w:cs="Arial"/>
          <w:bCs/>
          <w:lang w:eastAsia="zh-CN"/>
        </w:rPr>
        <w:t>kazanie konkretnego asortymentu</w:t>
      </w:r>
      <w:r w:rsidR="001A2344">
        <w:rPr>
          <w:rFonts w:ascii="Arial" w:eastAsia="SimSun" w:hAnsi="Arial" w:cs="Arial"/>
          <w:bCs/>
          <w:lang w:eastAsia="zh-CN"/>
        </w:rPr>
        <w:t xml:space="preserve">- przedmiotu zamówienia </w:t>
      </w:r>
      <w:r>
        <w:rPr>
          <w:rFonts w:ascii="Arial" w:eastAsia="SimSun" w:hAnsi="Arial" w:cs="Arial"/>
          <w:bCs/>
          <w:lang w:eastAsia="zh-CN"/>
        </w:rPr>
        <w:t xml:space="preserve"> jest wynikową posiadanych przez 32 WOG na ewidencji takich składników majątkowych, które podczas dotychczasowej eksploatacji spełniały wymogi techniczne i technologiczne, są kompatybilne z urządzeniami będącymi w użytkowaniu JW. i instytucji z RO 32WOG. Wymóg zakupów urządzeń wielofunkcyjnych jest wynikową uzyskanych zgód i pozwoleń z Narodowego Centrum Bezpieczeństwa Cyberprzestrzeni, umożliwiających realizację zamówienia.</w:t>
      </w:r>
    </w:p>
    <w:p w:rsidR="00B706AE" w:rsidRPr="00BD79C5" w:rsidRDefault="00B706AE" w:rsidP="00B706AE">
      <w:pPr>
        <w:rPr>
          <w:rFonts w:ascii="Arial" w:hAnsi="Arial" w:cs="Arial"/>
          <w:sz w:val="24"/>
          <w:szCs w:val="24"/>
        </w:rPr>
      </w:pPr>
    </w:p>
    <w:tbl>
      <w:tblPr>
        <w:tblW w:w="9220" w:type="dxa"/>
        <w:tblInd w:w="-10" w:type="dxa"/>
        <w:tblCellMar>
          <w:left w:w="70" w:type="dxa"/>
          <w:right w:w="70" w:type="dxa"/>
        </w:tblCellMar>
        <w:tblLook w:val="04A0" w:firstRow="1" w:lastRow="0" w:firstColumn="1" w:lastColumn="0" w:noHBand="0" w:noVBand="1"/>
      </w:tblPr>
      <w:tblGrid>
        <w:gridCol w:w="680"/>
        <w:gridCol w:w="6740"/>
        <w:gridCol w:w="820"/>
        <w:gridCol w:w="980"/>
      </w:tblGrid>
      <w:tr w:rsidR="00B706AE" w:rsidRPr="0095558E" w:rsidTr="00B706AE">
        <w:trPr>
          <w:trHeight w:val="330"/>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b/>
                <w:bCs/>
                <w:color w:val="000000"/>
                <w:sz w:val="24"/>
                <w:szCs w:val="24"/>
                <w:lang w:eastAsia="pl-PL"/>
              </w:rPr>
            </w:pPr>
            <w:r w:rsidRPr="0095558E">
              <w:rPr>
                <w:rFonts w:ascii="Arial" w:eastAsia="Times New Roman" w:hAnsi="Arial" w:cs="Arial"/>
                <w:b/>
                <w:bCs/>
                <w:color w:val="000000"/>
                <w:sz w:val="24"/>
                <w:szCs w:val="24"/>
                <w:lang w:eastAsia="pl-PL"/>
              </w:rPr>
              <w:t>LP.</w:t>
            </w:r>
          </w:p>
        </w:tc>
        <w:tc>
          <w:tcPr>
            <w:tcW w:w="6740" w:type="dxa"/>
            <w:tcBorders>
              <w:top w:val="single" w:sz="8" w:space="0" w:color="auto"/>
              <w:left w:val="nil"/>
              <w:bottom w:val="single" w:sz="8" w:space="0" w:color="auto"/>
              <w:right w:val="single" w:sz="8"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b/>
                <w:bCs/>
                <w:color w:val="000000"/>
                <w:sz w:val="24"/>
                <w:szCs w:val="24"/>
                <w:lang w:eastAsia="pl-PL"/>
              </w:rPr>
            </w:pPr>
            <w:r w:rsidRPr="0095558E">
              <w:rPr>
                <w:rFonts w:ascii="Arial" w:eastAsia="Times New Roman" w:hAnsi="Arial" w:cs="Arial"/>
                <w:b/>
                <w:bCs/>
                <w:color w:val="000000"/>
                <w:sz w:val="24"/>
                <w:szCs w:val="24"/>
                <w:lang w:eastAsia="pl-PL"/>
              </w:rPr>
              <w:t>PRZEDMIOT ZAMÓWIENIA</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b/>
                <w:bCs/>
                <w:color w:val="000000"/>
                <w:sz w:val="24"/>
                <w:szCs w:val="24"/>
                <w:lang w:eastAsia="pl-PL"/>
              </w:rPr>
            </w:pPr>
            <w:r w:rsidRPr="0095558E">
              <w:rPr>
                <w:rFonts w:ascii="Arial" w:eastAsia="Times New Roman" w:hAnsi="Arial" w:cs="Arial"/>
                <w:b/>
                <w:bCs/>
                <w:color w:val="000000"/>
                <w:sz w:val="24"/>
                <w:szCs w:val="24"/>
                <w:lang w:eastAsia="pl-PL"/>
              </w:rPr>
              <w:t xml:space="preserve">JM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b/>
                <w:bCs/>
                <w:color w:val="000000"/>
                <w:sz w:val="24"/>
                <w:szCs w:val="24"/>
                <w:lang w:eastAsia="pl-PL"/>
              </w:rPr>
            </w:pPr>
            <w:r w:rsidRPr="0095558E">
              <w:rPr>
                <w:rFonts w:ascii="Arial" w:eastAsia="Times New Roman" w:hAnsi="Arial" w:cs="Arial"/>
                <w:b/>
                <w:bCs/>
                <w:color w:val="000000"/>
                <w:sz w:val="24"/>
                <w:szCs w:val="24"/>
                <w:lang w:eastAsia="pl-PL"/>
              </w:rPr>
              <w:t>ILOŚĆ</w:t>
            </w:r>
          </w:p>
        </w:tc>
      </w:tr>
      <w:tr w:rsidR="00B706AE" w:rsidRPr="0095558E" w:rsidTr="00B706A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c>
          <w:tcPr>
            <w:tcW w:w="6740" w:type="dxa"/>
            <w:tcBorders>
              <w:top w:val="single" w:sz="4" w:space="0" w:color="auto"/>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Akumulator ENESTAR T54FJ 11,1V/4,4AH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Rurka termokurczliwa czarna 6,4/3,2mm o długości 1 metra.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Rurka termokurczliwa czarna  4,8/2,4mm o długości 1 metra.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Rurka termokurczliwa czarna  3,2/1,6mm o długości 1 metra.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Szukacz par przewodów MASTECH MS6812</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lastRenderedPageBreak/>
              <w:t>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Wtyk sieciowy ekranowany RJ45 FTP/5E ( opakowanie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16</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Wtyk sieciowy RJ45 kat 5 nieekranowany.( opakowanie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19</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Osłona gumowa ochronna na wtyk RJ45 niebieska. (opakowania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Osłona gumowa ochronna na wtyk RJ45 żółta.(opakowania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Osłona gumowa ochronna na wtyk RJ45 szara.(opakowania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18</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U/UTP/5e, AWG 24(4x2x0.,5mm), budowa żyły: pojedynczy drut, żyły kabla wykonane z żyły kabla miedziowanego (CCA), kolor niebieski  (w opakowaniach po 305 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1220</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U/UTP/5e, AWG 24(4x2x0.,5mm), budowa żyły: pojedynczy drut, żyły kabla wykonane z żyły kabla miedziowanego (CCA), kolor żółty  (w opakowaniach po 305 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915</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U/UTP/5e, AWG 24(4x2x0.,5mm), budowa żyły: pojedynczy drut, żyły kabla wykonane z żyły kabla miedziowanego (CCA), kolor szary  (w opakowaniach po 305 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4270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1m niebieski</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2m niebieski</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5m niebieski</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10m niebieski</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15m niebieski</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1m żółty</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2m żółty</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5m żółty</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10m żółty</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Patchcord cat 5E, 15m żółty</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sieciowy wewnętrzny F/UTP/6e linka  4x2x26 AWG, LSOH/LSZH, kolor biały  (w opakowaniach po 305 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305</w:t>
            </w:r>
          </w:p>
        </w:tc>
      </w:tr>
      <w:tr w:rsidR="00B706AE" w:rsidRPr="0095558E" w:rsidTr="00B706AE">
        <w:trPr>
          <w:trHeight w:val="17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Skrzynia do przewozu sprzętu informatycznego.   Skrzynia ochronna wykonana z materiału plastik/mdf do przewozu sprzętu IT - laptopy, komputery, monitory. Materiał wewnątrz skrzyni gąbka, wymiary min. 120x60x50, uchwyty do przenoszenia, zamykanie na klucz lub zamek, w przypadku zamykania na kłódkę, kłódka w zestawie.</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Opaski zaciskowe "Standard" 300x3,6mm (opakowania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Opaski zaciskowe "Standard" 100x2,5mm (opakowania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21</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Opaski zaciskowe "Standard" 370x3,6mm (opakowania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17</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Opaski zaciskowe "Standard" 140x3,6mm (opakowania po 100szt)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21</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lastRenderedPageBreak/>
              <w:t>30.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Opaski zaciskowe "Standard" 200x3,6mm (opakowania po 100szt)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Taśma izolacyjna czarna 19mmx20m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Taśma izolacyjna niebieska 19mmx20m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Taśma izolacyjna żółta 19mmx20m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Taśma naprawcza  (lasotaśma) 50mx50mm, srebrna.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38</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HDMI 2.0 4K 3D UHD, miedź, 5m.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HDMI 15m. Charakterystyka produktu: Kabel  HDMI - HDMI, Rozmiar kabla:   15 m. Pozłacane końcówki: tak</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HDMI 10m. Charakterystyka produktu: Kabel  HDMI - HDMI, Rozmiar kabla:   10 m. Pozłacane końcówki: tak</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Kabel HDMI 7,5m. Charakterystyka produktu: Kabel  HDMI - HDMI, Rozmiar kabla:  7,5 m. Pozłacane końcówki: tak</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HDMI 5m. Charakterystyka produktu: Kabel  HDMI - HDMI, Rozmiar kabla:   5 m. Pozłacane końcówki: tak</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HDMI 2m. Charakterystyka produktu: Kabel  HDMI - HDMI, Rozmiar kabla:   2 m. Pozłacane końcówki: tak</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przejściówka  HDMI na Mini HDMI o długości 1,8m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Kabel Display Port na  Display Port o długości 1,8m- 2m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Rozdzielacz aktywny sygnału Spliter HDMI 1X4 HD, pozwala na rozdzielenie sygnału HDMI na czery odbiorniki jednocześnie</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Organizer do kabli spirala.  Kolor czarny, długość min 10m, średnica przewodów 9-50mm, materiał tworzywo sztuczne, odporność chemiczna, temperatura pracy min -20, +20st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Organizer do kabli taśma rzepowa koloru czarnego wym. 10mm x 10m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Kabel o długości 3 m, zakończony złączkami 2x USB 2.0, typ A i B</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Kabel przedłużający USB 2.0  HigSpeed  Typ USB A/USB A M/Ż aktywny, czarny, długości 15 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Kabel USB-A-USB-A czarny, 2m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Listwa zasilająca przeciwprzepięciowa  5 gniazd,  5m. Kolor czarny,  Producent Activejet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25</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Płyta CD-RW  700 MB  każda płyta musi posiadać osobne opakowanie wielokrotnego użytku</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310</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PŁYTA DVD-RW 4.7GB Verbatim  każda płyta musi posiadać osobne opakowanie wielokrotnego użytku</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Opakowanie typu Slim na płyty CD/DVD- pudełko plastikowe na 1 płytę, przód przezroczysty, tył w kolorze czarnym. Miejsce na wkładkę papierową o wymiarach 121 x 121 mm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200</w:t>
            </w:r>
          </w:p>
        </w:tc>
      </w:tr>
      <w:tr w:rsidR="00B706AE" w:rsidRPr="0095558E" w:rsidTr="00B706AE">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Preparat czyszczący KONTAKT S - Prearat przeznaczony do czyszczenia styków z tlenków i siarczków; chroni przed korozją i zapewnia swobodny przepływ prądu; wykorzystywany w miejscach, które wymagają czystych styków; pojemność 300 ml.</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44</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54.</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Wkład do pistoletów do klejenia, Średnica: 11 mm, 250 mm, przezroczysty, 100 szt.</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lastRenderedPageBreak/>
              <w:t>55.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Bateria do HP ProBOOK  4720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Bateria do DELL VOSTRO 3750</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Uchwyt NEC PJ0JUCM</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Ramię przedłużające NEC CM02EX</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Uchwyt do projektora Techly 301597</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60.</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Miernik Rezystancji Uziemień SONEL MRU-21</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61.</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Dysk NAS  WD4003FRYZ WD GOLD 4TB 7200obr. 256MB</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lang w:eastAsia="pl-PL"/>
              </w:rPr>
            </w:pPr>
            <w:r w:rsidRPr="0095558E">
              <w:rPr>
                <w:rFonts w:ascii="Arial" w:eastAsia="Times New Roman" w:hAnsi="Arial" w:cs="Arial"/>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62.</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Dysk twardy wewnętrzny SSD WD WDS500G2B0A SATA 500GB 2,5</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63.</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Pamięć Kingston 128GB DataTraveler 100 G3 (USB 3.0)</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64.</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Switch sieciowy TP-LINK TL-SG1008D, 1 Gbit/s, 8 portów</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65.</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Mysz USB przewodowa Logitech B100 USB czarna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66.</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Klawiatura Esperanza Logitech k120  USB czarna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Dysk twardy wewnętrzny SSD WD WDS100T2B0A SATA 1TB 2,5</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68.</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Bateria LS14500 3,6V SAFT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19</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69.</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Bateria AAA LR3 1,5V VARTA</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160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70.</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Bateria alkaiczna AA LR6 1,5V SONY</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146</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71.</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Bateria LS14250 3,6V SAFT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36</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72.</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Bateria alkaliczna  9V 6LR61 VARTA</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25</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73.</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Bateria Varta industrial LR20 1,5V</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40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74.</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Bateria CR2032 3V VARTA</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75.</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Akumulator GP typ R20, napięcie  1,2V, pojemność  4500mAh.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133</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76.</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Opalarka elektryczna YATO YT-82292</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77.</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Lutownica transformatorowa LUTOLA 100W L6B w zestawie zapasowy grot, cyna, pasta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78.</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Mocowanie organizer kabli z opaską.   Materiał: tworzywo sztuczne, kolor: czarny, ilość sztuk w zestawie 10szt, długość opaski min 93mm, mocowanie wkręt lub taśma dwustronna, wymiary podstawy min 15x15mm.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79.</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NAPĘD WEWNĘTRZNY LG GH24NSD5 DVD.</w:t>
            </w:r>
            <w:r w:rsidRPr="0095558E">
              <w:rPr>
                <w:rFonts w:ascii="Arial" w:eastAsia="Times New Roman" w:hAnsi="Arial" w:cs="Arial"/>
                <w:color w:val="000000"/>
                <w:lang w:eastAsia="pl-PL"/>
              </w:rPr>
              <w:br/>
              <w:t>Optyczny napęd wewnętrzny DVD firmy LG do komputerów stacjonarnych.</w:t>
            </w:r>
            <w:r w:rsidRPr="0095558E">
              <w:rPr>
                <w:rFonts w:ascii="Arial" w:eastAsia="Times New Roman" w:hAnsi="Arial" w:cs="Arial"/>
                <w:color w:val="000000"/>
                <w:lang w:eastAsia="pl-PL"/>
              </w:rPr>
              <w:br/>
              <w:t>Model: GH24NSD5. Średni czas dostępu (AAT) DVD-ROM: 145 ms.</w:t>
            </w:r>
            <w:r w:rsidRPr="0095558E">
              <w:rPr>
                <w:rFonts w:ascii="Arial" w:eastAsia="Times New Roman" w:hAnsi="Arial" w:cs="Arial"/>
                <w:color w:val="000000"/>
                <w:lang w:eastAsia="pl-PL"/>
              </w:rPr>
              <w:br/>
              <w:t>Średni czas dostępu (AAT) CD-ROM: 125 ms. Kompatybilność media : Audio CD, Video CD, CD-R/-RW, CD-ROM/ DL, CD-I, Photo CD, Super Audio CD, CD Text, DVD Video, DVD-R/-RW, DVD+R/+RW, DVD+R DL, DVD-R DL,DVD-RAM.</w:t>
            </w:r>
            <w:r w:rsidRPr="0095558E">
              <w:rPr>
                <w:rFonts w:ascii="Arial" w:eastAsia="Times New Roman" w:hAnsi="Arial" w:cs="Arial"/>
                <w:color w:val="000000"/>
                <w:lang w:eastAsia="pl-PL"/>
              </w:rPr>
              <w:br/>
              <w:t>Ruchoma podstawa nagrywania : DVD-R, DVD-RW, DVD+R, DVD+RW i DVD+R DL, DVD-R DL, DVD-RAM. Rozmiar bufora 500 KB. Interfejs SATA.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Adapter Kabel USB na Serial COM RS232 (port DB9 męski)  - 3 metry do urządzenia ETA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lang w:eastAsia="pl-PL"/>
              </w:rPr>
            </w:pPr>
            <w:r w:rsidRPr="0095558E">
              <w:rPr>
                <w:rFonts w:ascii="Arial" w:eastAsia="Times New Roman" w:hAnsi="Arial" w:cs="Arial"/>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81.</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Podkładka żelowa pod mysz LOGILINK ID0027 kolor czarny</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82.</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Podkłądka żelowa przed klawiaturę LOGILINK  ID0045 kolor czarny</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50</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lastRenderedPageBreak/>
              <w:t>83.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Śruby montażowe do szaf RACK M6 /100 szt w opakowaniu/</w:t>
            </w:r>
            <w:r w:rsidRPr="0095558E">
              <w:rPr>
                <w:rFonts w:ascii="Arial" w:eastAsia="Times New Roman" w:hAnsi="Arial" w:cs="Arial"/>
                <w:color w:val="000000"/>
                <w:lang w:eastAsia="pl-PL"/>
              </w:rPr>
              <w:br/>
              <w:t>opakowanie: śruba z gwinem M6 o łbie krzyzakowym; nakrętka koszykowa, podkładka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84.</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Listwa zasilająca ACTIVE JET 6Gn 10m kolor czarny</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85.</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Listwa zasilająca ACTIVE JET 6Gn 5m kolor czarny</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86.</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Zestaw narzędzi IFIXIT EU145307-4</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87.</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Zestaw wkrętaków i końcówek wkrętakowych 58EL NEO TOOLS 04211</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88.</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Zaciskarka do złącz RJ 45 Logilink WZ0004</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89.</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Szukacz par przewodów MASTECH MS6812</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90.</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Przystawka Expaniosn Key Module do Telefonu Cisco Phone C-8800  jest to moduł rozszerzający telefon Cisco o dodatkowe przyciski szybkiego wybierania.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91.</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Taśma (TZe-231) 12mm, taśma biała, nadruk czarny, Brother </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92.</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Taśma (TZe-555) 24mm  taśma niebieska, nadruk bialy, Brother</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93.</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Taśma  (TZe-535) 12mm taśma niebieska, nadruk biały, Brother</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94.</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Taśma (TZe-651) 24mm  taśma żółta, czarny nadruk, Brother</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3</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95.</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Taśma (TZe-751) 24mm, taśma zielona, nadruk czarny, Brother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96.</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Taśma (TZe-731) 12mm, taśma zielona, nadruk czarny, Brother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97.</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Taśma (TZe-631) 12mm, taśma żółta, nadruk czarny, Brother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98.</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Taśma (TZe-531) 24mm, taśma niebieska, nadruk czarny, Brother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6</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99.</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 xml:space="preserve">Taśma (TZe-551) 12 mm, taśma niebieska, nadruk czarny, Brother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lang w:eastAsia="pl-PL"/>
              </w:rPr>
            </w:pPr>
            <w:r w:rsidRPr="0095558E">
              <w:rPr>
                <w:rFonts w:ascii="Arial" w:eastAsia="Times New Roman" w:hAnsi="Arial" w:cs="Arial"/>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100.</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Adapter 2xRJ45 F/F UTP KAT. 5E 04920</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20</w:t>
            </w:r>
          </w:p>
        </w:tc>
      </w:tr>
      <w:tr w:rsidR="00B706AE" w:rsidRPr="0095558E" w:rsidTr="00B706AE">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101.</w:t>
            </w:r>
          </w:p>
        </w:tc>
        <w:tc>
          <w:tcPr>
            <w:tcW w:w="674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Rozgałęźnik RJ45-4XRJ11 LOGILINK MP0036 </w:t>
            </w:r>
          </w:p>
        </w:tc>
        <w:tc>
          <w:tcPr>
            <w:tcW w:w="82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w:t>
            </w:r>
          </w:p>
        </w:tc>
      </w:tr>
      <w:tr w:rsidR="00B706AE" w:rsidRPr="0095558E" w:rsidTr="00B706AE">
        <w:trPr>
          <w:trHeight w:val="17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102.</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Atramentowe urządzenie wielofunkcyjne małych gabarytów  EPSON EcoTank L5190. W zestawie  4 oddzielne butelki (70ml) z atramentem- czarny, cyan, żółty, magenta oraz 1 dodatkowa butelka z czarnym atramentem; urządzenie podstawowe; kabel zasilający; oprogramowania na CD; karta gwarancyjna. Gwarancja: min. 2 lata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15</w:t>
            </w:r>
          </w:p>
        </w:tc>
      </w:tr>
      <w:tr w:rsidR="00B706AE" w:rsidRPr="0095558E" w:rsidTr="00B706AE">
        <w:trPr>
          <w:trHeight w:val="81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lastRenderedPageBreak/>
              <w:t>103.</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 xml:space="preserve">Telefaks CANON L-170  ze słuchawką telefoniczną </w:t>
            </w:r>
            <w:r w:rsidRPr="0095558E">
              <w:rPr>
                <w:rFonts w:ascii="Arial" w:eastAsia="Times New Roman" w:hAnsi="Arial" w:cs="Arial"/>
                <w:color w:val="000000"/>
                <w:lang w:eastAsia="pl-PL"/>
              </w:rPr>
              <w:br/>
              <w:t>Typ: wolnostojący telefaks i drukarka laserowa ze słuchawką telefoniczną ; parametry linii: pstn; szybkość pracy modemu minimum  33,6 kb/s (super g3); automatyczny podajnik dokumentów:  minimum 30 arkuszy; rozmiar dokumentu: szerokość – 216 mm (maks.), 139,7 mm (min.) Długość – 356 mm (maks.), 127 mm (min.); efektywna szerokość skanowania: 214 mm; prędkość skanowania: ok. 3,4 s na stronę, około 15,8 str./min.; rozdzielczość faksu maks.: 200 x 400 dpi; prędkość drukowania 18 str./min.; czas pierwszego wydruku 7,8 s; rozdzielczość drukowania 600 x 400 dpi; jakość wydruku maks. 1200 x 600 dpi; pojemność tacy odbiorczej minimum 100 arkuszy; typy nośników: papier zwykły, o podwyższonej gramaturze, makulaturowy, folia przezroczysta, etykiety, koperty; rozmiary nośników kaseta: a4, b5, a5, lgl, ltr, stmt, exe, officio, b-officio, m-officio, gltr, glgl, fls, 16k, kartki pocztowe, koperty: com10, monarch, c5, dl, niestandardowe (min. 76,2 x 127 mm – maks. 216 x 356 mm); automatyczny podajnik dokumentów adf: a4, b5, a5, b6, letter, legal, statement, min. 127 x 139,7 mm – maks. 216 x 356; szybkość przesyłania danych: 3 sekundy na stronę (modem 33,6 kb/s); metoda kompresji mh, mr, mmr; wysyłanie z pamięci; pamięć telefaksu: 512 stron; kopia zapasowa pamięci: 5 min.; odbiór do pamięci; podwójny dostęp; tryb korekcji błędów (ecm); przesyłanie opóźnione: 140 lokalizacji; nadawanie sekwencyjne: maks.140 numerów docelowych; typ wyświetlacza: lcd; wielkość wyświetlacza: 5 wierszy; języki wyświetlacza lcd: polski;   czas rozgrzewania: ok. 14 s lub mniej po włączeniu zasilania; czas wyjścia ze stanu uśpienia: ok. 3,5 s; gwarancja: min. 2 lata</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sidRPr="0095558E">
              <w:rPr>
                <w:rFonts w:ascii="Arial" w:eastAsia="Times New Roman" w:hAnsi="Arial" w:cs="Arial"/>
                <w:color w:val="000000"/>
                <w:lang w:eastAsia="pl-PL"/>
              </w:rPr>
              <w:t>5</w:t>
            </w:r>
          </w:p>
        </w:tc>
      </w:tr>
      <w:tr w:rsidR="00B706AE" w:rsidRPr="0095558E" w:rsidTr="00B706AE">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104</w:t>
            </w:r>
            <w:r w:rsidRPr="0095558E">
              <w:rPr>
                <w:rFonts w:ascii="Arial" w:eastAsia="Times New Roman" w:hAnsi="Arial" w:cs="Arial"/>
                <w:color w:val="000000"/>
                <w:lang w:eastAsia="pl-PL"/>
              </w:rPr>
              <w:t>.</w:t>
            </w:r>
          </w:p>
        </w:tc>
        <w:tc>
          <w:tcPr>
            <w:tcW w:w="674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3A05BD">
            <w:pPr>
              <w:spacing w:after="0" w:line="240" w:lineRule="auto"/>
              <w:rPr>
                <w:rFonts w:ascii="Arial" w:eastAsia="Times New Roman" w:hAnsi="Arial" w:cs="Arial"/>
                <w:lang w:eastAsia="pl-PL"/>
              </w:rPr>
            </w:pPr>
            <w:r w:rsidRPr="0095558E">
              <w:rPr>
                <w:rFonts w:ascii="Arial" w:eastAsia="Times New Roman" w:hAnsi="Arial" w:cs="Arial"/>
                <w:lang w:eastAsia="pl-PL"/>
              </w:rPr>
              <w:t>Sprężone powietrze do czyszczenia sprz</w:t>
            </w:r>
            <w:r w:rsidR="003A05BD">
              <w:rPr>
                <w:rFonts w:ascii="Arial" w:eastAsia="Times New Roman" w:hAnsi="Arial" w:cs="Arial"/>
                <w:lang w:eastAsia="pl-PL"/>
              </w:rPr>
              <w:t>ę</w:t>
            </w:r>
            <w:r w:rsidRPr="0095558E">
              <w:rPr>
                <w:rFonts w:ascii="Arial" w:eastAsia="Times New Roman" w:hAnsi="Arial" w:cs="Arial"/>
                <w:lang w:eastAsia="pl-PL"/>
              </w:rPr>
              <w:t>tu komputerowego pojemność 400ml</w:t>
            </w:r>
          </w:p>
        </w:tc>
        <w:tc>
          <w:tcPr>
            <w:tcW w:w="820" w:type="dxa"/>
            <w:tcBorders>
              <w:top w:val="nil"/>
              <w:left w:val="nil"/>
              <w:bottom w:val="single" w:sz="4" w:space="0" w:color="auto"/>
              <w:right w:val="single" w:sz="4" w:space="0" w:color="auto"/>
            </w:tcBorders>
            <w:shd w:val="clear" w:color="auto" w:fill="auto"/>
            <w:vAlign w:val="center"/>
            <w:hideMark/>
          </w:tcPr>
          <w:p w:rsidR="00B706AE" w:rsidRPr="0095558E" w:rsidRDefault="00B706AE" w:rsidP="00B706AE">
            <w:pPr>
              <w:spacing w:after="0" w:line="240" w:lineRule="auto"/>
              <w:rPr>
                <w:rFonts w:ascii="Arial" w:eastAsia="Times New Roman" w:hAnsi="Arial" w:cs="Arial"/>
                <w:color w:val="000000"/>
                <w:lang w:eastAsia="pl-PL"/>
              </w:rPr>
            </w:pPr>
            <w:r w:rsidRPr="0095558E">
              <w:rPr>
                <w:rFonts w:ascii="Arial" w:eastAsia="Times New Roman" w:hAnsi="Arial" w:cs="Arial"/>
                <w:color w:val="000000"/>
                <w:lang w:eastAsia="pl-PL"/>
              </w:rPr>
              <w:t>szt.</w:t>
            </w:r>
          </w:p>
        </w:tc>
        <w:tc>
          <w:tcPr>
            <w:tcW w:w="980" w:type="dxa"/>
            <w:tcBorders>
              <w:top w:val="nil"/>
              <w:left w:val="nil"/>
              <w:bottom w:val="single" w:sz="4" w:space="0" w:color="auto"/>
              <w:right w:val="single" w:sz="4" w:space="0" w:color="auto"/>
            </w:tcBorders>
            <w:shd w:val="clear" w:color="auto" w:fill="auto"/>
            <w:noWrap/>
            <w:vAlign w:val="center"/>
            <w:hideMark/>
          </w:tcPr>
          <w:p w:rsidR="00B706AE" w:rsidRPr="0095558E" w:rsidRDefault="00B706AE" w:rsidP="00B706A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10</w:t>
            </w:r>
            <w:r w:rsidRPr="0095558E">
              <w:rPr>
                <w:rFonts w:ascii="Arial" w:eastAsia="Times New Roman" w:hAnsi="Arial" w:cs="Arial"/>
                <w:color w:val="000000"/>
                <w:lang w:eastAsia="pl-PL"/>
              </w:rPr>
              <w:t>0</w:t>
            </w:r>
          </w:p>
        </w:tc>
      </w:tr>
    </w:tbl>
    <w:p w:rsidR="00B706AE" w:rsidRDefault="00B706AE" w:rsidP="00B706AE">
      <w:pPr>
        <w:spacing w:after="0" w:line="240" w:lineRule="auto"/>
        <w:jc w:val="both"/>
        <w:rPr>
          <w:rFonts w:ascii="Arial" w:eastAsia="Times New Roman" w:hAnsi="Arial" w:cs="Arial"/>
          <w:b/>
          <w:bCs/>
          <w:color w:val="000000"/>
          <w:sz w:val="24"/>
          <w:szCs w:val="24"/>
          <w:lang w:eastAsia="pl-PL"/>
        </w:rPr>
      </w:pPr>
    </w:p>
    <w:p w:rsidR="00B706AE" w:rsidRDefault="00B706AE" w:rsidP="00B706AE">
      <w:pPr>
        <w:spacing w:after="0" w:line="240" w:lineRule="auto"/>
        <w:ind w:left="720"/>
        <w:contextualSpacing/>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8F0A6F" w:rsidRDefault="00EA02D6" w:rsidP="008F0A6F">
      <w:pPr>
        <w:ind w:left="360"/>
        <w:jc w:val="both"/>
        <w:rPr>
          <w:rFonts w:ascii="Arial" w:hAnsi="Arial" w:cs="Arial"/>
        </w:rPr>
      </w:pPr>
      <w:r w:rsidRPr="003A573B">
        <w:rPr>
          <w:rFonts w:ascii="Arial" w:hAnsi="Arial" w:cs="Arial"/>
        </w:rPr>
        <w:t xml:space="preserve">- </w:t>
      </w:r>
      <w:r w:rsidR="008F0A6F">
        <w:rPr>
          <w:rFonts w:ascii="Arial" w:hAnsi="Arial" w:cs="Arial"/>
        </w:rPr>
        <w:t xml:space="preserve"> rozpoczęcie z dniem podpisania umowy</w:t>
      </w:r>
    </w:p>
    <w:p w:rsidR="008F0A6F" w:rsidRDefault="008F0A6F" w:rsidP="008F0A6F">
      <w:pPr>
        <w:ind w:left="360"/>
        <w:jc w:val="both"/>
        <w:rPr>
          <w:rFonts w:ascii="Arial" w:hAnsi="Arial" w:cs="Arial"/>
        </w:rPr>
      </w:pPr>
      <w:r>
        <w:rPr>
          <w:rFonts w:ascii="Arial" w:hAnsi="Arial" w:cs="Arial"/>
        </w:rPr>
        <w:t xml:space="preserve">- zakończenie </w:t>
      </w:r>
      <w:r w:rsidR="004827AB">
        <w:rPr>
          <w:rFonts w:ascii="Arial" w:eastAsia="Calibri" w:hAnsi="Arial" w:cs="Arial"/>
        </w:rPr>
        <w:t>do 21</w:t>
      </w:r>
      <w:r w:rsidR="004827AB" w:rsidRPr="00061988">
        <w:rPr>
          <w:rFonts w:ascii="Arial" w:eastAsia="Calibri" w:hAnsi="Arial" w:cs="Arial"/>
        </w:rPr>
        <w:t xml:space="preserve"> dni kalendarzowych po podpisaniu umowy</w:t>
      </w:r>
      <w:r>
        <w:rPr>
          <w:rFonts w:ascii="Arial" w:hAnsi="Arial" w:cs="Arial"/>
        </w:rPr>
        <w:t>.</w:t>
      </w:r>
    </w:p>
    <w:p w:rsidR="00EA02D6" w:rsidRPr="003A573B" w:rsidRDefault="00EA02D6"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3">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4">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w:t>
      </w:r>
      <w:r w:rsidR="00FC55F1">
        <w:rPr>
          <w:rFonts w:ascii="Arial" w:hAnsi="Arial" w:cs="Arial"/>
          <w:sz w:val="22"/>
          <w:szCs w:val="22"/>
          <w:lang w:eastAsia="ar-SA"/>
        </w:rPr>
        <w:t>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w:t>
      </w:r>
      <w:r w:rsidR="005A112E" w:rsidRPr="003A573B">
        <w:rPr>
          <w:rFonts w:ascii="Arial" w:eastAsia="Times New Roman" w:hAnsi="Arial" w:cs="Arial"/>
          <w:lang w:eastAsia="pl-PL"/>
        </w:rPr>
        <w:lastRenderedPageBreak/>
        <w:t xml:space="preserve">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Ofertę cenową</w:t>
      </w:r>
      <w:r w:rsidR="00960DB4">
        <w:rPr>
          <w:rFonts w:ascii="Arial" w:hAnsi="Arial" w:cs="Arial"/>
          <w:sz w:val="22"/>
          <w:szCs w:val="22"/>
        </w:rPr>
        <w:t xml:space="preserve"> wraz załą</w:t>
      </w:r>
      <w:r w:rsidR="00652679">
        <w:rPr>
          <w:rFonts w:ascii="Arial" w:hAnsi="Arial" w:cs="Arial"/>
          <w:sz w:val="22"/>
          <w:szCs w:val="22"/>
        </w:rPr>
        <w:t>cznikami</w:t>
      </w:r>
      <w:r w:rsidRPr="003A573B">
        <w:rPr>
          <w:rFonts w:ascii="Arial" w:hAnsi="Arial" w:cs="Arial"/>
          <w:sz w:val="22"/>
          <w:szCs w:val="22"/>
        </w:rPr>
        <w:t xml:space="preserve">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2E42D4" w:rsidRPr="00940FC9">
        <w:rPr>
          <w:rFonts w:ascii="Arial" w:hAnsi="Arial" w:cs="Arial"/>
          <w:b/>
          <w:color w:val="auto"/>
          <w:sz w:val="22"/>
          <w:szCs w:val="22"/>
        </w:rPr>
        <w:t>23.06</w:t>
      </w:r>
      <w:r w:rsidR="00B07F4F" w:rsidRPr="00940FC9">
        <w:rPr>
          <w:rFonts w:ascii="Arial" w:hAnsi="Arial" w:cs="Arial"/>
          <w:b/>
          <w:color w:val="auto"/>
          <w:sz w:val="22"/>
          <w:szCs w:val="22"/>
        </w:rPr>
        <w:t>.</w:t>
      </w:r>
      <w:r w:rsidRPr="00940FC9">
        <w:rPr>
          <w:rFonts w:ascii="Arial" w:hAnsi="Arial" w:cs="Arial"/>
          <w:b/>
          <w:color w:val="auto"/>
          <w:sz w:val="22"/>
          <w:szCs w:val="22"/>
        </w:rPr>
        <w:t xml:space="preserve"> 2021 r. do godziny 11:00</w:t>
      </w:r>
    </w:p>
    <w:p w:rsidR="0043477E" w:rsidRPr="00940FC9"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3A573B">
        <w:rPr>
          <w:rFonts w:ascii="Arial" w:hAnsi="Arial" w:cs="Arial"/>
          <w:b/>
          <w:sz w:val="22"/>
          <w:szCs w:val="22"/>
        </w:rPr>
        <w:t xml:space="preserve">Otwarcie ofert dnia </w:t>
      </w:r>
      <w:r w:rsidR="002E42D4" w:rsidRPr="00940FC9">
        <w:rPr>
          <w:rFonts w:ascii="Arial" w:hAnsi="Arial" w:cs="Arial"/>
          <w:b/>
          <w:color w:val="auto"/>
          <w:sz w:val="22"/>
          <w:szCs w:val="22"/>
        </w:rPr>
        <w:t>23.06.</w:t>
      </w:r>
      <w:r w:rsidRPr="00940FC9">
        <w:rPr>
          <w:rFonts w:ascii="Arial" w:hAnsi="Arial" w:cs="Arial"/>
          <w:b/>
          <w:color w:val="auto"/>
          <w:sz w:val="22"/>
          <w:szCs w:val="22"/>
        </w:rPr>
        <w:t>2021 r. o godz.: 11:30</w:t>
      </w:r>
    </w:p>
    <w:p w:rsidR="00EC1282" w:rsidRPr="003A573B" w:rsidRDefault="00EC1282" w:rsidP="00EC1282">
      <w:pPr>
        <w:pStyle w:val="NormalnyWeb"/>
        <w:shd w:val="clear" w:color="auto" w:fill="FFFFFF"/>
        <w:tabs>
          <w:tab w:val="left" w:pos="360"/>
        </w:tabs>
        <w:spacing w:before="0" w:after="0" w:line="276" w:lineRule="auto"/>
        <w:ind w:left="1440"/>
        <w:jc w:val="both"/>
        <w:rPr>
          <w:rFonts w:ascii="Arial" w:hAnsi="Arial" w:cs="Arial"/>
          <w:b/>
          <w:sz w:val="22"/>
          <w:szCs w:val="22"/>
        </w:rPr>
      </w:pP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1E3AB6" w:rsidRPr="001E3AB6" w:rsidRDefault="001F3578" w:rsidP="001E3AB6">
      <w:pPr>
        <w:pStyle w:val="Akapitzlist"/>
        <w:numPr>
          <w:ilvl w:val="0"/>
          <w:numId w:val="10"/>
        </w:numPr>
        <w:suppressAutoHyphens w:val="0"/>
        <w:contextualSpacing/>
        <w:jc w:val="both"/>
        <w:rPr>
          <w:rFonts w:ascii="Arial" w:hAnsi="Arial" w:cs="Arial"/>
          <w:sz w:val="22"/>
          <w:szCs w:val="22"/>
        </w:rPr>
      </w:pPr>
      <w:r w:rsidRPr="001E3AB6">
        <w:rPr>
          <w:rFonts w:ascii="Arial" w:hAnsi="Arial" w:cs="Arial"/>
          <w:b/>
          <w:sz w:val="22"/>
          <w:szCs w:val="22"/>
          <w:u w:val="single"/>
        </w:rPr>
        <w:t>Cen</w:t>
      </w:r>
      <w:r w:rsidR="001E3AB6">
        <w:rPr>
          <w:rFonts w:ascii="Arial" w:hAnsi="Arial" w:cs="Arial"/>
          <w:b/>
          <w:sz w:val="22"/>
          <w:szCs w:val="22"/>
          <w:u w:val="single"/>
        </w:rPr>
        <w:t>a</w:t>
      </w:r>
      <w:r w:rsidRPr="001E3AB6">
        <w:rPr>
          <w:rFonts w:ascii="Arial" w:hAnsi="Arial" w:cs="Arial"/>
          <w:b/>
          <w:sz w:val="22"/>
          <w:szCs w:val="22"/>
          <w:u w:val="single"/>
        </w:rPr>
        <w:t xml:space="preserve"> oferty OGÓŁEM –</w:t>
      </w:r>
      <w:r w:rsidRPr="001E3AB6">
        <w:rPr>
          <w:rFonts w:ascii="Arial" w:hAnsi="Arial" w:cs="Arial"/>
          <w:b/>
          <w:sz w:val="22"/>
          <w:szCs w:val="22"/>
        </w:rPr>
        <w:t xml:space="preserve"> </w:t>
      </w:r>
      <w:r w:rsidR="001E3AB6" w:rsidRPr="001E3AB6">
        <w:rPr>
          <w:rFonts w:ascii="Arial" w:hAnsi="Arial" w:cs="Arial"/>
          <w:sz w:val="22"/>
          <w:szCs w:val="22"/>
        </w:rPr>
        <w:t>winna uwzględniać wszystkie koszty związane z wykonaniem przedmiotu zamówienia, w tym: koszt towaru i opakowań oraz koszty  transportu i rozładunku w miejscu dostawy.</w:t>
      </w:r>
    </w:p>
    <w:p w:rsidR="001E3AB6" w:rsidRPr="001E3AB6" w:rsidRDefault="001E3AB6" w:rsidP="001E3AB6">
      <w:pPr>
        <w:pStyle w:val="Akapitzlist"/>
        <w:numPr>
          <w:ilvl w:val="0"/>
          <w:numId w:val="10"/>
        </w:numPr>
        <w:suppressAutoHyphens w:val="0"/>
        <w:contextualSpacing/>
        <w:jc w:val="both"/>
        <w:rPr>
          <w:rFonts w:ascii="Arial" w:hAnsi="Arial" w:cs="Arial"/>
          <w:sz w:val="22"/>
          <w:szCs w:val="22"/>
        </w:rPr>
      </w:pPr>
      <w:r w:rsidRPr="001E3AB6">
        <w:rPr>
          <w:rFonts w:ascii="Arial" w:hAnsi="Arial" w:cs="Arial"/>
          <w:sz w:val="22"/>
          <w:szCs w:val="22"/>
        </w:rPr>
        <w:t>Cena ofertowa stanowi iloczyn ilości materiałów i ceny jednostkowej za dany materiał.</w:t>
      </w:r>
    </w:p>
    <w:p w:rsidR="001E3AB6" w:rsidRPr="001E3AB6" w:rsidRDefault="001E3AB6" w:rsidP="001E3AB6">
      <w:pPr>
        <w:pStyle w:val="Akapitzlist"/>
        <w:numPr>
          <w:ilvl w:val="0"/>
          <w:numId w:val="10"/>
        </w:numPr>
        <w:suppressAutoHyphens w:val="0"/>
        <w:contextualSpacing/>
        <w:jc w:val="both"/>
        <w:rPr>
          <w:rFonts w:ascii="Arial" w:hAnsi="Arial" w:cs="Arial"/>
          <w:sz w:val="22"/>
          <w:szCs w:val="22"/>
        </w:rPr>
      </w:pPr>
      <w:r w:rsidRPr="001E3AB6">
        <w:rPr>
          <w:rFonts w:ascii="Arial" w:hAnsi="Arial" w:cs="Arial"/>
          <w:sz w:val="22"/>
          <w:szCs w:val="22"/>
        </w:rPr>
        <w:t>Cenę oferty należy określić w wysokości netto i brutto (z podatkiem od towarów  i  usług  VAT),  wyrażając  jej  wartość  cyframi  i  słownie.</w:t>
      </w:r>
    </w:p>
    <w:p w:rsidR="001F3578" w:rsidRPr="001E3AB6" w:rsidRDefault="001E3AB6" w:rsidP="001E3AB6">
      <w:pPr>
        <w:pStyle w:val="Akapitzlist"/>
        <w:numPr>
          <w:ilvl w:val="0"/>
          <w:numId w:val="10"/>
        </w:numPr>
        <w:suppressAutoHyphens w:val="0"/>
        <w:contextualSpacing/>
        <w:jc w:val="both"/>
        <w:rPr>
          <w:rFonts w:ascii="Arial" w:hAnsi="Arial" w:cs="Arial"/>
          <w:sz w:val="22"/>
          <w:szCs w:val="22"/>
        </w:rPr>
      </w:pPr>
      <w:r w:rsidRPr="001E3AB6">
        <w:rPr>
          <w:rFonts w:ascii="Arial" w:hAnsi="Arial" w:cs="Arial"/>
          <w:sz w:val="22"/>
          <w:szCs w:val="22"/>
        </w:rPr>
        <w:t>Ceny jednostkowe podane przez Wykonawcę na formularzu cenowym nie będą podlegały żadnym zmianom przez okres realizacji zamówienia</w:t>
      </w:r>
      <w:r w:rsidR="001F3578" w:rsidRPr="001E3AB6">
        <w:rPr>
          <w:rFonts w:ascii="Arial" w:hAnsi="Arial" w:cs="Arial"/>
          <w:sz w:val="22"/>
          <w:szCs w:val="22"/>
        </w:rPr>
        <w:t>.</w:t>
      </w:r>
    </w:p>
    <w:p w:rsidR="001F3578" w:rsidRPr="000A61C9" w:rsidRDefault="001F3578" w:rsidP="001F3578">
      <w:pPr>
        <w:pStyle w:val="Akapitzlist"/>
        <w:numPr>
          <w:ilvl w:val="0"/>
          <w:numId w:val="10"/>
        </w:numPr>
        <w:suppressAutoHyphens w:val="0"/>
        <w:jc w:val="both"/>
        <w:rPr>
          <w:rFonts w:ascii="Arial" w:hAnsi="Arial" w:cs="Arial"/>
          <w:color w:val="FF0000"/>
          <w:sz w:val="22"/>
          <w:szCs w:val="22"/>
        </w:rPr>
      </w:pPr>
      <w:r w:rsidRPr="001E3AB6">
        <w:rPr>
          <w:rFonts w:ascii="Arial" w:hAnsi="Arial" w:cs="Arial"/>
          <w:sz w:val="22"/>
          <w:szCs w:val="22"/>
        </w:rPr>
        <w:t>Jeżeli Wykonawca udziela upustu,</w:t>
      </w:r>
      <w:r w:rsidRPr="000A61C9">
        <w:rPr>
          <w:rFonts w:ascii="Arial" w:hAnsi="Arial" w:cs="Arial"/>
          <w:sz w:val="22"/>
          <w:szCs w:val="22"/>
        </w:rPr>
        <w:t xml:space="preserve"> cena oferty winna być podana </w:t>
      </w:r>
      <w:r>
        <w:rPr>
          <w:rFonts w:ascii="Arial" w:hAnsi="Arial" w:cs="Arial"/>
          <w:sz w:val="22"/>
          <w:szCs w:val="22"/>
        </w:rPr>
        <w:t>z </w:t>
      </w:r>
      <w:r w:rsidRPr="000A61C9">
        <w:rPr>
          <w:rFonts w:ascii="Arial" w:hAnsi="Arial" w:cs="Arial"/>
          <w:sz w:val="22"/>
          <w:szCs w:val="22"/>
        </w:rPr>
        <w:t>uwzględnieniem upustu, w tym przypadku Wykonawca winien wskazać wysokość upustu.</w:t>
      </w:r>
    </w:p>
    <w:p w:rsidR="001F3578" w:rsidRPr="00BC624C" w:rsidRDefault="001F3578" w:rsidP="001F3578">
      <w:pPr>
        <w:pStyle w:val="Akapitzlist"/>
        <w:numPr>
          <w:ilvl w:val="0"/>
          <w:numId w:val="10"/>
        </w:numPr>
        <w:suppressAutoHyphens w:val="0"/>
        <w:jc w:val="both"/>
        <w:rPr>
          <w:rFonts w:ascii="Arial" w:hAnsi="Arial" w:cs="Arial"/>
          <w:b/>
          <w:color w:val="FF0000"/>
          <w:sz w:val="22"/>
          <w:szCs w:val="22"/>
        </w:rPr>
      </w:pPr>
      <w:r w:rsidRPr="000A61C9">
        <w:rPr>
          <w:rFonts w:ascii="Arial" w:hAnsi="Arial" w:cs="Arial"/>
          <w:sz w:val="22"/>
          <w:szCs w:val="22"/>
        </w:rPr>
        <w:t xml:space="preserve">Informacje dotyczące walut obcych, w jakich mogą być prowadzone rozliczenia między Zamawiającym, a Wykonawcą: </w:t>
      </w:r>
      <w:r w:rsidRPr="00EC17A4">
        <w:rPr>
          <w:rFonts w:ascii="Arial" w:hAnsi="Arial" w:cs="Arial"/>
          <w:b/>
          <w:sz w:val="22"/>
          <w:szCs w:val="22"/>
          <w:u w:val="single"/>
        </w:rPr>
        <w:t>Zamawiający rozliczał będzie przedmiot umowy w PLN.</w:t>
      </w:r>
    </w:p>
    <w:p w:rsidR="003956F0"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 xml:space="preserve">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51D83" w:rsidRDefault="00351D83" w:rsidP="00351D83">
      <w:pPr>
        <w:ind w:left="709"/>
        <w:rPr>
          <w:rFonts w:ascii="Arial" w:hAnsi="Arial" w:cs="Arial"/>
        </w:rPr>
      </w:pP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47533A" w:rsidRDefault="00B7194A" w:rsidP="003A573B">
      <w:pPr>
        <w:spacing w:after="0"/>
        <w:ind w:left="360"/>
        <w:rPr>
          <w:rFonts w:ascii="Arial" w:eastAsia="Times New Roman" w:hAnsi="Arial" w:cs="Arial"/>
          <w:b/>
          <w:lang w:eastAsia="pl-PL"/>
        </w:rPr>
      </w:pPr>
    </w:p>
    <w:p w:rsidR="0047533A" w:rsidRPr="0047533A" w:rsidRDefault="0047533A" w:rsidP="00B611E5">
      <w:pPr>
        <w:pStyle w:val="Akapitzlist"/>
        <w:numPr>
          <w:ilvl w:val="0"/>
          <w:numId w:val="34"/>
        </w:numPr>
        <w:suppressAutoHyphens w:val="0"/>
        <w:spacing w:line="276" w:lineRule="auto"/>
        <w:ind w:left="1134"/>
        <w:contextualSpacing/>
        <w:jc w:val="both"/>
        <w:rPr>
          <w:rFonts w:ascii="Arial" w:hAnsi="Arial" w:cs="Arial"/>
          <w:sz w:val="22"/>
          <w:szCs w:val="22"/>
        </w:rPr>
      </w:pPr>
      <w:r w:rsidRPr="0047533A">
        <w:rPr>
          <w:rFonts w:ascii="Arial" w:hAnsi="Arial" w:cs="Arial"/>
          <w:sz w:val="22"/>
          <w:szCs w:val="22"/>
        </w:rPr>
        <w:t xml:space="preserve">Zamawiający na podstawie: Instrukcji o ochronie obiektów wojskowych Szt. Gen. 1686/2017 wprowadzonej Decyzją Nr Z-12/MON Ministra Obrony Narodowej z dnia 7 lipca 2017 r. w sprawie wprowadzenia z dniem 1 sierpnia 2017 roku do użytku w ”Instrukcji </w:t>
      </w:r>
      <w:r w:rsidRPr="0047533A">
        <w:rPr>
          <w:rFonts w:ascii="Arial" w:hAnsi="Arial" w:cs="Arial"/>
          <w:sz w:val="22"/>
          <w:szCs w:val="22"/>
        </w:rPr>
        <w:br/>
        <w:t xml:space="preserve">o ochronie obiektów wojskowych”, </w:t>
      </w:r>
      <w:r w:rsidRPr="0047533A">
        <w:rPr>
          <w:rFonts w:ascii="Arial" w:hAnsi="Arial" w:cs="Arial"/>
          <w:bCs/>
          <w:sz w:val="22"/>
          <w:szCs w:val="22"/>
        </w:rPr>
        <w:t>Decyzji Nr 19/MON Ministra Obrony Na</w:t>
      </w:r>
      <w:r w:rsidRPr="0047533A">
        <w:rPr>
          <w:rFonts w:ascii="Arial" w:hAnsi="Arial" w:cs="Arial"/>
          <w:bCs/>
          <w:sz w:val="22"/>
          <w:szCs w:val="22"/>
        </w:rPr>
        <w:lastRenderedPageBreak/>
        <w:t xml:space="preserve">rodowej </w:t>
      </w:r>
      <w:r w:rsidRPr="0047533A">
        <w:rPr>
          <w:rFonts w:ascii="Arial" w:hAnsi="Arial" w:cs="Arial"/>
          <w:sz w:val="22"/>
          <w:szCs w:val="22"/>
        </w:rPr>
        <w:t xml:space="preserve">z dnia 24 stycznia 2017 r. </w:t>
      </w:r>
      <w:r w:rsidRPr="0047533A">
        <w:rPr>
          <w:rFonts w:ascii="Arial" w:hAnsi="Arial" w:cs="Arial"/>
          <w:bCs/>
          <w:sz w:val="22"/>
          <w:szCs w:val="22"/>
        </w:rPr>
        <w:t xml:space="preserve">w sprawie organizowania współpracy międzynarodowej w resorcie obrony narodowej </w:t>
      </w:r>
      <w:r w:rsidRPr="0047533A">
        <w:rPr>
          <w:rFonts w:ascii="Arial" w:hAnsi="Arial" w:cs="Arial"/>
          <w:sz w:val="22"/>
          <w:szCs w:val="22"/>
        </w:rPr>
        <w:t>(Dz.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7533A" w:rsidRPr="0047533A" w:rsidRDefault="0047533A" w:rsidP="00B611E5">
      <w:pPr>
        <w:pStyle w:val="Akapitzlist"/>
        <w:numPr>
          <w:ilvl w:val="0"/>
          <w:numId w:val="34"/>
        </w:numPr>
        <w:suppressAutoHyphens w:val="0"/>
        <w:spacing w:line="276" w:lineRule="auto"/>
        <w:ind w:left="1134"/>
        <w:contextualSpacing/>
        <w:jc w:val="both"/>
        <w:rPr>
          <w:rFonts w:ascii="Arial" w:hAnsi="Arial" w:cs="Arial"/>
          <w:sz w:val="22"/>
          <w:szCs w:val="22"/>
        </w:rPr>
      </w:pPr>
      <w:r w:rsidRPr="0047533A">
        <w:rPr>
          <w:rFonts w:ascii="Arial" w:hAnsi="Arial" w:cs="Arial"/>
          <w:sz w:val="22"/>
          <w:szCs w:val="22"/>
        </w:rPr>
        <w:t xml:space="preserve">Wstęp </w:t>
      </w:r>
      <w:r w:rsidRPr="0047533A">
        <w:rPr>
          <w:rFonts w:ascii="Arial" w:hAnsi="Arial" w:cs="Arial"/>
          <w:sz w:val="22"/>
          <w:szCs w:val="22"/>
          <w:u w:val="single"/>
        </w:rPr>
        <w:t>OBCOKRAJOWCÓW</w:t>
      </w:r>
      <w:r w:rsidRPr="0047533A">
        <w:rPr>
          <w:rFonts w:ascii="Arial" w:hAnsi="Arial" w:cs="Arial"/>
          <w:sz w:val="22"/>
          <w:szCs w:val="22"/>
        </w:rPr>
        <w:t xml:space="preserve"> do obiektów wojskowych może być realizowany </w:t>
      </w:r>
      <w:r w:rsidRPr="0047533A">
        <w:rPr>
          <w:rFonts w:ascii="Arial" w:hAnsi="Arial" w:cs="Arial"/>
          <w:sz w:val="22"/>
          <w:szCs w:val="22"/>
          <w:u w:val="single"/>
        </w:rPr>
        <w:t>wyłącznie</w:t>
      </w:r>
      <w:r w:rsidRPr="0047533A">
        <w:rPr>
          <w:rFonts w:ascii="Arial" w:hAnsi="Arial" w:cs="Arial"/>
          <w:sz w:val="22"/>
          <w:szCs w:val="22"/>
        </w:rPr>
        <w:t xml:space="preserve"> na podstawie </w:t>
      </w:r>
      <w:r w:rsidRPr="0047533A">
        <w:rPr>
          <w:rFonts w:ascii="Arial" w:hAnsi="Arial" w:cs="Arial"/>
          <w:sz w:val="22"/>
          <w:szCs w:val="22"/>
          <w:u w:val="single"/>
        </w:rPr>
        <w:t>POZWOLEŃ</w:t>
      </w:r>
      <w:r w:rsidRPr="0047533A">
        <w:rPr>
          <w:rFonts w:ascii="Arial" w:hAnsi="Arial" w:cs="Arial"/>
          <w:sz w:val="22"/>
          <w:szCs w:val="22"/>
        </w:rPr>
        <w:t xml:space="preserve"> wydanych na zasadach określonych w decyzji </w:t>
      </w:r>
      <w:r w:rsidRPr="0047533A">
        <w:rPr>
          <w:rFonts w:ascii="Arial" w:hAnsi="Arial" w:cs="Arial"/>
          <w:bCs/>
          <w:color w:val="000000"/>
          <w:sz w:val="22"/>
          <w:szCs w:val="22"/>
        </w:rPr>
        <w:t xml:space="preserve">Nr 19/MON Ministra Obrony Narodowej </w:t>
      </w:r>
      <w:r w:rsidRPr="0047533A">
        <w:rPr>
          <w:rFonts w:ascii="Arial" w:hAnsi="Arial" w:cs="Arial"/>
          <w:color w:val="000000"/>
          <w:sz w:val="22"/>
          <w:szCs w:val="22"/>
        </w:rPr>
        <w:t xml:space="preserve">z dnia 24 stycznia 2017 r. </w:t>
      </w:r>
      <w:r w:rsidRPr="0047533A">
        <w:rPr>
          <w:rFonts w:ascii="Arial" w:hAnsi="Arial" w:cs="Arial"/>
          <w:bCs/>
          <w:color w:val="000000"/>
          <w:sz w:val="22"/>
          <w:szCs w:val="22"/>
        </w:rPr>
        <w:t xml:space="preserve">w sprawie organizowania współpracy międzynarodowej w resorcie obrony narodowej </w:t>
      </w:r>
      <w:r w:rsidRPr="0047533A">
        <w:rPr>
          <w:rFonts w:ascii="Arial" w:hAnsi="Arial" w:cs="Arial"/>
          <w:color w:val="000000"/>
          <w:sz w:val="22"/>
          <w:szCs w:val="22"/>
        </w:rPr>
        <w:t>(Dz. Urz. MON z 2017 r. poz. 18)</w:t>
      </w:r>
      <w:r w:rsidRPr="0047533A">
        <w:rPr>
          <w:rFonts w:ascii="Arial" w:hAnsi="Arial" w:cs="Arial"/>
          <w:sz w:val="22"/>
          <w:szCs w:val="22"/>
        </w:rPr>
        <w:t>.</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Default="000B1110" w:rsidP="00B611E5">
      <w:pPr>
        <w:numPr>
          <w:ilvl w:val="0"/>
          <w:numId w:val="16"/>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Umowy – Załącznik nr </w:t>
      </w:r>
      <w:r w:rsidR="00C464E9">
        <w:rPr>
          <w:rFonts w:ascii="Arial" w:eastAsia="Times New Roman" w:hAnsi="Arial" w:cs="Arial"/>
          <w:lang w:eastAsia="pl-PL"/>
        </w:rPr>
        <w:t>1</w:t>
      </w:r>
      <w:r w:rsidR="00FB5FCC" w:rsidRPr="003A573B">
        <w:rPr>
          <w:rFonts w:ascii="Arial" w:eastAsia="Times New Roman" w:hAnsi="Arial" w:cs="Arial"/>
          <w:lang w:eastAsia="pl-PL"/>
        </w:rPr>
        <w:t xml:space="preserve"> do zapytania ofertowego;</w:t>
      </w:r>
    </w:p>
    <w:p w:rsidR="0043477E" w:rsidRDefault="00FB5FCC" w:rsidP="00B611E5">
      <w:pPr>
        <w:numPr>
          <w:ilvl w:val="0"/>
          <w:numId w:val="16"/>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 xml:space="preserve">ik nr </w:t>
      </w:r>
      <w:r w:rsidR="00C464E9">
        <w:rPr>
          <w:rFonts w:ascii="Arial" w:eastAsia="Times New Roman" w:hAnsi="Arial" w:cs="Arial"/>
          <w:lang w:eastAsia="pl-PL"/>
        </w:rPr>
        <w:t>2</w:t>
      </w:r>
      <w:r w:rsidR="00960569" w:rsidRPr="000B1110">
        <w:rPr>
          <w:rFonts w:ascii="Arial" w:eastAsia="Times New Roman" w:hAnsi="Arial" w:cs="Arial"/>
          <w:lang w:eastAsia="pl-PL"/>
        </w:rPr>
        <w:t xml:space="preserve"> do zapytania ofertowego</w:t>
      </w:r>
      <w:r w:rsidRPr="000B1110">
        <w:rPr>
          <w:rFonts w:ascii="Arial" w:eastAsia="Times New Roman" w:hAnsi="Arial" w:cs="Arial"/>
          <w:lang w:eastAsia="pl-PL"/>
        </w:rPr>
        <w:t xml:space="preserve"> </w:t>
      </w:r>
    </w:p>
    <w:p w:rsidR="00C464E9" w:rsidRDefault="00C464E9" w:rsidP="00B611E5">
      <w:pPr>
        <w:numPr>
          <w:ilvl w:val="0"/>
          <w:numId w:val="16"/>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w:t>
      </w:r>
      <w:r>
        <w:rPr>
          <w:rFonts w:ascii="Arial" w:eastAsia="Times New Roman" w:hAnsi="Arial" w:cs="Arial"/>
          <w:lang w:eastAsia="pl-PL"/>
        </w:rPr>
        <w:t xml:space="preserve"> formularza cenowego </w:t>
      </w:r>
      <w:r w:rsidRPr="000B1110">
        <w:rPr>
          <w:rFonts w:ascii="Arial" w:eastAsia="Times New Roman" w:hAnsi="Arial" w:cs="Arial"/>
          <w:lang w:eastAsia="pl-PL"/>
        </w:rPr>
        <w:t xml:space="preserve">Załącznik nr </w:t>
      </w:r>
      <w:r>
        <w:rPr>
          <w:rFonts w:ascii="Arial" w:eastAsia="Times New Roman" w:hAnsi="Arial" w:cs="Arial"/>
          <w:lang w:eastAsia="pl-PL"/>
        </w:rPr>
        <w:t>3</w:t>
      </w:r>
      <w:r w:rsidRPr="000B1110">
        <w:rPr>
          <w:rFonts w:ascii="Arial" w:eastAsia="Times New Roman" w:hAnsi="Arial" w:cs="Arial"/>
          <w:lang w:eastAsia="pl-PL"/>
        </w:rPr>
        <w:t xml:space="preserve"> do zapytania ofertowego</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DE3576">
        <w:rPr>
          <w:rFonts w:ascii="Arial" w:eastAsia="Calibri" w:hAnsi="Arial" w:cs="Arial"/>
          <w:i/>
          <w:lang w:eastAsia="pl-PL"/>
        </w:rPr>
        <w:t>112/2021</w:t>
      </w:r>
      <w:r w:rsidR="0091587E">
        <w:rPr>
          <w:rFonts w:ascii="Arial" w:eastAsia="Calibri" w:hAnsi="Arial" w:cs="Arial"/>
          <w:i/>
          <w:lang w:eastAsia="pl-PL"/>
        </w:rPr>
        <w:t xml:space="preserve"> z dnia </w:t>
      </w:r>
      <w:r w:rsidR="0091587E">
        <w:rPr>
          <w:rFonts w:ascii="Arial" w:eastAsia="Calibri" w:hAnsi="Arial" w:cs="Arial"/>
          <w:i/>
          <w:lang w:eastAsia="pl-PL"/>
        </w:rPr>
        <w:br/>
      </w:r>
      <w:r w:rsidR="00F35F64">
        <w:rPr>
          <w:rFonts w:ascii="Arial" w:eastAsia="Calibri" w:hAnsi="Arial" w:cs="Arial"/>
          <w:i/>
          <w:lang w:eastAsia="pl-PL"/>
        </w:rPr>
        <w:t>15</w:t>
      </w:r>
      <w:r w:rsidR="0091587E">
        <w:rPr>
          <w:rFonts w:ascii="Arial" w:eastAsia="Calibri" w:hAnsi="Arial" w:cs="Arial"/>
          <w:i/>
          <w:lang w:eastAsia="pl-PL"/>
        </w:rPr>
        <w:t>.</w:t>
      </w:r>
      <w:r w:rsidRPr="003A573B">
        <w:rPr>
          <w:rFonts w:ascii="Arial" w:eastAsia="Calibri" w:hAnsi="Arial" w:cs="Arial"/>
          <w:i/>
          <w:lang w:eastAsia="pl-PL"/>
        </w:rPr>
        <w:t>0</w:t>
      </w:r>
      <w:r w:rsidR="0064113A">
        <w:rPr>
          <w:rFonts w:ascii="Arial" w:eastAsia="Calibri" w:hAnsi="Arial" w:cs="Arial"/>
          <w:i/>
          <w:lang w:eastAsia="pl-PL"/>
        </w:rPr>
        <w:t>6</w:t>
      </w:r>
      <w:r w:rsidRPr="003A573B">
        <w:rPr>
          <w:rFonts w:ascii="Arial" w:eastAsia="Calibri" w:hAnsi="Arial" w:cs="Arial"/>
          <w:i/>
          <w:lang w:eastAsia="pl-PL"/>
        </w:rPr>
        <w:t xml:space="preserve">.2021 r. a zatwierdził w dniu </w:t>
      </w:r>
      <w:r w:rsidR="00940FC9">
        <w:rPr>
          <w:rFonts w:ascii="Arial" w:eastAsia="Calibri" w:hAnsi="Arial" w:cs="Arial"/>
          <w:i/>
          <w:lang w:eastAsia="pl-PL"/>
        </w:rPr>
        <w:t>16</w:t>
      </w:r>
      <w:r w:rsidR="0091587E">
        <w:rPr>
          <w:rFonts w:ascii="Arial" w:eastAsia="Calibri" w:hAnsi="Arial" w:cs="Arial"/>
          <w:i/>
          <w:lang w:eastAsia="pl-PL"/>
        </w:rPr>
        <w:t>.</w:t>
      </w:r>
      <w:r w:rsidRPr="003A573B">
        <w:rPr>
          <w:rFonts w:ascii="Arial" w:eastAsia="Calibri" w:hAnsi="Arial" w:cs="Arial"/>
          <w:i/>
          <w:lang w:eastAsia="pl-PL"/>
        </w:rPr>
        <w:t>0</w:t>
      </w:r>
      <w:r w:rsidR="0064113A">
        <w:rPr>
          <w:rFonts w:ascii="Arial" w:eastAsia="Calibri" w:hAnsi="Arial" w:cs="Arial"/>
          <w:i/>
          <w:lang w:eastAsia="pl-PL"/>
        </w:rPr>
        <w:t>6</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64113A" w:rsidRDefault="0064113A" w:rsidP="0064113A">
      <w:pPr>
        <w:spacing w:after="0" w:line="240" w:lineRule="auto"/>
        <w:ind w:left="2124" w:firstLine="708"/>
        <w:jc w:val="center"/>
        <w:rPr>
          <w:rFonts w:ascii="Arial" w:hAnsi="Arial" w:cs="Arial"/>
          <w:b/>
        </w:rPr>
      </w:pPr>
      <w:r>
        <w:rPr>
          <w:rFonts w:ascii="Arial" w:eastAsia="Times New Roman" w:hAnsi="Arial" w:cs="Arial"/>
          <w:lang w:eastAsia="pl-PL"/>
        </w:rPr>
        <w:tab/>
      </w:r>
      <w:r>
        <w:rPr>
          <w:rFonts w:ascii="Arial" w:hAnsi="Arial" w:cs="Arial"/>
          <w:b/>
        </w:rPr>
        <w:t>Z up. Komendanta 32 WOG w Zamościu</w:t>
      </w:r>
    </w:p>
    <w:p w:rsidR="0064113A" w:rsidRDefault="0064113A" w:rsidP="0064113A">
      <w:pPr>
        <w:spacing w:after="0" w:line="240" w:lineRule="auto"/>
        <w:ind w:left="2124" w:firstLine="708"/>
        <w:jc w:val="center"/>
        <w:rPr>
          <w:rFonts w:ascii="Arial" w:hAnsi="Arial" w:cs="Arial"/>
          <w:b/>
        </w:rPr>
      </w:pPr>
      <w:r>
        <w:rPr>
          <w:rFonts w:ascii="Arial" w:hAnsi="Arial" w:cs="Arial"/>
          <w:b/>
        </w:rPr>
        <w:t xml:space="preserve">   SZEF WYDZIAŁU TECHNICZNEGO</w:t>
      </w:r>
    </w:p>
    <w:p w:rsidR="0064113A" w:rsidRDefault="0064113A" w:rsidP="0064113A">
      <w:pPr>
        <w:spacing w:after="0" w:line="240" w:lineRule="auto"/>
        <w:jc w:val="center"/>
        <w:rPr>
          <w:rFonts w:ascii="Arial" w:hAnsi="Arial" w:cs="Arial"/>
          <w:b/>
        </w:rPr>
      </w:pPr>
    </w:p>
    <w:p w:rsidR="0064113A" w:rsidRDefault="0064113A" w:rsidP="0064113A">
      <w:pPr>
        <w:spacing w:after="0" w:line="240" w:lineRule="auto"/>
        <w:ind w:left="2124"/>
        <w:jc w:val="center"/>
        <w:rPr>
          <w:rFonts w:ascii="Arial" w:hAnsi="Arial" w:cs="Arial"/>
          <w:b/>
        </w:rPr>
      </w:pPr>
      <w:r>
        <w:rPr>
          <w:rFonts w:ascii="Arial" w:hAnsi="Arial" w:cs="Arial"/>
          <w:b/>
        </w:rPr>
        <w:t xml:space="preserve">               mjr Konrad STĄSIEK</w:t>
      </w:r>
    </w:p>
    <w:p w:rsidR="00E71C84" w:rsidRPr="003A573B" w:rsidRDefault="00E71C84" w:rsidP="0064113A">
      <w:pPr>
        <w:tabs>
          <w:tab w:val="left" w:pos="993"/>
        </w:tabs>
        <w:spacing w:after="0"/>
        <w:jc w:val="both"/>
        <w:rPr>
          <w:rFonts w:ascii="Arial" w:eastAsia="Times New Roman" w:hAnsi="Arial" w:cs="Arial"/>
          <w:b/>
          <w:lang w:eastAsia="pl-PL"/>
        </w:rPr>
      </w:pP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Default="000B1110"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B6018B" w:rsidRPr="00BA0C9A" w:rsidRDefault="00E71C84" w:rsidP="00B6018B">
      <w:pPr>
        <w:spacing w:after="0"/>
        <w:jc w:val="right"/>
        <w:rPr>
          <w:rFonts w:ascii="Arial" w:eastAsia="Times New Roman" w:hAnsi="Arial" w:cs="Aria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B6018B" w:rsidRPr="00BA0C9A">
        <w:rPr>
          <w:rFonts w:ascii="Arial" w:eastAsia="Calibri" w:hAnsi="Arial" w:cs="Arial"/>
        </w:rPr>
        <w:t xml:space="preserve">Załącznik nr </w:t>
      </w:r>
      <w:r w:rsidR="00BA00B9">
        <w:rPr>
          <w:rFonts w:ascii="Arial" w:eastAsia="Calibri" w:hAnsi="Arial" w:cs="Arial"/>
        </w:rPr>
        <w:t>1</w:t>
      </w:r>
      <w:r w:rsidR="00B6018B" w:rsidRPr="00BA0C9A">
        <w:rPr>
          <w:rFonts w:ascii="Arial" w:eastAsia="Calibri" w:hAnsi="Arial" w:cs="Arial"/>
        </w:rPr>
        <w:t xml:space="preserve"> </w:t>
      </w:r>
    </w:p>
    <w:p w:rsidR="00B6018B" w:rsidRPr="00BA0C9A" w:rsidRDefault="00B6018B" w:rsidP="00B6018B">
      <w:pPr>
        <w:spacing w:after="0"/>
        <w:jc w:val="both"/>
        <w:rPr>
          <w:rFonts w:ascii="Arial" w:eastAsia="Calibri" w:hAnsi="Arial" w:cs="Arial"/>
          <w:color w:val="70AD47"/>
        </w:rPr>
      </w:pPr>
    </w:p>
    <w:p w:rsidR="00590ADD" w:rsidRPr="001658E6" w:rsidRDefault="00590ADD" w:rsidP="00590ADD">
      <w:pPr>
        <w:tabs>
          <w:tab w:val="left" w:pos="-960"/>
          <w:tab w:val="right" w:pos="-888"/>
        </w:tabs>
        <w:spacing w:after="0"/>
        <w:jc w:val="center"/>
        <w:rPr>
          <w:rFonts w:ascii="Arial" w:eastAsia="Calibri" w:hAnsi="Arial" w:cs="Arial"/>
          <w:bCs/>
          <w:i/>
        </w:rPr>
      </w:pPr>
      <w:r w:rsidRPr="001658E6">
        <w:rPr>
          <w:rFonts w:ascii="Arial" w:eastAsia="Calibri" w:hAnsi="Arial" w:cs="Arial"/>
          <w:bCs/>
          <w:i/>
        </w:rPr>
        <w:lastRenderedPageBreak/>
        <w:t>WZÓR</w:t>
      </w:r>
    </w:p>
    <w:p w:rsidR="00590ADD" w:rsidRPr="001658E6" w:rsidRDefault="00590ADD" w:rsidP="00590ADD">
      <w:pPr>
        <w:tabs>
          <w:tab w:val="left" w:pos="-960"/>
          <w:tab w:val="right" w:pos="-888"/>
        </w:tabs>
        <w:spacing w:after="0"/>
        <w:jc w:val="center"/>
        <w:rPr>
          <w:rFonts w:ascii="Arial" w:eastAsia="Calibri" w:hAnsi="Arial" w:cs="Arial"/>
          <w:color w:val="000000"/>
        </w:rPr>
      </w:pPr>
    </w:p>
    <w:p w:rsidR="00590ADD" w:rsidRPr="001658E6" w:rsidRDefault="00590ADD" w:rsidP="00590ADD">
      <w:pPr>
        <w:tabs>
          <w:tab w:val="left" w:pos="-960"/>
          <w:tab w:val="right" w:pos="-888"/>
        </w:tabs>
        <w:spacing w:after="0"/>
        <w:jc w:val="center"/>
        <w:rPr>
          <w:rFonts w:ascii="Arial" w:eastAsia="Calibri" w:hAnsi="Arial" w:cs="Arial"/>
          <w:color w:val="000000"/>
        </w:rPr>
      </w:pPr>
      <w:r w:rsidRPr="001658E6">
        <w:rPr>
          <w:rFonts w:ascii="Arial" w:eastAsia="Calibri" w:hAnsi="Arial" w:cs="Arial"/>
          <w:color w:val="000000"/>
        </w:rPr>
        <w:t>UMOWA NA DOSTAWY</w:t>
      </w:r>
    </w:p>
    <w:p w:rsidR="00590ADD" w:rsidRPr="001658E6" w:rsidRDefault="00590ADD" w:rsidP="00590ADD">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590ADD" w:rsidRPr="001658E6" w:rsidRDefault="00590ADD" w:rsidP="00590ADD">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rsidR="00590ADD" w:rsidRPr="001658E6" w:rsidRDefault="00590ADD" w:rsidP="00590ADD">
      <w:pPr>
        <w:spacing w:after="0"/>
        <w:jc w:val="both"/>
        <w:rPr>
          <w:rFonts w:ascii="Arial" w:eastAsia="Calibri" w:hAnsi="Arial" w:cs="Arial"/>
          <w:color w:val="000000"/>
        </w:rPr>
      </w:pPr>
    </w:p>
    <w:p w:rsidR="00590ADD" w:rsidRPr="001658E6" w:rsidRDefault="00590ADD" w:rsidP="00590ADD">
      <w:pPr>
        <w:spacing w:after="140"/>
        <w:rPr>
          <w:rFonts w:ascii="Arial" w:eastAsia="Calibri" w:hAnsi="Arial" w:cs="Arial"/>
        </w:rPr>
      </w:pPr>
      <w:r w:rsidRPr="001658E6">
        <w:rPr>
          <w:rFonts w:ascii="Arial" w:eastAsia="Calibri" w:hAnsi="Arial" w:cs="Arial"/>
        </w:rPr>
        <w:t>Zawarta w dniu …………….. w Zamościu</w:t>
      </w:r>
    </w:p>
    <w:p w:rsidR="00590ADD" w:rsidRPr="001658E6" w:rsidRDefault="00590ADD" w:rsidP="00590ADD">
      <w:pPr>
        <w:spacing w:after="0"/>
        <w:rPr>
          <w:rFonts w:ascii="Arial" w:eastAsia="Calibri" w:hAnsi="Arial" w:cs="Arial"/>
        </w:rPr>
      </w:pPr>
      <w:r w:rsidRPr="001658E6">
        <w:rPr>
          <w:rFonts w:ascii="Arial" w:eastAsia="Calibri" w:hAnsi="Arial" w:cs="Arial"/>
        </w:rPr>
        <w:t>pomiędzy:</w:t>
      </w:r>
    </w:p>
    <w:p w:rsidR="00590ADD" w:rsidRPr="001658E6" w:rsidRDefault="00590ADD" w:rsidP="00590ADD">
      <w:pPr>
        <w:spacing w:after="0"/>
        <w:rPr>
          <w:rFonts w:ascii="Arial" w:eastAsia="Calibri" w:hAnsi="Arial" w:cs="Arial"/>
        </w:rPr>
      </w:pPr>
    </w:p>
    <w:p w:rsidR="00590ADD" w:rsidRPr="001658E6" w:rsidRDefault="00590ADD" w:rsidP="00590ADD">
      <w:pPr>
        <w:spacing w:after="0"/>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590ADD" w:rsidRPr="001658E6" w:rsidRDefault="00590ADD" w:rsidP="00590ADD">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590ADD" w:rsidRPr="001658E6" w:rsidRDefault="00590ADD" w:rsidP="00590ADD">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rsidR="00590ADD" w:rsidRPr="001658E6" w:rsidRDefault="00590ADD" w:rsidP="00590ADD">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590ADD" w:rsidRPr="001658E6" w:rsidRDefault="00590ADD" w:rsidP="00590ADD">
      <w:pPr>
        <w:spacing w:after="0"/>
        <w:rPr>
          <w:rFonts w:ascii="Arial" w:eastAsia="Times New Roman" w:hAnsi="Arial" w:cs="Arial"/>
          <w:b/>
          <w:color w:val="000000"/>
          <w:lang w:eastAsia="pl-PL"/>
        </w:rPr>
      </w:pPr>
    </w:p>
    <w:p w:rsidR="00590ADD" w:rsidRPr="001658E6" w:rsidRDefault="00590ADD" w:rsidP="00590ADD">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590ADD" w:rsidRPr="001658E6" w:rsidRDefault="00590ADD" w:rsidP="00590ADD">
      <w:pPr>
        <w:spacing w:after="0"/>
        <w:rPr>
          <w:rFonts w:ascii="Arial" w:eastAsia="Times New Roman" w:hAnsi="Arial" w:cs="Arial"/>
          <w:b/>
          <w:color w:val="000000"/>
          <w:lang w:eastAsia="pl-PL"/>
        </w:rPr>
      </w:pPr>
    </w:p>
    <w:p w:rsidR="00590ADD" w:rsidRPr="001658E6" w:rsidRDefault="00590ADD" w:rsidP="00590ADD">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590ADD" w:rsidRPr="001658E6" w:rsidRDefault="00590ADD" w:rsidP="00590ADD">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rsidR="00590ADD" w:rsidRPr="001658E6" w:rsidRDefault="00590ADD" w:rsidP="00590ADD">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590ADD" w:rsidRPr="001658E6" w:rsidRDefault="00590ADD" w:rsidP="00590ADD">
      <w:pPr>
        <w:spacing w:after="0"/>
        <w:rPr>
          <w:rFonts w:ascii="Arial" w:eastAsia="Times New Roman" w:hAnsi="Arial" w:cs="Arial"/>
          <w:b/>
          <w:color w:val="000000"/>
          <w:lang w:eastAsia="pl-PL"/>
        </w:rPr>
      </w:pPr>
    </w:p>
    <w:p w:rsidR="00590ADD" w:rsidRDefault="00590ADD" w:rsidP="00590ADD">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590ADD" w:rsidRDefault="00590ADD" w:rsidP="00590ADD">
      <w:pPr>
        <w:spacing w:before="120" w:after="0"/>
        <w:rPr>
          <w:rFonts w:ascii="Arial" w:eastAsia="Times New Roman" w:hAnsi="Arial" w:cs="Arial"/>
          <w:b/>
          <w:bCs/>
          <w:lang w:bidi="en-US"/>
        </w:rPr>
      </w:pPr>
    </w:p>
    <w:p w:rsidR="00590ADD" w:rsidRPr="001658E6" w:rsidRDefault="00590ADD" w:rsidP="00590ADD">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590ADD" w:rsidRDefault="00590ADD" w:rsidP="00590ADD">
      <w:pPr>
        <w:spacing w:before="120" w:after="0"/>
        <w:rPr>
          <w:rFonts w:ascii="Arial" w:eastAsia="Times New Roman" w:hAnsi="Arial" w:cs="Arial"/>
          <w:b/>
          <w:bCs/>
          <w:lang w:bidi="en-US"/>
        </w:rPr>
      </w:pPr>
    </w:p>
    <w:p w:rsidR="00590ADD" w:rsidRPr="001658E6" w:rsidRDefault="00590ADD" w:rsidP="00590ADD">
      <w:pPr>
        <w:spacing w:after="0" w:line="240" w:lineRule="auto"/>
        <w:jc w:val="center"/>
        <w:rPr>
          <w:rFonts w:ascii="Arial" w:eastAsia="Calibri" w:hAnsi="Arial" w:cs="Arial"/>
          <w:b/>
        </w:rPr>
      </w:pPr>
      <w:r w:rsidRPr="001658E6">
        <w:rPr>
          <w:rFonts w:ascii="Arial" w:eastAsia="Calibri" w:hAnsi="Arial" w:cs="Arial"/>
          <w:b/>
        </w:rPr>
        <w:t xml:space="preserve"> 1.</w:t>
      </w:r>
    </w:p>
    <w:p w:rsidR="00590ADD" w:rsidRPr="001658E6" w:rsidRDefault="00590ADD" w:rsidP="00590ADD">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590ADD" w:rsidRPr="001658E6" w:rsidRDefault="00590ADD" w:rsidP="00590ADD">
      <w:pPr>
        <w:spacing w:after="0"/>
        <w:jc w:val="both"/>
        <w:rPr>
          <w:rFonts w:ascii="Arial" w:eastAsia="Calibri" w:hAnsi="Arial" w:cs="Arial"/>
          <w:b/>
        </w:rPr>
      </w:pPr>
    </w:p>
    <w:p w:rsidR="00590ADD" w:rsidRPr="00321172" w:rsidRDefault="00590ADD" w:rsidP="00B611E5">
      <w:pPr>
        <w:numPr>
          <w:ilvl w:val="0"/>
          <w:numId w:val="37"/>
        </w:numPr>
        <w:spacing w:after="0"/>
        <w:ind w:left="0"/>
        <w:jc w:val="both"/>
        <w:rPr>
          <w:rFonts w:ascii="Arial" w:eastAsia="Times New Roman" w:hAnsi="Arial" w:cs="Arial"/>
          <w:lang w:eastAsia="ar-SA"/>
        </w:rPr>
      </w:pPr>
      <w:r w:rsidRPr="00321172">
        <w:rPr>
          <w:rFonts w:ascii="Arial" w:eastAsia="Times New Roman" w:hAnsi="Arial" w:cs="Arial"/>
          <w:lang w:eastAsia="ar-SA"/>
        </w:rPr>
        <w:t>Wykonawca zobowiązuje się przenieść na Zamawiającego własność ………………. (towaru):</w:t>
      </w:r>
      <w:r w:rsidRPr="00200875">
        <w:t xml:space="preserve"> </w:t>
      </w:r>
      <w:r w:rsidRPr="004978E0">
        <w:rPr>
          <w:rFonts w:ascii="Arial" w:eastAsia="Times New Roman" w:hAnsi="Arial" w:cs="Arial"/>
          <w:i/>
          <w:u w:val="single"/>
          <w:lang w:eastAsia="ar-SA"/>
        </w:rPr>
        <w:t>akcesoriów i urządzeń komputerowych</w:t>
      </w:r>
      <w:r w:rsidRPr="00321172">
        <w:rPr>
          <w:rFonts w:ascii="Arial" w:eastAsia="Times New Roman" w:hAnsi="Arial" w:cs="Arial"/>
          <w:lang w:eastAsia="ar-SA"/>
        </w:rPr>
        <w:t xml:space="preserve"> dla 32 Wojskowego Oddziału Gospodarczego </w:t>
      </w:r>
      <w:r>
        <w:rPr>
          <w:rFonts w:ascii="Arial" w:eastAsia="Times New Roman" w:hAnsi="Arial" w:cs="Arial"/>
          <w:lang w:eastAsia="ar-SA"/>
        </w:rPr>
        <w:br/>
      </w:r>
      <w:r w:rsidRPr="00321172">
        <w:rPr>
          <w:rFonts w:ascii="Arial" w:eastAsia="Times New Roman" w:hAnsi="Arial" w:cs="Arial"/>
          <w:lang w:eastAsia="ar-SA"/>
        </w:rPr>
        <w:t>i jednostek wojskowych będących na jego zaopatrzeniu, w asortymencie i ilościach oraz zgodni</w:t>
      </w:r>
      <w:r>
        <w:rPr>
          <w:rFonts w:ascii="Arial" w:eastAsia="Times New Roman" w:hAnsi="Arial" w:cs="Arial"/>
          <w:lang w:eastAsia="ar-SA"/>
        </w:rPr>
        <w:t xml:space="preserve">e </w:t>
      </w:r>
      <w:r w:rsidRPr="00321172">
        <w:rPr>
          <w:rFonts w:ascii="Arial" w:eastAsia="Times New Roman" w:hAnsi="Arial" w:cs="Arial"/>
          <w:lang w:eastAsia="ar-SA"/>
        </w:rPr>
        <w:t xml:space="preserve">z wymaganiami technicznymi tych urządzeń,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a Zamawiający zobowiązuje się odebrać </w:t>
      </w:r>
      <w:r w:rsidRPr="004978E0">
        <w:rPr>
          <w:rFonts w:ascii="Arial" w:eastAsia="Times New Roman" w:hAnsi="Arial" w:cs="Arial"/>
          <w:i/>
          <w:u w:val="single"/>
          <w:lang w:eastAsia="ar-SA"/>
        </w:rPr>
        <w:t xml:space="preserve">akcesoria i </w:t>
      </w:r>
      <w:r w:rsidRPr="00200875">
        <w:rPr>
          <w:rFonts w:ascii="Arial" w:eastAsia="Times New Roman" w:hAnsi="Arial" w:cs="Arial"/>
          <w:i/>
          <w:u w:val="single"/>
          <w:lang w:eastAsia="ar-SA"/>
        </w:rPr>
        <w:t>urządzenia komputerowe</w:t>
      </w:r>
      <w:r w:rsidRPr="00321172">
        <w:rPr>
          <w:rFonts w:ascii="Arial" w:eastAsia="Times New Roman" w:hAnsi="Arial" w:cs="Arial"/>
          <w:lang w:eastAsia="ar-SA"/>
        </w:rPr>
        <w:t xml:space="preserve"> i zapłacić Wykonawcy cenę określoną w Umowie.</w:t>
      </w:r>
    </w:p>
    <w:p w:rsidR="00590ADD" w:rsidRPr="00321172" w:rsidRDefault="00590ADD" w:rsidP="00B611E5">
      <w:pPr>
        <w:numPr>
          <w:ilvl w:val="0"/>
          <w:numId w:val="37"/>
        </w:numPr>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rsidR="00590ADD" w:rsidRPr="00321172" w:rsidRDefault="00590ADD" w:rsidP="00B611E5">
      <w:pPr>
        <w:numPr>
          <w:ilvl w:val="0"/>
          <w:numId w:val="37"/>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590ADD" w:rsidRPr="00321172" w:rsidRDefault="00590ADD" w:rsidP="00B611E5">
      <w:pPr>
        <w:numPr>
          <w:ilvl w:val="0"/>
          <w:numId w:val="37"/>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 xml:space="preserve">Przedmiot umowy określony w § 1 ust. 1 musi spełniać określone wymagania zawarte  </w:t>
      </w:r>
      <w:r w:rsidR="00BA744D">
        <w:rPr>
          <w:rFonts w:ascii="Arial" w:eastAsia="Times New Roman" w:hAnsi="Arial" w:cs="Arial"/>
          <w:lang w:eastAsia="pl-PL"/>
        </w:rPr>
        <w:t>w</w:t>
      </w:r>
      <w:r w:rsidRPr="00321172">
        <w:rPr>
          <w:rFonts w:ascii="Arial" w:eastAsia="Times New Roman" w:hAnsi="Arial" w:cs="Arial"/>
          <w:lang w:eastAsia="pl-PL"/>
        </w:rPr>
        <w:t xml:space="preserve"> Polskich Normach przenoszących europejskie normy zharmonizowane.</w:t>
      </w:r>
    </w:p>
    <w:p w:rsidR="00590ADD" w:rsidRPr="00321172" w:rsidRDefault="00590ADD" w:rsidP="00B611E5">
      <w:pPr>
        <w:numPr>
          <w:ilvl w:val="0"/>
          <w:numId w:val="37"/>
        </w:numPr>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w:t>
      </w:r>
      <w:r w:rsidRPr="008E5F90">
        <w:rPr>
          <w:rFonts w:ascii="Arial" w:eastAsia="Times New Roman" w:hAnsi="Arial" w:cs="Arial"/>
          <w:i/>
          <w:u w:val="single"/>
          <w:lang w:eastAsia="ar-SA"/>
        </w:rPr>
        <w:t xml:space="preserve">akcesoriów i </w:t>
      </w:r>
      <w:r w:rsidRPr="00200875">
        <w:rPr>
          <w:rFonts w:ascii="Arial" w:eastAsia="Times New Roman" w:hAnsi="Arial" w:cs="Arial"/>
          <w:i/>
          <w:u w:val="single"/>
          <w:lang w:eastAsia="ar-SA"/>
        </w:rPr>
        <w:t>urządzeń komputerowych</w:t>
      </w:r>
      <w:r>
        <w:rPr>
          <w:rFonts w:ascii="Arial" w:eastAsia="Times New Roman" w:hAnsi="Arial" w:cs="Arial"/>
          <w:lang w:eastAsia="ar-SA"/>
        </w:rPr>
        <w:t xml:space="preserve"> </w:t>
      </w:r>
      <w:r w:rsidRPr="00321172">
        <w:rPr>
          <w:rFonts w:ascii="Arial" w:eastAsia="Times New Roman" w:hAnsi="Arial" w:cs="Arial"/>
          <w:lang w:eastAsia="ar-SA"/>
        </w:rPr>
        <w:t>, o których mowa w ust. 1, nastąpi z momentem ich wydania Zamawiającemu.</w:t>
      </w:r>
    </w:p>
    <w:p w:rsidR="00590ADD" w:rsidRPr="00321172" w:rsidRDefault="00590ADD" w:rsidP="00B611E5">
      <w:pPr>
        <w:numPr>
          <w:ilvl w:val="0"/>
          <w:numId w:val="37"/>
        </w:numPr>
        <w:spacing w:after="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Pr="008E5F90">
        <w:rPr>
          <w:rFonts w:ascii="Arial" w:eastAsia="Times New Roman" w:hAnsi="Arial" w:cs="Arial"/>
          <w:i/>
          <w:u w:val="single"/>
          <w:lang w:eastAsia="pl-PL"/>
        </w:rPr>
        <w:t>akcesoriów i</w:t>
      </w:r>
      <w:r w:rsidRPr="00E96EC9">
        <w:rPr>
          <w:rFonts w:ascii="Arial" w:eastAsia="Times New Roman" w:hAnsi="Arial" w:cs="Arial"/>
          <w:color w:val="FF0000"/>
          <w:lang w:eastAsia="ar-SA"/>
        </w:rPr>
        <w:t xml:space="preserve"> </w:t>
      </w:r>
      <w:r w:rsidRPr="00200875">
        <w:rPr>
          <w:rFonts w:ascii="Arial" w:eastAsia="Times New Roman" w:hAnsi="Arial" w:cs="Arial"/>
          <w:i/>
          <w:u w:val="single"/>
          <w:lang w:eastAsia="pl-PL"/>
        </w:rPr>
        <w:t xml:space="preserve">urządzeń komputerowych </w:t>
      </w:r>
      <w:r w:rsidRPr="00321172">
        <w:rPr>
          <w:rFonts w:ascii="Arial" w:eastAsia="Times New Roman" w:hAnsi="Arial" w:cs="Arial"/>
          <w:lang w:eastAsia="pl-PL"/>
        </w:rPr>
        <w:t>stanowiących przedmiot Umowy do magazynów zlokalizowanych w mie</w:t>
      </w:r>
      <w:r>
        <w:rPr>
          <w:rFonts w:ascii="Arial" w:eastAsia="Times New Roman" w:hAnsi="Arial" w:cs="Arial"/>
          <w:lang w:eastAsia="pl-PL"/>
        </w:rPr>
        <w:t xml:space="preserve">jscowości: </w:t>
      </w:r>
      <w:r w:rsidRPr="00321172">
        <w:rPr>
          <w:rFonts w:ascii="Arial" w:eastAsia="Times New Roman" w:hAnsi="Arial" w:cs="Arial"/>
          <w:lang w:eastAsia="pl-PL"/>
        </w:rPr>
        <w:t>Zamo</w:t>
      </w:r>
      <w:r>
        <w:rPr>
          <w:rFonts w:ascii="Arial" w:eastAsia="Times New Roman" w:hAnsi="Arial" w:cs="Arial"/>
          <w:lang w:eastAsia="pl-PL"/>
        </w:rPr>
        <w:t>ść</w:t>
      </w:r>
      <w:r w:rsidRPr="00321172">
        <w:rPr>
          <w:rFonts w:ascii="Arial" w:eastAsia="Times New Roman" w:hAnsi="Arial" w:cs="Arial"/>
          <w:lang w:eastAsia="pl-PL"/>
        </w:rPr>
        <w:t>.</w:t>
      </w:r>
    </w:p>
    <w:p w:rsidR="00590ADD" w:rsidRPr="00321172" w:rsidRDefault="00590ADD" w:rsidP="00B611E5">
      <w:pPr>
        <w:numPr>
          <w:ilvl w:val="0"/>
          <w:numId w:val="37"/>
        </w:numPr>
        <w:spacing w:after="0"/>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590ADD" w:rsidRPr="00321172" w:rsidRDefault="00590ADD" w:rsidP="00B611E5">
      <w:pPr>
        <w:numPr>
          <w:ilvl w:val="0"/>
          <w:numId w:val="37"/>
        </w:numPr>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sidRPr="00200875">
        <w:rPr>
          <w:rFonts w:ascii="Arial" w:eastAsia="Calibri" w:hAnsi="Arial" w:cs="Arial"/>
          <w:b/>
          <w:i/>
          <w:u w:val="single"/>
        </w:rPr>
        <w:t>2020</w:t>
      </w:r>
      <w:r w:rsidRPr="00321172">
        <w:rPr>
          <w:rFonts w:ascii="Arial" w:eastAsia="Calibri" w:hAnsi="Arial" w:cs="Arial"/>
          <w:b/>
        </w:rPr>
        <w:t xml:space="preserve"> r.</w:t>
      </w:r>
    </w:p>
    <w:p w:rsidR="00590ADD" w:rsidRPr="00321172" w:rsidRDefault="00590ADD" w:rsidP="00B611E5">
      <w:pPr>
        <w:numPr>
          <w:ilvl w:val="0"/>
          <w:numId w:val="37"/>
        </w:numPr>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590ADD" w:rsidRPr="00321172" w:rsidRDefault="00590ADD" w:rsidP="00B611E5">
      <w:pPr>
        <w:numPr>
          <w:ilvl w:val="0"/>
          <w:numId w:val="36"/>
        </w:numPr>
        <w:spacing w:after="0"/>
        <w:contextualSpacing/>
        <w:jc w:val="both"/>
        <w:rPr>
          <w:rFonts w:ascii="Arial" w:eastAsia="Calibri" w:hAnsi="Arial" w:cs="Arial"/>
        </w:rPr>
      </w:pPr>
      <w:r w:rsidRPr="00321172">
        <w:rPr>
          <w:rFonts w:ascii="Arial" w:eastAsia="Calibri" w:hAnsi="Arial" w:cs="Arial"/>
        </w:rPr>
        <w:t>faktury VAT (oryginał oraz kopia),</w:t>
      </w:r>
    </w:p>
    <w:p w:rsidR="00590ADD" w:rsidRPr="008E5F90" w:rsidRDefault="00590ADD" w:rsidP="00B611E5">
      <w:pPr>
        <w:numPr>
          <w:ilvl w:val="0"/>
          <w:numId w:val="36"/>
        </w:numPr>
        <w:spacing w:after="0"/>
        <w:contextualSpacing/>
        <w:jc w:val="both"/>
        <w:rPr>
          <w:rFonts w:ascii="Arial" w:eastAsia="Calibri" w:hAnsi="Arial" w:cs="Arial"/>
        </w:rPr>
      </w:pPr>
      <w:r w:rsidRPr="008E5F90">
        <w:rPr>
          <w:rFonts w:ascii="Arial" w:eastAsia="Calibri" w:hAnsi="Arial" w:cs="Arial"/>
        </w:rPr>
        <w:t>do każdego asortymentu dla którego producent określił okres gwarancji  wypełnionej karty gwarancyjnej, sporządzonej wyłącznie w języku polskim (1 egz.),</w:t>
      </w:r>
    </w:p>
    <w:p w:rsidR="00590ADD" w:rsidRPr="00321172" w:rsidRDefault="00590ADD" w:rsidP="00B611E5">
      <w:pPr>
        <w:numPr>
          <w:ilvl w:val="0"/>
          <w:numId w:val="36"/>
        </w:numPr>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590ADD" w:rsidRPr="00321172" w:rsidRDefault="00590ADD" w:rsidP="00B611E5">
      <w:pPr>
        <w:numPr>
          <w:ilvl w:val="0"/>
          <w:numId w:val="37"/>
        </w:numPr>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590ADD" w:rsidRPr="00321172" w:rsidRDefault="00590ADD" w:rsidP="00B611E5">
      <w:pPr>
        <w:numPr>
          <w:ilvl w:val="0"/>
          <w:numId w:val="35"/>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590ADD" w:rsidRPr="00321172" w:rsidRDefault="00590ADD" w:rsidP="00B611E5">
      <w:pPr>
        <w:numPr>
          <w:ilvl w:val="0"/>
          <w:numId w:val="35"/>
        </w:numPr>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590ADD" w:rsidRPr="00321172" w:rsidRDefault="00590ADD" w:rsidP="00B611E5">
      <w:pPr>
        <w:numPr>
          <w:ilvl w:val="0"/>
          <w:numId w:val="37"/>
        </w:numPr>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590ADD" w:rsidRPr="00321172" w:rsidRDefault="00590ADD" w:rsidP="00B611E5">
      <w:pPr>
        <w:widowControl w:val="0"/>
        <w:numPr>
          <w:ilvl w:val="0"/>
          <w:numId w:val="37"/>
        </w:numPr>
        <w:tabs>
          <w:tab w:val="left" w:pos="-540"/>
          <w:tab w:val="left" w:pos="-128"/>
        </w:tab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90ADD" w:rsidRPr="001658E6" w:rsidRDefault="00590ADD" w:rsidP="00590ADD">
      <w:pPr>
        <w:spacing w:after="0"/>
        <w:jc w:val="both"/>
        <w:rPr>
          <w:rFonts w:ascii="Times New Roman" w:eastAsia="Calibri" w:hAnsi="Times New Roman" w:cs="Times New Roman"/>
          <w:sz w:val="24"/>
          <w:szCs w:val="24"/>
        </w:rPr>
      </w:pPr>
    </w:p>
    <w:p w:rsidR="00590ADD" w:rsidRPr="001658E6" w:rsidRDefault="00590ADD" w:rsidP="00590ADD">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590ADD" w:rsidRPr="001658E6" w:rsidRDefault="00590ADD" w:rsidP="00590ADD">
      <w:pPr>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590ADD" w:rsidRPr="001658E6" w:rsidRDefault="00590ADD" w:rsidP="00590ADD">
      <w:pPr>
        <w:spacing w:after="0" w:line="240" w:lineRule="auto"/>
        <w:ind w:left="-142"/>
        <w:contextualSpacing/>
        <w:jc w:val="center"/>
        <w:rPr>
          <w:rFonts w:ascii="Arial" w:eastAsia="Calibri" w:hAnsi="Arial" w:cs="Arial"/>
          <w:b/>
          <w:bCs/>
          <w:iCs/>
          <w:sz w:val="24"/>
          <w:szCs w:val="24"/>
          <w:lang w:eastAsia="pl-PL"/>
        </w:rPr>
      </w:pPr>
    </w:p>
    <w:p w:rsidR="00590ADD" w:rsidRPr="00BA744D" w:rsidRDefault="00590ADD" w:rsidP="00B611E5">
      <w:pPr>
        <w:numPr>
          <w:ilvl w:val="0"/>
          <w:numId w:val="38"/>
        </w:numPr>
        <w:spacing w:after="0" w:line="240" w:lineRule="auto"/>
        <w:ind w:left="0" w:firstLine="0"/>
        <w:contextualSpacing/>
        <w:jc w:val="both"/>
        <w:rPr>
          <w:rFonts w:ascii="Arial" w:eastAsia="Calibri" w:hAnsi="Arial" w:cs="Arial"/>
          <w:bCs/>
          <w:iCs/>
          <w:lang w:eastAsia="pl-PL"/>
        </w:rPr>
      </w:pPr>
      <w:r w:rsidRPr="00BA744D">
        <w:rPr>
          <w:rFonts w:ascii="Arial" w:eastAsia="Calibri" w:hAnsi="Arial" w:cs="Arial"/>
          <w:bCs/>
          <w:iCs/>
          <w:lang w:eastAsia="pl-PL"/>
        </w:rPr>
        <w:t>Termin dostarczenia przedmiotu umowy do 21 dni kalendarzowych od daty podpisania Umowy tj. do dnia…………………………………………………</w:t>
      </w:r>
    </w:p>
    <w:p w:rsidR="00590ADD" w:rsidRPr="00BA744D" w:rsidRDefault="00590ADD" w:rsidP="00B611E5">
      <w:pPr>
        <w:numPr>
          <w:ilvl w:val="0"/>
          <w:numId w:val="38"/>
        </w:numPr>
        <w:spacing w:after="0" w:line="240" w:lineRule="auto"/>
        <w:ind w:left="0" w:firstLine="0"/>
        <w:contextualSpacing/>
        <w:jc w:val="both"/>
        <w:rPr>
          <w:rFonts w:ascii="Arial" w:eastAsia="Calibri" w:hAnsi="Arial" w:cs="Arial"/>
          <w:bCs/>
          <w:iCs/>
          <w:lang w:eastAsia="pl-PL"/>
        </w:rPr>
      </w:pPr>
      <w:r w:rsidRPr="00BA744D">
        <w:rPr>
          <w:rFonts w:ascii="Arial" w:eastAsia="Calibri" w:hAnsi="Arial" w:cs="Arial"/>
        </w:rPr>
        <w:t xml:space="preserve">Wykonawca zobowiązuje się do zorganizowania dostawy towaru określonego                       w § 1  własnym transportem i na własny koszt do magazynu 32 Wojskowego Oddziału Gospodarczego w Zamościu (w godz. 8 – 14 od poniedziałku do czwartku; </w:t>
      </w:r>
      <w:r w:rsidRPr="00BA744D">
        <w:rPr>
          <w:rFonts w:ascii="Arial" w:eastAsia="Times New Roman" w:hAnsi="Arial" w:cs="Arial"/>
          <w:lang w:eastAsia="pl-PL"/>
        </w:rPr>
        <w:t>piątek w godzinach: 8.00-11.30.</w:t>
      </w:r>
      <w:r w:rsidRPr="00BA744D">
        <w:rPr>
          <w:rFonts w:ascii="Arial" w:eastAsia="Calibri" w:hAnsi="Arial" w:cs="Arial"/>
        </w:rPr>
        <w:t>), zgodnie z załącznikiem nr ……. do umowy do miejsca wskazanego poniżej.</w:t>
      </w:r>
    </w:p>
    <w:p w:rsidR="00590ADD" w:rsidRPr="00BA744D" w:rsidRDefault="00590ADD" w:rsidP="00590ADD">
      <w:pPr>
        <w:spacing w:after="0"/>
        <w:jc w:val="both"/>
        <w:rPr>
          <w:rFonts w:ascii="Arial" w:eastAsia="Calibri" w:hAnsi="Arial" w:cs="Arial"/>
        </w:rPr>
      </w:pPr>
      <w:r w:rsidRPr="00BA744D">
        <w:rPr>
          <w:rFonts w:ascii="Arial" w:eastAsia="Calibri" w:hAnsi="Arial" w:cs="Arial"/>
        </w:rPr>
        <w:t xml:space="preserve">- ZAMOŚĆ - ul. Wojska Polskiego 2F, 22-400 Zamość, bud. 69. </w:t>
      </w:r>
    </w:p>
    <w:p w:rsidR="00590ADD" w:rsidRPr="00BA744D" w:rsidRDefault="00590ADD" w:rsidP="00590ADD">
      <w:pPr>
        <w:spacing w:after="0" w:line="240" w:lineRule="auto"/>
        <w:jc w:val="both"/>
        <w:rPr>
          <w:rFonts w:ascii="Arial" w:eastAsia="Calibri" w:hAnsi="Arial" w:cs="Arial"/>
        </w:rPr>
      </w:pPr>
      <w:r w:rsidRPr="00BA744D">
        <w:rPr>
          <w:rFonts w:ascii="Arial" w:eastAsia="Calibri" w:hAnsi="Arial" w:cs="Arial"/>
        </w:rPr>
        <w:t xml:space="preserve">3. </w:t>
      </w:r>
      <w:r w:rsidRPr="00BA744D">
        <w:rPr>
          <w:rFonts w:ascii="Arial" w:eastAsia="Times New Roman" w:hAnsi="Arial" w:cs="Arial"/>
          <w:bCs/>
          <w:lang w:eastAsia="pl-PL"/>
        </w:rPr>
        <w:t>Przedstawicielami Zamawiającego</w:t>
      </w:r>
      <w:r w:rsidRPr="00BA744D">
        <w:rPr>
          <w:rFonts w:ascii="Arial" w:eastAsia="Times New Roman" w:hAnsi="Arial" w:cs="Arial"/>
          <w:lang w:eastAsia="pl-PL"/>
        </w:rPr>
        <w:t xml:space="preserve"> w zakresie dostawy są:</w:t>
      </w:r>
    </w:p>
    <w:p w:rsidR="00590ADD" w:rsidRPr="00BA744D" w:rsidRDefault="00590ADD" w:rsidP="00590ADD">
      <w:pPr>
        <w:spacing w:after="0"/>
        <w:ind w:firstLine="284"/>
        <w:contextualSpacing/>
        <w:jc w:val="both"/>
        <w:rPr>
          <w:rFonts w:ascii="Arial" w:eastAsia="Times New Roman" w:hAnsi="Arial" w:cs="Arial"/>
          <w:i/>
          <w:u w:val="single"/>
          <w:lang w:eastAsia="pl-PL"/>
        </w:rPr>
      </w:pPr>
      <w:r w:rsidRPr="00BA744D">
        <w:rPr>
          <w:rFonts w:ascii="Arial" w:eastAsia="Times New Roman" w:hAnsi="Arial" w:cs="Arial"/>
          <w:lang w:eastAsia="pl-PL"/>
        </w:rPr>
        <w:lastRenderedPageBreak/>
        <w:t>a</w:t>
      </w:r>
      <w:r w:rsidRPr="00BA744D">
        <w:rPr>
          <w:rFonts w:ascii="Arial" w:eastAsia="Times New Roman" w:hAnsi="Arial" w:cs="Arial"/>
          <w:i/>
          <w:u w:val="single"/>
          <w:lang w:eastAsia="pl-PL"/>
        </w:rPr>
        <w:t>) ZAMOŚĆ -  p. Mariola MRÓZ   tel. 261 181 443</w:t>
      </w:r>
    </w:p>
    <w:p w:rsidR="00590ADD" w:rsidRPr="00BA744D" w:rsidRDefault="00590ADD" w:rsidP="00590ADD">
      <w:pPr>
        <w:spacing w:after="0"/>
        <w:contextualSpacing/>
        <w:jc w:val="both"/>
        <w:rPr>
          <w:rFonts w:ascii="Arial" w:eastAsia="Times New Roman" w:hAnsi="Arial" w:cs="Arial"/>
          <w:color w:val="000000"/>
          <w:lang w:eastAsia="pl-PL"/>
        </w:rPr>
      </w:pPr>
      <w:r w:rsidRPr="00BA744D">
        <w:rPr>
          <w:rFonts w:ascii="Arial" w:eastAsia="Times New Roman" w:hAnsi="Arial" w:cs="Arial"/>
          <w:color w:val="000000"/>
          <w:lang w:eastAsia="pl-PL"/>
        </w:rPr>
        <w:t>4. Przedstawicielem Wykonawcy w zakresie dostawy jest:</w:t>
      </w:r>
    </w:p>
    <w:p w:rsidR="00590ADD" w:rsidRPr="00BA744D" w:rsidRDefault="00590ADD" w:rsidP="00590ADD">
      <w:pPr>
        <w:spacing w:after="0" w:line="240" w:lineRule="auto"/>
        <w:contextualSpacing/>
        <w:jc w:val="both"/>
        <w:rPr>
          <w:rFonts w:ascii="Arial" w:eastAsia="Times New Roman" w:hAnsi="Arial" w:cs="Arial"/>
          <w:color w:val="000000"/>
          <w:lang w:eastAsia="pl-PL"/>
        </w:rPr>
      </w:pPr>
      <w:r w:rsidRPr="00BA744D">
        <w:rPr>
          <w:rFonts w:ascii="Arial" w:eastAsia="Times New Roman" w:hAnsi="Arial" w:cs="Arial"/>
          <w:color w:val="000000"/>
          <w:lang w:eastAsia="pl-PL"/>
        </w:rPr>
        <w:t>………………………………. tel.: (………………………………..lub……………………………)</w:t>
      </w:r>
    </w:p>
    <w:p w:rsidR="00590ADD" w:rsidRPr="00BA744D" w:rsidRDefault="00590ADD" w:rsidP="00590ADD">
      <w:pPr>
        <w:spacing w:after="0"/>
        <w:ind w:left="360"/>
        <w:contextualSpacing/>
        <w:jc w:val="both"/>
        <w:rPr>
          <w:rFonts w:ascii="Times New Roman" w:eastAsia="Calibri" w:hAnsi="Times New Roman" w:cs="Times New Roman"/>
        </w:rPr>
      </w:pPr>
    </w:p>
    <w:p w:rsidR="00590ADD" w:rsidRPr="001658E6" w:rsidRDefault="00590ADD" w:rsidP="00590ADD">
      <w:pPr>
        <w:spacing w:after="0"/>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rsidR="00590ADD" w:rsidRPr="001658E6" w:rsidRDefault="00590ADD" w:rsidP="00590ADD">
      <w:pPr>
        <w:widowControl w:val="0"/>
        <w:shd w:val="clear" w:color="auto" w:fill="FFFFFF"/>
        <w:spacing w:after="0"/>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rsidR="00590ADD" w:rsidRPr="001658E6" w:rsidRDefault="00590ADD" w:rsidP="00590ADD">
      <w:pPr>
        <w:spacing w:after="0"/>
        <w:contextualSpacing/>
        <w:rPr>
          <w:rFonts w:ascii="Arial" w:eastAsia="Times New Roman" w:hAnsi="Arial" w:cs="Arial"/>
          <w:b/>
          <w:sz w:val="24"/>
          <w:szCs w:val="24"/>
          <w:lang w:eastAsia="pl-PL"/>
        </w:rPr>
      </w:pPr>
    </w:p>
    <w:p w:rsidR="00590ADD" w:rsidRPr="00BC79D7" w:rsidRDefault="00590ADD" w:rsidP="00B611E5">
      <w:pPr>
        <w:widowControl w:val="0"/>
        <w:numPr>
          <w:ilvl w:val="0"/>
          <w:numId w:val="18"/>
        </w:numPr>
        <w:tabs>
          <w:tab w:val="left" w:pos="-128"/>
        </w:tab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590ADD" w:rsidRPr="00BC79D7" w:rsidRDefault="00590ADD" w:rsidP="00B611E5">
      <w:pPr>
        <w:numPr>
          <w:ilvl w:val="0"/>
          <w:numId w:val="19"/>
        </w:numPr>
        <w:spacing w:after="0"/>
        <w:ind w:left="1276" w:hanging="283"/>
        <w:jc w:val="both"/>
        <w:rPr>
          <w:rFonts w:ascii="Arial" w:eastAsia="Times New Roman" w:hAnsi="Arial" w:cs="Arial"/>
        </w:rPr>
      </w:pPr>
      <w:r w:rsidRPr="00BC79D7">
        <w:rPr>
          <w:rFonts w:ascii="Arial" w:eastAsia="Times New Roman" w:hAnsi="Arial" w:cs="Arial"/>
        </w:rPr>
        <w:t xml:space="preserve">……………………………tel.:…………………… </w:t>
      </w:r>
      <w:r>
        <w:rPr>
          <w:rFonts w:ascii="Arial" w:eastAsia="Times New Roman" w:hAnsi="Arial" w:cs="Arial"/>
        </w:rPr>
        <w:t>e-mail:……</w:t>
      </w:r>
      <w:r w:rsidRPr="00BC79D7">
        <w:rPr>
          <w:rFonts w:ascii="Arial" w:eastAsia="Times New Roman" w:hAnsi="Arial" w:cs="Arial"/>
        </w:rPr>
        <w:t>……………………,</w:t>
      </w:r>
    </w:p>
    <w:p w:rsidR="00590ADD" w:rsidRPr="00BC79D7" w:rsidRDefault="00590ADD" w:rsidP="00590ADD">
      <w:pPr>
        <w:spacing w:after="0"/>
        <w:ind w:left="1276" w:hanging="283"/>
        <w:jc w:val="both"/>
        <w:rPr>
          <w:rFonts w:ascii="Arial" w:eastAsia="Times New Roman" w:hAnsi="Arial" w:cs="Arial"/>
        </w:rPr>
      </w:pPr>
      <w:r w:rsidRPr="00BC79D7">
        <w:rPr>
          <w:rFonts w:ascii="Arial" w:eastAsia="Times New Roman" w:hAnsi="Arial" w:cs="Arial"/>
        </w:rPr>
        <w:t>lub</w:t>
      </w:r>
    </w:p>
    <w:p w:rsidR="00590ADD" w:rsidRPr="00BC79D7" w:rsidRDefault="00590ADD" w:rsidP="00B611E5">
      <w:pPr>
        <w:numPr>
          <w:ilvl w:val="0"/>
          <w:numId w:val="19"/>
        </w:numPr>
        <w:tabs>
          <w:tab w:val="left" w:pos="155"/>
        </w:tabs>
        <w:spacing w:after="0"/>
        <w:ind w:left="1276" w:hanging="283"/>
        <w:jc w:val="both"/>
        <w:rPr>
          <w:rFonts w:ascii="Arial" w:eastAsia="Times New Roman" w:hAnsi="Arial" w:cs="Arial"/>
        </w:rPr>
      </w:pPr>
      <w:r w:rsidRPr="00BC79D7">
        <w:rPr>
          <w:rFonts w:ascii="Arial" w:eastAsia="Times New Roman" w:hAnsi="Arial" w:cs="Arial"/>
        </w:rPr>
        <w:t>……………………………tel.:…………………… e-mail:………………………….. .</w:t>
      </w:r>
    </w:p>
    <w:p w:rsidR="00590ADD" w:rsidRPr="00BC79D7" w:rsidRDefault="00590ADD" w:rsidP="00B611E5">
      <w:pPr>
        <w:widowControl w:val="0"/>
        <w:numPr>
          <w:ilvl w:val="0"/>
          <w:numId w:val="18"/>
        </w:numPr>
        <w:tabs>
          <w:tab w:val="left" w:pos="232"/>
          <w:tab w:val="left" w:pos="284"/>
        </w:tab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590ADD" w:rsidRPr="00BC79D7" w:rsidRDefault="00590ADD" w:rsidP="00B611E5">
      <w:pPr>
        <w:numPr>
          <w:ilvl w:val="0"/>
          <w:numId w:val="20"/>
        </w:numPr>
        <w:tabs>
          <w:tab w:val="left" w:pos="2108"/>
        </w:tabs>
        <w:spacing w:after="0"/>
        <w:ind w:left="1276"/>
        <w:jc w:val="both"/>
        <w:rPr>
          <w:rFonts w:ascii="Arial" w:eastAsia="Times New Roman" w:hAnsi="Arial" w:cs="Arial"/>
        </w:rPr>
      </w:pPr>
      <w:r w:rsidRPr="00BC79D7">
        <w:rPr>
          <w:rFonts w:ascii="Arial" w:eastAsia="Times New Roman" w:hAnsi="Arial" w:cs="Arial"/>
        </w:rPr>
        <w:t>……………………………tel.:……………………e-mail:………............................,</w:t>
      </w:r>
    </w:p>
    <w:p w:rsidR="00590ADD" w:rsidRPr="00BC79D7" w:rsidRDefault="00590ADD" w:rsidP="00590ADD">
      <w:pPr>
        <w:spacing w:after="0"/>
        <w:ind w:left="1276"/>
        <w:jc w:val="both"/>
        <w:rPr>
          <w:rFonts w:ascii="Arial" w:eastAsia="Times New Roman" w:hAnsi="Arial" w:cs="Arial"/>
        </w:rPr>
      </w:pPr>
      <w:r w:rsidRPr="00BC79D7">
        <w:rPr>
          <w:rFonts w:ascii="Arial" w:eastAsia="Times New Roman" w:hAnsi="Arial" w:cs="Arial"/>
        </w:rPr>
        <w:t>lub</w:t>
      </w:r>
    </w:p>
    <w:p w:rsidR="00590ADD" w:rsidRPr="00BC79D7" w:rsidRDefault="00590ADD" w:rsidP="00B611E5">
      <w:pPr>
        <w:numPr>
          <w:ilvl w:val="0"/>
          <w:numId w:val="20"/>
        </w:numPr>
        <w:tabs>
          <w:tab w:val="left" w:pos="2108"/>
        </w:tabs>
        <w:spacing w:after="0"/>
        <w:ind w:left="1276"/>
        <w:jc w:val="both"/>
        <w:rPr>
          <w:rFonts w:ascii="Arial" w:eastAsia="Times New Roman" w:hAnsi="Arial" w:cs="Arial"/>
        </w:rPr>
      </w:pPr>
      <w:r w:rsidRPr="00BC79D7">
        <w:rPr>
          <w:rFonts w:ascii="Arial" w:eastAsia="Times New Roman" w:hAnsi="Arial" w:cs="Arial"/>
        </w:rPr>
        <w:t>……………………………tel.:……………………e-mail:…………………………...</w:t>
      </w:r>
    </w:p>
    <w:p w:rsidR="00590ADD" w:rsidRPr="00BC79D7" w:rsidRDefault="00590ADD" w:rsidP="00B611E5">
      <w:pPr>
        <w:numPr>
          <w:ilvl w:val="0"/>
          <w:numId w:val="18"/>
        </w:numPr>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590ADD" w:rsidRPr="00BC79D7" w:rsidRDefault="00590ADD" w:rsidP="00590ADD">
      <w:pPr>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xml:space="preserve">………………..………………, tel. </w:t>
      </w:r>
      <w:r>
        <w:rPr>
          <w:rFonts w:ascii="Arial" w:eastAsia="Calibri" w:hAnsi="Arial" w:cs="Arial"/>
          <w:bCs/>
          <w:kern w:val="2"/>
        </w:rPr>
        <w:t>…</w:t>
      </w:r>
      <w:r w:rsidRPr="00BC79D7">
        <w:rPr>
          <w:rFonts w:ascii="Arial" w:eastAsia="Calibri" w:hAnsi="Arial" w:cs="Arial"/>
          <w:bCs/>
          <w:kern w:val="2"/>
        </w:rPr>
        <w:t>……………………………</w:t>
      </w:r>
    </w:p>
    <w:p w:rsidR="00590ADD" w:rsidRPr="00BC79D7" w:rsidRDefault="00590ADD" w:rsidP="00590ADD">
      <w:pPr>
        <w:spacing w:after="0"/>
        <w:jc w:val="both"/>
        <w:rPr>
          <w:rFonts w:ascii="Arial" w:eastAsia="Calibri" w:hAnsi="Arial" w:cs="Arial"/>
          <w:bCs/>
          <w:kern w:val="2"/>
        </w:rPr>
      </w:pPr>
      <w:r w:rsidRPr="00BC79D7">
        <w:rPr>
          <w:rFonts w:ascii="Arial" w:eastAsia="Calibri" w:hAnsi="Arial" w:cs="Arial"/>
          <w:bCs/>
          <w:kern w:val="2"/>
        </w:rPr>
        <w:t>po stronie Wykonawcy: ……………...……….……………, tel. ……………………………………</w:t>
      </w:r>
    </w:p>
    <w:p w:rsidR="00590ADD" w:rsidRDefault="00590ADD" w:rsidP="00590ADD">
      <w:pPr>
        <w:spacing w:after="0"/>
        <w:jc w:val="center"/>
        <w:rPr>
          <w:rFonts w:ascii="Arial" w:eastAsia="Calibri" w:hAnsi="Arial" w:cs="Arial"/>
          <w:kern w:val="2"/>
        </w:rPr>
      </w:pPr>
    </w:p>
    <w:p w:rsidR="00590ADD" w:rsidRPr="001658E6" w:rsidRDefault="00590ADD" w:rsidP="00590ADD">
      <w:pPr>
        <w:spacing w:after="0"/>
        <w:jc w:val="center"/>
        <w:rPr>
          <w:rFonts w:ascii="Arial" w:eastAsia="Calibri" w:hAnsi="Arial" w:cs="Arial"/>
          <w:b/>
        </w:rPr>
      </w:pPr>
      <w:r w:rsidRPr="001658E6">
        <w:rPr>
          <w:rFonts w:ascii="Arial" w:eastAsia="Calibri" w:hAnsi="Arial" w:cs="Arial"/>
          <w:b/>
        </w:rPr>
        <w:t>§ 4.</w:t>
      </w:r>
    </w:p>
    <w:p w:rsidR="00590ADD" w:rsidRPr="001658E6" w:rsidRDefault="00590ADD" w:rsidP="00590ADD">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590ADD" w:rsidRPr="001658E6" w:rsidRDefault="00590ADD" w:rsidP="00590ADD">
      <w:pPr>
        <w:keepNext/>
        <w:keepLines/>
        <w:spacing w:after="0"/>
        <w:contextualSpacing/>
        <w:jc w:val="center"/>
        <w:outlineLvl w:val="0"/>
        <w:rPr>
          <w:rFonts w:ascii="Arial" w:eastAsia="Times New Roman" w:hAnsi="Arial" w:cs="Arial"/>
          <w:b/>
        </w:rPr>
      </w:pPr>
    </w:p>
    <w:p w:rsidR="00590ADD" w:rsidRPr="001658E6" w:rsidRDefault="00590ADD" w:rsidP="00B611E5">
      <w:pPr>
        <w:widowControl w:val="0"/>
        <w:numPr>
          <w:ilvl w:val="0"/>
          <w:numId w:val="17"/>
        </w:numPr>
        <w:tabs>
          <w:tab w:val="left" w:pos="284"/>
        </w:tabs>
        <w:spacing w:after="0"/>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590ADD" w:rsidRPr="001658E6" w:rsidRDefault="00590ADD" w:rsidP="00590ADD">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rsidR="00590ADD" w:rsidRPr="001658E6" w:rsidRDefault="00590ADD" w:rsidP="00590ADD">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rsidR="00590ADD" w:rsidRPr="001658E6" w:rsidRDefault="00590ADD" w:rsidP="00590ADD">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rsidR="00590ADD" w:rsidRPr="001658E6" w:rsidRDefault="00590ADD" w:rsidP="00590ADD">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rsidR="00590ADD" w:rsidRPr="001658E6" w:rsidRDefault="00590ADD" w:rsidP="00590ADD">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590ADD" w:rsidRPr="001658E6" w:rsidRDefault="00590ADD" w:rsidP="00590ADD">
      <w:pPr>
        <w:spacing w:after="0"/>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rsidR="00590ADD" w:rsidRPr="001658E6" w:rsidRDefault="00590ADD" w:rsidP="00590ADD">
      <w:pPr>
        <w:spacing w:after="0"/>
        <w:jc w:val="both"/>
        <w:rPr>
          <w:rFonts w:ascii="Arial" w:eastAsia="Times New Roman" w:hAnsi="Arial" w:cs="Arial"/>
          <w:lang w:eastAsia="pl-PL"/>
        </w:rPr>
      </w:pPr>
      <w:r w:rsidRPr="001658E6">
        <w:rPr>
          <w:rFonts w:ascii="Arial" w:eastAsia="Times New Roman" w:hAnsi="Arial" w:cs="Arial"/>
          <w:lang w:eastAsia="pl-PL"/>
        </w:rPr>
        <w:lastRenderedPageBreak/>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90ADD" w:rsidRPr="001658E6" w:rsidRDefault="00590ADD" w:rsidP="00590ADD">
      <w:pPr>
        <w:spacing w:after="0"/>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590ADD" w:rsidRPr="001658E6" w:rsidRDefault="00590ADD" w:rsidP="00590ADD">
      <w:pPr>
        <w:widowControl w:val="0"/>
        <w:tabs>
          <w:tab w:val="left" w:pos="284"/>
        </w:tabs>
        <w:spacing w:after="0"/>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 częściowych i faktury końcowej.</w:t>
      </w:r>
    </w:p>
    <w:p w:rsidR="00590ADD" w:rsidRPr="001658E6" w:rsidRDefault="00590ADD" w:rsidP="00590ADD">
      <w:pPr>
        <w:widowControl w:val="0"/>
        <w:tabs>
          <w:tab w:val="left" w:pos="284"/>
        </w:tabs>
        <w:spacing w:after="0"/>
        <w:ind w:right="34"/>
        <w:jc w:val="both"/>
        <w:rPr>
          <w:rFonts w:ascii="Arial" w:eastAsia="Times New Roman" w:hAnsi="Arial" w:cs="Arial"/>
          <w:lang w:eastAsia="pl-PL"/>
        </w:rPr>
      </w:pPr>
      <w:r w:rsidRPr="001658E6">
        <w:rPr>
          <w:rFonts w:ascii="Arial" w:eastAsia="Times New Roman" w:hAnsi="Arial" w:cs="Arial"/>
          <w:lang w:eastAsia="pl-PL"/>
        </w:rPr>
        <w:t>6. Podstawę do wystawienia każdej faktury stanowić będzie każdorazowo Protokołu Odbioru Towarów, o którym mowa w § 1 ust. 9 pkt 3 Umowy.</w:t>
      </w:r>
    </w:p>
    <w:p w:rsidR="00590ADD" w:rsidRPr="001658E6" w:rsidRDefault="00590ADD" w:rsidP="00590ADD">
      <w:pPr>
        <w:widowControl w:val="0"/>
        <w:tabs>
          <w:tab w:val="left" w:pos="284"/>
        </w:tabs>
        <w:spacing w:after="0"/>
        <w:ind w:right="34"/>
        <w:jc w:val="both"/>
        <w:rPr>
          <w:rFonts w:ascii="Arial" w:eastAsia="Times New Roman" w:hAnsi="Arial" w:cs="Arial"/>
          <w:color w:val="FF0000"/>
          <w:lang w:eastAsia="pl-PL"/>
        </w:rPr>
      </w:pPr>
    </w:p>
    <w:p w:rsidR="00590ADD" w:rsidRPr="001658E6" w:rsidRDefault="00590ADD" w:rsidP="00590ADD">
      <w:pPr>
        <w:spacing w:after="0"/>
        <w:jc w:val="center"/>
        <w:rPr>
          <w:rFonts w:ascii="Arial" w:eastAsia="Calibri" w:hAnsi="Arial" w:cs="Arial"/>
          <w:b/>
          <w:bCs/>
          <w:color w:val="000000"/>
        </w:rPr>
      </w:pPr>
      <w:r w:rsidRPr="001658E6">
        <w:rPr>
          <w:rFonts w:ascii="Arial" w:eastAsia="Calibri" w:hAnsi="Arial" w:cs="Arial"/>
          <w:b/>
          <w:bCs/>
          <w:color w:val="000000"/>
        </w:rPr>
        <w:t>§ 5.</w:t>
      </w:r>
    </w:p>
    <w:p w:rsidR="00590ADD" w:rsidRPr="001658E6" w:rsidRDefault="00590ADD" w:rsidP="00590ADD">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590ADD" w:rsidRPr="001658E6" w:rsidRDefault="00590ADD" w:rsidP="00590ADD">
      <w:pPr>
        <w:spacing w:after="0"/>
        <w:jc w:val="both"/>
        <w:rPr>
          <w:rFonts w:ascii="Arial" w:eastAsia="Times New Roman" w:hAnsi="Arial" w:cs="Arial"/>
          <w:lang w:eastAsia="pl-PL"/>
        </w:rPr>
      </w:pPr>
    </w:p>
    <w:p w:rsidR="00590ADD" w:rsidRPr="001658E6" w:rsidRDefault="00590ADD" w:rsidP="00590ADD">
      <w:pPr>
        <w:spacing w:after="0"/>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590ADD" w:rsidRPr="001658E6" w:rsidRDefault="00590ADD" w:rsidP="00590ADD">
      <w:pPr>
        <w:spacing w:after="0"/>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90ADD" w:rsidRPr="001658E6" w:rsidRDefault="00590ADD" w:rsidP="00590ADD">
      <w:pPr>
        <w:spacing w:after="0"/>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590ADD" w:rsidRPr="001658E6" w:rsidRDefault="00590ADD" w:rsidP="00590ADD">
      <w:pPr>
        <w:spacing w:after="0"/>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rsidR="00590ADD" w:rsidRPr="001658E6" w:rsidRDefault="00590ADD" w:rsidP="00590ADD">
      <w:pPr>
        <w:spacing w:after="0"/>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90ADD" w:rsidRPr="001658E6" w:rsidRDefault="00590ADD" w:rsidP="00590ADD">
      <w:pPr>
        <w:spacing w:after="0"/>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590ADD" w:rsidRPr="001658E6" w:rsidRDefault="00590ADD" w:rsidP="00590ADD">
      <w:pPr>
        <w:spacing w:after="0"/>
        <w:jc w:val="both"/>
        <w:rPr>
          <w:rFonts w:ascii="Arial" w:eastAsia="Times New Roman" w:hAnsi="Arial" w:cs="Arial"/>
          <w:lang w:eastAsia="pl-PL"/>
        </w:rPr>
      </w:pPr>
    </w:p>
    <w:p w:rsidR="00590ADD" w:rsidRPr="001658E6" w:rsidRDefault="00590ADD" w:rsidP="00590ADD">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590ADD" w:rsidRPr="001658E6" w:rsidRDefault="00590ADD" w:rsidP="00590ADD">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590ADD" w:rsidRPr="001658E6" w:rsidRDefault="00590ADD" w:rsidP="00590ADD">
      <w:pPr>
        <w:spacing w:after="0"/>
        <w:jc w:val="center"/>
        <w:textAlignment w:val="baseline"/>
        <w:rPr>
          <w:rFonts w:ascii="Arial" w:eastAsia="NSimSun" w:hAnsi="Arial" w:cs="Arial"/>
          <w:b/>
          <w:bCs/>
          <w:color w:val="FF0000"/>
          <w:kern w:val="2"/>
          <w:lang w:eastAsia="zh-CN" w:bidi="hi-IN"/>
        </w:rPr>
      </w:pPr>
    </w:p>
    <w:p w:rsidR="00590ADD" w:rsidRPr="001658E6" w:rsidRDefault="00590ADD" w:rsidP="00590ADD">
      <w:pPr>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1. Wykonawca zobowiązuje się wykonać przedmiot Umowy co do zasady siłami własnymi/przy udziale Podwykonawców. </w:t>
      </w:r>
    </w:p>
    <w:p w:rsidR="00590ADD" w:rsidRPr="001658E6" w:rsidRDefault="00590ADD" w:rsidP="00B611E5">
      <w:pPr>
        <w:numPr>
          <w:ilvl w:val="0"/>
          <w:numId w:val="17"/>
        </w:numPr>
        <w:spacing w:after="0"/>
        <w:jc w:val="both"/>
        <w:textAlignment w:val="baseline"/>
        <w:rPr>
          <w:rFonts w:ascii="Arial" w:eastAsia="NSimSun" w:hAnsi="Arial" w:cs="Arial"/>
          <w:kern w:val="2"/>
          <w:sz w:val="24"/>
          <w:szCs w:val="24"/>
          <w:lang w:eastAsia="zh-CN" w:bidi="hi-IN"/>
        </w:rPr>
      </w:pPr>
      <w:r w:rsidRPr="001658E6">
        <w:rPr>
          <w:rFonts w:ascii="Arial" w:eastAsia="Times New Roman" w:hAnsi="Arial" w:cs="Arial"/>
          <w:kern w:val="2"/>
          <w:sz w:val="24"/>
          <w:szCs w:val="24"/>
          <w:lang w:eastAsia="pl-PL" w:bidi="hi-IN"/>
        </w:rPr>
        <w:t xml:space="preserve">W przypadku realizacji przedmiot Umowy z udziałem Podwykonawcy </w:t>
      </w:r>
      <w:r w:rsidRPr="001658E6">
        <w:rPr>
          <w:rFonts w:ascii="Arial" w:eastAsia="NSimSun" w:hAnsi="Arial" w:cs="Arial"/>
          <w:kern w:val="2"/>
          <w:lang w:eastAsia="zh-CN" w:bidi="hi-IN"/>
        </w:rPr>
        <w:t>kwota wynagrodzenia podwykonawcy nie powinna być wyższa, niż wartość danego zakresu dostaw wynikająca z oferty Wykonawcy.</w:t>
      </w:r>
    </w:p>
    <w:p w:rsidR="00590ADD" w:rsidRPr="001658E6" w:rsidRDefault="00590ADD" w:rsidP="00B611E5">
      <w:pPr>
        <w:numPr>
          <w:ilvl w:val="0"/>
          <w:numId w:val="17"/>
        </w:numPr>
        <w:spacing w:after="0"/>
        <w:jc w:val="both"/>
        <w:rPr>
          <w:rFonts w:ascii="Arial" w:eastAsia="Times New Roman" w:hAnsi="Arial" w:cs="Arial"/>
          <w:lang w:eastAsia="pl-PL"/>
        </w:rPr>
      </w:pPr>
      <w:r w:rsidRPr="001658E6">
        <w:rPr>
          <w:rFonts w:ascii="Arial" w:eastAsia="Times New Roman" w:hAnsi="Arial" w:cs="Arial"/>
          <w:lang w:eastAsia="pl-PL"/>
        </w:rPr>
        <w:t>Wykonywanie dostaw z udziałem Podwykonawcy może odbywać się wyłącznie na zasadach określonych w niniejszej Umowie oraz w kodeksie cywilnym.</w:t>
      </w:r>
    </w:p>
    <w:p w:rsidR="00590ADD" w:rsidRPr="001658E6" w:rsidRDefault="00590ADD" w:rsidP="00B611E5">
      <w:pPr>
        <w:numPr>
          <w:ilvl w:val="0"/>
          <w:numId w:val="17"/>
        </w:numPr>
        <w:spacing w:after="0"/>
        <w:jc w:val="both"/>
        <w:rPr>
          <w:rFonts w:ascii="Arial" w:eastAsia="Times New Roman" w:hAnsi="Arial" w:cs="Arial"/>
          <w:lang w:eastAsia="pl-PL"/>
        </w:rPr>
      </w:pPr>
      <w:r w:rsidRPr="001658E6">
        <w:rPr>
          <w:rFonts w:ascii="Arial" w:eastAsia="Times New Roman" w:hAnsi="Arial" w:cs="Arial"/>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90ADD" w:rsidRPr="001658E6" w:rsidRDefault="00590ADD" w:rsidP="00B611E5">
      <w:pPr>
        <w:numPr>
          <w:ilvl w:val="0"/>
          <w:numId w:val="17"/>
        </w:numPr>
        <w:spacing w:after="0"/>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590ADD" w:rsidRPr="001658E6" w:rsidRDefault="00590ADD" w:rsidP="00B611E5">
      <w:pPr>
        <w:numPr>
          <w:ilvl w:val="0"/>
          <w:numId w:val="17"/>
        </w:numPr>
        <w:spacing w:after="0"/>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rsidR="00590ADD" w:rsidRPr="001658E6" w:rsidRDefault="00590ADD" w:rsidP="00590ADD">
      <w:pPr>
        <w:spacing w:after="0"/>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rsidR="00590ADD" w:rsidRPr="001658E6" w:rsidRDefault="00590ADD" w:rsidP="00B611E5">
      <w:pPr>
        <w:numPr>
          <w:ilvl w:val="0"/>
          <w:numId w:val="17"/>
        </w:numPr>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590ADD" w:rsidRPr="001658E6" w:rsidRDefault="00590ADD" w:rsidP="00590ADD">
      <w:pPr>
        <w:spacing w:after="0"/>
        <w:jc w:val="both"/>
        <w:rPr>
          <w:rFonts w:ascii="Arial" w:eastAsia="Times New Roman" w:hAnsi="Arial" w:cs="Arial"/>
          <w:lang w:eastAsia="pl-PL"/>
        </w:rPr>
      </w:pPr>
    </w:p>
    <w:p w:rsidR="00590ADD" w:rsidRPr="006C3112" w:rsidRDefault="00590ADD" w:rsidP="00590ADD">
      <w:pPr>
        <w:spacing w:after="0"/>
        <w:jc w:val="center"/>
        <w:rPr>
          <w:rFonts w:ascii="Arial" w:eastAsia="Calibri" w:hAnsi="Arial" w:cs="Arial"/>
          <w:b/>
          <w:bCs/>
          <w:sz w:val="24"/>
          <w:szCs w:val="24"/>
        </w:rPr>
      </w:pPr>
      <w:r w:rsidRPr="006C3112">
        <w:rPr>
          <w:rFonts w:ascii="Arial" w:eastAsia="Calibri" w:hAnsi="Arial" w:cs="Arial"/>
          <w:b/>
          <w:bCs/>
          <w:sz w:val="24"/>
          <w:szCs w:val="24"/>
        </w:rPr>
        <w:t>§ 7.</w:t>
      </w:r>
    </w:p>
    <w:p w:rsidR="00590ADD" w:rsidRPr="001658E6" w:rsidRDefault="00590ADD" w:rsidP="00590ADD">
      <w:pPr>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590ADD" w:rsidRPr="001658E6" w:rsidRDefault="00590ADD" w:rsidP="00590ADD">
      <w:pPr>
        <w:spacing w:after="0"/>
        <w:jc w:val="center"/>
        <w:rPr>
          <w:rFonts w:ascii="Arial" w:eastAsia="Times New Roman" w:hAnsi="Arial" w:cs="Arial"/>
          <w:b/>
          <w:lang w:eastAsia="pl-PL"/>
        </w:rPr>
      </w:pP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590ADD" w:rsidRPr="006B1415" w:rsidRDefault="00590ADD" w:rsidP="00B611E5">
      <w:pPr>
        <w:numPr>
          <w:ilvl w:val="0"/>
          <w:numId w:val="29"/>
        </w:numPr>
        <w:spacing w:after="0"/>
        <w:ind w:left="0" w:firstLine="0"/>
        <w:jc w:val="both"/>
        <w:rPr>
          <w:rFonts w:ascii="Arial" w:eastAsia="Times New Roman" w:hAnsi="Arial" w:cs="Arial"/>
          <w:lang w:eastAsia="pl-PL"/>
        </w:rPr>
      </w:pPr>
      <w:r w:rsidRPr="006B1415">
        <w:rPr>
          <w:rFonts w:ascii="Arial" w:eastAsia="Times New Roman" w:hAnsi="Arial" w:cs="Arial"/>
          <w:lang w:eastAsia="pl-PL"/>
        </w:rPr>
        <w:t>Wykonawca udziela gwarancji jakości na przedmiot Umowy na okres przewidziany przez producenta, nie krótszy niż 12 miesięcy.</w:t>
      </w:r>
    </w:p>
    <w:p w:rsidR="00590ADD" w:rsidRPr="00321172" w:rsidRDefault="00590ADD" w:rsidP="00B611E5">
      <w:pPr>
        <w:numPr>
          <w:ilvl w:val="0"/>
          <w:numId w:val="29"/>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w:t>
      </w:r>
      <w:r w:rsidR="006C3112">
        <w:rPr>
          <w:rFonts w:ascii="Arial" w:eastAsia="Times New Roman" w:hAnsi="Arial" w:cs="Arial"/>
          <w:color w:val="000000"/>
        </w:rPr>
        <w:t xml:space="preserve"> </w:t>
      </w:r>
      <w:r w:rsidRPr="00321172">
        <w:rPr>
          <w:rFonts w:ascii="Arial" w:eastAsia="Times New Roman" w:hAnsi="Arial" w:cs="Arial"/>
          <w:color w:val="000000"/>
        </w:rPr>
        <w:t>z § 1 Umowy i rozpoczyna swój bieg od daty podpisania  protokołu odbioru.</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Nie są objęte gwarancją wady powstałe w skutek normalnego zużycia, modyfikacji i zmian dokonanych wbrew instrukcjom eksploatacji.</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rsidR="00590ADD" w:rsidRPr="00321172" w:rsidRDefault="00590ADD" w:rsidP="00B611E5">
      <w:pPr>
        <w:numPr>
          <w:ilvl w:val="0"/>
          <w:numId w:val="29"/>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Wykonawca oświadcza że dokonane dostawy towaru są pełnowartościowe i  zgodne                        z opisem przedmiotu zamówienia. </w:t>
      </w:r>
    </w:p>
    <w:p w:rsidR="00590ADD" w:rsidRDefault="00590ADD" w:rsidP="00B611E5">
      <w:pPr>
        <w:numPr>
          <w:ilvl w:val="0"/>
          <w:numId w:val="29"/>
        </w:numPr>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w:t>
      </w:r>
      <w:r>
        <w:rPr>
          <w:rFonts w:ascii="Arial" w:eastAsia="Times New Roman" w:hAnsi="Arial" w:cs="Arial"/>
        </w:rPr>
        <w:t>azanymi przez Wykonawcę w ust. 9</w:t>
      </w:r>
      <w:r w:rsidRPr="008B5436">
        <w:rPr>
          <w:rFonts w:ascii="Arial" w:eastAsia="Times New Roman" w:hAnsi="Arial" w:cs="Arial"/>
        </w:rPr>
        <w:t xml:space="preserve"> Wykonawca zobowiązany jest usunąć na własny koszt zgłoszoną wadę w terminie wynikającym z  ust. </w:t>
      </w:r>
      <w:r>
        <w:rPr>
          <w:rFonts w:ascii="Arial" w:eastAsia="Times New Roman" w:hAnsi="Arial" w:cs="Arial"/>
        </w:rPr>
        <w:t>1</w:t>
      </w:r>
      <w:r w:rsidRPr="008B5436">
        <w:rPr>
          <w:rFonts w:ascii="Arial" w:eastAsia="Times New Roman" w:hAnsi="Arial" w:cs="Arial"/>
        </w:rPr>
        <w:t>3.</w:t>
      </w:r>
    </w:p>
    <w:p w:rsidR="00590ADD" w:rsidRPr="008B5436" w:rsidRDefault="00590ADD" w:rsidP="00B611E5">
      <w:pPr>
        <w:pStyle w:val="Akapitzlist"/>
        <w:numPr>
          <w:ilvl w:val="0"/>
          <w:numId w:val="29"/>
        </w:numPr>
        <w:suppressAutoHyphens w:val="0"/>
        <w:spacing w:line="259" w:lineRule="auto"/>
        <w:ind w:left="0" w:firstLine="0"/>
        <w:contextualSpacing/>
        <w:jc w:val="both"/>
        <w:rPr>
          <w:rFonts w:ascii="Arial" w:hAnsi="Arial" w:cs="Arial"/>
        </w:rPr>
      </w:pPr>
      <w:r w:rsidRPr="008B5436">
        <w:rPr>
          <w:rFonts w:ascii="Arial" w:hAnsi="Arial" w:cs="Arial"/>
        </w:rPr>
        <w:t>W przypadku wady uniemożliwiającej dalszą prawidłową eksploatację lub powodującą zagrożenie bezpieczeństwa ludzi lub mienia, wada zostanie usunięta niezwłocznie – nie później niż 3 dni kalendarzowe od daty zawiadomienia.</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t>
      </w:r>
      <w:r>
        <w:rPr>
          <w:rFonts w:ascii="Arial" w:eastAsia="Times New Roman" w:hAnsi="Arial" w:cs="Arial"/>
          <w:color w:val="000000"/>
        </w:rPr>
        <w:t>wca nie usunie wady w ustalonym terminie</w:t>
      </w:r>
      <w:r w:rsidRPr="00321172">
        <w:rPr>
          <w:rFonts w:ascii="Arial" w:eastAsia="Times New Roman" w:hAnsi="Arial" w:cs="Arial"/>
          <w:color w:val="000000"/>
        </w:rPr>
        <w:t xml:space="preserve">,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590ADD" w:rsidRPr="00321172" w:rsidRDefault="00590ADD" w:rsidP="00B611E5">
      <w:pPr>
        <w:numPr>
          <w:ilvl w:val="0"/>
          <w:numId w:val="29"/>
        </w:numPr>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590ADD" w:rsidRPr="002647F3" w:rsidRDefault="00590ADD" w:rsidP="00B611E5">
      <w:pPr>
        <w:numPr>
          <w:ilvl w:val="0"/>
          <w:numId w:val="29"/>
        </w:numPr>
        <w:spacing w:after="0"/>
        <w:ind w:left="0" w:firstLine="0"/>
        <w:jc w:val="both"/>
        <w:rPr>
          <w:rFonts w:ascii="Arial" w:eastAsia="Times New Roman" w:hAnsi="Arial" w:cs="Arial"/>
          <w:lang w:eastAsia="pl-PL"/>
        </w:rPr>
      </w:pPr>
      <w:r w:rsidRPr="002647F3">
        <w:rPr>
          <w:rFonts w:ascii="Arial" w:eastAsia="Times New Roman" w:hAnsi="Arial" w:cs="Arial"/>
        </w:rPr>
        <w:t>Jeżeli w ramach dostaw wykonanych zgodnie z Umową dostarczono urządzenia, instalacje, systemy itp., co do których producent/dostawca żąda odpłatnego, obligatoryjnego serwisowania przez autoryzowane jednostki, za terminowe serwisowanie ww. elementów                           w okresie gwarancji odpowiada Wykonawca. Koszty tego serwisowania, jak również koszt niezbędnych części i materiałów eksploatacyjnych w okresie trwania gwarancji ponosi Wykonawca.</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ostatnim dniu gwarancji przekazaniu podlegają wszelkie dokumenty świadczące o realizacji przez Wykonawcę ww. czynności obsługowych i serwisowych.</w:t>
      </w:r>
    </w:p>
    <w:p w:rsidR="00590ADD" w:rsidRPr="00321172" w:rsidRDefault="00590ADD" w:rsidP="00B611E5">
      <w:pPr>
        <w:numPr>
          <w:ilvl w:val="0"/>
          <w:numId w:val="29"/>
        </w:numPr>
        <w:spacing w:after="0"/>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rsidR="00590ADD" w:rsidRPr="002647F3" w:rsidRDefault="00590ADD" w:rsidP="00B611E5">
      <w:pPr>
        <w:numPr>
          <w:ilvl w:val="0"/>
          <w:numId w:val="29"/>
        </w:numPr>
        <w:spacing w:after="0"/>
        <w:ind w:left="0" w:firstLine="0"/>
        <w:jc w:val="both"/>
        <w:rPr>
          <w:rFonts w:ascii="Arial" w:eastAsia="Times New Roman" w:hAnsi="Arial" w:cs="Arial"/>
          <w:lang w:eastAsia="pl-PL"/>
        </w:rPr>
      </w:pPr>
      <w:r w:rsidRPr="002647F3">
        <w:rPr>
          <w:rFonts w:ascii="Arial" w:eastAsia="Calibri" w:hAnsi="Arial" w:cs="Arial"/>
        </w:rPr>
        <w:t xml:space="preserve">Wykonawca zapewni bezpłatny serwis gwarancyjny dostarczonych towarów </w:t>
      </w:r>
      <w:r w:rsidRPr="002647F3">
        <w:rPr>
          <w:rFonts w:ascii="Arial" w:eastAsia="Calibri" w:hAnsi="Arial" w:cs="Arial"/>
        </w:rPr>
        <w:br/>
        <w:t>w okresie gwarancji.</w:t>
      </w:r>
    </w:p>
    <w:p w:rsidR="00590ADD" w:rsidRPr="00321172" w:rsidRDefault="00590ADD" w:rsidP="00B611E5">
      <w:pPr>
        <w:numPr>
          <w:ilvl w:val="0"/>
          <w:numId w:val="29"/>
        </w:numPr>
        <w:spacing w:after="0"/>
        <w:ind w:left="0" w:firstLine="0"/>
        <w:jc w:val="both"/>
        <w:rPr>
          <w:rFonts w:ascii="Arial" w:eastAsia="Times New Roman" w:hAnsi="Arial" w:cs="Arial"/>
          <w:color w:val="000000"/>
          <w:lang w:eastAsia="pl-PL"/>
        </w:rPr>
      </w:pPr>
      <w:r w:rsidRPr="002647F3">
        <w:rPr>
          <w:rFonts w:ascii="Arial" w:eastAsia="Calibri" w:hAnsi="Arial" w:cs="Arial"/>
        </w:rPr>
        <w:lastRenderedPageBreak/>
        <w:t xml:space="preserve">Uprawnienia z tytułu gwarancji </w:t>
      </w:r>
      <w:r w:rsidRPr="00321172">
        <w:rPr>
          <w:rFonts w:ascii="Arial" w:eastAsia="Calibri" w:hAnsi="Arial" w:cs="Arial"/>
          <w:color w:val="000000"/>
        </w:rPr>
        <w:t xml:space="preserve">dotyczące urządzeń i materiałów będą realizowane w miejscu ich montażu. W przypadku konieczności ich transportu będzie </w:t>
      </w:r>
      <w:r w:rsidRPr="00321172">
        <w:rPr>
          <w:rFonts w:ascii="Arial" w:eastAsia="Calibri" w:hAnsi="Arial" w:cs="Arial"/>
          <w:color w:val="000000"/>
        </w:rPr>
        <w:br/>
        <w:t>się to odbywało staraniem i na koszt Wykonawcy.</w:t>
      </w:r>
    </w:p>
    <w:p w:rsidR="00590ADD" w:rsidRPr="00321172" w:rsidRDefault="00590ADD" w:rsidP="00B611E5">
      <w:pPr>
        <w:numPr>
          <w:ilvl w:val="0"/>
          <w:numId w:val="29"/>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90ADD" w:rsidRPr="00321172" w:rsidRDefault="00590ADD" w:rsidP="00B611E5">
      <w:pPr>
        <w:numPr>
          <w:ilvl w:val="0"/>
          <w:numId w:val="29"/>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590ADD" w:rsidRPr="00321172" w:rsidRDefault="00590ADD" w:rsidP="00B611E5">
      <w:pPr>
        <w:numPr>
          <w:ilvl w:val="0"/>
          <w:numId w:val="29"/>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590ADD" w:rsidRPr="00321172" w:rsidRDefault="00590ADD" w:rsidP="00B611E5">
      <w:pPr>
        <w:numPr>
          <w:ilvl w:val="0"/>
          <w:numId w:val="29"/>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90ADD" w:rsidRPr="001658E6" w:rsidRDefault="00590ADD" w:rsidP="00590ADD">
      <w:pPr>
        <w:spacing w:after="0"/>
        <w:jc w:val="center"/>
        <w:rPr>
          <w:rFonts w:ascii="Arial" w:eastAsia="Times New Roman" w:hAnsi="Arial" w:cs="Arial"/>
          <w:b/>
          <w:color w:val="000000"/>
          <w:lang w:eastAsia="pl-PL"/>
        </w:rPr>
      </w:pPr>
    </w:p>
    <w:p w:rsidR="00590ADD" w:rsidRPr="001658E6" w:rsidRDefault="00590ADD" w:rsidP="00590ADD">
      <w:pPr>
        <w:keepNext/>
        <w:keepLine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rsidR="00590ADD" w:rsidRPr="001658E6" w:rsidRDefault="00590ADD" w:rsidP="00590ADD">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590ADD" w:rsidRPr="001658E6" w:rsidRDefault="00590ADD" w:rsidP="00590ADD">
      <w:pPr>
        <w:keepNext/>
        <w:keepLines/>
        <w:spacing w:after="0"/>
        <w:contextualSpacing/>
        <w:jc w:val="center"/>
        <w:outlineLvl w:val="0"/>
        <w:rPr>
          <w:rFonts w:ascii="Arial" w:eastAsia="MS Mincho" w:hAnsi="Arial" w:cs="Arial"/>
          <w:b/>
        </w:rPr>
      </w:pPr>
    </w:p>
    <w:p w:rsidR="00590ADD" w:rsidRPr="001658E6" w:rsidRDefault="00590ADD" w:rsidP="00590ADD">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590ADD" w:rsidRPr="001658E6" w:rsidRDefault="00590ADD" w:rsidP="00B611E5">
      <w:pPr>
        <w:numPr>
          <w:ilvl w:val="0"/>
          <w:numId w:val="23"/>
        </w:numPr>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590ADD" w:rsidRPr="001658E6" w:rsidRDefault="00590ADD" w:rsidP="00B611E5">
      <w:pPr>
        <w:numPr>
          <w:ilvl w:val="2"/>
          <w:numId w:val="24"/>
        </w:numPr>
        <w:spacing w:after="0"/>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590ADD" w:rsidRPr="001658E6" w:rsidRDefault="00590ADD" w:rsidP="00B611E5">
      <w:pPr>
        <w:numPr>
          <w:ilvl w:val="2"/>
          <w:numId w:val="24"/>
        </w:numPr>
        <w:spacing w:after="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590ADD" w:rsidRPr="001658E6" w:rsidRDefault="00590ADD" w:rsidP="00B611E5">
      <w:pPr>
        <w:numPr>
          <w:ilvl w:val="2"/>
          <w:numId w:val="24"/>
        </w:numPr>
        <w:spacing w:after="0"/>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590ADD" w:rsidRPr="001658E6" w:rsidRDefault="00590ADD" w:rsidP="00590ADD">
      <w:pPr>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590ADD" w:rsidRPr="001658E6" w:rsidRDefault="00590ADD" w:rsidP="00B611E5">
      <w:pPr>
        <w:numPr>
          <w:ilvl w:val="0"/>
          <w:numId w:val="24"/>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90ADD" w:rsidRPr="001658E6" w:rsidRDefault="00590ADD" w:rsidP="00B611E5">
      <w:pPr>
        <w:numPr>
          <w:ilvl w:val="0"/>
          <w:numId w:val="24"/>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90ADD" w:rsidRPr="001658E6" w:rsidRDefault="00590ADD" w:rsidP="00B611E5">
      <w:pPr>
        <w:numPr>
          <w:ilvl w:val="0"/>
          <w:numId w:val="24"/>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rsidR="00590ADD" w:rsidRPr="001658E6" w:rsidRDefault="00590ADD" w:rsidP="00B611E5">
      <w:pPr>
        <w:numPr>
          <w:ilvl w:val="0"/>
          <w:numId w:val="24"/>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590ADD" w:rsidRPr="001658E6" w:rsidRDefault="00590ADD" w:rsidP="00B611E5">
      <w:pPr>
        <w:numPr>
          <w:ilvl w:val="0"/>
          <w:numId w:val="24"/>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90ADD" w:rsidRPr="001658E6" w:rsidRDefault="00590ADD" w:rsidP="00590ADD">
      <w:pPr>
        <w:spacing w:after="0"/>
        <w:jc w:val="both"/>
        <w:textAlignment w:val="baseline"/>
        <w:rPr>
          <w:rFonts w:ascii="Arial" w:eastAsia="Times New Roman" w:hAnsi="Arial" w:cs="Arial"/>
          <w:kern w:val="2"/>
          <w:lang w:eastAsia="pl-PL" w:bidi="hi-IN"/>
        </w:rPr>
      </w:pPr>
    </w:p>
    <w:p w:rsidR="00590ADD" w:rsidRPr="001658E6" w:rsidRDefault="00590ADD" w:rsidP="00590ADD">
      <w:pPr>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rsidR="00590ADD" w:rsidRPr="001658E6" w:rsidRDefault="00590ADD" w:rsidP="00590ADD">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590ADD" w:rsidRPr="001658E6" w:rsidRDefault="00590ADD" w:rsidP="00590ADD">
      <w:pPr>
        <w:keepNext/>
        <w:keepLines/>
        <w:spacing w:after="0"/>
        <w:contextualSpacing/>
        <w:jc w:val="center"/>
        <w:outlineLvl w:val="0"/>
        <w:rPr>
          <w:rFonts w:ascii="Arial" w:eastAsia="Times New Roman" w:hAnsi="Arial" w:cs="Arial"/>
          <w:b/>
        </w:rPr>
      </w:pPr>
    </w:p>
    <w:p w:rsidR="00590ADD" w:rsidRPr="001658E6" w:rsidRDefault="00590ADD" w:rsidP="00590ADD">
      <w:pPr>
        <w:spacing w:after="0"/>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590ADD" w:rsidRPr="001658E6" w:rsidRDefault="00590ADD" w:rsidP="00B611E5">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590ADD" w:rsidRPr="001658E6" w:rsidRDefault="00590ADD" w:rsidP="00B611E5">
      <w:pPr>
        <w:numPr>
          <w:ilvl w:val="0"/>
          <w:numId w:val="22"/>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590ADD" w:rsidRPr="001658E6" w:rsidRDefault="00590ADD" w:rsidP="00B611E5">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590ADD" w:rsidRPr="001658E6" w:rsidRDefault="00590ADD" w:rsidP="00B611E5">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590ADD" w:rsidRPr="001658E6" w:rsidRDefault="00590ADD" w:rsidP="00B611E5">
      <w:pPr>
        <w:numPr>
          <w:ilvl w:val="0"/>
          <w:numId w:val="22"/>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590ADD" w:rsidRPr="001658E6" w:rsidRDefault="00590ADD" w:rsidP="00B611E5">
      <w:pPr>
        <w:numPr>
          <w:ilvl w:val="0"/>
          <w:numId w:val="22"/>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t xml:space="preserve">Wykonawca wykonuje dostawy niezgodnie z Umową, złożoną ofertą, specyfikacją warunków zamówienia oraz opisem przedmiotu zamówienia i nie usunie naruszeń   </w:t>
      </w:r>
      <w:r w:rsidR="00632E2C">
        <w:rPr>
          <w:rFonts w:ascii="Arial" w:eastAsia="Calibri" w:hAnsi="Arial" w:cs="Arial"/>
          <w:lang w:eastAsia="pl-PL"/>
        </w:rPr>
        <w:t>w</w:t>
      </w:r>
      <w:r w:rsidRPr="001658E6">
        <w:rPr>
          <w:rFonts w:ascii="Arial" w:eastAsia="Calibri" w:hAnsi="Arial" w:cs="Arial"/>
          <w:lang w:eastAsia="pl-PL"/>
        </w:rPr>
        <w:t xml:space="preserve"> wyznaczonym terminie pomimo wezwania Zamawiającego;</w:t>
      </w:r>
    </w:p>
    <w:p w:rsidR="00590ADD" w:rsidRPr="001658E6" w:rsidRDefault="00590ADD" w:rsidP="00B611E5">
      <w:pPr>
        <w:numPr>
          <w:ilvl w:val="0"/>
          <w:numId w:val="22"/>
        </w:numPr>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590ADD" w:rsidRPr="001658E6" w:rsidRDefault="00590ADD" w:rsidP="00B611E5">
      <w:pPr>
        <w:numPr>
          <w:ilvl w:val="0"/>
          <w:numId w:val="22"/>
        </w:numPr>
        <w:tabs>
          <w:tab w:val="num" w:pos="900"/>
        </w:tab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590ADD" w:rsidRPr="00632E2C" w:rsidRDefault="00590ADD" w:rsidP="00B611E5">
      <w:pPr>
        <w:pStyle w:val="Akapitzlist"/>
        <w:numPr>
          <w:ilvl w:val="0"/>
          <w:numId w:val="23"/>
        </w:numPr>
        <w:spacing w:line="276" w:lineRule="auto"/>
        <w:ind w:left="0" w:firstLine="0"/>
        <w:contextualSpacing/>
        <w:jc w:val="both"/>
        <w:rPr>
          <w:rFonts w:ascii="Arial" w:hAnsi="Arial" w:cs="Arial"/>
          <w:color w:val="000000"/>
          <w:sz w:val="22"/>
          <w:szCs w:val="22"/>
        </w:rPr>
      </w:pPr>
      <w:r w:rsidRPr="00632E2C">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rsidR="00590ADD" w:rsidRPr="00632E2C" w:rsidRDefault="00590ADD" w:rsidP="00B611E5">
      <w:pPr>
        <w:numPr>
          <w:ilvl w:val="0"/>
          <w:numId w:val="23"/>
        </w:numPr>
        <w:tabs>
          <w:tab w:val="clear" w:pos="340"/>
        </w:tabs>
        <w:spacing w:after="0"/>
        <w:ind w:left="0" w:firstLine="0"/>
        <w:contextualSpacing/>
        <w:jc w:val="both"/>
        <w:rPr>
          <w:rFonts w:ascii="Arial" w:eastAsia="Times New Roman" w:hAnsi="Arial" w:cs="Arial"/>
          <w:color w:val="000000"/>
          <w:lang w:eastAsia="pl-PL"/>
        </w:rPr>
      </w:pPr>
      <w:r w:rsidRPr="00632E2C">
        <w:rPr>
          <w:rFonts w:ascii="Arial" w:eastAsia="Times New Roman" w:hAnsi="Arial" w:cs="Arial"/>
          <w:color w:val="000000"/>
          <w:lang w:eastAsia="pl-PL"/>
        </w:rPr>
        <w:t>Odstąpienie od Umowy powinno nastąpić w formie pisemnej z podaniem uzasadnienia pod rygorem nieważności.</w:t>
      </w:r>
    </w:p>
    <w:p w:rsidR="00590ADD" w:rsidRPr="001658E6" w:rsidRDefault="00590ADD" w:rsidP="00B611E5">
      <w:pPr>
        <w:numPr>
          <w:ilvl w:val="0"/>
          <w:numId w:val="23"/>
        </w:numPr>
        <w:tabs>
          <w:tab w:val="clear" w:pos="340"/>
        </w:tabs>
        <w:spacing w:after="0"/>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w:t>
      </w:r>
      <w:r w:rsidR="00632E2C">
        <w:rPr>
          <w:rFonts w:ascii="Arial" w:eastAsia="Times New Roman" w:hAnsi="Arial" w:cs="Arial"/>
          <w:color w:val="000000"/>
          <w:lang w:eastAsia="pl-PL"/>
        </w:rPr>
        <w:t xml:space="preserve"> </w:t>
      </w:r>
      <w:r w:rsidRPr="001658E6">
        <w:rPr>
          <w:rFonts w:ascii="Arial" w:eastAsia="Times New Roman" w:hAnsi="Arial" w:cs="Arial"/>
          <w:color w:val="000000"/>
          <w:lang w:eastAsia="pl-PL"/>
        </w:rPr>
        <w:t>na przyszłość, przy zachowaniu w pełni przez Zamawiającego wszystkich uprawnień, które Zamawiający nabył przed datą złożenia oświadczenia o odstąpieniu, w tym w szczególności uprawnień z rękojmi, gwarancji, kar umownych i odszkodowania.</w:t>
      </w:r>
    </w:p>
    <w:p w:rsidR="00590ADD" w:rsidRPr="001658E6" w:rsidRDefault="00590ADD" w:rsidP="00B611E5">
      <w:pPr>
        <w:numPr>
          <w:ilvl w:val="0"/>
          <w:numId w:val="23"/>
        </w:numPr>
        <w:tabs>
          <w:tab w:val="clear" w:pos="340"/>
        </w:tabs>
        <w:spacing w:after="0"/>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rsidR="00590ADD" w:rsidRPr="001658E6" w:rsidRDefault="00590ADD" w:rsidP="00B611E5">
      <w:pPr>
        <w:numPr>
          <w:ilvl w:val="0"/>
          <w:numId w:val="23"/>
        </w:numPr>
        <w:tabs>
          <w:tab w:val="clear" w:pos="340"/>
        </w:tabs>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590ADD" w:rsidRDefault="00590ADD" w:rsidP="00590ADD">
      <w:pPr>
        <w:spacing w:after="0" w:line="240" w:lineRule="auto"/>
        <w:rPr>
          <w:rFonts w:ascii="Arial" w:eastAsia="Times New Roman" w:hAnsi="Arial" w:cs="Arial"/>
          <w:lang w:eastAsia="pl-PL" w:bidi="he-IL"/>
        </w:rPr>
      </w:pPr>
    </w:p>
    <w:p w:rsidR="00590ADD" w:rsidRPr="001658E6" w:rsidRDefault="00590ADD" w:rsidP="00590ADD">
      <w:pPr>
        <w:spacing w:after="0" w:line="240" w:lineRule="auto"/>
        <w:rPr>
          <w:rFonts w:ascii="Arial" w:eastAsia="Calibri" w:hAnsi="Arial" w:cs="Arial"/>
          <w:b/>
          <w:bCs/>
        </w:rPr>
      </w:pPr>
      <w:r w:rsidRPr="001658E6">
        <w:rPr>
          <w:rFonts w:ascii="Arial" w:eastAsia="Calibri" w:hAnsi="Arial" w:cs="Arial"/>
          <w:b/>
          <w:bCs/>
        </w:rPr>
        <w:t xml:space="preserve">                                                                       § 10.</w:t>
      </w:r>
    </w:p>
    <w:p w:rsidR="00590ADD" w:rsidRPr="001658E6" w:rsidRDefault="00590ADD" w:rsidP="00590ADD">
      <w:pPr>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590ADD" w:rsidRPr="001658E6" w:rsidRDefault="00590ADD" w:rsidP="00590ADD">
      <w:pPr>
        <w:spacing w:after="0" w:line="240" w:lineRule="auto"/>
        <w:jc w:val="center"/>
        <w:rPr>
          <w:rFonts w:ascii="Arial" w:eastAsia="Calibri" w:hAnsi="Arial" w:cs="Arial"/>
        </w:rPr>
      </w:pPr>
    </w:p>
    <w:p w:rsidR="00590ADD" w:rsidRPr="00632E2C" w:rsidRDefault="00590ADD" w:rsidP="00590ADD">
      <w:pPr>
        <w:pStyle w:val="Akapitzlist"/>
        <w:spacing w:line="276" w:lineRule="auto"/>
        <w:ind w:left="0"/>
        <w:jc w:val="both"/>
        <w:rPr>
          <w:rFonts w:ascii="Arial" w:hAnsi="Arial" w:cs="Arial"/>
          <w:sz w:val="22"/>
          <w:szCs w:val="22"/>
        </w:rPr>
      </w:pPr>
      <w:r>
        <w:rPr>
          <w:rFonts w:ascii="Arial" w:hAnsi="Arial" w:cs="Arial"/>
        </w:rPr>
        <w:t>1.</w:t>
      </w:r>
      <w:r w:rsidRPr="00632E2C">
        <w:rPr>
          <w:rFonts w:ascii="Arial" w:hAnsi="Arial" w:cs="Arial"/>
          <w:color w:val="FFFFFF" w:themeColor="background1"/>
          <w:sz w:val="22"/>
          <w:szCs w:val="22"/>
        </w:rPr>
        <w:t>77</w:t>
      </w:r>
      <w:r w:rsidRPr="00632E2C">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590ADD" w:rsidRPr="00632E2C" w:rsidRDefault="00590ADD" w:rsidP="00590ADD">
      <w:pPr>
        <w:spacing w:after="0"/>
        <w:contextualSpacing/>
        <w:jc w:val="both"/>
        <w:rPr>
          <w:rFonts w:ascii="Arial" w:eastAsia="Calibri" w:hAnsi="Arial" w:cs="Arial"/>
          <w:color w:val="000000"/>
        </w:rPr>
      </w:pPr>
      <w:r w:rsidRPr="00632E2C">
        <w:rPr>
          <w:rFonts w:ascii="Arial" w:eastAsia="Calibri" w:hAnsi="Arial" w:cs="Arial"/>
          <w:color w:val="000000"/>
        </w:rPr>
        <w:t>2.</w:t>
      </w:r>
      <w:r w:rsidRPr="00632E2C">
        <w:rPr>
          <w:rFonts w:ascii="Arial" w:eastAsia="Calibri" w:hAnsi="Arial" w:cs="Arial"/>
          <w:color w:val="FFFFFF" w:themeColor="background1"/>
        </w:rPr>
        <w:t>iig</w:t>
      </w:r>
      <w:r w:rsidRPr="00632E2C">
        <w:rPr>
          <w:rFonts w:ascii="Arial" w:eastAsia="Calibri" w:hAnsi="Arial" w:cs="Arial"/>
          <w:color w:val="000000"/>
        </w:rPr>
        <w:t>Strony przewidują możliwość zmiany postanowień zawartej Umowy w szczególności  w następujących przypadkach i warunkach:</w:t>
      </w:r>
    </w:p>
    <w:p w:rsidR="00590ADD" w:rsidRPr="00632E2C" w:rsidRDefault="00590ADD" w:rsidP="00B611E5">
      <w:pPr>
        <w:numPr>
          <w:ilvl w:val="0"/>
          <w:numId w:val="26"/>
        </w:numPr>
        <w:spacing w:after="0"/>
        <w:contextualSpacing/>
        <w:jc w:val="both"/>
        <w:rPr>
          <w:rFonts w:ascii="Arial" w:eastAsia="Calibri" w:hAnsi="Arial" w:cs="Arial"/>
          <w:b/>
        </w:rPr>
      </w:pPr>
      <w:r w:rsidRPr="00632E2C">
        <w:rPr>
          <w:rFonts w:ascii="Arial" w:eastAsia="Calibri" w:hAnsi="Arial" w:cs="Arial"/>
          <w:b/>
        </w:rPr>
        <w:t xml:space="preserve">zmniejszenie zakresu </w:t>
      </w:r>
      <w:r w:rsidRPr="00632E2C">
        <w:rPr>
          <w:rFonts w:ascii="Arial" w:eastAsia="Calibri" w:hAnsi="Arial" w:cs="Arial"/>
        </w:rPr>
        <w:t>przedmiotu Umowy:</w:t>
      </w:r>
    </w:p>
    <w:p w:rsidR="00590ADD" w:rsidRPr="00632E2C" w:rsidRDefault="00590ADD" w:rsidP="00590ADD">
      <w:pPr>
        <w:spacing w:after="0"/>
        <w:ind w:left="720"/>
        <w:contextualSpacing/>
        <w:rPr>
          <w:rFonts w:ascii="Arial" w:eastAsia="Calibri" w:hAnsi="Arial" w:cs="Arial"/>
        </w:rPr>
      </w:pPr>
      <w:r w:rsidRPr="00632E2C">
        <w:rPr>
          <w:rFonts w:ascii="Arial" w:eastAsia="Calibri" w:hAnsi="Arial" w:cs="Arial"/>
        </w:rPr>
        <w:t xml:space="preserve">- gdy jego wykonanie w pierwotnym zakresie nie leży w interesie publicznym, </w:t>
      </w:r>
    </w:p>
    <w:p w:rsidR="00590ADD" w:rsidRPr="00632E2C" w:rsidRDefault="00590ADD" w:rsidP="00590ADD">
      <w:pPr>
        <w:spacing w:after="0"/>
        <w:ind w:left="720"/>
        <w:contextualSpacing/>
        <w:rPr>
          <w:rFonts w:ascii="Arial" w:eastAsia="Calibri" w:hAnsi="Arial" w:cs="Arial"/>
          <w:lang w:eastAsia="pl-PL"/>
        </w:rPr>
      </w:pPr>
      <w:r w:rsidRPr="00632E2C">
        <w:rPr>
          <w:rFonts w:ascii="Arial" w:eastAsia="Calibri" w:hAnsi="Arial" w:cs="Arial"/>
        </w:rPr>
        <w:t>- w</w:t>
      </w:r>
      <w:r w:rsidRPr="00632E2C">
        <w:rPr>
          <w:rFonts w:ascii="Arial" w:eastAsia="Calibri" w:hAnsi="Arial" w:cs="Arial"/>
          <w:lang w:eastAsia="pl-PL"/>
        </w:rPr>
        <w:t xml:space="preserve"> przypadku ograniczenia lub braku środków finansowych na realizację przedmiotu Umowy w roku 2021, skutkujących wstrzymaniem lub zaniechaniem dostaw.</w:t>
      </w:r>
    </w:p>
    <w:p w:rsidR="00590ADD" w:rsidRPr="00632E2C" w:rsidRDefault="00590ADD" w:rsidP="00B611E5">
      <w:pPr>
        <w:numPr>
          <w:ilvl w:val="0"/>
          <w:numId w:val="26"/>
        </w:numPr>
        <w:spacing w:after="0"/>
        <w:contextualSpacing/>
        <w:jc w:val="both"/>
        <w:rPr>
          <w:rFonts w:ascii="Arial" w:eastAsia="Calibri" w:hAnsi="Arial" w:cs="Arial"/>
          <w:b/>
        </w:rPr>
      </w:pPr>
      <w:r w:rsidRPr="00632E2C">
        <w:rPr>
          <w:rFonts w:ascii="Arial" w:eastAsia="Calibri" w:hAnsi="Arial" w:cs="Arial"/>
          <w:lang w:eastAsia="pl-PL"/>
        </w:rPr>
        <w:t>zmiana terminu realizacji przedmiotu Umowy, w przypadku:</w:t>
      </w:r>
    </w:p>
    <w:p w:rsidR="00590ADD" w:rsidRPr="00632E2C" w:rsidRDefault="00590ADD" w:rsidP="00B611E5">
      <w:pPr>
        <w:numPr>
          <w:ilvl w:val="0"/>
          <w:numId w:val="27"/>
        </w:numPr>
        <w:spacing w:after="0"/>
        <w:contextualSpacing/>
        <w:jc w:val="both"/>
        <w:rPr>
          <w:rFonts w:ascii="Arial" w:eastAsia="Calibri" w:hAnsi="Arial" w:cs="Arial"/>
          <w:b/>
        </w:rPr>
      </w:pPr>
      <w:r w:rsidRPr="00632E2C">
        <w:rPr>
          <w:rFonts w:ascii="Arial" w:eastAsia="Calibri" w:hAnsi="Arial" w:cs="Arial"/>
        </w:rPr>
        <w:t>gdy zachowanie pierwotnie określonego terminu nie leży w interesie publicznym</w:t>
      </w:r>
      <w:r w:rsidRPr="00632E2C">
        <w:rPr>
          <w:rFonts w:ascii="Arial" w:eastAsia="Calibri" w:hAnsi="Arial" w:cs="Arial"/>
          <w:b/>
        </w:rPr>
        <w:t>,</w:t>
      </w:r>
    </w:p>
    <w:p w:rsidR="00590ADD" w:rsidRPr="00632E2C" w:rsidRDefault="00590ADD" w:rsidP="00B611E5">
      <w:pPr>
        <w:numPr>
          <w:ilvl w:val="0"/>
          <w:numId w:val="27"/>
        </w:numPr>
        <w:spacing w:after="0"/>
        <w:contextualSpacing/>
        <w:jc w:val="both"/>
        <w:rPr>
          <w:rFonts w:ascii="Arial" w:eastAsia="Calibri" w:hAnsi="Arial" w:cs="Arial"/>
          <w:b/>
        </w:rPr>
      </w:pPr>
      <w:r w:rsidRPr="00632E2C">
        <w:rPr>
          <w:rFonts w:ascii="Arial" w:eastAsia="Calibri" w:hAnsi="Arial" w:cs="Arial"/>
        </w:rPr>
        <w:t>działania siły wyższej, uniemożliwiającej wykonanie dostaw w określonym pierwotnie terminie,</w:t>
      </w:r>
    </w:p>
    <w:p w:rsidR="00590ADD" w:rsidRPr="00632E2C" w:rsidRDefault="00590ADD" w:rsidP="00B611E5">
      <w:pPr>
        <w:numPr>
          <w:ilvl w:val="0"/>
          <w:numId w:val="27"/>
        </w:numPr>
        <w:spacing w:after="0"/>
        <w:contextualSpacing/>
        <w:jc w:val="both"/>
        <w:rPr>
          <w:rFonts w:ascii="Arial" w:eastAsia="Calibri" w:hAnsi="Arial" w:cs="Arial"/>
          <w:b/>
        </w:rPr>
      </w:pPr>
      <w:r w:rsidRPr="00632E2C">
        <w:rPr>
          <w:rFonts w:ascii="Arial" w:eastAsia="Calibri" w:hAnsi="Arial" w:cs="Arial"/>
        </w:rPr>
        <w:t>konieczności zmniejszenia zakresu przedmiotu Umowy, gdy jego wykonanie                                w pierwotnym zakresie nie leży w interesie publicznym, w</w:t>
      </w:r>
      <w:r w:rsidRPr="00632E2C">
        <w:rPr>
          <w:rFonts w:ascii="Arial" w:eastAsia="Calibri" w:hAnsi="Arial" w:cs="Arial"/>
          <w:lang w:eastAsia="pl-PL"/>
        </w:rPr>
        <w:t xml:space="preserve"> przypadku ograniczenia lub braku środków finansowych na realizację przedmiotu Umowy, skutkujących wstrzymaniem lub zaniechaniem dostaw,</w:t>
      </w:r>
    </w:p>
    <w:p w:rsidR="00590ADD" w:rsidRPr="00632E2C" w:rsidRDefault="00590ADD" w:rsidP="00B611E5">
      <w:pPr>
        <w:numPr>
          <w:ilvl w:val="0"/>
          <w:numId w:val="27"/>
        </w:numPr>
        <w:spacing w:after="0"/>
        <w:contextualSpacing/>
        <w:jc w:val="both"/>
        <w:rPr>
          <w:rFonts w:ascii="Arial" w:eastAsia="Calibri" w:hAnsi="Arial" w:cs="Arial"/>
        </w:rPr>
      </w:pPr>
      <w:r w:rsidRPr="00632E2C">
        <w:rPr>
          <w:rFonts w:ascii="Arial" w:eastAsia="Calibri" w:hAnsi="Arial" w:cs="Arial"/>
        </w:rPr>
        <w:t>zmiany powszechnie obowiązujących przepisów prawa w zakresie mającym wpływ na realizację przedmiotu Umowy lub świadczenia jednej lub obu stron;</w:t>
      </w:r>
    </w:p>
    <w:p w:rsidR="00590ADD" w:rsidRPr="001658E6" w:rsidRDefault="00590ADD" w:rsidP="00B611E5">
      <w:pPr>
        <w:numPr>
          <w:ilvl w:val="0"/>
          <w:numId w:val="26"/>
        </w:numPr>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590ADD" w:rsidRPr="001658E6" w:rsidRDefault="00590ADD" w:rsidP="00590ADD">
      <w:pPr>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590ADD" w:rsidRPr="001658E6" w:rsidRDefault="00590ADD" w:rsidP="00590ADD">
      <w:pPr>
        <w:spacing w:after="0"/>
        <w:ind w:left="720"/>
        <w:jc w:val="both"/>
        <w:rPr>
          <w:rFonts w:ascii="Arial" w:eastAsia="Calibri" w:hAnsi="Arial" w:cs="Arial"/>
        </w:rPr>
      </w:pPr>
      <w:r w:rsidRPr="001658E6">
        <w:rPr>
          <w:rFonts w:ascii="Arial" w:eastAsia="Calibri" w:hAnsi="Arial" w:cs="Arial"/>
          <w:b/>
        </w:rPr>
        <w:lastRenderedPageBreak/>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590ADD" w:rsidRPr="001658E6" w:rsidRDefault="00590ADD" w:rsidP="00590ADD">
      <w:pPr>
        <w:spacing w:after="0"/>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590ADD" w:rsidRPr="001658E6" w:rsidRDefault="00590ADD" w:rsidP="00B611E5">
      <w:pPr>
        <w:numPr>
          <w:ilvl w:val="0"/>
          <w:numId w:val="28"/>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90ADD" w:rsidRPr="001658E6" w:rsidRDefault="00590ADD" w:rsidP="00590ADD">
      <w:pPr>
        <w:spacing w:after="0"/>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590ADD" w:rsidRDefault="00590ADD" w:rsidP="00590ADD">
      <w:pPr>
        <w:spacing w:after="0"/>
        <w:contextualSpacing/>
        <w:jc w:val="both"/>
        <w:rPr>
          <w:rFonts w:ascii="Arial" w:eastAsia="Calibri" w:hAnsi="Arial" w:cs="Arial"/>
          <w:lang w:eastAsia="pl-PL"/>
        </w:rPr>
      </w:pPr>
    </w:p>
    <w:p w:rsidR="00590ADD" w:rsidRPr="001658E6" w:rsidRDefault="00590ADD" w:rsidP="00590ADD">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590ADD" w:rsidRPr="001658E6" w:rsidRDefault="00590ADD" w:rsidP="00590ADD">
      <w:pPr>
        <w:spacing w:after="0"/>
        <w:contextualSpacing/>
        <w:jc w:val="center"/>
        <w:rPr>
          <w:rFonts w:ascii="Arial" w:eastAsia="Calibri" w:hAnsi="Arial" w:cs="Arial"/>
          <w:b/>
          <w:bCs/>
        </w:rPr>
      </w:pPr>
      <w:r w:rsidRPr="001658E6">
        <w:rPr>
          <w:rFonts w:ascii="Arial" w:eastAsia="Calibri" w:hAnsi="Arial" w:cs="Arial"/>
          <w:b/>
          <w:bCs/>
        </w:rPr>
        <w:t>Kontrola jakości</w:t>
      </w:r>
    </w:p>
    <w:p w:rsidR="00590ADD" w:rsidRPr="001658E6" w:rsidRDefault="00590ADD" w:rsidP="00590ADD">
      <w:pPr>
        <w:spacing w:after="0"/>
        <w:ind w:left="340"/>
        <w:contextualSpacing/>
        <w:jc w:val="both"/>
        <w:rPr>
          <w:rFonts w:ascii="Arial" w:eastAsia="Calibri" w:hAnsi="Arial" w:cs="Arial"/>
          <w:lang w:eastAsia="pl-PL"/>
        </w:rPr>
      </w:pPr>
    </w:p>
    <w:p w:rsidR="00590ADD" w:rsidRPr="001658E6" w:rsidRDefault="00590ADD" w:rsidP="00B611E5">
      <w:pPr>
        <w:numPr>
          <w:ilvl w:val="0"/>
          <w:numId w:val="25"/>
        </w:numPr>
        <w:tabs>
          <w:tab w:val="num" w:pos="426"/>
        </w:tabs>
        <w:spacing w:after="0"/>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590ADD" w:rsidRPr="001658E6" w:rsidRDefault="00590ADD" w:rsidP="00B611E5">
      <w:pPr>
        <w:numPr>
          <w:ilvl w:val="0"/>
          <w:numId w:val="25"/>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rsidR="00590ADD" w:rsidRPr="001658E6" w:rsidRDefault="00590ADD" w:rsidP="00B611E5">
      <w:pPr>
        <w:numPr>
          <w:ilvl w:val="0"/>
          <w:numId w:val="25"/>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590ADD" w:rsidRPr="001658E6" w:rsidRDefault="00590ADD" w:rsidP="00590ADD">
      <w:pPr>
        <w:spacing w:after="0"/>
        <w:ind w:left="340"/>
        <w:contextualSpacing/>
        <w:jc w:val="both"/>
        <w:rPr>
          <w:rFonts w:ascii="Arial" w:eastAsia="Calibri" w:hAnsi="Arial" w:cs="Arial"/>
          <w:lang w:eastAsia="pl-PL"/>
        </w:rPr>
      </w:pPr>
    </w:p>
    <w:p w:rsidR="00590ADD" w:rsidRPr="001658E6" w:rsidRDefault="00590ADD" w:rsidP="00590ADD">
      <w:pPr>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590ADD" w:rsidRPr="001658E6" w:rsidRDefault="00590ADD" w:rsidP="00590ADD">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590ADD" w:rsidRPr="001658E6" w:rsidRDefault="00590ADD" w:rsidP="00590ADD">
      <w:pPr>
        <w:spacing w:after="0"/>
        <w:jc w:val="center"/>
        <w:rPr>
          <w:rFonts w:ascii="Arial" w:eastAsia="Times New Roman" w:hAnsi="Arial" w:cs="Arial"/>
          <w:b/>
          <w:color w:val="000000"/>
          <w:lang w:eastAsia="pl-PL"/>
        </w:rPr>
      </w:pPr>
    </w:p>
    <w:p w:rsidR="00590ADD" w:rsidRPr="001658E6" w:rsidRDefault="00590ADD" w:rsidP="00B611E5">
      <w:pPr>
        <w:numPr>
          <w:ilvl w:val="0"/>
          <w:numId w:val="21"/>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rsidR="00590ADD" w:rsidRPr="001658E6" w:rsidRDefault="00590ADD" w:rsidP="00B611E5">
      <w:pPr>
        <w:numPr>
          <w:ilvl w:val="0"/>
          <w:numId w:val="21"/>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90ADD" w:rsidRPr="001658E6" w:rsidRDefault="00590ADD" w:rsidP="00B611E5">
      <w:pPr>
        <w:numPr>
          <w:ilvl w:val="0"/>
          <w:numId w:val="21"/>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osobowych,   </w:t>
      </w:r>
      <w:r w:rsidR="004F12FB">
        <w:rPr>
          <w:rFonts w:ascii="Arial" w:eastAsia="Times New Roman" w:hAnsi="Arial" w:cs="Arial"/>
          <w:color w:val="000000"/>
          <w:lang w:eastAsia="pl-PL"/>
        </w:rPr>
        <w:t>w</w:t>
      </w:r>
      <w:r w:rsidRPr="001658E6">
        <w:rPr>
          <w:rFonts w:ascii="Arial" w:eastAsia="Times New Roman" w:hAnsi="Arial" w:cs="Arial"/>
          <w:color w:val="000000"/>
          <w:lang w:eastAsia="pl-PL"/>
        </w:rPr>
        <w:t xml:space="preserve"> szczególności z przepisami ogólnego rozporządzenia o ochronie danych (RODO).</w:t>
      </w:r>
    </w:p>
    <w:p w:rsidR="00590ADD" w:rsidRPr="001658E6" w:rsidRDefault="00590ADD" w:rsidP="00B611E5">
      <w:pPr>
        <w:numPr>
          <w:ilvl w:val="0"/>
          <w:numId w:val="21"/>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rsidR="00590ADD" w:rsidRPr="001658E6" w:rsidRDefault="00590ADD" w:rsidP="00B611E5">
      <w:pPr>
        <w:numPr>
          <w:ilvl w:val="0"/>
          <w:numId w:val="21"/>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590ADD" w:rsidRPr="001658E6" w:rsidRDefault="00590ADD" w:rsidP="00590ADD">
      <w:pPr>
        <w:tabs>
          <w:tab w:val="left" w:pos="555"/>
        </w:tabs>
        <w:spacing w:after="0"/>
        <w:ind w:left="142"/>
        <w:contextualSpacing/>
        <w:jc w:val="both"/>
        <w:rPr>
          <w:rFonts w:ascii="Arial" w:eastAsia="Times New Roman" w:hAnsi="Arial" w:cs="Arial"/>
          <w:color w:val="000000"/>
          <w:lang w:eastAsia="pl-PL"/>
        </w:rPr>
      </w:pPr>
    </w:p>
    <w:p w:rsidR="00590ADD" w:rsidRPr="001658E6" w:rsidRDefault="00590ADD" w:rsidP="00590ADD">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590ADD" w:rsidRPr="001658E6" w:rsidRDefault="00590ADD" w:rsidP="00590ADD">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590ADD" w:rsidRPr="001658E6" w:rsidRDefault="00590ADD" w:rsidP="00590ADD">
      <w:pPr>
        <w:widowControl w:val="0"/>
        <w:tabs>
          <w:tab w:val="left" w:pos="180"/>
          <w:tab w:val="left" w:pos="360"/>
        </w:tabs>
        <w:spacing w:after="0"/>
        <w:ind w:right="14"/>
        <w:jc w:val="center"/>
        <w:rPr>
          <w:rFonts w:ascii="Arial" w:eastAsia="Times New Roman" w:hAnsi="Arial" w:cs="Arial"/>
          <w:b/>
          <w:bCs/>
          <w:color w:val="000000"/>
          <w:lang w:eastAsia="pl-PL"/>
        </w:rPr>
      </w:pPr>
    </w:p>
    <w:p w:rsidR="00590ADD" w:rsidRPr="001658E6" w:rsidRDefault="00590ADD" w:rsidP="00590ADD">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590ADD" w:rsidRPr="001658E6" w:rsidRDefault="00590ADD" w:rsidP="00590ADD">
      <w:pPr>
        <w:widowControl w:val="0"/>
        <w:tabs>
          <w:tab w:val="left" w:pos="180"/>
          <w:tab w:val="left" w:pos="360"/>
        </w:tabs>
        <w:spacing w:after="0"/>
        <w:ind w:right="14"/>
        <w:jc w:val="both"/>
        <w:rPr>
          <w:rFonts w:ascii="Arial" w:eastAsia="Times New Roman" w:hAnsi="Arial" w:cs="Arial"/>
          <w:lang w:eastAsia="pl-PL"/>
        </w:rPr>
      </w:pPr>
    </w:p>
    <w:p w:rsidR="00590ADD" w:rsidRPr="001658E6" w:rsidRDefault="00590ADD" w:rsidP="00590AD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590ADD" w:rsidRPr="001658E6" w:rsidRDefault="00590ADD" w:rsidP="00590ADD">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590ADD" w:rsidRPr="001658E6" w:rsidRDefault="00590ADD" w:rsidP="00590ADD">
      <w:pPr>
        <w:spacing w:after="0"/>
        <w:jc w:val="center"/>
        <w:rPr>
          <w:rFonts w:ascii="Arial" w:eastAsia="Times New Roman" w:hAnsi="Arial" w:cs="Arial"/>
          <w:b/>
          <w:color w:val="000000"/>
          <w:lang w:eastAsia="pl-PL"/>
        </w:rPr>
      </w:pPr>
    </w:p>
    <w:p w:rsidR="00590ADD" w:rsidRPr="001658E6" w:rsidRDefault="00590ADD" w:rsidP="00590ADD">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90ADD" w:rsidRPr="001658E6" w:rsidRDefault="00590ADD" w:rsidP="00590ADD">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90ADD" w:rsidRPr="001658E6" w:rsidRDefault="00590ADD" w:rsidP="00590ADD">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590ADD" w:rsidRPr="001658E6" w:rsidRDefault="00590ADD" w:rsidP="00590ADD">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90ADD" w:rsidRPr="001658E6" w:rsidRDefault="00590ADD" w:rsidP="00590ADD">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90ADD" w:rsidRPr="001658E6" w:rsidRDefault="00590ADD" w:rsidP="00590ADD">
      <w:pPr>
        <w:spacing w:after="0"/>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90ADD" w:rsidRPr="001658E6" w:rsidRDefault="00590ADD" w:rsidP="00590ADD">
      <w:pPr>
        <w:spacing w:after="0"/>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90ADD" w:rsidRDefault="00590ADD" w:rsidP="00590ADD">
      <w:pPr>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590ADD" w:rsidRPr="001658E6" w:rsidRDefault="00590ADD" w:rsidP="00590ADD">
      <w:pPr>
        <w:spacing w:after="0"/>
        <w:jc w:val="both"/>
        <w:textAlignment w:val="baseline"/>
        <w:rPr>
          <w:rFonts w:ascii="Arial" w:eastAsia="NSimSun" w:hAnsi="Arial" w:cs="Arial"/>
          <w:kern w:val="2"/>
          <w:lang w:eastAsia="zh-CN" w:bidi="hi-IN"/>
        </w:rPr>
      </w:pPr>
    </w:p>
    <w:p w:rsidR="00590ADD" w:rsidRPr="001658E6" w:rsidRDefault="00590ADD" w:rsidP="00590ADD">
      <w:pPr>
        <w:keepNext/>
        <w:keepLines/>
        <w:spacing w:after="0"/>
        <w:contextualSpacing/>
        <w:jc w:val="center"/>
        <w:outlineLvl w:val="0"/>
        <w:rPr>
          <w:rFonts w:ascii="Arial" w:eastAsia="Times New Roman" w:hAnsi="Arial" w:cs="Arial"/>
          <w:b/>
        </w:rPr>
      </w:pPr>
      <w:r>
        <w:rPr>
          <w:rFonts w:ascii="Arial" w:eastAsia="Times New Roman" w:hAnsi="Arial" w:cs="Arial"/>
          <w:b/>
        </w:rPr>
        <w:lastRenderedPageBreak/>
        <w:t>§ 15</w:t>
      </w:r>
      <w:r w:rsidRPr="001658E6">
        <w:rPr>
          <w:rFonts w:ascii="Arial" w:eastAsia="Times New Roman" w:hAnsi="Arial" w:cs="Arial"/>
          <w:b/>
        </w:rPr>
        <w:t>.</w:t>
      </w:r>
    </w:p>
    <w:p w:rsidR="00590ADD" w:rsidRPr="001658E6" w:rsidRDefault="00590ADD" w:rsidP="00590ADD">
      <w:pPr>
        <w:keepNext/>
        <w:keepLines/>
        <w:spacing w:after="0"/>
        <w:contextualSpacing/>
        <w:jc w:val="center"/>
        <w:outlineLvl w:val="0"/>
        <w:rPr>
          <w:rFonts w:ascii="Arial" w:eastAsia="Times New Roman" w:hAnsi="Arial" w:cs="Arial"/>
          <w:b/>
        </w:rPr>
      </w:pPr>
    </w:p>
    <w:p w:rsidR="00590ADD" w:rsidRPr="001658E6" w:rsidRDefault="00590ADD" w:rsidP="00590ADD">
      <w:pPr>
        <w:keepNext/>
        <w:keepLines/>
        <w:spacing w:after="0"/>
        <w:contextualSpacing/>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590ADD" w:rsidRPr="001658E6" w:rsidRDefault="00590ADD" w:rsidP="00590ADD">
      <w:pPr>
        <w:keepNext/>
        <w:keepLine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rsidR="00590ADD" w:rsidRPr="001658E6" w:rsidRDefault="00590ADD" w:rsidP="00590ADD">
      <w:pPr>
        <w:keepNext/>
        <w:keepLines/>
        <w:spacing w:after="0"/>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rsidR="00590ADD" w:rsidRPr="001658E6" w:rsidRDefault="00590ADD" w:rsidP="00590ADD">
      <w:pPr>
        <w:widowControl w:val="0"/>
        <w:tabs>
          <w:tab w:val="left" w:pos="284"/>
        </w:tabs>
        <w:spacing w:after="0"/>
        <w:ind w:left="284" w:right="-62"/>
        <w:rPr>
          <w:rFonts w:ascii="Arial" w:eastAsia="Times New Roman" w:hAnsi="Arial" w:cs="Arial"/>
          <w:lang w:eastAsia="pl-PL"/>
        </w:rPr>
      </w:pPr>
    </w:p>
    <w:p w:rsidR="00590ADD" w:rsidRPr="001658E6" w:rsidRDefault="00590ADD" w:rsidP="00590ADD">
      <w:pPr>
        <w:widowControl w:val="0"/>
        <w:tabs>
          <w:tab w:val="left" w:pos="180"/>
          <w:tab w:val="left" w:pos="360"/>
        </w:tab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590ADD" w:rsidRPr="001658E6" w:rsidRDefault="00590ADD" w:rsidP="00590ADD">
      <w:pPr>
        <w:widowControl w:val="0"/>
        <w:tabs>
          <w:tab w:val="left" w:pos="180"/>
          <w:tab w:val="left" w:pos="360"/>
        </w:tabs>
        <w:spacing w:after="0"/>
        <w:jc w:val="both"/>
        <w:rPr>
          <w:rFonts w:ascii="Arial" w:eastAsia="Times New Roman" w:hAnsi="Arial" w:cs="Arial"/>
          <w:lang w:eastAsia="pl-PL"/>
        </w:rPr>
      </w:pPr>
      <w:r w:rsidRPr="001658E6">
        <w:rPr>
          <w:rFonts w:ascii="Arial" w:eastAsia="Times New Roman" w:hAnsi="Arial" w:cs="Arial"/>
          <w:lang w:eastAsia="pl-PL"/>
        </w:rPr>
        <w:t xml:space="preserve">Załącznik nr 1    </w:t>
      </w:r>
      <w:r>
        <w:rPr>
          <w:rFonts w:ascii="Arial" w:eastAsia="Times New Roman" w:hAnsi="Arial" w:cs="Arial"/>
          <w:lang w:eastAsia="pl-PL"/>
        </w:rPr>
        <w:t xml:space="preserve">    </w:t>
      </w:r>
      <w:r w:rsidRPr="001658E6">
        <w:rPr>
          <w:rFonts w:ascii="Arial" w:eastAsia="Times New Roman" w:hAnsi="Arial" w:cs="Arial"/>
          <w:lang w:eastAsia="pl-PL"/>
        </w:rPr>
        <w:t>- Oferta Wykonawcy,</w:t>
      </w:r>
    </w:p>
    <w:p w:rsidR="00590ADD" w:rsidRPr="001658E6" w:rsidRDefault="00590ADD" w:rsidP="00590ADD">
      <w:pPr>
        <w:spacing w:after="0"/>
        <w:jc w:val="both"/>
        <w:rPr>
          <w:rFonts w:ascii="Arial" w:eastAsia="Calibri" w:hAnsi="Arial" w:cs="Arial"/>
          <w:bCs/>
          <w:color w:val="000000"/>
        </w:rPr>
      </w:pPr>
      <w:r w:rsidRPr="001658E6">
        <w:rPr>
          <w:rFonts w:ascii="Arial" w:eastAsia="Calibri" w:hAnsi="Arial" w:cs="Arial"/>
          <w:bCs/>
          <w:color w:val="000000"/>
        </w:rPr>
        <w:t xml:space="preserve">Załącznik nr …. </w:t>
      </w:r>
      <w:r>
        <w:rPr>
          <w:rFonts w:ascii="Arial" w:eastAsia="Calibri" w:hAnsi="Arial" w:cs="Arial"/>
          <w:bCs/>
          <w:color w:val="000000"/>
        </w:rPr>
        <w:t xml:space="preserve">    </w:t>
      </w:r>
      <w:r w:rsidRPr="001658E6">
        <w:rPr>
          <w:rFonts w:ascii="Arial" w:eastAsia="Calibri" w:hAnsi="Arial" w:cs="Arial"/>
          <w:bCs/>
          <w:color w:val="000000"/>
        </w:rPr>
        <w:t>- Klauzula informacyjna RODO,</w:t>
      </w:r>
    </w:p>
    <w:p w:rsidR="00590ADD" w:rsidRPr="001658E6" w:rsidRDefault="00590ADD" w:rsidP="00590ADD">
      <w:pPr>
        <w:spacing w:after="0"/>
        <w:jc w:val="both"/>
        <w:rPr>
          <w:rFonts w:ascii="Arial" w:eastAsia="Calibri" w:hAnsi="Arial" w:cs="Arial"/>
          <w:bCs/>
          <w:color w:val="000000"/>
        </w:rPr>
      </w:pPr>
    </w:p>
    <w:p w:rsidR="00590ADD" w:rsidRPr="001658E6" w:rsidRDefault="00590ADD" w:rsidP="00590ADD">
      <w:pPr>
        <w:spacing w:after="0"/>
        <w:jc w:val="both"/>
        <w:rPr>
          <w:rFonts w:ascii="Arial" w:eastAsia="Calibri" w:hAnsi="Arial" w:cs="Arial"/>
          <w:bCs/>
          <w:color w:val="000000"/>
        </w:rPr>
      </w:pPr>
      <w:r w:rsidRPr="001658E6">
        <w:rPr>
          <w:rFonts w:ascii="Arial" w:eastAsia="Calibri" w:hAnsi="Arial" w:cs="Arial"/>
          <w:bCs/>
          <w:color w:val="000000"/>
        </w:rPr>
        <w:t>w zakresie prowadzonej działalności.</w:t>
      </w:r>
    </w:p>
    <w:p w:rsidR="00590ADD" w:rsidRPr="002647F3" w:rsidRDefault="00590ADD" w:rsidP="00590ADD">
      <w:pPr>
        <w:rPr>
          <w:rFonts w:ascii="Arial" w:eastAsia="Calibri" w:hAnsi="Arial" w:cs="Arial"/>
        </w:rPr>
      </w:pPr>
      <w:r w:rsidRPr="002647F3">
        <w:rPr>
          <w:rFonts w:ascii="Arial" w:eastAsia="Calibri" w:hAnsi="Arial" w:cs="Arial"/>
        </w:rPr>
        <w:t>Załącznik nr ……  - Zasady wejścia i wjazdu na teren jednostki.</w:t>
      </w:r>
    </w:p>
    <w:p w:rsidR="00590ADD" w:rsidRDefault="00590ADD" w:rsidP="00590ADD">
      <w:pPr>
        <w:rPr>
          <w:rFonts w:ascii="Calibri" w:eastAsia="Calibri" w:hAnsi="Calibri" w:cs="Times New Roman"/>
          <w:color w:val="000000"/>
        </w:rPr>
      </w:pPr>
    </w:p>
    <w:p w:rsidR="00590ADD" w:rsidRDefault="00590ADD" w:rsidP="00590ADD">
      <w:pPr>
        <w:rPr>
          <w:rFonts w:ascii="Calibri" w:eastAsia="Calibri" w:hAnsi="Calibri" w:cs="Times New Roman"/>
          <w:color w:val="000000"/>
        </w:rPr>
      </w:pPr>
    </w:p>
    <w:p w:rsidR="00590ADD" w:rsidRPr="001658E6" w:rsidRDefault="00590ADD" w:rsidP="00590ADD">
      <w:pPr>
        <w:rPr>
          <w:rFonts w:ascii="Calibri" w:eastAsia="Calibri" w:hAnsi="Calibri" w:cs="Times New Roman"/>
          <w:color w:val="000000"/>
        </w:rPr>
      </w:pPr>
    </w:p>
    <w:p w:rsidR="00590ADD" w:rsidRPr="001658E6" w:rsidRDefault="00590ADD" w:rsidP="00590ADD">
      <w:pPr>
        <w:widowControl w:val="0"/>
        <w:tabs>
          <w:tab w:val="left" w:pos="180"/>
          <w:tab w:val="left" w:pos="360"/>
        </w:tab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rsidR="00590ADD" w:rsidRPr="001658E6" w:rsidRDefault="00590ADD" w:rsidP="00590ADD">
      <w:pPr>
        <w:widowControl w:val="0"/>
        <w:tabs>
          <w:tab w:val="left" w:pos="180"/>
          <w:tab w:val="left" w:pos="360"/>
        </w:tabs>
        <w:spacing w:after="0"/>
        <w:rPr>
          <w:rFonts w:ascii="Arial" w:eastAsia="Times New Roman" w:hAnsi="Arial" w:cs="Arial"/>
          <w:b/>
          <w:bCs/>
          <w:lang w:eastAsia="pl-PL"/>
        </w:rPr>
      </w:pPr>
    </w:p>
    <w:p w:rsidR="00590ADD" w:rsidRPr="001658E6" w:rsidRDefault="00590ADD" w:rsidP="00590ADD">
      <w:pPr>
        <w:widowControl w:val="0"/>
        <w:tabs>
          <w:tab w:val="left" w:pos="180"/>
          <w:tab w:val="left" w:pos="360"/>
        </w:tabs>
        <w:spacing w:after="0"/>
        <w:rPr>
          <w:rFonts w:ascii="Arial" w:eastAsia="Times New Roman" w:hAnsi="Arial" w:cs="Arial"/>
          <w:b/>
          <w:bCs/>
          <w:lang w:eastAsia="pl-PL"/>
        </w:rPr>
      </w:pPr>
    </w:p>
    <w:p w:rsidR="00590ADD" w:rsidRPr="001658E6" w:rsidRDefault="00590ADD" w:rsidP="00590ADD">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590ADD" w:rsidRPr="001658E6" w:rsidRDefault="00590ADD" w:rsidP="00590ADD">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rsidR="00590ADD" w:rsidRPr="001658E6" w:rsidRDefault="00590ADD" w:rsidP="00590ADD">
      <w:pPr>
        <w:rPr>
          <w:rFonts w:ascii="Calibri" w:eastAsia="Calibri" w:hAnsi="Calibri" w:cs="Times New Roman"/>
        </w:rPr>
      </w:pPr>
    </w:p>
    <w:p w:rsidR="00590ADD" w:rsidRPr="001658E6" w:rsidRDefault="00590ADD" w:rsidP="00590ADD">
      <w:pPr>
        <w:rPr>
          <w:rFonts w:ascii="Calibri" w:eastAsia="Calibri" w:hAnsi="Calibri" w:cs="Times New Roman"/>
          <w:color w:val="000000"/>
        </w:rPr>
      </w:pPr>
    </w:p>
    <w:p w:rsidR="00590ADD" w:rsidRPr="001658E6" w:rsidRDefault="00590ADD" w:rsidP="00590ADD"/>
    <w:p w:rsidR="00590ADD" w:rsidRDefault="00590ADD" w:rsidP="00590ADD"/>
    <w:p w:rsidR="00BE74F6" w:rsidRDefault="00BE74F6"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Default="004F12FB" w:rsidP="00B6018B">
      <w:pPr>
        <w:spacing w:after="0"/>
        <w:jc w:val="right"/>
        <w:rPr>
          <w:rFonts w:ascii="Arial" w:hAnsi="Arial" w:cs="Arial"/>
        </w:rPr>
      </w:pPr>
    </w:p>
    <w:p w:rsidR="004F12FB" w:rsidRPr="003E39D0" w:rsidRDefault="004F12FB" w:rsidP="004F12FB">
      <w:pPr>
        <w:pStyle w:val="Bezodstpw"/>
        <w:jc w:val="right"/>
        <w:rPr>
          <w:rFonts w:ascii="Arial" w:hAnsi="Arial" w:cs="Arial"/>
        </w:rPr>
      </w:pPr>
      <w:r w:rsidRPr="003E39D0">
        <w:rPr>
          <w:rFonts w:ascii="Arial" w:hAnsi="Arial" w:cs="Arial"/>
        </w:rPr>
        <w:t xml:space="preserve">Załącznik do umowy Nr </w:t>
      </w:r>
      <w:r>
        <w:rPr>
          <w:rFonts w:ascii="Arial" w:hAnsi="Arial" w:cs="Arial"/>
        </w:rPr>
        <w:t>………………</w:t>
      </w:r>
      <w:r w:rsidRPr="003E39D0">
        <w:rPr>
          <w:rFonts w:ascii="Arial" w:hAnsi="Arial" w:cs="Arial"/>
        </w:rPr>
        <w:t>z dnia……</w:t>
      </w:r>
      <w:r>
        <w:rPr>
          <w:rFonts w:ascii="Arial" w:hAnsi="Arial" w:cs="Arial"/>
        </w:rPr>
        <w:t>………..</w:t>
      </w:r>
      <w:r w:rsidRPr="003E39D0">
        <w:rPr>
          <w:rFonts w:ascii="Arial" w:hAnsi="Arial" w:cs="Arial"/>
        </w:rPr>
        <w:t>..202</w:t>
      </w:r>
      <w:r>
        <w:rPr>
          <w:rFonts w:ascii="Arial" w:hAnsi="Arial" w:cs="Arial"/>
        </w:rPr>
        <w:t>1</w:t>
      </w:r>
      <w:r w:rsidRPr="003E39D0">
        <w:rPr>
          <w:rFonts w:ascii="Arial" w:hAnsi="Arial" w:cs="Arial"/>
        </w:rPr>
        <w:t xml:space="preserve"> r.  </w:t>
      </w:r>
    </w:p>
    <w:p w:rsidR="004F12FB" w:rsidRDefault="004F12FB" w:rsidP="004F12FB">
      <w:pPr>
        <w:pStyle w:val="Bezodstpw"/>
        <w:rPr>
          <w:rFonts w:ascii="Arial" w:hAnsi="Arial" w:cs="Arial"/>
          <w:sz w:val="24"/>
        </w:rPr>
      </w:pPr>
    </w:p>
    <w:p w:rsidR="004F12FB" w:rsidRPr="003E39D0" w:rsidRDefault="004F12FB" w:rsidP="004F12FB">
      <w:pPr>
        <w:pStyle w:val="Bezodstpw"/>
        <w:rPr>
          <w:rFonts w:ascii="Arial" w:hAnsi="Arial" w:cs="Arial"/>
        </w:rPr>
      </w:pPr>
      <w:r>
        <w:rPr>
          <w:rFonts w:ascii="Arial" w:hAnsi="Arial" w:cs="Arial"/>
          <w:sz w:val="24"/>
        </w:rPr>
        <w:t xml:space="preserve">   </w:t>
      </w:r>
      <w:r w:rsidRPr="003E39D0">
        <w:rPr>
          <w:rFonts w:ascii="Arial" w:hAnsi="Arial" w:cs="Arial"/>
        </w:rPr>
        <w:t xml:space="preserve">                </w:t>
      </w:r>
    </w:p>
    <w:p w:rsidR="00940FC9" w:rsidRPr="00940FC9" w:rsidRDefault="00940FC9" w:rsidP="00940FC9">
      <w:pPr>
        <w:suppressAutoHyphens w:val="0"/>
        <w:spacing w:after="0" w:line="360" w:lineRule="auto"/>
        <w:ind w:firstLine="567"/>
        <w:jc w:val="both"/>
        <w:rPr>
          <w:rFonts w:ascii="Arial" w:eastAsia="Times New Roman" w:hAnsi="Arial" w:cs="Arial"/>
          <w:lang w:eastAsia="pl-PL"/>
        </w:rPr>
      </w:pPr>
      <w:r w:rsidRPr="00940FC9">
        <w:rPr>
          <w:rFonts w:ascii="Arial" w:eastAsia="Times New Roman" w:hAnsi="Arial" w:cs="Arial"/>
          <w:lang w:eastAsia="pl-PL"/>
        </w:rPr>
        <w:t xml:space="preserve">Zgodnie z art. 13 ust. 1 i 2 </w:t>
      </w:r>
      <w:r w:rsidRPr="00940FC9">
        <w:rPr>
          <w:rFonts w:ascii="Arial" w:eastAsia="Calibri" w:hAnsi="Arial" w:cs="Arial"/>
        </w:rPr>
        <w:t>rozporządzenia Parlamentu Europejskiego i Rady (UE) 2016/679 z dnia 27 kwietnia 2016 r. w sprawie ochrony osób fizycznych</w:t>
      </w:r>
      <w:r w:rsidRPr="00940FC9">
        <w:rPr>
          <w:rFonts w:ascii="Arial" w:eastAsia="Calibri" w:hAnsi="Arial" w:cs="Arial"/>
        </w:rPr>
        <w:br/>
      </w:r>
      <w:r w:rsidRPr="00940FC9">
        <w:rPr>
          <w:rFonts w:ascii="Arial" w:eastAsia="Calibri" w:hAnsi="Arial" w:cs="Arial"/>
        </w:rPr>
        <w:lastRenderedPageBreak/>
        <w:t xml:space="preserve"> w związku z przetwarzaniem danych osobowych i w sprawie swobodnego przepływu takich danych oraz uchylenia dyrektywy 95/46/WE (ogólne rozporządzenie o ochronie danych) (Dz. Urz. UE L 119 z 04.05.2016, str. 1), </w:t>
      </w:r>
      <w:r w:rsidRPr="00940FC9">
        <w:rPr>
          <w:rFonts w:ascii="Arial" w:eastAsia="Times New Roman" w:hAnsi="Arial" w:cs="Arial"/>
          <w:lang w:eastAsia="pl-PL"/>
        </w:rPr>
        <w:t xml:space="preserve">dalej „RODO”, informuję, że administratorem Pani/Pana danych osobowych jest: </w:t>
      </w:r>
    </w:p>
    <w:p w:rsidR="00940FC9" w:rsidRPr="00940FC9" w:rsidRDefault="00940FC9" w:rsidP="00940FC9">
      <w:pPr>
        <w:suppressAutoHyphens w:val="0"/>
        <w:spacing w:after="0" w:line="360" w:lineRule="auto"/>
        <w:ind w:left="360"/>
        <w:jc w:val="center"/>
        <w:rPr>
          <w:rFonts w:ascii="Arial" w:hAnsi="Arial" w:cs="Arial"/>
          <w:b/>
        </w:rPr>
      </w:pPr>
      <w:r w:rsidRPr="00940FC9">
        <w:rPr>
          <w:rFonts w:ascii="Arial" w:hAnsi="Arial" w:cs="Arial"/>
          <w:b/>
        </w:rPr>
        <w:br/>
        <w:t xml:space="preserve"> 32 Wojskowego Oddziału Gospodarczego w Zamościu,</w:t>
      </w:r>
      <w:r w:rsidRPr="00940FC9">
        <w:rPr>
          <w:rFonts w:ascii="Arial" w:hAnsi="Arial" w:cs="Arial"/>
          <w:b/>
        </w:rPr>
        <w:br/>
        <w:t xml:space="preserve"> ul. Wojska Polskiego 2F, 22-400 Zamość,</w:t>
      </w:r>
    </w:p>
    <w:p w:rsidR="00940FC9" w:rsidRPr="00940FC9" w:rsidRDefault="00940FC9" w:rsidP="00940FC9">
      <w:pPr>
        <w:suppressAutoHyphens w:val="0"/>
        <w:spacing w:after="0" w:line="360" w:lineRule="auto"/>
        <w:jc w:val="both"/>
        <w:rPr>
          <w:rFonts w:ascii="Arial" w:hAnsi="Arial" w:cs="Arial"/>
          <w:b/>
        </w:rPr>
      </w:pPr>
      <w:r w:rsidRPr="00940FC9">
        <w:rPr>
          <w:rFonts w:ascii="Arial" w:hAnsi="Arial" w:cs="Arial"/>
        </w:rPr>
        <w:t xml:space="preserve">do Pani/Pana dyspozycji pozostaje również </w:t>
      </w:r>
      <w:r w:rsidRPr="00940FC9">
        <w:rPr>
          <w:rFonts w:ascii="Arial" w:hAnsi="Arial" w:cs="Arial"/>
          <w:b/>
        </w:rPr>
        <w:t>Inspektor Ochrony Danych</w:t>
      </w:r>
      <w:r w:rsidRPr="00940FC9">
        <w:rPr>
          <w:rFonts w:ascii="Arial" w:hAnsi="Arial" w:cs="Arial"/>
        </w:rPr>
        <w:t xml:space="preserve"> </w:t>
      </w:r>
      <w:r w:rsidRPr="00940FC9">
        <w:rPr>
          <w:rFonts w:ascii="Arial" w:hAnsi="Arial" w:cs="Arial"/>
          <w:b/>
        </w:rPr>
        <w:t>Osobowych,</w:t>
      </w:r>
      <w:r w:rsidRPr="00940FC9">
        <w:rPr>
          <w:rFonts w:ascii="Arial" w:hAnsi="Arial" w:cs="Arial"/>
        </w:rPr>
        <w:t xml:space="preserve"> wszelkie pytania dotyczące ochrony danych osobowych proszę kierować na adres poczty elektronicznej: </w:t>
      </w:r>
      <w:r w:rsidRPr="00940FC9">
        <w:rPr>
          <w:rFonts w:ascii="Arial" w:hAnsi="Arial" w:cs="Arial"/>
          <w:b/>
        </w:rPr>
        <w:t>32wog.iod@ron.mil.pl</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color w:val="FF0000"/>
          <w:lang w:eastAsia="pl-PL"/>
        </w:rPr>
      </w:pPr>
      <w:r w:rsidRPr="00940FC9">
        <w:rPr>
          <w:rFonts w:ascii="Arial" w:eastAsia="Times New Roman" w:hAnsi="Arial" w:cs="Arial"/>
          <w:lang w:eastAsia="pl-PL"/>
        </w:rPr>
        <w:t>Pani/Pana dane osobowe przetwarzane będą na podstawie art. 6 ust. 1 lit. c</w:t>
      </w:r>
      <w:r w:rsidRPr="00940FC9">
        <w:rPr>
          <w:rFonts w:ascii="Arial" w:eastAsia="Times New Roman" w:hAnsi="Arial" w:cs="Arial"/>
          <w:i/>
          <w:lang w:eastAsia="pl-PL"/>
        </w:rPr>
        <w:t xml:space="preserve"> </w:t>
      </w:r>
      <w:r w:rsidRPr="00940FC9">
        <w:rPr>
          <w:rFonts w:ascii="Arial" w:eastAsia="Times New Roman" w:hAnsi="Arial" w:cs="Arial"/>
          <w:lang w:eastAsia="pl-PL"/>
        </w:rPr>
        <w:t xml:space="preserve">RODO w celu </w:t>
      </w:r>
      <w:r w:rsidRPr="00940FC9">
        <w:rPr>
          <w:rFonts w:ascii="Arial" w:eastAsia="Calibri" w:hAnsi="Arial" w:cs="Arial"/>
        </w:rPr>
        <w:t>związanym z postępowaniem o udzielenie zamówienia publicznego:</w:t>
      </w:r>
    </w:p>
    <w:p w:rsidR="00940FC9" w:rsidRPr="00501EB6" w:rsidRDefault="00501EB6" w:rsidP="00501EB6">
      <w:pPr>
        <w:rPr>
          <w:rFonts w:ascii="Arial" w:hAnsi="Arial" w:cs="Arial"/>
        </w:rPr>
      </w:pPr>
      <w:r w:rsidRPr="00501EB6">
        <w:rPr>
          <w:rFonts w:ascii="Arial" w:hAnsi="Arial" w:cs="Arial"/>
          <w:b/>
        </w:rPr>
        <w:t>dostawa akcesoriów i urządzeń komputerowych. Nr sprawy: ZP/ZO/18/2021</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lang w:eastAsia="pl-PL"/>
        </w:rPr>
      </w:pPr>
      <w:r w:rsidRPr="00940FC9">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940FC9">
        <w:rPr>
          <w:rFonts w:ascii="Arial" w:eastAsia="Times New Roman" w:hAnsi="Arial" w:cs="Arial"/>
          <w:lang w:eastAsia="pl-PL"/>
        </w:rPr>
        <w:br/>
        <w:t xml:space="preserve">z 2019. 2019), dalej „ustawa Pzp”;  </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lang w:eastAsia="pl-PL"/>
        </w:rPr>
      </w:pPr>
      <w:r w:rsidRPr="00940FC9">
        <w:rPr>
          <w:rFonts w:ascii="Arial" w:eastAsia="Times New Roman" w:hAnsi="Arial" w:cs="Arial"/>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b/>
          <w:i/>
          <w:lang w:eastAsia="pl-PL"/>
        </w:rPr>
      </w:pPr>
      <w:r w:rsidRPr="00940FC9">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Calibri" w:hAnsi="Arial" w:cs="Arial"/>
        </w:rPr>
      </w:pPr>
      <w:r w:rsidRPr="00940FC9">
        <w:rPr>
          <w:rFonts w:ascii="Arial" w:eastAsia="Times New Roman" w:hAnsi="Arial" w:cs="Arial"/>
          <w:lang w:eastAsia="pl-PL"/>
        </w:rPr>
        <w:t>w odniesieniu do Pani/Pana danych osobowych decyzje nie będą podejmowane</w:t>
      </w:r>
      <w:r w:rsidRPr="00940FC9">
        <w:rPr>
          <w:rFonts w:ascii="Arial" w:eastAsia="Times New Roman" w:hAnsi="Arial" w:cs="Arial"/>
          <w:lang w:eastAsia="pl-PL"/>
        </w:rPr>
        <w:br/>
        <w:t xml:space="preserve"> w sposób zautomatyzowany, stosowanie do art. 22 RODO;</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lang w:eastAsia="pl-PL"/>
        </w:rPr>
      </w:pPr>
      <w:r w:rsidRPr="00940FC9">
        <w:rPr>
          <w:rFonts w:ascii="Arial" w:eastAsia="Times New Roman" w:hAnsi="Arial" w:cs="Arial"/>
          <w:lang w:eastAsia="pl-PL"/>
        </w:rPr>
        <w:t>posiada Pani/Pan:</w:t>
      </w:r>
    </w:p>
    <w:p w:rsidR="00940FC9" w:rsidRPr="00940FC9" w:rsidRDefault="00940FC9" w:rsidP="00940FC9">
      <w:pPr>
        <w:numPr>
          <w:ilvl w:val="0"/>
          <w:numId w:val="42"/>
        </w:numPr>
        <w:suppressAutoHyphens w:val="0"/>
        <w:spacing w:after="150" w:line="360" w:lineRule="auto"/>
        <w:ind w:left="709" w:hanging="283"/>
        <w:contextualSpacing/>
        <w:jc w:val="both"/>
        <w:rPr>
          <w:rFonts w:ascii="Arial" w:eastAsia="Times New Roman" w:hAnsi="Arial" w:cs="Arial"/>
          <w:lang w:eastAsia="pl-PL"/>
        </w:rPr>
      </w:pPr>
      <w:r w:rsidRPr="00940FC9">
        <w:rPr>
          <w:rFonts w:ascii="Arial" w:eastAsia="Times New Roman" w:hAnsi="Arial" w:cs="Arial"/>
          <w:lang w:eastAsia="pl-PL"/>
        </w:rPr>
        <w:t>na podstawie art. 15 RODO prawo dostępu do danych osobowych Pani/Pana dotyczących;</w:t>
      </w:r>
    </w:p>
    <w:p w:rsidR="00940FC9" w:rsidRPr="00940FC9" w:rsidRDefault="00940FC9" w:rsidP="00940FC9">
      <w:pPr>
        <w:suppressAutoHyphens w:val="0"/>
        <w:spacing w:after="150" w:line="360" w:lineRule="auto"/>
        <w:ind w:left="709"/>
        <w:contextualSpacing/>
        <w:jc w:val="both"/>
        <w:rPr>
          <w:rFonts w:ascii="Arial" w:eastAsia="Times New Roman" w:hAnsi="Arial" w:cs="Arial"/>
          <w:lang w:eastAsia="pl-PL"/>
        </w:rPr>
      </w:pPr>
    </w:p>
    <w:p w:rsidR="00940FC9" w:rsidRPr="00940FC9" w:rsidRDefault="00940FC9" w:rsidP="00940FC9">
      <w:pPr>
        <w:suppressAutoHyphens w:val="0"/>
        <w:spacing w:after="150" w:line="360" w:lineRule="auto"/>
        <w:ind w:left="709"/>
        <w:contextualSpacing/>
        <w:jc w:val="both"/>
        <w:rPr>
          <w:rFonts w:ascii="Arial" w:eastAsia="Times New Roman" w:hAnsi="Arial" w:cs="Arial"/>
          <w:lang w:eastAsia="pl-PL"/>
        </w:rPr>
      </w:pPr>
    </w:p>
    <w:p w:rsidR="00940FC9" w:rsidRPr="00940FC9" w:rsidRDefault="00940FC9" w:rsidP="00940FC9">
      <w:pPr>
        <w:suppressAutoHyphens w:val="0"/>
        <w:spacing w:after="150" w:line="360" w:lineRule="auto"/>
        <w:ind w:left="709"/>
        <w:contextualSpacing/>
        <w:jc w:val="both"/>
        <w:rPr>
          <w:rFonts w:ascii="Arial" w:eastAsia="Times New Roman" w:hAnsi="Arial" w:cs="Arial"/>
          <w:lang w:eastAsia="pl-PL"/>
        </w:rPr>
      </w:pPr>
    </w:p>
    <w:p w:rsidR="00940FC9" w:rsidRPr="00940FC9" w:rsidRDefault="00940FC9" w:rsidP="00940FC9">
      <w:pPr>
        <w:numPr>
          <w:ilvl w:val="0"/>
          <w:numId w:val="42"/>
        </w:numPr>
        <w:suppressAutoHyphens w:val="0"/>
        <w:spacing w:after="150" w:line="360" w:lineRule="auto"/>
        <w:ind w:left="709" w:hanging="283"/>
        <w:contextualSpacing/>
        <w:jc w:val="both"/>
        <w:rPr>
          <w:rFonts w:ascii="Arial" w:eastAsia="Times New Roman" w:hAnsi="Arial" w:cs="Arial"/>
          <w:lang w:eastAsia="pl-PL"/>
        </w:rPr>
      </w:pPr>
      <w:r w:rsidRPr="00940FC9">
        <w:rPr>
          <w:rFonts w:ascii="Arial" w:eastAsia="Times New Roman" w:hAnsi="Arial" w:cs="Arial"/>
          <w:lang w:eastAsia="pl-PL"/>
        </w:rPr>
        <w:t xml:space="preserve">na podstawie art. 16 RODO prawo do sprostowania Pani/Pana danych osobowych </w:t>
      </w:r>
      <w:r w:rsidRPr="00940FC9">
        <w:rPr>
          <w:rFonts w:ascii="Arial" w:eastAsia="Times New Roman" w:hAnsi="Arial" w:cs="Arial"/>
          <w:b/>
          <w:vertAlign w:val="superscript"/>
          <w:lang w:eastAsia="pl-PL"/>
        </w:rPr>
        <w:t>**</w:t>
      </w:r>
      <w:r w:rsidRPr="00940FC9">
        <w:rPr>
          <w:rFonts w:ascii="Arial" w:eastAsia="Times New Roman" w:hAnsi="Arial" w:cs="Arial"/>
          <w:lang w:eastAsia="pl-PL"/>
        </w:rPr>
        <w:t>;</w:t>
      </w:r>
    </w:p>
    <w:p w:rsidR="00940FC9" w:rsidRPr="00940FC9" w:rsidRDefault="00940FC9" w:rsidP="00940FC9">
      <w:pPr>
        <w:numPr>
          <w:ilvl w:val="0"/>
          <w:numId w:val="42"/>
        </w:numPr>
        <w:suppressAutoHyphens w:val="0"/>
        <w:spacing w:after="150" w:line="360" w:lineRule="auto"/>
        <w:ind w:left="709" w:hanging="283"/>
        <w:contextualSpacing/>
        <w:jc w:val="both"/>
        <w:rPr>
          <w:rFonts w:ascii="Arial" w:eastAsia="Times New Roman" w:hAnsi="Arial" w:cs="Arial"/>
          <w:lang w:eastAsia="pl-PL"/>
        </w:rPr>
      </w:pPr>
      <w:r w:rsidRPr="00940FC9">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940FC9" w:rsidRPr="00940FC9" w:rsidRDefault="00940FC9" w:rsidP="00940FC9">
      <w:pPr>
        <w:numPr>
          <w:ilvl w:val="0"/>
          <w:numId w:val="42"/>
        </w:numPr>
        <w:suppressAutoHyphens w:val="0"/>
        <w:spacing w:after="150" w:line="360" w:lineRule="auto"/>
        <w:ind w:left="709" w:hanging="283"/>
        <w:contextualSpacing/>
        <w:jc w:val="both"/>
        <w:rPr>
          <w:rFonts w:ascii="Arial" w:eastAsia="Times New Roman" w:hAnsi="Arial" w:cs="Arial"/>
          <w:i/>
          <w:lang w:eastAsia="pl-PL"/>
        </w:rPr>
      </w:pPr>
      <w:r w:rsidRPr="00940FC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40FC9" w:rsidRPr="00940FC9" w:rsidRDefault="00940FC9" w:rsidP="00940FC9">
      <w:pPr>
        <w:numPr>
          <w:ilvl w:val="0"/>
          <w:numId w:val="41"/>
        </w:numPr>
        <w:suppressAutoHyphens w:val="0"/>
        <w:spacing w:after="150" w:line="360" w:lineRule="auto"/>
        <w:ind w:left="426" w:hanging="426"/>
        <w:contextualSpacing/>
        <w:jc w:val="both"/>
        <w:rPr>
          <w:rFonts w:ascii="Arial" w:eastAsia="Times New Roman" w:hAnsi="Arial" w:cs="Arial"/>
          <w:i/>
          <w:lang w:eastAsia="pl-PL"/>
        </w:rPr>
      </w:pPr>
      <w:r w:rsidRPr="00940FC9">
        <w:rPr>
          <w:rFonts w:ascii="Arial" w:eastAsia="Times New Roman" w:hAnsi="Arial" w:cs="Arial"/>
          <w:lang w:eastAsia="pl-PL"/>
        </w:rPr>
        <w:t>nie przysługuje Pani/Panu:</w:t>
      </w:r>
    </w:p>
    <w:p w:rsidR="00940FC9" w:rsidRPr="00940FC9" w:rsidRDefault="00940FC9" w:rsidP="00940FC9">
      <w:pPr>
        <w:numPr>
          <w:ilvl w:val="0"/>
          <w:numId w:val="43"/>
        </w:numPr>
        <w:suppressAutoHyphens w:val="0"/>
        <w:spacing w:after="150" w:line="360" w:lineRule="auto"/>
        <w:ind w:left="709" w:hanging="283"/>
        <w:contextualSpacing/>
        <w:jc w:val="both"/>
        <w:rPr>
          <w:rFonts w:ascii="Arial" w:eastAsia="Times New Roman" w:hAnsi="Arial" w:cs="Arial"/>
          <w:i/>
          <w:lang w:eastAsia="pl-PL"/>
        </w:rPr>
      </w:pPr>
      <w:r w:rsidRPr="00940FC9">
        <w:rPr>
          <w:rFonts w:ascii="Arial" w:eastAsia="Times New Roman" w:hAnsi="Arial" w:cs="Arial"/>
          <w:lang w:eastAsia="pl-PL"/>
        </w:rPr>
        <w:t>w związku z art. 17 ust. 3 lit. b, d lub e RODO prawo do usunięcia danych osobowych;</w:t>
      </w:r>
    </w:p>
    <w:p w:rsidR="00940FC9" w:rsidRPr="00940FC9" w:rsidRDefault="00940FC9" w:rsidP="00940FC9">
      <w:pPr>
        <w:numPr>
          <w:ilvl w:val="0"/>
          <w:numId w:val="43"/>
        </w:numPr>
        <w:suppressAutoHyphens w:val="0"/>
        <w:spacing w:after="150" w:line="360" w:lineRule="auto"/>
        <w:ind w:left="709" w:hanging="283"/>
        <w:contextualSpacing/>
        <w:jc w:val="both"/>
        <w:rPr>
          <w:rFonts w:ascii="Arial" w:eastAsia="Times New Roman" w:hAnsi="Arial" w:cs="Arial"/>
          <w:b/>
          <w:i/>
          <w:lang w:eastAsia="pl-PL"/>
        </w:rPr>
      </w:pPr>
      <w:r w:rsidRPr="00940FC9">
        <w:rPr>
          <w:rFonts w:ascii="Arial" w:eastAsia="Times New Roman" w:hAnsi="Arial" w:cs="Arial"/>
          <w:lang w:eastAsia="pl-PL"/>
        </w:rPr>
        <w:t>prawo do przenoszenia danych osobowych, o którym mowa w art. 20 RODO;</w:t>
      </w:r>
    </w:p>
    <w:p w:rsidR="00940FC9" w:rsidRPr="00940FC9" w:rsidRDefault="00940FC9" w:rsidP="00940FC9">
      <w:pPr>
        <w:numPr>
          <w:ilvl w:val="0"/>
          <w:numId w:val="43"/>
        </w:numPr>
        <w:suppressAutoHyphens w:val="0"/>
        <w:spacing w:after="150" w:line="360" w:lineRule="auto"/>
        <w:ind w:left="709" w:hanging="283"/>
        <w:contextualSpacing/>
        <w:jc w:val="both"/>
        <w:rPr>
          <w:rFonts w:ascii="Arial" w:eastAsia="Times New Roman" w:hAnsi="Arial" w:cs="Arial"/>
          <w:i/>
          <w:lang w:eastAsia="pl-PL"/>
        </w:rPr>
      </w:pPr>
      <w:r w:rsidRPr="00940FC9">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4F12FB" w:rsidRDefault="004F12FB"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Default="00940FC9" w:rsidP="00940FC9">
      <w:pPr>
        <w:ind w:firstLine="708"/>
        <w:jc w:val="both"/>
        <w:rPr>
          <w:rFonts w:ascii="Arial" w:eastAsia="Calibri" w:hAnsi="Arial" w:cs="Arial"/>
        </w:rPr>
      </w:pPr>
    </w:p>
    <w:p w:rsidR="00940FC9" w:rsidRPr="00940FC9" w:rsidRDefault="00940FC9" w:rsidP="00940FC9">
      <w:pPr>
        <w:ind w:firstLine="708"/>
        <w:jc w:val="both"/>
        <w:rPr>
          <w:rFonts w:ascii="Arial" w:eastAsia="Calibri" w:hAnsi="Arial" w:cs="Arial"/>
        </w:rPr>
      </w:pPr>
    </w:p>
    <w:p w:rsidR="004F12FB" w:rsidRDefault="004F12FB" w:rsidP="004F12FB">
      <w:pPr>
        <w:pStyle w:val="Bezodstpw"/>
        <w:spacing w:line="276" w:lineRule="auto"/>
        <w:jc w:val="both"/>
        <w:rPr>
          <w:rFonts w:ascii="Arial" w:hAnsi="Arial" w:cs="Arial"/>
        </w:rPr>
      </w:pPr>
    </w:p>
    <w:p w:rsidR="005B216C" w:rsidRPr="005B216C" w:rsidRDefault="005B216C" w:rsidP="005B216C">
      <w:pPr>
        <w:shd w:val="clear" w:color="auto" w:fill="FFFFFF"/>
        <w:jc w:val="center"/>
        <w:rPr>
          <w:rFonts w:ascii="Arial" w:hAnsi="Arial" w:cs="Arial"/>
          <w:color w:val="000000" w:themeColor="text1"/>
        </w:rPr>
      </w:pPr>
      <w:r w:rsidRPr="005B216C">
        <w:rPr>
          <w:rFonts w:ascii="Arial" w:hAnsi="Arial" w:cs="Arial"/>
          <w:color w:val="000000" w:themeColor="text1"/>
        </w:rPr>
        <w:t>ZASADY WEJŚCIA / WJAZDU</w:t>
      </w:r>
    </w:p>
    <w:p w:rsidR="005B216C" w:rsidRPr="005B216C" w:rsidRDefault="005B216C" w:rsidP="00B611E5">
      <w:pPr>
        <w:numPr>
          <w:ilvl w:val="0"/>
          <w:numId w:val="40"/>
        </w:numPr>
        <w:shd w:val="clear" w:color="auto" w:fill="FFFFFF"/>
        <w:tabs>
          <w:tab w:val="left" w:pos="284"/>
        </w:tabs>
        <w:ind w:left="303"/>
        <w:jc w:val="both"/>
        <w:rPr>
          <w:rFonts w:ascii="Arial" w:hAnsi="Arial" w:cs="Arial"/>
          <w:color w:val="000000" w:themeColor="text1"/>
          <w:kern w:val="1"/>
          <w:lang w:eastAsia="zh-CN"/>
        </w:rPr>
      </w:pPr>
      <w:r w:rsidRPr="005B216C">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5B216C">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5B216C" w:rsidRPr="005B216C" w:rsidRDefault="005B216C" w:rsidP="00B611E5">
      <w:pPr>
        <w:numPr>
          <w:ilvl w:val="0"/>
          <w:numId w:val="40"/>
        </w:numPr>
        <w:shd w:val="clear" w:color="auto" w:fill="FFFFFF"/>
        <w:tabs>
          <w:tab w:val="left" w:pos="284"/>
        </w:tabs>
        <w:ind w:left="284" w:hanging="284"/>
        <w:jc w:val="both"/>
        <w:rPr>
          <w:rFonts w:ascii="Arial" w:hAnsi="Arial" w:cs="Arial"/>
          <w:color w:val="000000" w:themeColor="text1"/>
          <w:kern w:val="1"/>
          <w:lang w:eastAsia="zh-CN"/>
        </w:rPr>
      </w:pPr>
      <w:r w:rsidRPr="005B216C">
        <w:rPr>
          <w:rFonts w:ascii="Arial" w:hAnsi="Arial" w:cs="Arial"/>
          <w:color w:val="000000" w:themeColor="text1"/>
          <w:kern w:val="1"/>
          <w:lang w:eastAsia="zh-CN"/>
        </w:rPr>
        <w:lastRenderedPageBreak/>
        <w:t xml:space="preserve">Zamawiający na podstawie: Instrukcji o ochronie obiektów wojskowych Szt.Gen. 1686/2017 wprowadzonej Decyzją Nr Z-12/MON Ministra Obrony Narodowej </w:t>
      </w:r>
      <w:r w:rsidRPr="005B216C">
        <w:rPr>
          <w:rFonts w:ascii="Arial" w:hAnsi="Arial"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B216C" w:rsidRPr="005B216C" w:rsidRDefault="005B216C" w:rsidP="00B611E5">
      <w:pPr>
        <w:numPr>
          <w:ilvl w:val="0"/>
          <w:numId w:val="40"/>
        </w:numPr>
        <w:shd w:val="clear" w:color="auto" w:fill="FFFFFF"/>
        <w:tabs>
          <w:tab w:val="left" w:pos="426"/>
        </w:tabs>
        <w:ind w:left="284" w:hanging="284"/>
        <w:jc w:val="both"/>
        <w:rPr>
          <w:rFonts w:ascii="Arial" w:hAnsi="Arial" w:cs="Arial"/>
          <w:color w:val="000000" w:themeColor="text1"/>
          <w:kern w:val="1"/>
          <w:lang w:eastAsia="zh-CN"/>
        </w:rPr>
      </w:pPr>
      <w:r w:rsidRPr="005B216C">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5B216C">
        <w:rPr>
          <w:rFonts w:ascii="Arial" w:hAnsi="Arial" w:cs="Arial"/>
          <w:color w:val="000000" w:themeColor="text1"/>
          <w:kern w:val="1"/>
          <w:lang w:eastAsia="zh-CN"/>
        </w:rPr>
        <w:br/>
        <w:t xml:space="preserve">w decyzji Nr 19/MON Ministra Obrony Narodowej z dnia 24 stycznia 2017 r. </w:t>
      </w:r>
      <w:r w:rsidRPr="005B216C">
        <w:rPr>
          <w:rFonts w:ascii="Arial" w:hAnsi="Arial" w:cs="Arial"/>
          <w:color w:val="000000" w:themeColor="text1"/>
          <w:kern w:val="1"/>
          <w:lang w:eastAsia="zh-CN"/>
        </w:rPr>
        <w:br/>
        <w:t>w sprawie organizowania współpracy międzynarodowej w resorcie obrony narodowej (Dz. Urz. MON z 2017 r. poz. 18).</w:t>
      </w:r>
    </w:p>
    <w:p w:rsidR="005B216C" w:rsidRPr="005B216C" w:rsidRDefault="005B216C" w:rsidP="00B611E5">
      <w:pPr>
        <w:numPr>
          <w:ilvl w:val="0"/>
          <w:numId w:val="40"/>
        </w:numPr>
        <w:shd w:val="clear" w:color="auto" w:fill="FFFFFF"/>
        <w:tabs>
          <w:tab w:val="left" w:pos="426"/>
        </w:tabs>
        <w:ind w:left="426" w:hanging="426"/>
        <w:jc w:val="both"/>
        <w:rPr>
          <w:rFonts w:ascii="Arial" w:hAnsi="Arial" w:cs="Arial"/>
          <w:color w:val="000000" w:themeColor="text1"/>
          <w:kern w:val="1"/>
          <w:lang w:eastAsia="zh-CN"/>
        </w:rPr>
      </w:pPr>
      <w:r w:rsidRPr="005B216C">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5B216C" w:rsidRPr="005B216C" w:rsidRDefault="005B216C" w:rsidP="005B216C">
      <w:pPr>
        <w:shd w:val="clear" w:color="auto" w:fill="FFFFFF"/>
        <w:tabs>
          <w:tab w:val="left" w:pos="284"/>
        </w:tabs>
        <w:ind w:firstLine="425"/>
        <w:jc w:val="both"/>
        <w:rPr>
          <w:rFonts w:ascii="Arial" w:hAnsi="Arial" w:cs="Arial"/>
          <w:color w:val="000000" w:themeColor="text1"/>
          <w:kern w:val="1"/>
          <w:lang w:eastAsia="zh-CN"/>
        </w:rPr>
      </w:pPr>
      <w:r w:rsidRPr="005B216C">
        <w:rPr>
          <w:rFonts w:ascii="Arial" w:hAnsi="Arial" w:cs="Arial"/>
          <w:color w:val="000000" w:themeColor="text1"/>
          <w:kern w:val="1"/>
          <w:lang w:eastAsia="zh-CN"/>
        </w:rPr>
        <w:t xml:space="preserve">- aktualny dokument tożsamości z podaniem organu wydającego, </w:t>
      </w:r>
    </w:p>
    <w:p w:rsidR="005B216C" w:rsidRPr="005B216C" w:rsidRDefault="005B216C" w:rsidP="00940FC9">
      <w:pPr>
        <w:shd w:val="clear" w:color="auto" w:fill="FFFFFF"/>
        <w:tabs>
          <w:tab w:val="left" w:pos="284"/>
        </w:tabs>
        <w:ind w:firstLine="425"/>
        <w:jc w:val="both"/>
        <w:rPr>
          <w:rFonts w:ascii="Arial" w:hAnsi="Arial" w:cs="Arial"/>
          <w:color w:val="000000" w:themeColor="text1"/>
          <w:kern w:val="1"/>
          <w:lang w:eastAsia="zh-CN"/>
        </w:rPr>
      </w:pPr>
      <w:r w:rsidRPr="005B216C">
        <w:rPr>
          <w:rFonts w:ascii="Arial" w:hAnsi="Arial" w:cs="Arial"/>
          <w:color w:val="000000" w:themeColor="text1"/>
          <w:kern w:val="1"/>
          <w:lang w:eastAsia="zh-CN"/>
        </w:rPr>
        <w:t>- numery rejestracyjne samochodów oraz innego sprzętu.</w:t>
      </w:r>
    </w:p>
    <w:p w:rsidR="005B216C" w:rsidRPr="005B216C" w:rsidRDefault="005B216C" w:rsidP="00B611E5">
      <w:pPr>
        <w:numPr>
          <w:ilvl w:val="0"/>
          <w:numId w:val="40"/>
        </w:numPr>
        <w:tabs>
          <w:tab w:val="left" w:pos="851"/>
        </w:tabs>
        <w:ind w:left="340"/>
        <w:contextualSpacing/>
        <w:jc w:val="both"/>
        <w:rPr>
          <w:rFonts w:ascii="Arial" w:hAnsi="Arial" w:cs="Arial"/>
          <w:kern w:val="3"/>
          <w:szCs w:val="20"/>
          <w:lang w:eastAsia="zh-CN"/>
        </w:rPr>
      </w:pPr>
      <w:r w:rsidRPr="005B216C">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5B216C">
        <w:rPr>
          <w:rFonts w:ascii="Arial" w:eastAsia="Lucida Sans Unicode" w:hAnsi="Arial" w:cs="Arial"/>
          <w:kern w:val="3"/>
          <w:lang w:eastAsia="ar-SA"/>
        </w:rPr>
        <w:t>uzyskania pozwolenia Dowódcy jednostki, na terenie której wykonywana jest dostawa, na:</w:t>
      </w:r>
    </w:p>
    <w:p w:rsidR="005B216C" w:rsidRPr="005B216C" w:rsidRDefault="005B216C" w:rsidP="005B216C">
      <w:pPr>
        <w:tabs>
          <w:tab w:val="left" w:pos="851"/>
        </w:tabs>
        <w:ind w:left="340"/>
        <w:contextualSpacing/>
        <w:jc w:val="both"/>
        <w:rPr>
          <w:rFonts w:ascii="Arial" w:eastAsia="Lucida Sans Unicode" w:hAnsi="Arial" w:cs="Arial"/>
          <w:kern w:val="3"/>
          <w:lang w:eastAsia="ar-SA"/>
        </w:rPr>
      </w:pPr>
      <w:r w:rsidRPr="005B216C">
        <w:rPr>
          <w:rFonts w:ascii="Arial" w:eastAsia="Lucida Sans Unicode" w:hAnsi="Arial" w:cs="Arial"/>
          <w:kern w:val="3"/>
          <w:lang w:eastAsia="ar-SA"/>
        </w:rPr>
        <w:t>- wnoszenie sprzętu audiowizualnego oraz wszelkich urządzeń służących do rejestracji obrazu i dźwięku,</w:t>
      </w:r>
    </w:p>
    <w:p w:rsidR="005B216C" w:rsidRPr="005B216C" w:rsidRDefault="005B216C" w:rsidP="005B216C">
      <w:pPr>
        <w:tabs>
          <w:tab w:val="left" w:pos="851"/>
        </w:tabs>
        <w:ind w:left="340"/>
        <w:contextualSpacing/>
        <w:jc w:val="both"/>
        <w:rPr>
          <w:rFonts w:ascii="Arial" w:eastAsia="Lucida Sans Unicode" w:hAnsi="Arial" w:cs="Arial"/>
          <w:kern w:val="3"/>
          <w:lang w:eastAsia="ar-SA"/>
        </w:rPr>
      </w:pPr>
      <w:r w:rsidRPr="005B216C">
        <w:rPr>
          <w:rFonts w:ascii="Arial" w:eastAsia="Lucida Sans Unicode" w:hAnsi="Arial" w:cs="Arial"/>
          <w:kern w:val="3"/>
          <w:lang w:eastAsia="ar-SA"/>
        </w:rPr>
        <w:t>- użytkowanie w miejscu wykonywania prac telefonu komórkowego.</w:t>
      </w:r>
    </w:p>
    <w:p w:rsidR="005B216C" w:rsidRPr="005B216C" w:rsidRDefault="005B216C" w:rsidP="005B216C">
      <w:pPr>
        <w:tabs>
          <w:tab w:val="left" w:pos="851"/>
        </w:tabs>
        <w:ind w:left="340"/>
        <w:contextualSpacing/>
        <w:jc w:val="both"/>
        <w:rPr>
          <w:rFonts w:ascii="Arial" w:hAnsi="Arial" w:cs="Arial"/>
          <w:kern w:val="3"/>
          <w:szCs w:val="20"/>
          <w:lang w:eastAsia="zh-CN"/>
        </w:rPr>
      </w:pPr>
    </w:p>
    <w:p w:rsidR="005B216C" w:rsidRPr="005B216C" w:rsidRDefault="005B216C" w:rsidP="00B611E5">
      <w:pPr>
        <w:numPr>
          <w:ilvl w:val="0"/>
          <w:numId w:val="40"/>
        </w:numPr>
        <w:tabs>
          <w:tab w:val="left" w:pos="851"/>
        </w:tabs>
        <w:ind w:left="397"/>
        <w:contextualSpacing/>
        <w:jc w:val="both"/>
        <w:rPr>
          <w:rFonts w:ascii="Arial" w:eastAsia="Lucida Sans Unicode" w:hAnsi="Arial" w:cs="Arial"/>
          <w:kern w:val="3"/>
          <w:lang w:eastAsia="ar-SA"/>
        </w:rPr>
      </w:pPr>
      <w:r w:rsidRPr="005B216C">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w:t>
      </w:r>
      <w:r w:rsidR="00940FC9">
        <w:rPr>
          <w:rFonts w:ascii="Arial" w:eastAsia="Lucida Sans Unicode" w:hAnsi="Arial" w:cs="Arial"/>
          <w:kern w:val="3"/>
          <w:lang w:eastAsia="ar-SA"/>
        </w:rPr>
        <w:t>ólności prezentacji</w:t>
      </w:r>
      <w:r w:rsidRPr="005B216C">
        <w:rPr>
          <w:rFonts w:ascii="Arial" w:eastAsia="Lucida Sans Unicode" w:hAnsi="Arial" w:cs="Arial"/>
          <w:kern w:val="3"/>
          <w:lang w:eastAsia="ar-SA"/>
        </w:rPr>
        <w:t xml:space="preserve"> w środkach masowego przekazu, filmach, ulotkach, folderach itp.</w:t>
      </w:r>
    </w:p>
    <w:p w:rsidR="004F12FB" w:rsidRDefault="004F12FB" w:rsidP="00940FC9">
      <w:pPr>
        <w:spacing w:after="0"/>
        <w:rPr>
          <w:rFonts w:ascii="Arial" w:hAnsi="Arial" w:cs="Arial"/>
        </w:rPr>
        <w:sectPr w:rsidR="004F12FB" w:rsidSect="00590ADD">
          <w:footerReference w:type="default" r:id="rId21"/>
          <w:pgSz w:w="11906" w:h="16838"/>
          <w:pgMar w:top="1418" w:right="1418" w:bottom="1418" w:left="1985" w:header="0" w:footer="709" w:gutter="0"/>
          <w:cols w:space="708"/>
          <w:formProt w:val="0"/>
          <w:docGrid w:linePitch="360" w:charSpace="4096"/>
        </w:sectPr>
      </w:pPr>
    </w:p>
    <w:p w:rsidR="0043477E" w:rsidRPr="00E43539" w:rsidRDefault="00E43539" w:rsidP="00B6018B">
      <w:pPr>
        <w:spacing w:after="0"/>
        <w:jc w:val="right"/>
        <w:rPr>
          <w:rFonts w:ascii="Arial" w:hAnsi="Arial" w:cs="Arial"/>
          <w:i/>
        </w:rPr>
      </w:pPr>
      <w:r>
        <w:rPr>
          <w:rFonts w:ascii="Arial" w:hAnsi="Arial" w:cs="Arial"/>
        </w:rPr>
        <w:lastRenderedPageBreak/>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sidR="00BA00B9">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6243AF" w:rsidRPr="00052995" w:rsidRDefault="006243AF" w:rsidP="006243AF">
      <w:pPr>
        <w:spacing w:after="0"/>
        <w:jc w:val="center"/>
        <w:rPr>
          <w:rFonts w:ascii="Arial" w:eastAsia="Times New Roman" w:hAnsi="Arial" w:cs="Arial"/>
          <w:b/>
          <w:color w:val="000000" w:themeColor="text1"/>
          <w:lang w:eastAsia="ar-SA"/>
        </w:rPr>
      </w:pPr>
    </w:p>
    <w:p w:rsidR="006243AF" w:rsidRPr="00052995" w:rsidRDefault="00FB5FCC" w:rsidP="00764F06">
      <w:pPr>
        <w:pStyle w:val="Akapitzlist"/>
        <w:numPr>
          <w:ilvl w:val="0"/>
          <w:numId w:val="9"/>
        </w:numPr>
        <w:spacing w:line="276" w:lineRule="auto"/>
        <w:ind w:left="426" w:hanging="578"/>
        <w:contextualSpacing/>
        <w:jc w:val="both"/>
        <w:rPr>
          <w:rFonts w:ascii="Arial" w:hAnsi="Arial" w:cs="Arial"/>
          <w:b/>
        </w:rPr>
      </w:pPr>
      <w:r w:rsidRPr="00052995">
        <w:rPr>
          <w:rFonts w:ascii="Arial" w:hAnsi="Arial" w:cs="Arial"/>
          <w:sz w:val="22"/>
          <w:szCs w:val="22"/>
          <w:lang w:eastAsia="ar-SA"/>
        </w:rPr>
        <w:t>Odpowiadając na zapytanie</w:t>
      </w:r>
      <w:r w:rsidRPr="00052995">
        <w:rPr>
          <w:rFonts w:ascii="Arial" w:hAnsi="Arial" w:cs="Arial"/>
          <w:b/>
          <w:sz w:val="22"/>
          <w:szCs w:val="22"/>
        </w:rPr>
        <w:t xml:space="preserve"> </w:t>
      </w:r>
      <w:r w:rsidRPr="00052995">
        <w:rPr>
          <w:rFonts w:ascii="Arial" w:hAnsi="Arial" w:cs="Arial"/>
          <w:sz w:val="22"/>
          <w:szCs w:val="22"/>
        </w:rPr>
        <w:t>ofertowe</w:t>
      </w:r>
      <w:r w:rsidRPr="00052995">
        <w:rPr>
          <w:rFonts w:ascii="Arial" w:hAnsi="Arial" w:cs="Arial"/>
          <w:b/>
          <w:sz w:val="22"/>
          <w:szCs w:val="22"/>
        </w:rPr>
        <w:t xml:space="preserve"> </w:t>
      </w:r>
      <w:r w:rsidRPr="00052995">
        <w:rPr>
          <w:rFonts w:ascii="Arial" w:eastAsia="Calibri" w:hAnsi="Arial" w:cs="Arial"/>
          <w:sz w:val="22"/>
          <w:szCs w:val="22"/>
        </w:rPr>
        <w:t xml:space="preserve">w postępowaniu pod nazwą: </w:t>
      </w:r>
      <w:r w:rsidR="00764F06" w:rsidRPr="007136C7">
        <w:rPr>
          <w:rFonts w:ascii="Arial" w:hAnsi="Arial" w:cs="Arial"/>
          <w:b/>
          <w:sz w:val="22"/>
          <w:szCs w:val="22"/>
        </w:rPr>
        <w:t>dostawa akcesoriów i urządzeń komputerowych</w:t>
      </w:r>
      <w:r w:rsidR="00BC00D1">
        <w:rPr>
          <w:rFonts w:ascii="Arial" w:hAnsi="Arial" w:cs="Arial"/>
          <w:b/>
          <w:sz w:val="22"/>
          <w:szCs w:val="22"/>
        </w:rPr>
        <w:t>.</w:t>
      </w:r>
      <w:r w:rsidR="00052995" w:rsidRPr="007136C7">
        <w:rPr>
          <w:rFonts w:ascii="Arial" w:hAnsi="Arial" w:cs="Arial"/>
          <w:b/>
          <w:sz w:val="22"/>
          <w:szCs w:val="22"/>
        </w:rPr>
        <w:t xml:space="preserve">       </w:t>
      </w:r>
      <w:r w:rsidR="006243AF" w:rsidRPr="007136C7">
        <w:rPr>
          <w:rFonts w:ascii="Arial" w:hAnsi="Arial" w:cs="Arial"/>
          <w:b/>
          <w:sz w:val="22"/>
          <w:szCs w:val="22"/>
        </w:rPr>
        <w:t>Nr sprawy: ZP/ZO/</w:t>
      </w:r>
      <w:r w:rsidR="00F45573" w:rsidRPr="007136C7">
        <w:rPr>
          <w:rFonts w:ascii="Arial" w:hAnsi="Arial" w:cs="Arial"/>
          <w:b/>
          <w:sz w:val="22"/>
          <w:szCs w:val="22"/>
        </w:rPr>
        <w:t>1</w:t>
      </w:r>
      <w:r w:rsidR="00BC00D1">
        <w:rPr>
          <w:rFonts w:ascii="Arial" w:hAnsi="Arial" w:cs="Arial"/>
          <w:b/>
          <w:sz w:val="22"/>
          <w:szCs w:val="22"/>
        </w:rPr>
        <w:t>8</w:t>
      </w:r>
      <w:r w:rsidR="006243AF" w:rsidRPr="007136C7">
        <w:rPr>
          <w:rFonts w:ascii="Arial" w:hAnsi="Arial" w:cs="Arial"/>
          <w:b/>
          <w:sz w:val="22"/>
          <w:szCs w:val="22"/>
        </w:rPr>
        <w:t>/2021</w:t>
      </w:r>
    </w:p>
    <w:p w:rsidR="0043477E" w:rsidRPr="003A573B" w:rsidRDefault="0043477E" w:rsidP="006243AF">
      <w:pPr>
        <w:spacing w:after="0"/>
        <w:contextualSpacing/>
        <w:jc w:val="both"/>
        <w:rPr>
          <w:rFonts w:ascii="Arial" w:hAnsi="Arial" w:cs="Arial"/>
          <w:color w:val="FF0000"/>
        </w:rPr>
      </w:pPr>
    </w:p>
    <w:p w:rsidR="00F7072A" w:rsidRPr="0013675F" w:rsidRDefault="00FB5FCC" w:rsidP="00BC00D1">
      <w:pPr>
        <w:pStyle w:val="Akapitzlist"/>
        <w:numPr>
          <w:ilvl w:val="0"/>
          <w:numId w:val="9"/>
        </w:numPr>
        <w:spacing w:line="276" w:lineRule="auto"/>
        <w:ind w:left="426" w:hanging="578"/>
        <w:contextualSpacing/>
        <w:jc w:val="both"/>
        <w:rPr>
          <w:rFonts w:ascii="Arial" w:hAnsi="Arial" w:cs="Arial"/>
          <w:b/>
          <w:color w:val="FF0000"/>
          <w:sz w:val="22"/>
          <w:szCs w:val="22"/>
        </w:rPr>
      </w:pPr>
      <w:r w:rsidRPr="0013675F">
        <w:rPr>
          <w:rFonts w:ascii="Arial" w:hAnsi="Arial" w:cs="Arial"/>
          <w:b/>
          <w:sz w:val="22"/>
          <w:szCs w:val="22"/>
        </w:rPr>
        <w:t>O</w:t>
      </w:r>
      <w:r w:rsidR="006243AF" w:rsidRPr="0013675F">
        <w:rPr>
          <w:rFonts w:ascii="Arial" w:hAnsi="Arial" w:cs="Arial"/>
          <w:b/>
          <w:sz w:val="22"/>
          <w:szCs w:val="22"/>
        </w:rPr>
        <w:t>ferujemy  wykonanie  przedmiotu</w:t>
      </w:r>
      <w:r w:rsidRPr="0013675F">
        <w:rPr>
          <w:rFonts w:ascii="Arial" w:hAnsi="Arial" w:cs="Arial"/>
          <w:b/>
          <w:sz w:val="22"/>
          <w:szCs w:val="22"/>
        </w:rPr>
        <w:t xml:space="preserve"> zamówienia pod nazwą</w:t>
      </w:r>
      <w:r w:rsidR="006243AF" w:rsidRPr="0013675F">
        <w:rPr>
          <w:rFonts w:ascii="Arial" w:eastAsia="Calibri" w:hAnsi="Arial" w:cs="Arial"/>
          <w:b/>
          <w:sz w:val="22"/>
          <w:szCs w:val="22"/>
        </w:rPr>
        <w:t xml:space="preserve">: </w:t>
      </w:r>
      <w:r w:rsidR="00BC00D1" w:rsidRPr="007136C7">
        <w:rPr>
          <w:rFonts w:ascii="Arial" w:hAnsi="Arial" w:cs="Arial"/>
          <w:b/>
          <w:sz w:val="22"/>
          <w:szCs w:val="22"/>
        </w:rPr>
        <w:t>dostawa akcesoriów i urządzeń komputerowych</w:t>
      </w:r>
      <w:r w:rsidRPr="0013675F">
        <w:rPr>
          <w:rFonts w:ascii="Arial" w:hAnsi="Arial" w:cs="Arial"/>
          <w:b/>
          <w:sz w:val="22"/>
          <w:szCs w:val="22"/>
        </w:rPr>
        <w:t xml:space="preserve">, </w:t>
      </w:r>
      <w:r w:rsidRPr="0013675F">
        <w:rPr>
          <w:rFonts w:ascii="Arial" w:hAnsi="Arial" w:cs="Arial"/>
          <w:sz w:val="22"/>
          <w:szCs w:val="22"/>
        </w:rPr>
        <w:t>zgodnie z</w:t>
      </w:r>
      <w:r w:rsidRPr="0013675F">
        <w:rPr>
          <w:rFonts w:ascii="Arial" w:hAnsi="Arial" w:cs="Arial"/>
          <w:b/>
          <w:sz w:val="22"/>
          <w:szCs w:val="22"/>
        </w:rPr>
        <w:t xml:space="preserve"> </w:t>
      </w:r>
      <w:r w:rsidRPr="0013675F">
        <w:rPr>
          <w:rFonts w:ascii="Arial" w:eastAsia="Calibri" w:hAnsi="Arial" w:cs="Arial"/>
          <w:sz w:val="22"/>
          <w:szCs w:val="22"/>
        </w:rPr>
        <w:t>wymaganiami określonymi w niniejszym zapytaniu ofertowym (ZO), a w szczególności z</w:t>
      </w:r>
      <w:r w:rsidR="00F7072A" w:rsidRPr="0013675F">
        <w:rPr>
          <w:rFonts w:ascii="Arial" w:eastAsia="Calibri" w:hAnsi="Arial" w:cs="Arial"/>
          <w:sz w:val="22"/>
          <w:szCs w:val="22"/>
        </w:rPr>
        <w:t xml:space="preserve"> </w:t>
      </w:r>
      <w:r w:rsidR="0013675F">
        <w:rPr>
          <w:rFonts w:ascii="Arial" w:eastAsia="Calibri" w:hAnsi="Arial" w:cs="Arial"/>
          <w:sz w:val="22"/>
          <w:szCs w:val="22"/>
        </w:rPr>
        <w:t>opisem przedmiotu zamówienia i formularzem cenowym</w:t>
      </w:r>
      <w:r w:rsidR="00F7072A" w:rsidRPr="0013675F">
        <w:rPr>
          <w:rFonts w:ascii="Arial" w:eastAsia="Calibri" w:hAnsi="Arial" w:cs="Arial"/>
          <w:sz w:val="22"/>
          <w:szCs w:val="22"/>
        </w:rPr>
        <w:t xml:space="preserve"> </w:t>
      </w:r>
      <w:r w:rsidRPr="0013675F">
        <w:rPr>
          <w:rFonts w:ascii="Arial" w:eastAsia="Calibri" w:hAnsi="Arial" w:cs="Arial"/>
          <w:sz w:val="22"/>
          <w:szCs w:val="22"/>
        </w:rPr>
        <w:t xml:space="preserve"> </w:t>
      </w:r>
    </w:p>
    <w:p w:rsidR="0043477E" w:rsidRPr="0049210B" w:rsidRDefault="00FB5FCC" w:rsidP="00B55DD1">
      <w:pPr>
        <w:pStyle w:val="Akapitzlist"/>
        <w:spacing w:line="276" w:lineRule="auto"/>
        <w:ind w:left="426"/>
        <w:contextualSpacing/>
        <w:jc w:val="both"/>
        <w:rPr>
          <w:rFonts w:ascii="Arial" w:hAnsi="Arial" w:cs="Arial"/>
          <w:b/>
          <w:sz w:val="22"/>
          <w:szCs w:val="22"/>
          <w:lang w:eastAsia="ar-SA"/>
        </w:rPr>
      </w:pPr>
      <w:r w:rsidRPr="0049210B">
        <w:rPr>
          <w:rFonts w:ascii="Arial" w:hAnsi="Arial" w:cs="Arial"/>
          <w:b/>
          <w:sz w:val="22"/>
          <w:szCs w:val="22"/>
          <w:lang w:eastAsia="ar-SA"/>
        </w:rPr>
        <w:t>ZA CENĘ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rozpoczęcie: od daty podpisania umowy;</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 xml:space="preserve">zakończenie: </w:t>
      </w:r>
      <w:r w:rsidR="00BC00D1" w:rsidRPr="00E5220D">
        <w:rPr>
          <w:rFonts w:ascii="Arial" w:eastAsia="Calibri" w:hAnsi="Arial" w:cs="Arial"/>
          <w:b/>
          <w:sz w:val="22"/>
          <w:szCs w:val="22"/>
        </w:rPr>
        <w:t>do 21 dni kalendarzowych po podpisaniu umowy</w:t>
      </w:r>
      <w:r w:rsidRPr="00E5220D">
        <w:rPr>
          <w:rFonts w:ascii="Arial" w:hAnsi="Arial" w:cs="Arial"/>
          <w:b/>
          <w:sz w:val="22"/>
          <w:szCs w:val="22"/>
        </w:rPr>
        <w:t>.</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w:t>
      </w:r>
      <w:r w:rsidR="001179AC">
        <w:rPr>
          <w:rFonts w:ascii="Arial" w:hAnsi="Arial" w:cs="Arial"/>
          <w:b/>
          <w:sz w:val="22"/>
          <w:szCs w:val="22"/>
        </w:rPr>
        <w:t>21</w:t>
      </w:r>
      <w:r w:rsidRPr="00612BD2">
        <w:rPr>
          <w:rFonts w:ascii="Arial" w:hAnsi="Arial" w:cs="Arial"/>
          <w:b/>
          <w:sz w:val="22"/>
          <w:szCs w:val="22"/>
        </w:rPr>
        <w:t xml:space="preserve">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r w:rsidR="001179AC">
        <w:rPr>
          <w:rFonts w:ascii="Arial" w:hAnsi="Arial" w:cs="Arial"/>
          <w:b/>
          <w:sz w:val="22"/>
          <w:szCs w:val="22"/>
        </w:rPr>
        <w:t xml:space="preserve"> </w:t>
      </w:r>
      <w:r w:rsidR="001179AC" w:rsidRPr="001179AC">
        <w:rPr>
          <w:rFonts w:ascii="Arial" w:hAnsi="Arial" w:cs="Arial"/>
          <w:sz w:val="22"/>
          <w:szCs w:val="22"/>
        </w:rPr>
        <w:t>wraz z protokołami</w:t>
      </w:r>
      <w:r w:rsidR="005C0894" w:rsidRPr="001179AC">
        <w:rPr>
          <w:rFonts w:ascii="Arial" w:hAnsi="Arial" w:cs="Arial"/>
          <w:b/>
          <w:sz w:val="22"/>
          <w:szCs w:val="22"/>
        </w:rPr>
        <w:t>.</w:t>
      </w:r>
    </w:p>
    <w:p w:rsidR="00071A5F" w:rsidRDefault="00071A5F" w:rsidP="00071A5F">
      <w:pPr>
        <w:pStyle w:val="Bezodstpw1"/>
        <w:ind w:left="284"/>
        <w:jc w:val="both"/>
        <w:rPr>
          <w:rFonts w:ascii="Arial" w:hAnsi="Arial" w:cs="Arial"/>
        </w:rPr>
      </w:pP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D81C7E" w:rsidRDefault="00BA00B9" w:rsidP="00D81C7E">
      <w:pPr>
        <w:tabs>
          <w:tab w:val="right" w:pos="14004"/>
        </w:tabs>
        <w:rPr>
          <w:rFonts w:ascii="Arial" w:hAnsi="Arial" w:cs="Arial"/>
        </w:rPr>
        <w:sectPr w:rsidR="00D81C7E" w:rsidSect="00590ADD">
          <w:pgSz w:w="11906" w:h="16838"/>
          <w:pgMar w:top="1418" w:right="1418" w:bottom="1418" w:left="1985" w:header="0" w:footer="709" w:gutter="0"/>
          <w:cols w:space="708"/>
          <w:formProt w:val="0"/>
          <w:docGrid w:linePitch="360" w:charSpace="4096"/>
        </w:sectPr>
      </w:pPr>
      <w:r>
        <w:rPr>
          <w:rFonts w:ascii="Arial" w:hAnsi="Arial" w:cs="Arial"/>
          <w:b/>
          <w:color w:val="000000"/>
        </w:rPr>
        <w:t xml:space="preserve">                                                                                                                                                                          </w:t>
      </w:r>
    </w:p>
    <w:p w:rsidR="00D81C7E" w:rsidRDefault="00E41BA9" w:rsidP="00D81C7E">
      <w:pPr>
        <w:tabs>
          <w:tab w:val="right" w:pos="14004"/>
        </w:tabs>
        <w:rPr>
          <w:rFonts w:ascii="Arial" w:hAnsi="Arial" w:cs="Arial"/>
        </w:rPr>
      </w:pPr>
      <w:r>
        <w:rPr>
          <w:rFonts w:ascii="Arial" w:hAnsi="Arial" w:cs="Arial"/>
        </w:rPr>
        <w:lastRenderedPageBreak/>
        <w:t>………………………………………….</w:t>
      </w:r>
    </w:p>
    <w:p w:rsidR="00D81C7E" w:rsidRPr="00A60BC7" w:rsidRDefault="00D81C7E" w:rsidP="00D81C7E">
      <w:pPr>
        <w:tabs>
          <w:tab w:val="left" w:pos="315"/>
          <w:tab w:val="right" w:pos="14004"/>
        </w:tabs>
        <w:spacing w:after="160" w:line="259" w:lineRule="auto"/>
        <w:rPr>
          <w:rFonts w:ascii="Arial" w:eastAsia="Calibri" w:hAnsi="Arial" w:cs="Arial"/>
          <w:sz w:val="24"/>
          <w:szCs w:val="24"/>
        </w:rPr>
      </w:pPr>
      <w:r>
        <w:rPr>
          <w:rFonts w:ascii="Arial" w:hAnsi="Arial" w:cs="Arial"/>
        </w:rPr>
        <w:t xml:space="preserve">                </w:t>
      </w:r>
      <w:r w:rsidR="00063324">
        <w:rPr>
          <w:rFonts w:ascii="Arial" w:hAnsi="Arial" w:cs="Arial"/>
        </w:rPr>
        <w:t>(Nazwa i adres wykonawcy</w:t>
      </w:r>
      <w:r>
        <w:rPr>
          <w:rFonts w:ascii="Arial" w:hAnsi="Arial" w:cs="Arial"/>
        </w:rPr>
        <w:t>)</w:t>
      </w:r>
      <w:r>
        <w:rPr>
          <w:rFonts w:ascii="Arial" w:eastAsia="Calibri" w:hAnsi="Arial" w:cs="Arial"/>
          <w:sz w:val="24"/>
          <w:szCs w:val="24"/>
        </w:rPr>
        <w:tab/>
      </w:r>
    </w:p>
    <w:p w:rsidR="00D81C7E" w:rsidRDefault="00D81C7E" w:rsidP="00D81C7E">
      <w:pPr>
        <w:spacing w:after="160" w:line="259" w:lineRule="auto"/>
        <w:jc w:val="center"/>
        <w:rPr>
          <w:rFonts w:ascii="Arial" w:eastAsia="Calibri" w:hAnsi="Arial" w:cs="Arial"/>
          <w:b/>
          <w:sz w:val="28"/>
          <w:szCs w:val="28"/>
        </w:rPr>
      </w:pPr>
    </w:p>
    <w:p w:rsidR="00D81C7E" w:rsidRDefault="00D81C7E" w:rsidP="00D81C7E">
      <w:pPr>
        <w:spacing w:after="160" w:line="259" w:lineRule="auto"/>
        <w:jc w:val="center"/>
        <w:rPr>
          <w:rFonts w:ascii="Arial" w:eastAsia="Calibri" w:hAnsi="Arial" w:cs="Arial"/>
          <w:b/>
          <w:sz w:val="28"/>
          <w:szCs w:val="28"/>
        </w:rPr>
      </w:pPr>
      <w:r>
        <w:rPr>
          <w:rFonts w:ascii="Arial" w:eastAsia="Calibri" w:hAnsi="Arial" w:cs="Arial"/>
          <w:b/>
          <w:sz w:val="28"/>
          <w:szCs w:val="28"/>
        </w:rPr>
        <w:t>FORMULARZ CENOWY</w:t>
      </w:r>
    </w:p>
    <w:p w:rsidR="008E332B" w:rsidRPr="00052995" w:rsidRDefault="008E332B" w:rsidP="008E332B">
      <w:pPr>
        <w:pStyle w:val="Akapitzlist"/>
        <w:spacing w:line="276" w:lineRule="auto"/>
        <w:ind w:left="426"/>
        <w:contextualSpacing/>
        <w:jc w:val="both"/>
        <w:rPr>
          <w:rFonts w:ascii="Arial" w:hAnsi="Arial" w:cs="Arial"/>
          <w:b/>
        </w:rPr>
      </w:pPr>
      <w:r>
        <w:rPr>
          <w:rFonts w:ascii="Arial" w:hAnsi="Arial" w:cs="Arial"/>
          <w:b/>
          <w:sz w:val="22"/>
          <w:szCs w:val="22"/>
        </w:rPr>
        <w:t xml:space="preserve">                                        </w:t>
      </w:r>
      <w:r w:rsidRPr="007136C7">
        <w:rPr>
          <w:rFonts w:ascii="Arial" w:hAnsi="Arial" w:cs="Arial"/>
          <w:b/>
          <w:sz w:val="22"/>
          <w:szCs w:val="22"/>
        </w:rPr>
        <w:t>DOSTAW</w:t>
      </w:r>
      <w:r w:rsidR="001461A5">
        <w:rPr>
          <w:rFonts w:ascii="Arial" w:hAnsi="Arial" w:cs="Arial"/>
          <w:b/>
          <w:sz w:val="22"/>
          <w:szCs w:val="22"/>
        </w:rPr>
        <w:t>A</w:t>
      </w:r>
      <w:r w:rsidRPr="007136C7">
        <w:rPr>
          <w:rFonts w:ascii="Arial" w:hAnsi="Arial" w:cs="Arial"/>
          <w:b/>
          <w:sz w:val="22"/>
          <w:szCs w:val="22"/>
        </w:rPr>
        <w:t xml:space="preserve"> AKCESORIÓW I URZĄDZEŃ KOMPUTEROWYCH</w:t>
      </w:r>
      <w:r>
        <w:rPr>
          <w:rFonts w:ascii="Arial" w:hAnsi="Arial" w:cs="Arial"/>
          <w:b/>
          <w:sz w:val="22"/>
          <w:szCs w:val="22"/>
        </w:rPr>
        <w:t>.</w:t>
      </w:r>
      <w:r w:rsidRPr="007136C7">
        <w:rPr>
          <w:rFonts w:ascii="Arial" w:hAnsi="Arial" w:cs="Arial"/>
          <w:b/>
          <w:sz w:val="22"/>
          <w:szCs w:val="22"/>
        </w:rPr>
        <w:t xml:space="preserve">       Nr sprawy: ZP/ZO/1</w:t>
      </w:r>
      <w:r>
        <w:rPr>
          <w:rFonts w:ascii="Arial" w:hAnsi="Arial" w:cs="Arial"/>
          <w:b/>
          <w:sz w:val="22"/>
          <w:szCs w:val="22"/>
        </w:rPr>
        <w:t>8</w:t>
      </w:r>
      <w:r w:rsidRPr="007136C7">
        <w:rPr>
          <w:rFonts w:ascii="Arial" w:hAnsi="Arial" w:cs="Arial"/>
          <w:b/>
          <w:sz w:val="22"/>
          <w:szCs w:val="22"/>
        </w:rPr>
        <w:t>/2021</w:t>
      </w:r>
    </w:p>
    <w:p w:rsidR="00D81C7E" w:rsidRDefault="00D81C7E" w:rsidP="00D81C7E">
      <w:pPr>
        <w:spacing w:after="160" w:line="259" w:lineRule="auto"/>
        <w:jc w:val="center"/>
        <w:rPr>
          <w:rFonts w:ascii="Arial" w:eastAsia="Calibri"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7662"/>
        <w:gridCol w:w="483"/>
        <w:gridCol w:w="642"/>
        <w:gridCol w:w="1559"/>
        <w:gridCol w:w="1021"/>
        <w:gridCol w:w="1033"/>
        <w:gridCol w:w="1023"/>
      </w:tblGrid>
      <w:tr w:rsidR="00146272" w:rsidRPr="00EB3D46" w:rsidTr="00146272">
        <w:trPr>
          <w:trHeight w:val="2370"/>
        </w:trPr>
        <w:tc>
          <w:tcPr>
            <w:tcW w:w="0" w:type="auto"/>
            <w:shd w:val="clear" w:color="auto" w:fill="D9D9D9" w:themeFill="background1" w:themeFillShade="D9"/>
            <w:noWrap/>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LP.</w:t>
            </w:r>
          </w:p>
        </w:tc>
        <w:tc>
          <w:tcPr>
            <w:tcW w:w="0" w:type="auto"/>
            <w:shd w:val="clear" w:color="auto" w:fill="D9D9D9" w:themeFill="background1" w:themeFillShade="D9"/>
            <w:noWrap/>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Przedmiot zamówienia</w:t>
            </w:r>
          </w:p>
        </w:tc>
        <w:tc>
          <w:tcPr>
            <w:tcW w:w="0" w:type="auto"/>
            <w:shd w:val="clear" w:color="auto" w:fill="D9D9D9" w:themeFill="background1" w:themeFillShade="D9"/>
            <w:noWrap/>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 xml:space="preserve">JM </w:t>
            </w:r>
          </w:p>
        </w:tc>
        <w:tc>
          <w:tcPr>
            <w:tcW w:w="0" w:type="auto"/>
            <w:shd w:val="clear" w:color="auto" w:fill="D9D9D9" w:themeFill="background1" w:themeFillShade="D9"/>
            <w:noWrap/>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Ilość</w:t>
            </w:r>
          </w:p>
        </w:tc>
        <w:tc>
          <w:tcPr>
            <w:tcW w:w="0" w:type="auto"/>
            <w:shd w:val="clear" w:color="auto" w:fill="D9D9D9" w:themeFill="background1" w:themeFillShade="D9"/>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Jednostkowa cena netto</w:t>
            </w:r>
          </w:p>
        </w:tc>
        <w:tc>
          <w:tcPr>
            <w:tcW w:w="0" w:type="auto"/>
            <w:shd w:val="clear" w:color="auto" w:fill="D9D9D9" w:themeFill="background1" w:themeFillShade="D9"/>
            <w:vAlign w:val="center"/>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Wartość netto</w:t>
            </w:r>
          </w:p>
          <w:p w:rsidR="00E41BA9" w:rsidRPr="00741697" w:rsidRDefault="00E41BA9" w:rsidP="00E41BA9">
            <w:pPr>
              <w:spacing w:after="0" w:line="240" w:lineRule="auto"/>
              <w:jc w:val="center"/>
              <w:rPr>
                <w:rFonts w:ascii="Arial" w:eastAsia="Times New Roman" w:hAnsi="Arial" w:cs="Arial"/>
                <w:b/>
                <w:bCs/>
                <w:color w:val="000000"/>
                <w:szCs w:val="20"/>
                <w:lang w:eastAsia="pl-PL"/>
              </w:rPr>
            </w:pPr>
            <w:r>
              <w:rPr>
                <w:rFonts w:ascii="Arial" w:eastAsia="Times New Roman" w:hAnsi="Arial" w:cs="Arial"/>
                <w:b/>
                <w:bCs/>
                <w:color w:val="000000"/>
                <w:sz w:val="18"/>
                <w:szCs w:val="20"/>
                <w:lang w:eastAsia="pl-PL"/>
              </w:rPr>
              <w:t>(kol.4</w:t>
            </w:r>
            <w:r w:rsidRPr="00741697">
              <w:rPr>
                <w:rFonts w:ascii="Arial" w:eastAsia="Times New Roman" w:hAnsi="Arial" w:cs="Arial"/>
                <w:b/>
                <w:bCs/>
                <w:color w:val="000000"/>
                <w:sz w:val="18"/>
                <w:szCs w:val="20"/>
                <w:lang w:eastAsia="pl-PL"/>
              </w:rPr>
              <w:t>x</w:t>
            </w:r>
            <w:r>
              <w:rPr>
                <w:rFonts w:ascii="Arial" w:eastAsia="Times New Roman" w:hAnsi="Arial" w:cs="Arial"/>
                <w:b/>
                <w:bCs/>
                <w:color w:val="000000"/>
                <w:sz w:val="18"/>
                <w:szCs w:val="20"/>
                <w:lang w:eastAsia="pl-PL"/>
              </w:rPr>
              <w:t>5</w:t>
            </w:r>
            <w:r w:rsidRPr="00741697">
              <w:rPr>
                <w:rFonts w:ascii="Arial" w:eastAsia="Times New Roman" w:hAnsi="Arial" w:cs="Arial"/>
                <w:b/>
                <w:bCs/>
                <w:color w:val="000000"/>
                <w:sz w:val="18"/>
                <w:szCs w:val="20"/>
                <w:lang w:eastAsia="pl-PL"/>
              </w:rPr>
              <w:t>)</w:t>
            </w:r>
          </w:p>
        </w:tc>
        <w:tc>
          <w:tcPr>
            <w:tcW w:w="0" w:type="auto"/>
            <w:shd w:val="clear" w:color="auto" w:fill="D9D9D9" w:themeFill="background1" w:themeFillShade="D9"/>
            <w:vAlign w:val="center"/>
            <w:hideMark/>
          </w:tcPr>
          <w:p w:rsidR="00E41BA9" w:rsidRPr="00741697"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Stawka podatku VAT (%)</w:t>
            </w:r>
          </w:p>
        </w:tc>
        <w:tc>
          <w:tcPr>
            <w:tcW w:w="0" w:type="auto"/>
            <w:shd w:val="clear" w:color="auto" w:fill="D9D9D9" w:themeFill="background1" w:themeFillShade="D9"/>
            <w:vAlign w:val="center"/>
            <w:hideMark/>
          </w:tcPr>
          <w:p w:rsidR="00E41BA9" w:rsidRDefault="00E41BA9" w:rsidP="00D81C7E">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Cs w:val="20"/>
                <w:lang w:eastAsia="pl-PL"/>
              </w:rPr>
              <w:t>Wartość brutto</w:t>
            </w:r>
          </w:p>
          <w:p w:rsidR="00E41BA9" w:rsidRPr="00741697" w:rsidRDefault="00E41BA9" w:rsidP="008E332B">
            <w:pPr>
              <w:spacing w:after="0" w:line="240" w:lineRule="auto"/>
              <w:jc w:val="center"/>
              <w:rPr>
                <w:rFonts w:ascii="Arial" w:eastAsia="Times New Roman" w:hAnsi="Arial" w:cs="Arial"/>
                <w:b/>
                <w:bCs/>
                <w:color w:val="000000"/>
                <w:szCs w:val="20"/>
                <w:lang w:eastAsia="pl-PL"/>
              </w:rPr>
            </w:pPr>
            <w:r w:rsidRPr="00741697">
              <w:rPr>
                <w:rFonts w:ascii="Arial" w:eastAsia="Times New Roman" w:hAnsi="Arial" w:cs="Arial"/>
                <w:b/>
                <w:bCs/>
                <w:color w:val="000000"/>
                <w:sz w:val="18"/>
                <w:szCs w:val="20"/>
                <w:lang w:eastAsia="pl-PL"/>
              </w:rPr>
              <w:t>(kol.</w:t>
            </w:r>
            <w:r w:rsidR="008E332B">
              <w:rPr>
                <w:rFonts w:ascii="Arial" w:eastAsia="Times New Roman" w:hAnsi="Arial" w:cs="Arial"/>
                <w:b/>
                <w:bCs/>
                <w:color w:val="000000"/>
                <w:sz w:val="18"/>
                <w:szCs w:val="20"/>
                <w:lang w:eastAsia="pl-PL"/>
              </w:rPr>
              <w:t>6</w:t>
            </w:r>
            <w:r w:rsidRPr="00741697">
              <w:rPr>
                <w:rFonts w:ascii="Arial" w:eastAsia="Times New Roman" w:hAnsi="Arial" w:cs="Arial"/>
                <w:b/>
                <w:bCs/>
                <w:color w:val="000000"/>
                <w:sz w:val="18"/>
                <w:szCs w:val="20"/>
                <w:lang w:eastAsia="pl-PL"/>
              </w:rPr>
              <w:t>x</w:t>
            </w:r>
            <w:r w:rsidR="008E332B">
              <w:rPr>
                <w:rFonts w:ascii="Arial" w:eastAsia="Times New Roman" w:hAnsi="Arial" w:cs="Arial"/>
                <w:b/>
                <w:bCs/>
                <w:color w:val="000000"/>
                <w:sz w:val="18"/>
                <w:szCs w:val="20"/>
                <w:lang w:eastAsia="pl-PL"/>
              </w:rPr>
              <w:t>7</w:t>
            </w:r>
            <w:r w:rsidRPr="00741697">
              <w:rPr>
                <w:rFonts w:ascii="Arial" w:eastAsia="Times New Roman" w:hAnsi="Arial" w:cs="Arial"/>
                <w:b/>
                <w:bCs/>
                <w:color w:val="000000"/>
                <w:sz w:val="18"/>
                <w:szCs w:val="20"/>
                <w:lang w:eastAsia="pl-PL"/>
              </w:rPr>
              <w:t>)</w:t>
            </w:r>
          </w:p>
        </w:tc>
      </w:tr>
      <w:tr w:rsidR="00146272" w:rsidRPr="00EB3D46" w:rsidTr="00146272">
        <w:trPr>
          <w:trHeight w:val="300"/>
        </w:trPr>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4</w:t>
            </w:r>
            <w:r w:rsidRPr="00EB3D46">
              <w:rPr>
                <w:rFonts w:ascii="Arial" w:eastAsia="Times New Roman" w:hAnsi="Arial" w:cs="Arial"/>
                <w:color w:val="000000"/>
                <w:lang w:eastAsia="pl-PL"/>
              </w:rPr>
              <w:t>.</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r w:rsidRPr="00EB3D46">
              <w:rPr>
                <w:rFonts w:ascii="Arial" w:eastAsia="Times New Roman" w:hAnsi="Arial" w:cs="Arial"/>
                <w:color w:val="000000"/>
                <w:lang w:eastAsia="pl-PL"/>
              </w:rPr>
              <w:t>.</w:t>
            </w:r>
          </w:p>
        </w:tc>
        <w:tc>
          <w:tcPr>
            <w:tcW w:w="0" w:type="auto"/>
            <w:shd w:val="clear" w:color="auto" w:fill="D9D9D9" w:themeFill="background1" w:themeFillShade="D9"/>
            <w:vAlign w:val="center"/>
          </w:tcPr>
          <w:p w:rsidR="00E41BA9" w:rsidRPr="00EB3D46" w:rsidRDefault="00E41BA9"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7</w:t>
            </w:r>
            <w:r w:rsidRPr="00EB3D46">
              <w:rPr>
                <w:rFonts w:ascii="Arial" w:eastAsia="Times New Roman" w:hAnsi="Arial" w:cs="Arial"/>
                <w:color w:val="000000"/>
                <w:lang w:eastAsia="pl-PL"/>
              </w:rPr>
              <w:t>.</w:t>
            </w:r>
          </w:p>
        </w:tc>
        <w:tc>
          <w:tcPr>
            <w:tcW w:w="0" w:type="auto"/>
            <w:shd w:val="clear" w:color="auto" w:fill="D9D9D9" w:themeFill="background1" w:themeFillShade="D9"/>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8</w:t>
            </w:r>
            <w:r w:rsidRPr="00EB3D46">
              <w:rPr>
                <w:rFonts w:ascii="Arial" w:eastAsia="Times New Roman" w:hAnsi="Arial" w:cs="Arial"/>
                <w:color w:val="000000"/>
                <w:lang w:eastAsia="pl-PL"/>
              </w:rPr>
              <w:t>.</w:t>
            </w: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Akumulator ENESTAR T54FJ 11,1V/4,4AH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Rurka termokurczliwa czarna 6,4/3,2mm o długości 1 metra.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Rurka termokurczliwa czarna  4,8/2,4mm o długości 1 metra.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Rurka termokurczliwa czarna  3,2/1,6mm o długości 1 metra.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Szukacz par przewodów MASTECH MS6812</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4F723C">
        <w:trPr>
          <w:trHeight w:val="585"/>
        </w:trPr>
        <w:tc>
          <w:tcPr>
            <w:tcW w:w="0" w:type="auto"/>
            <w:tcBorders>
              <w:bottom w:val="single" w:sz="4" w:space="0" w:color="auto"/>
            </w:tcBorders>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w:t>
            </w:r>
          </w:p>
        </w:tc>
        <w:tc>
          <w:tcPr>
            <w:tcW w:w="0" w:type="auto"/>
            <w:tcBorders>
              <w:bottom w:val="single" w:sz="4" w:space="0" w:color="auto"/>
            </w:tcBorders>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Wtyk sieciowy ekranowany RJ45 FTP/5E </w:t>
            </w:r>
            <w:r w:rsidR="00B72BD4">
              <w:rPr>
                <w:rFonts w:ascii="Arial" w:eastAsia="Times New Roman" w:hAnsi="Arial" w:cs="Arial"/>
                <w:color w:val="000000"/>
                <w:lang w:eastAsia="pl-PL"/>
              </w:rPr>
              <w:br/>
            </w:r>
            <w:r w:rsidRPr="00EB3D46">
              <w:rPr>
                <w:rFonts w:ascii="Arial" w:eastAsia="Times New Roman" w:hAnsi="Arial" w:cs="Arial"/>
                <w:color w:val="000000"/>
                <w:lang w:eastAsia="pl-PL"/>
              </w:rPr>
              <w:t>( opakowanie po 100szt.)</w:t>
            </w:r>
          </w:p>
        </w:tc>
        <w:tc>
          <w:tcPr>
            <w:tcW w:w="0" w:type="auto"/>
            <w:tcBorders>
              <w:bottom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tcBorders>
              <w:bottom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16</w:t>
            </w:r>
          </w:p>
        </w:tc>
        <w:tc>
          <w:tcPr>
            <w:tcW w:w="0" w:type="auto"/>
            <w:tcBorders>
              <w:bottom w:val="single" w:sz="4" w:space="0" w:color="auto"/>
            </w:tcBorders>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bottom w:val="single" w:sz="4" w:space="0" w:color="auto"/>
            </w:tcBorders>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bottom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bottom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4F723C">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Wtyk sieciowy RJ45 kat 5 nieekranowany.( opakowanie po 100szt.)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left w:val="single" w:sz="4" w:space="0" w:color="auto"/>
              <w:bottom w:val="single" w:sz="4" w:space="0" w:color="auto"/>
              <w:right w:val="single" w:sz="4" w:space="0" w:color="auto"/>
            </w:tcBorders>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4F723C">
        <w:trPr>
          <w:trHeight w:val="585"/>
        </w:trPr>
        <w:tc>
          <w:tcPr>
            <w:tcW w:w="0" w:type="auto"/>
            <w:tcBorders>
              <w:top w:val="single" w:sz="4" w:space="0" w:color="auto"/>
            </w:tcBorders>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8.</w:t>
            </w:r>
          </w:p>
        </w:tc>
        <w:tc>
          <w:tcPr>
            <w:tcW w:w="0" w:type="auto"/>
            <w:tcBorders>
              <w:top w:val="single" w:sz="4" w:space="0" w:color="auto"/>
            </w:tcBorders>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Osłona gumowa ochronna na wtyk RJ45 niebieska. (opakowania po 100szt.)</w:t>
            </w:r>
          </w:p>
        </w:tc>
        <w:tc>
          <w:tcPr>
            <w:tcW w:w="0" w:type="auto"/>
            <w:tcBorders>
              <w:top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tcBorders>
              <w:top w:val="single" w:sz="4" w:space="0" w:color="auto"/>
            </w:tcBorders>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w:t>
            </w:r>
          </w:p>
        </w:tc>
        <w:tc>
          <w:tcPr>
            <w:tcW w:w="0" w:type="auto"/>
            <w:tcBorders>
              <w:top w:val="single" w:sz="4" w:space="0" w:color="auto"/>
            </w:tcBorders>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tcBorders>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Borders>
              <w:top w:val="single" w:sz="4" w:space="0" w:color="auto"/>
            </w:tcBorders>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Osłona gumowa ochronna na wtyk RJ45 żółta.(opakowania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Osłona gumowa ochronna na wtyk RJ45 szara.(opakowania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18</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U/UTP/5e, AWG 24(4x2x0.,5mm), budowa żyły: pojedynczy drut, żyły kabla wykonane z żyły kabla miedziowanego (CCA), kolor niebieski  (w opakowaniach po 305 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1220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U/UTP/5e, AWG 24(4x2x0.,5mm), budowa żyły: pojedynczy drut, żyły kabla wykonane z żyły kabla miedziowanego (CCA), kolor żółty  (w opakowaniach po 305 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U/UTP/5e, AWG 24(4x2x0.,5mm), budowa żyły: pojedynczy drut, żyły kabla wykonane z żyły kabla miedziowanego (CCA), kolor szary  (w opakowaniach po 305 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4270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1m niebieski</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2m niebieski</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16.</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5m niebieski</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10m niebieski</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18.</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15m niebieski</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1m żółty</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2m żółty</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5m żółty</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10m żółty</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Patchcord cat 5E, 15m żółty</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sieciowy wewnętrzny F/UTP/6e linka  4x2x26 AWG, LSOH/LSZH, kolor biały  (w opakowaniach po 305 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305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172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25.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Skrzynia do przewozu sprzętu informatycznego.   Skrzynia ochronna wykonana z materiału plastik/mdf do przewozu sprzętu IT - laptopy, komputery, monitory. Materiał wewnątrz skrzyni gąbka, wymiary min. 120x60x50, uchwyty do przenoszenia, zamykanie na klucz lub zamek, w przypadku zamykania na kłódkę, kłódka w zestawie.</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26.</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Opaski zaciskowe "Standard" 300x3,6mm (opakowania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Opaski zaciskowe "Standard" 100x2,5mm (opakowania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28.</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Opaski zaciskowe "Standard" 370x3,6mm (opakowania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17</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Opaski zaciskowe "Standard" 140x3,6mm (opakowania po 100szt)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Opaski zaciskowe "Standard" 200x3,6mm (opakowania po 100szt)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Taśma izolacyjna czarna 19mmx20m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Taśma izolacyjna niebieska 19mmx20m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Taśma izolacyjna żółta 19mmx20m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Taśma naprawcza  (lasotaśma) 50mx50mm, srebrna.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38</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HDMI 2.0 4K 3D UHD, miedź, 5m.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36.</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HDMI 15m. Charakterystyka produktu: Kabel  HDMI - HDMI, Rozmiar kabla:   15 m. Pozłacane końcówki: tak</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HDMI 10m. Charakterystyka produktu: Kabel  HDMI - HDMI, Rozmiar kabla:   10 m. Pozłacane końcówki: tak</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38.</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Kabel HDMI 7,5m. Charakterystyka produktu: Kabel  HDMI - HDMI, Rozmiar kabla:  7,5 m. Pozłacane końcówki: tak</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39.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HDMI 5m. Charakterystyka produktu: Kabel  HDMI - HDMI, Rozmiar kabla:   5 m. Pozłacane końcówki: tak</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HDMI 2m. Charakterystyka produktu: Kabel  HDMI - HDMI, Rozmiar kabla:   2 m. Pozłacane końcówki: tak</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przejściówka  HDMI na Mini HDMI o długości 1,8m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Kabel Display Port na  Display Port o długości 1,8m- 2m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Rozdzielacz aktywny sygnału Spliter HDMI 1X4 HD, pozwala na rozdzielenie sygnału HDMI na czery odbiorniki jednocześnie</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Organizer do kabli spirala.  Kolor czarny, długość min 10m, średnica przewodów 9-50mm, materiał tworzywo sztuczne, odporność chemiczna, temperatura pracy min -20, +20st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Organizer do kabli taśma rzepowa koloru czarnego wym. 10mm x 10m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46.</w:t>
            </w:r>
          </w:p>
        </w:tc>
        <w:tc>
          <w:tcPr>
            <w:tcW w:w="0" w:type="auto"/>
            <w:shd w:val="clear" w:color="auto" w:fill="auto"/>
            <w:vAlign w:val="center"/>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Kabel o długości 3 m, zakończony złączkami 2x USB 2.0, typ A i B</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47.</w:t>
            </w:r>
          </w:p>
        </w:tc>
        <w:tc>
          <w:tcPr>
            <w:tcW w:w="0" w:type="auto"/>
            <w:shd w:val="clear" w:color="auto" w:fill="auto"/>
            <w:vAlign w:val="center"/>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Kabel przedłużający USB 2.0  HigSpeed  Typ USB A/USB A M/Ż aktywny, czarny, długości 15 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48.</w:t>
            </w:r>
          </w:p>
        </w:tc>
        <w:tc>
          <w:tcPr>
            <w:tcW w:w="0" w:type="auto"/>
            <w:shd w:val="clear" w:color="auto" w:fill="auto"/>
            <w:vAlign w:val="center"/>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Kabel USB-A-USB-A czarny, 2m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Listwa zasilająca przeciwprzepięciowa  5 gniazd,  5m. Kolor czarny,  Producent Activejet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Płyta CD-RW  700 MB  każda płyta musi posiadać osobne opakowanie wielokrotnego użytku</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310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PŁYTA DVD-RW 4.7GB Verbatim  każda płyta musi posiadać osobne opakowanie wielokrotnego użytku</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Opakowanie typu Slim na płyty CD/DVD- pudełko plastikowe na 1 płytę, przód przezroczysty, tył w kolorze czarnym. Miejsce na wkładkę papierową o wymiarach 121 x 121 mm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115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53.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Preparat czyszczący KONTAKT S - Pre</w:t>
            </w:r>
            <w:r w:rsidR="00055393">
              <w:rPr>
                <w:rFonts w:ascii="Arial" w:eastAsia="Times New Roman" w:hAnsi="Arial" w:cs="Arial"/>
                <w:color w:val="000000"/>
                <w:lang w:eastAsia="pl-PL"/>
              </w:rPr>
              <w:t>p</w:t>
            </w:r>
            <w:r w:rsidRPr="00EB3D46">
              <w:rPr>
                <w:rFonts w:ascii="Arial" w:eastAsia="Times New Roman" w:hAnsi="Arial" w:cs="Arial"/>
                <w:color w:val="000000"/>
                <w:lang w:eastAsia="pl-PL"/>
              </w:rPr>
              <w:t>arat przeznaczony do czyszczenia styków z tlenków i siarczków; chroni przed korozją i zapewnia swobodny przepływ prądu; wykorzystywany w miejscach, które wymagają czystych styków; pojemność 300 ml.</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44</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54.</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Wkład do pistoletów do klejenia, Średnica: 11 mm, 250 mm, przezroczysty, 100 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Bateria do HP ProBOOK  4720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56.</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Bateria do DELL VOSTRO 3750</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Uchwyt NEC PJ0JUCM</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58.</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Ramię przedłużające NEC CM02EX</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59.</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Uchwyt do projektora Techly 301597</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60.</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Miernik Rezystancji Uziemień SONEL MRU-21</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61.</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Dysk NAS  WD4003FRYZ WD GOLD 4TB 7200obr. 256MB</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62.</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Dysk twardy wewnętrzny SSD WD WDS500G2B0A SATA 500GB 2,5</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63.</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Pamięć Kingston 128GB DataTraveler 100 G3 (USB 3.0)</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64.</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Switch sieciowy TP-LINK TL-SG1008D, 1 Gbit/s, 8 portów</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65.</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Mysz USB przewodowa Logitech B100 USB czarna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66.</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Klawiatura Esperanza Logitech k120  USB czarna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Dysk twardy wewnętrzny SSD WD WDS100T2B0A SATA 1TB 2,5</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68.</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Bateria LS14500 3,6V SAFT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19</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69.</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Bateria AAA LR3 1,5V VARTA</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160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70.</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Bateria alkaiczna AA LR6 1,5V SONY</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146</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71.</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Bateria LS14250 3,6V SAFT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36</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72.</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Bateria alkaliczna  9V 6LR61 VARTA</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73.</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Bateria Varta industrial LR20 1,5V</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40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74.</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Bateria CR2032 3V VARTA</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75.</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Akumulator GP typ R20, napięcie  1,2V, pojemność  4500mAh.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133</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76.</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Opalarka elektryczna YATO YT-82292</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77.</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Lutownica transformatorowa LUTOLA 100W L6B w zestawie zapasowy grot, cyna, pasta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727D7D">
        <w:trPr>
          <w:trHeight w:val="759"/>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78.</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Mocowanie organizer kabli z opaską.   Materiał: tworzywo sztuczne, kolor: czarny, ilość sztuk w zestawie 10szt, długość opaski min 93mm, mocowanie wkręt lub taśma dwustronna, wymiary podstawy min 15x15mm.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727D7D">
        <w:trPr>
          <w:trHeight w:val="2433"/>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79.</w:t>
            </w:r>
          </w:p>
        </w:tc>
        <w:tc>
          <w:tcPr>
            <w:tcW w:w="0" w:type="auto"/>
            <w:shd w:val="clear" w:color="auto" w:fill="auto"/>
            <w:vAlign w:val="bottom"/>
            <w:hideMark/>
          </w:tcPr>
          <w:p w:rsidR="00E41BA9" w:rsidRPr="00EB3D46" w:rsidRDefault="00E41BA9" w:rsidP="00146272">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NAPĘD WEWNĘTRZNY LG GH24NSD5 DVD.</w:t>
            </w:r>
            <w:r w:rsidRPr="00EB3D46">
              <w:rPr>
                <w:rFonts w:ascii="Arial" w:eastAsia="Times New Roman" w:hAnsi="Arial" w:cs="Arial"/>
                <w:color w:val="000000"/>
                <w:lang w:eastAsia="pl-PL"/>
              </w:rPr>
              <w:br/>
              <w:t>Optyczny napęd wewnętrzny DVD firmy LG do komputerów stacjonarnych.</w:t>
            </w:r>
            <w:r w:rsidRPr="00EB3D46">
              <w:rPr>
                <w:rFonts w:ascii="Arial" w:eastAsia="Times New Roman" w:hAnsi="Arial" w:cs="Arial"/>
                <w:color w:val="000000"/>
                <w:lang w:eastAsia="pl-PL"/>
              </w:rPr>
              <w:br/>
              <w:t>Model: GH24NSD5. Średni czas dostępu (AAT) DVD-ROM: 145 ms.</w:t>
            </w:r>
            <w:r w:rsidRPr="00EB3D46">
              <w:rPr>
                <w:rFonts w:ascii="Arial" w:eastAsia="Times New Roman" w:hAnsi="Arial" w:cs="Arial"/>
                <w:color w:val="000000"/>
                <w:lang w:eastAsia="pl-PL"/>
              </w:rPr>
              <w:br/>
              <w:t>Średni czas dostępu (AAT) CD-ROM: 125 ms. Kompatybilność media : Audio CD, Video CD, CD-R/-RW, CD-ROM/ DL, CD-I, Photo CD, Super Audio CD, CD Text, DVD Video, DVD-R/-RW, DVD+R/+RW, DVD+R DL, DVD-R DL,DVD-RAM.</w:t>
            </w:r>
            <w:r w:rsidRPr="00EB3D46">
              <w:rPr>
                <w:rFonts w:ascii="Arial" w:eastAsia="Times New Roman" w:hAnsi="Arial" w:cs="Arial"/>
                <w:color w:val="000000"/>
                <w:lang w:eastAsia="pl-PL"/>
              </w:rPr>
              <w:br/>
              <w:t>Ruchoma podstawa nagrywania : DVD-R, DVD-RW, DVD+R, DVD+RW i DVD+R DL, DVD-R DL, DVD-RAM. Rozmiar bufora 500 KB. Interfejs SATA.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58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Adapter Kabel USB na Serial COM RS232 (port DB9 męski)  - 3 metry do urządzenia ETA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81.</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Podkładka żelowa pod mysz LOGILINK ID0027 kolor czarny</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82.</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Podkłądka żelowa przed klawiaturę LOGILINK  ID0045 kolor czarny</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416"/>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Śruby montażowe do szaf RACK M6 /100 szt w opakowaniu/</w:t>
            </w:r>
            <w:r w:rsidRPr="00EB3D46">
              <w:rPr>
                <w:rFonts w:ascii="Arial" w:eastAsia="Times New Roman" w:hAnsi="Arial" w:cs="Arial"/>
                <w:color w:val="000000"/>
                <w:lang w:eastAsia="pl-PL"/>
              </w:rPr>
              <w:br/>
              <w:t>opakowanie: śruba z gwinem M6 o łbie krzyzakowym; nakrętka koszykowa, podkładka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84.</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Listwa zasilająca ACTIVE JET 6Gn 10m kolor czarny</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85.</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Listwa zasilająca ACTIVE JET 6Gn 5m kolor czarny</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86.</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Zestaw narzędzi IFIXIT EU145307-4</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87.</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Zestaw wkrętaków i końcówek wkrętakowych 58EL NEO TOOLS 04211</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88.</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Zaciskarka do złącz RJ 45 Logilink WZ0004</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89.</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Szukacz par przewodów MASTECH MS6812</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8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90.</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Przystawka Expaniosn Key Module do Telefonu Cisco Phone C-8800  jest to moduł rozszerzający telefon Cisco o dodatkowe przyciski szybkiego wybierania.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91.</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Taśma (TZe-231) 12mm, taśma biała, nadruk czarny, Brother </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92.</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Taśma (TZe-555) 24mm  taśma niebieska, nadruk bialy, Brother</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93.</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Taśma  (TZe-535) 12mm taśma niebieska, nadruk biały, Brother</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94.</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Taśma (TZe-651) 24mm  taśma żółta, czarny nadruk, Brother</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95.</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Taśma (TZe-751) 24mm, taśma zielona, nadruk czarny, Brother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96.</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Taśma (TZe-731) 12mm, taśma zielona, nadruk czarny, Brother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97.</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Taśma (TZe-631) 12mm, taśma żółta, nadruk czarny, Brother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98.</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Taśma (TZe-531) 24mm, taśma niebieska, nadruk czarny, Brother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6</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99.</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lang w:eastAsia="pl-PL"/>
              </w:rPr>
            </w:pPr>
            <w:r w:rsidRPr="00EB3D46">
              <w:rPr>
                <w:rFonts w:ascii="Arial" w:eastAsia="Times New Roman" w:hAnsi="Arial" w:cs="Arial"/>
                <w:lang w:eastAsia="pl-PL"/>
              </w:rPr>
              <w:t xml:space="preserve">Taśma (TZe-551) 12 mm, taśma niebieska, nadruk czarny, Brother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lang w:eastAsia="pl-PL"/>
              </w:rPr>
            </w:pPr>
            <w:r w:rsidRPr="00EB3D46">
              <w:rPr>
                <w:rFonts w:ascii="Arial" w:eastAsia="Times New Roman" w:hAnsi="Arial" w:cs="Arial"/>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100.</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Adapter 2xRJ45 F/F UTP KAT. 5E 04920</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20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30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101.</w:t>
            </w:r>
          </w:p>
        </w:tc>
        <w:tc>
          <w:tcPr>
            <w:tcW w:w="0" w:type="auto"/>
            <w:shd w:val="clear" w:color="auto" w:fill="auto"/>
            <w:noWrap/>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Rozgałęźnik RJ45-4XRJ11 LOGILINK MP0036 </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146272">
        <w:trPr>
          <w:trHeight w:val="1725"/>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102.</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Atramentowe urządzenie wielofunkcyjne małych gabarytów  EPSON EcoTank L5190. W zestawie  4 oddzielne butelki (70ml) z atramentem- czarny, cyan, żółty, magenta oraz 1 dodatkowa butelka z czarnym atramentem; urządzenie podstawowe; kabel zasilający; oprogramowania na CD; karta gwarancyjna. Gwarancja: min. 2 lata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727D7D">
        <w:trPr>
          <w:trHeight w:val="6086"/>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lastRenderedPageBreak/>
              <w:t>103.</w:t>
            </w:r>
          </w:p>
        </w:tc>
        <w:tc>
          <w:tcPr>
            <w:tcW w:w="0" w:type="auto"/>
            <w:shd w:val="clear" w:color="auto" w:fill="auto"/>
            <w:vAlign w:val="bottom"/>
            <w:hideMark/>
          </w:tcPr>
          <w:p w:rsidR="00E41BA9" w:rsidRPr="00EB3D46" w:rsidRDefault="00E41BA9" w:rsidP="00D81C7E">
            <w:pPr>
              <w:spacing w:after="0" w:line="240" w:lineRule="auto"/>
              <w:rPr>
                <w:rFonts w:ascii="Arial" w:eastAsia="Times New Roman" w:hAnsi="Arial" w:cs="Arial"/>
                <w:color w:val="000000"/>
                <w:lang w:eastAsia="pl-PL"/>
              </w:rPr>
            </w:pPr>
            <w:r w:rsidRPr="00EB3D46">
              <w:rPr>
                <w:rFonts w:ascii="Arial" w:eastAsia="Times New Roman" w:hAnsi="Arial" w:cs="Arial"/>
                <w:color w:val="000000"/>
                <w:lang w:eastAsia="pl-PL"/>
              </w:rPr>
              <w:t xml:space="preserve">Telefaks CANON L-170  ze słuchawką telefoniczną </w:t>
            </w:r>
            <w:r w:rsidRPr="00EB3D46">
              <w:rPr>
                <w:rFonts w:ascii="Arial" w:eastAsia="Times New Roman" w:hAnsi="Arial" w:cs="Arial"/>
                <w:color w:val="000000"/>
                <w:lang w:eastAsia="pl-PL"/>
              </w:rPr>
              <w:br/>
              <w:t>Typ: wolnostojący telefaks i drukarka laserowa ze słuchawką telefoniczną ; parametry linii: pstn; szybkość pracy modemu minimum  33,6 kb/s (super g3); automatyczny podajnik dokumentów:  minimum 30 arkuszy; rozmiar dokumentu: szerokość – 216 mm (maks.), 139,7 mm (min.) Długość – 356 mm (maks.), 127 mm (min.); efektywna szerokość skanowania: 214 mm; prędkość skanowania: ok. 3,4 s na stronę, około 15,8 str./min.; rozdzielczość faksu maks.: 200 x 400 dpi; prędkość drukowania 18 str./min.; czas pierwszego wydruku 7,8 s; rozdzielczość drukowania 600 x 400 dpi; jakość wydruku maks. 1200 x 600 dpi; pojemność tacy odbiorczej minimum 100 arkuszy; typy nośników: papier zwykły, o podwyższonej gramaturze, makulaturowy, folia przezroczysta, etykiety, koperty; rozmiary nośników kaseta: a4, b5, a5, lgl, ltr, stmt, exe, officio, b-officio, m-officio, gltr, glgl, fls, 16k, kartki pocztowe, koperty: com10, monarch, c5, dl, niestandardowe (min. 76,2 x 127 mm – maks. 216 x 356 mm); automatyczny podajnik dokumentów adf: a4, b5, a5, b6, letter, legal, statement, min. 127 x 139,7 mm – maks. 216 x 356; szybkość przesyłania danych: 3 sekundy na stronę (modem 33,6 kb/s); metoda kompresji mh, mr, mmr; wysyłanie z pamięci; pamięć telefaksu: 512 stron; kopia zapasowa pamięci: 5 min.; odbiór do pamięci; podwójny dostęp; tryb korekcji błędów (ecm); przesyłanie opóźnione: 140 lokalizacji; nadawanie sekwencyjne: maks.140 numerów docelowych; typ wyświetlacza: lcd; wielkość wyświetlacza: 5 wierszy; języki wyświetlacza lcd: polski;   czas rozgrzewania: ok. 14 s lub mniej po włączeniu zasilania; czas wyjścia ze stanu uśpienia: ok. 3,5 s; gwarancja: min. 2 lata</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5</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272" w:rsidRPr="00EB3D46" w:rsidTr="00727D7D">
        <w:trPr>
          <w:trHeight w:val="70"/>
        </w:trPr>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104.</w:t>
            </w:r>
          </w:p>
        </w:tc>
        <w:tc>
          <w:tcPr>
            <w:tcW w:w="0" w:type="auto"/>
            <w:shd w:val="clear" w:color="auto" w:fill="auto"/>
            <w:hideMark/>
          </w:tcPr>
          <w:p w:rsidR="00E41BA9" w:rsidRPr="00EB3D46" w:rsidRDefault="00E41BA9" w:rsidP="004F723C">
            <w:pPr>
              <w:spacing w:after="0" w:line="240" w:lineRule="auto"/>
              <w:rPr>
                <w:rFonts w:ascii="Arial" w:eastAsia="Times New Roman" w:hAnsi="Arial" w:cs="Arial"/>
                <w:lang w:eastAsia="pl-PL"/>
              </w:rPr>
            </w:pPr>
            <w:r w:rsidRPr="00EB3D46">
              <w:rPr>
                <w:rFonts w:ascii="Arial" w:eastAsia="Times New Roman" w:hAnsi="Arial" w:cs="Arial"/>
                <w:lang w:eastAsia="pl-PL"/>
              </w:rPr>
              <w:t>Sprężone powietrze do czyszczenia sprz</w:t>
            </w:r>
            <w:r w:rsidR="004F723C">
              <w:rPr>
                <w:rFonts w:ascii="Arial" w:eastAsia="Times New Roman" w:hAnsi="Arial" w:cs="Arial"/>
                <w:lang w:eastAsia="pl-PL"/>
              </w:rPr>
              <w:t>ę</w:t>
            </w:r>
            <w:r w:rsidRPr="00EB3D46">
              <w:rPr>
                <w:rFonts w:ascii="Arial" w:eastAsia="Times New Roman" w:hAnsi="Arial" w:cs="Arial"/>
                <w:lang w:eastAsia="pl-PL"/>
              </w:rPr>
              <w:t>tu komputerowego pojemność 400ml</w:t>
            </w:r>
          </w:p>
        </w:tc>
        <w:tc>
          <w:tcPr>
            <w:tcW w:w="0" w:type="auto"/>
            <w:shd w:val="clear" w:color="auto" w:fill="auto"/>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szt.</w:t>
            </w:r>
          </w:p>
        </w:tc>
        <w:tc>
          <w:tcPr>
            <w:tcW w:w="0" w:type="auto"/>
            <w:shd w:val="clear" w:color="auto" w:fill="auto"/>
            <w:noWrap/>
            <w:vAlign w:val="center"/>
            <w:hideMark/>
          </w:tcPr>
          <w:p w:rsidR="00E41BA9" w:rsidRPr="00EB3D46" w:rsidRDefault="00E41BA9" w:rsidP="00D81C7E">
            <w:pPr>
              <w:spacing w:after="0" w:line="240" w:lineRule="auto"/>
              <w:jc w:val="center"/>
              <w:rPr>
                <w:rFonts w:ascii="Arial" w:eastAsia="Times New Roman" w:hAnsi="Arial" w:cs="Arial"/>
                <w:color w:val="000000"/>
                <w:lang w:eastAsia="pl-PL"/>
              </w:rPr>
            </w:pPr>
            <w:r w:rsidRPr="00EB3D46">
              <w:rPr>
                <w:rFonts w:ascii="Arial" w:eastAsia="Times New Roman" w:hAnsi="Arial" w:cs="Arial"/>
                <w:color w:val="000000"/>
                <w:lang w:eastAsia="pl-PL"/>
              </w:rPr>
              <w:t>310</w:t>
            </w:r>
          </w:p>
        </w:tc>
        <w:tc>
          <w:tcPr>
            <w:tcW w:w="0" w:type="auto"/>
            <w:shd w:val="clear" w:color="auto" w:fill="auto"/>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E41BA9" w:rsidRPr="00EB3D46" w:rsidRDefault="00E41BA9" w:rsidP="00D81C7E">
            <w:pPr>
              <w:spacing w:after="0" w:line="240" w:lineRule="auto"/>
              <w:jc w:val="center"/>
              <w:rPr>
                <w:rFonts w:ascii="Arial" w:eastAsia="Times New Roman" w:hAnsi="Arial" w:cs="Arial"/>
                <w:color w:val="000000"/>
                <w:lang w:eastAsia="pl-PL"/>
              </w:rPr>
            </w:pPr>
          </w:p>
        </w:tc>
      </w:tr>
      <w:tr w:rsidR="001461A5" w:rsidRPr="00EB3D46" w:rsidTr="002E42D4">
        <w:trPr>
          <w:trHeight w:val="70"/>
        </w:trPr>
        <w:tc>
          <w:tcPr>
            <w:tcW w:w="0" w:type="auto"/>
            <w:shd w:val="clear" w:color="auto" w:fill="auto"/>
            <w:noWrap/>
            <w:vAlign w:val="center"/>
          </w:tcPr>
          <w:p w:rsidR="001461A5" w:rsidRPr="00EB3D46" w:rsidRDefault="001461A5" w:rsidP="00D81C7E">
            <w:pPr>
              <w:spacing w:after="0" w:line="240" w:lineRule="auto"/>
              <w:jc w:val="center"/>
              <w:rPr>
                <w:rFonts w:ascii="Arial" w:eastAsia="Times New Roman" w:hAnsi="Arial" w:cs="Arial"/>
                <w:color w:val="000000"/>
                <w:lang w:eastAsia="pl-PL"/>
              </w:rPr>
            </w:pPr>
          </w:p>
        </w:tc>
        <w:tc>
          <w:tcPr>
            <w:tcW w:w="0" w:type="auto"/>
            <w:gridSpan w:val="4"/>
            <w:shd w:val="clear" w:color="auto" w:fill="auto"/>
          </w:tcPr>
          <w:p w:rsidR="001461A5" w:rsidRPr="00EB3D46" w:rsidRDefault="001461A5" w:rsidP="001461A5">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CENA OGÓŁEM</w:t>
            </w:r>
          </w:p>
        </w:tc>
        <w:tc>
          <w:tcPr>
            <w:tcW w:w="0" w:type="auto"/>
          </w:tcPr>
          <w:p w:rsidR="001461A5" w:rsidRPr="00EB3D46" w:rsidRDefault="001461A5" w:rsidP="00D81C7E">
            <w:pPr>
              <w:spacing w:after="0" w:line="240" w:lineRule="auto"/>
              <w:jc w:val="center"/>
              <w:rPr>
                <w:rFonts w:ascii="Arial" w:eastAsia="Times New Roman" w:hAnsi="Arial" w:cs="Arial"/>
                <w:color w:val="000000"/>
                <w:lang w:eastAsia="pl-PL"/>
              </w:rPr>
            </w:pPr>
          </w:p>
        </w:tc>
        <w:tc>
          <w:tcPr>
            <w:tcW w:w="0" w:type="auto"/>
            <w:shd w:val="clear" w:color="auto" w:fill="auto"/>
            <w:noWrap/>
            <w:vAlign w:val="center"/>
          </w:tcPr>
          <w:p w:rsidR="001461A5" w:rsidRPr="00EB3D46" w:rsidRDefault="001461A5" w:rsidP="00D81C7E">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XXX</w:t>
            </w:r>
          </w:p>
        </w:tc>
        <w:tc>
          <w:tcPr>
            <w:tcW w:w="0" w:type="auto"/>
            <w:shd w:val="clear" w:color="auto" w:fill="auto"/>
            <w:noWrap/>
            <w:vAlign w:val="center"/>
          </w:tcPr>
          <w:p w:rsidR="001461A5" w:rsidRPr="00EB3D46" w:rsidRDefault="001461A5" w:rsidP="00D81C7E">
            <w:pPr>
              <w:spacing w:after="0" w:line="240" w:lineRule="auto"/>
              <w:jc w:val="center"/>
              <w:rPr>
                <w:rFonts w:ascii="Arial" w:eastAsia="Times New Roman" w:hAnsi="Arial" w:cs="Arial"/>
                <w:color w:val="000000"/>
                <w:lang w:eastAsia="pl-PL"/>
              </w:rPr>
            </w:pPr>
          </w:p>
        </w:tc>
      </w:tr>
    </w:tbl>
    <w:p w:rsidR="00D81C7E" w:rsidRPr="00A60BC7" w:rsidRDefault="00D81C7E" w:rsidP="00D81C7E">
      <w:pPr>
        <w:spacing w:after="160" w:line="259" w:lineRule="auto"/>
        <w:jc w:val="center"/>
        <w:rPr>
          <w:rFonts w:ascii="Arial" w:eastAsia="Calibri" w:hAnsi="Arial" w:cs="Arial"/>
          <w:b/>
          <w:sz w:val="28"/>
          <w:szCs w:val="28"/>
        </w:rPr>
      </w:pPr>
    </w:p>
    <w:p w:rsidR="00D81C7E" w:rsidRDefault="00D81C7E" w:rsidP="00D81C7E">
      <w:pPr>
        <w:spacing w:after="0" w:line="240" w:lineRule="auto"/>
        <w:jc w:val="both"/>
        <w:rPr>
          <w:rFonts w:ascii="Arial" w:eastAsia="Times New Roman" w:hAnsi="Arial" w:cs="Arial"/>
          <w:b/>
          <w:bCs/>
          <w:color w:val="000000"/>
          <w:sz w:val="24"/>
          <w:szCs w:val="24"/>
          <w:lang w:eastAsia="pl-PL"/>
        </w:rPr>
      </w:pPr>
      <w:bookmarkStart w:id="0" w:name="_GoBack"/>
      <w:bookmarkEnd w:id="0"/>
    </w:p>
    <w:sectPr w:rsidR="00D81C7E" w:rsidSect="00D81C7E">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76" w:rsidRDefault="008E7376">
      <w:pPr>
        <w:spacing w:after="0" w:line="240" w:lineRule="auto"/>
      </w:pPr>
      <w:r>
        <w:separator/>
      </w:r>
    </w:p>
  </w:endnote>
  <w:endnote w:type="continuationSeparator" w:id="0">
    <w:p w:rsidR="008E7376" w:rsidRDefault="008E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29491"/>
      <w:docPartObj>
        <w:docPartGallery w:val="Page Numbers (Bottom of Page)"/>
        <w:docPartUnique/>
      </w:docPartObj>
    </w:sdtPr>
    <w:sdtEndPr/>
    <w:sdtContent>
      <w:p w:rsidR="00940FC9" w:rsidRDefault="00940FC9">
        <w:pPr>
          <w:pStyle w:val="Stopka"/>
          <w:jc w:val="right"/>
        </w:pPr>
        <w:r>
          <w:fldChar w:fldCharType="begin"/>
        </w:r>
        <w:r>
          <w:instrText>PAGE   \* MERGEFORMAT</w:instrText>
        </w:r>
        <w:r>
          <w:fldChar w:fldCharType="separate"/>
        </w:r>
        <w:r w:rsidR="00F54ADD">
          <w:rPr>
            <w:noProof/>
          </w:rPr>
          <w:t>37</w:t>
        </w:r>
        <w:r>
          <w:fldChar w:fldCharType="end"/>
        </w:r>
      </w:p>
    </w:sdtContent>
  </w:sdt>
  <w:p w:rsidR="00940FC9" w:rsidRDefault="00940F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76" w:rsidRDefault="008E7376">
      <w:pPr>
        <w:spacing w:after="0" w:line="240" w:lineRule="auto"/>
      </w:pPr>
      <w:r>
        <w:separator/>
      </w:r>
    </w:p>
  </w:footnote>
  <w:footnote w:type="continuationSeparator" w:id="0">
    <w:p w:rsidR="008E7376" w:rsidRDefault="008E7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74767BA"/>
    <w:multiLevelType w:val="multilevel"/>
    <w:tmpl w:val="74BCE6A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2C2B02"/>
    <w:multiLevelType w:val="hybridMultilevel"/>
    <w:tmpl w:val="3BFA3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1" w15:restartNumberingAfterBreak="0">
    <w:nsid w:val="1CC903C4"/>
    <w:multiLevelType w:val="hybridMultilevel"/>
    <w:tmpl w:val="79E8261C"/>
    <w:lvl w:ilvl="0" w:tplc="63A8A67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3" w15:restartNumberingAfterBreak="0">
    <w:nsid w:val="27496340"/>
    <w:multiLevelType w:val="hybridMultilevel"/>
    <w:tmpl w:val="084C8B5E"/>
    <w:lvl w:ilvl="0" w:tplc="38E047C6">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19"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0A05D54"/>
    <w:multiLevelType w:val="hybridMultilevel"/>
    <w:tmpl w:val="5A9A40E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61E2710"/>
    <w:multiLevelType w:val="hybridMultilevel"/>
    <w:tmpl w:val="950C6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974B3B"/>
    <w:multiLevelType w:val="multilevel"/>
    <w:tmpl w:val="9C90B0B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2"/>
  </w:num>
  <w:num w:numId="3">
    <w:abstractNumId w:val="14"/>
  </w:num>
  <w:num w:numId="4">
    <w:abstractNumId w:val="16"/>
  </w:num>
  <w:num w:numId="5">
    <w:abstractNumId w:val="38"/>
  </w:num>
  <w:num w:numId="6">
    <w:abstractNumId w:val="25"/>
  </w:num>
  <w:num w:numId="7">
    <w:abstractNumId w:val="10"/>
  </w:num>
  <w:num w:numId="8">
    <w:abstractNumId w:val="43"/>
  </w:num>
  <w:num w:numId="9">
    <w:abstractNumId w:val="3"/>
  </w:num>
  <w:num w:numId="10">
    <w:abstractNumId w:val="26"/>
  </w:num>
  <w:num w:numId="11">
    <w:abstractNumId w:val="18"/>
    <w:lvlOverride w:ilvl="0">
      <w:startOverride w:val="1"/>
    </w:lvlOverride>
  </w:num>
  <w:num w:numId="12">
    <w:abstractNumId w:val="19"/>
  </w:num>
  <w:num w:numId="13">
    <w:abstractNumId w:val="27"/>
  </w:num>
  <w:num w:numId="14">
    <w:abstractNumId w:val="9"/>
  </w:num>
  <w:num w:numId="15">
    <w:abstractNumId w:val="20"/>
  </w:num>
  <w:num w:numId="16">
    <w:abstractNumId w:val="34"/>
  </w:num>
  <w:num w:numId="17">
    <w:abstractNumId w:val="31"/>
  </w:num>
  <w:num w:numId="18">
    <w:abstractNumId w:val="33"/>
  </w:num>
  <w:num w:numId="19">
    <w:abstractNumId w:val="2"/>
  </w:num>
  <w:num w:numId="20">
    <w:abstractNumId w:val="42"/>
  </w:num>
  <w:num w:numId="21">
    <w:abstractNumId w:val="3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32"/>
  </w:num>
  <w:num w:numId="32">
    <w:abstractNumId w:val="15"/>
  </w:num>
  <w:num w:numId="33">
    <w:abstractNumId w:val="40"/>
  </w:num>
  <w:num w:numId="34">
    <w:abstractNumId w:val="13"/>
  </w:num>
  <w:num w:numId="35">
    <w:abstractNumId w:val="8"/>
  </w:num>
  <w:num w:numId="36">
    <w:abstractNumId w:val="28"/>
  </w:num>
  <w:num w:numId="37">
    <w:abstractNumId w:val="30"/>
  </w:num>
  <w:num w:numId="38">
    <w:abstractNumId w:val="5"/>
  </w:num>
  <w:num w:numId="39">
    <w:abstractNumId w:val="4"/>
  </w:num>
  <w:num w:numId="40">
    <w:abstractNumId w:val="44"/>
  </w:num>
  <w:num w:numId="41">
    <w:abstractNumId w:val="41"/>
  </w:num>
  <w:num w:numId="42">
    <w:abstractNumId w:val="24"/>
  </w:num>
  <w:num w:numId="43">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04C6D"/>
    <w:rsid w:val="00015073"/>
    <w:rsid w:val="00022A32"/>
    <w:rsid w:val="00052995"/>
    <w:rsid w:val="00055337"/>
    <w:rsid w:val="00055393"/>
    <w:rsid w:val="00063324"/>
    <w:rsid w:val="00071A5F"/>
    <w:rsid w:val="00092969"/>
    <w:rsid w:val="000939F9"/>
    <w:rsid w:val="000A7C27"/>
    <w:rsid w:val="000B1110"/>
    <w:rsid w:val="000B3E58"/>
    <w:rsid w:val="000B7219"/>
    <w:rsid w:val="001179AC"/>
    <w:rsid w:val="00130822"/>
    <w:rsid w:val="0013675F"/>
    <w:rsid w:val="001407F8"/>
    <w:rsid w:val="00143813"/>
    <w:rsid w:val="001461A5"/>
    <w:rsid w:val="00146272"/>
    <w:rsid w:val="001854DF"/>
    <w:rsid w:val="00190B6F"/>
    <w:rsid w:val="001A2344"/>
    <w:rsid w:val="001C233F"/>
    <w:rsid w:val="001E0152"/>
    <w:rsid w:val="001E3AB6"/>
    <w:rsid w:val="001F3578"/>
    <w:rsid w:val="00236C45"/>
    <w:rsid w:val="0028189D"/>
    <w:rsid w:val="00295414"/>
    <w:rsid w:val="002A0F06"/>
    <w:rsid w:val="002D0EAA"/>
    <w:rsid w:val="002E42D4"/>
    <w:rsid w:val="00305F4A"/>
    <w:rsid w:val="00351D83"/>
    <w:rsid w:val="00357A1E"/>
    <w:rsid w:val="00365E2C"/>
    <w:rsid w:val="00366C3E"/>
    <w:rsid w:val="003956F0"/>
    <w:rsid w:val="003A05BD"/>
    <w:rsid w:val="003A573B"/>
    <w:rsid w:val="003D6FD8"/>
    <w:rsid w:val="0043477E"/>
    <w:rsid w:val="00440488"/>
    <w:rsid w:val="0047459D"/>
    <w:rsid w:val="0047533A"/>
    <w:rsid w:val="004827AB"/>
    <w:rsid w:val="004836D2"/>
    <w:rsid w:val="00487A68"/>
    <w:rsid w:val="0049087D"/>
    <w:rsid w:val="0049210B"/>
    <w:rsid w:val="004B34FB"/>
    <w:rsid w:val="004B4C86"/>
    <w:rsid w:val="004B54E2"/>
    <w:rsid w:val="004D34F2"/>
    <w:rsid w:val="004D5B03"/>
    <w:rsid w:val="004E1D72"/>
    <w:rsid w:val="004F12FB"/>
    <w:rsid w:val="004F382B"/>
    <w:rsid w:val="004F723C"/>
    <w:rsid w:val="00501EB6"/>
    <w:rsid w:val="00504945"/>
    <w:rsid w:val="00525793"/>
    <w:rsid w:val="0053223B"/>
    <w:rsid w:val="005357AA"/>
    <w:rsid w:val="00550497"/>
    <w:rsid w:val="005535A2"/>
    <w:rsid w:val="00567119"/>
    <w:rsid w:val="00590ADD"/>
    <w:rsid w:val="005A112E"/>
    <w:rsid w:val="005A5FE2"/>
    <w:rsid w:val="005B216C"/>
    <w:rsid w:val="005C0894"/>
    <w:rsid w:val="005C325F"/>
    <w:rsid w:val="005C695C"/>
    <w:rsid w:val="005E4F0F"/>
    <w:rsid w:val="006001D1"/>
    <w:rsid w:val="00612BD2"/>
    <w:rsid w:val="006243AF"/>
    <w:rsid w:val="00632825"/>
    <w:rsid w:val="00632E2C"/>
    <w:rsid w:val="00633BCB"/>
    <w:rsid w:val="0064113A"/>
    <w:rsid w:val="00652679"/>
    <w:rsid w:val="00663179"/>
    <w:rsid w:val="00665D97"/>
    <w:rsid w:val="006A1302"/>
    <w:rsid w:val="006C3112"/>
    <w:rsid w:val="006C628C"/>
    <w:rsid w:val="006D3A38"/>
    <w:rsid w:val="006D4E14"/>
    <w:rsid w:val="006F3AA2"/>
    <w:rsid w:val="006F4C65"/>
    <w:rsid w:val="00700A42"/>
    <w:rsid w:val="00705B6B"/>
    <w:rsid w:val="007136C7"/>
    <w:rsid w:val="00715CC7"/>
    <w:rsid w:val="00724706"/>
    <w:rsid w:val="00727D7D"/>
    <w:rsid w:val="00755DAF"/>
    <w:rsid w:val="00764F06"/>
    <w:rsid w:val="00785011"/>
    <w:rsid w:val="00813B3C"/>
    <w:rsid w:val="008713F5"/>
    <w:rsid w:val="008B055B"/>
    <w:rsid w:val="008B70A5"/>
    <w:rsid w:val="008C4961"/>
    <w:rsid w:val="008D4B36"/>
    <w:rsid w:val="008E332B"/>
    <w:rsid w:val="008E7376"/>
    <w:rsid w:val="008F0A6F"/>
    <w:rsid w:val="008F6887"/>
    <w:rsid w:val="0091587E"/>
    <w:rsid w:val="00925CB8"/>
    <w:rsid w:val="00927B71"/>
    <w:rsid w:val="00940FC9"/>
    <w:rsid w:val="00960569"/>
    <w:rsid w:val="00960DB4"/>
    <w:rsid w:val="0096503F"/>
    <w:rsid w:val="00972E1C"/>
    <w:rsid w:val="0097305F"/>
    <w:rsid w:val="00984E0A"/>
    <w:rsid w:val="009A61B1"/>
    <w:rsid w:val="009B3ECF"/>
    <w:rsid w:val="009E0A0B"/>
    <w:rsid w:val="00A0541F"/>
    <w:rsid w:val="00A25F86"/>
    <w:rsid w:val="00A26386"/>
    <w:rsid w:val="00A51E00"/>
    <w:rsid w:val="00A51E0E"/>
    <w:rsid w:val="00AC033B"/>
    <w:rsid w:val="00AF5E04"/>
    <w:rsid w:val="00B07F4F"/>
    <w:rsid w:val="00B26772"/>
    <w:rsid w:val="00B33735"/>
    <w:rsid w:val="00B36CF9"/>
    <w:rsid w:val="00B43C17"/>
    <w:rsid w:val="00B51505"/>
    <w:rsid w:val="00B55DD1"/>
    <w:rsid w:val="00B6018B"/>
    <w:rsid w:val="00B611E5"/>
    <w:rsid w:val="00B706AE"/>
    <w:rsid w:val="00B7194A"/>
    <w:rsid w:val="00B72BD4"/>
    <w:rsid w:val="00BA00B9"/>
    <w:rsid w:val="00BA4132"/>
    <w:rsid w:val="00BA744D"/>
    <w:rsid w:val="00BC00D1"/>
    <w:rsid w:val="00BD44E3"/>
    <w:rsid w:val="00BE5993"/>
    <w:rsid w:val="00BE74F6"/>
    <w:rsid w:val="00C464E9"/>
    <w:rsid w:val="00C57441"/>
    <w:rsid w:val="00C605D3"/>
    <w:rsid w:val="00CB7B7B"/>
    <w:rsid w:val="00CE302B"/>
    <w:rsid w:val="00CE4468"/>
    <w:rsid w:val="00CF3BFF"/>
    <w:rsid w:val="00CF5060"/>
    <w:rsid w:val="00CF6FFE"/>
    <w:rsid w:val="00CF7129"/>
    <w:rsid w:val="00D00DC8"/>
    <w:rsid w:val="00D0366F"/>
    <w:rsid w:val="00D16940"/>
    <w:rsid w:val="00D52C1B"/>
    <w:rsid w:val="00D73FA3"/>
    <w:rsid w:val="00D81346"/>
    <w:rsid w:val="00D81C7E"/>
    <w:rsid w:val="00D86E08"/>
    <w:rsid w:val="00DD1AC7"/>
    <w:rsid w:val="00DE3576"/>
    <w:rsid w:val="00DF1166"/>
    <w:rsid w:val="00DF2FD9"/>
    <w:rsid w:val="00E06965"/>
    <w:rsid w:val="00E16C5D"/>
    <w:rsid w:val="00E41BA9"/>
    <w:rsid w:val="00E43539"/>
    <w:rsid w:val="00E5220D"/>
    <w:rsid w:val="00E71C84"/>
    <w:rsid w:val="00EA02D6"/>
    <w:rsid w:val="00EB64E0"/>
    <w:rsid w:val="00EC1282"/>
    <w:rsid w:val="00F15BDE"/>
    <w:rsid w:val="00F26608"/>
    <w:rsid w:val="00F35F64"/>
    <w:rsid w:val="00F45573"/>
    <w:rsid w:val="00F54ADD"/>
    <w:rsid w:val="00F628EC"/>
    <w:rsid w:val="00F7072A"/>
    <w:rsid w:val="00F74BDD"/>
    <w:rsid w:val="00F97D49"/>
    <w:rsid w:val="00FA6C9D"/>
    <w:rsid w:val="00FB397D"/>
    <w:rsid w:val="00FB5FCC"/>
    <w:rsid w:val="00FC55F1"/>
    <w:rsid w:val="00FD25FB"/>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69F85"/>
  <w15:docId w15:val="{2DB53CFB-9C0A-4F4E-BF9B-901B64B4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2"/>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4"/>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5"/>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semiHidden/>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semiHidden/>
    <w:rsid w:val="0096503F"/>
    <w:rPr>
      <w:sz w:val="16"/>
      <w:szCs w:val="16"/>
    </w:rPr>
  </w:style>
  <w:style w:type="character" w:styleId="Numerstrony">
    <w:name w:val="page number"/>
    <w:basedOn w:val="Domylnaczcionkaakapitu"/>
    <w:semiHidden/>
    <w:rsid w:val="0096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074">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9340-3DBB-4417-821F-E0AA81D03A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AA398F-078D-4C65-AF7D-95B89AD3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11155</Words>
  <Characters>66932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MICHALSKA Aleksandra</cp:lastModifiedBy>
  <cp:revision>2</cp:revision>
  <cp:lastPrinted>2021-06-16T07:29:00Z</cp:lastPrinted>
  <dcterms:created xsi:type="dcterms:W3CDTF">2021-06-16T07:50:00Z</dcterms:created>
  <dcterms:modified xsi:type="dcterms:W3CDTF">2021-06-16T07:50:00Z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