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7E89" w14:textId="77777777" w:rsidR="009E47AF" w:rsidRDefault="003F445C" w:rsidP="00FA236C">
      <w:pPr>
        <w:pStyle w:val="Nagwek1"/>
        <w:tabs>
          <w:tab w:val="center" w:pos="7797"/>
        </w:tabs>
        <w:jc w:val="right"/>
        <w:rPr>
          <w:rFonts w:asciiTheme="majorHAnsi" w:hAnsiTheme="majorHAnsi" w:cs="Times New Roman"/>
        </w:rPr>
      </w:pPr>
      <w:r>
        <w:rPr>
          <w:rFonts w:asciiTheme="majorHAnsi" w:hAnsiTheme="majorHAnsi" w:cs="Times New Roman"/>
        </w:rPr>
        <w:tab/>
      </w:r>
    </w:p>
    <w:p w14:paraId="4803452D" w14:textId="4288546A" w:rsidR="003F445C" w:rsidRDefault="003F445C" w:rsidP="00FA236C">
      <w:pPr>
        <w:pStyle w:val="Nagwek1"/>
        <w:tabs>
          <w:tab w:val="center" w:pos="7797"/>
        </w:tabs>
        <w:jc w:val="right"/>
        <w:rPr>
          <w:rFonts w:cs="Times New Roman"/>
        </w:rPr>
      </w:pPr>
      <w:r>
        <w:rPr>
          <w:rFonts w:asciiTheme="majorHAnsi" w:hAnsiTheme="majorHAnsi" w:cs="Times New Roman"/>
        </w:rPr>
        <w:t xml:space="preserve">Załącznik nr </w:t>
      </w:r>
      <w:r w:rsidR="00533F0E">
        <w:rPr>
          <w:rFonts w:asciiTheme="majorHAnsi" w:hAnsiTheme="majorHAnsi" w:cs="Times New Roman"/>
        </w:rPr>
        <w:t>3</w:t>
      </w:r>
      <w:r>
        <w:rPr>
          <w:rFonts w:asciiTheme="majorHAnsi" w:hAnsiTheme="majorHAnsi" w:cs="Times New Roman"/>
        </w:rPr>
        <w:t xml:space="preserve"> do SWZ</w:t>
      </w:r>
      <w:r w:rsidR="00533F0E">
        <w:rPr>
          <w:rFonts w:asciiTheme="majorHAnsi" w:hAnsiTheme="majorHAnsi" w:cs="Times New Roman"/>
        </w:rPr>
        <w:t xml:space="preserve"> – projektowane postanowienia umowy</w:t>
      </w:r>
    </w:p>
    <w:p w14:paraId="7F41B44E" w14:textId="77777777" w:rsidR="00C13C52" w:rsidRDefault="00C13C52" w:rsidP="009E47AF">
      <w:pPr>
        <w:rPr>
          <w:rFonts w:asciiTheme="majorHAnsi" w:hAnsiTheme="majorHAnsi" w:cstheme="majorHAnsi"/>
          <w:b/>
          <w:color w:val="000000" w:themeColor="text1"/>
          <w:sz w:val="22"/>
          <w:szCs w:val="22"/>
        </w:rPr>
      </w:pPr>
    </w:p>
    <w:p w14:paraId="031B5016" w14:textId="77777777" w:rsidR="009E47AF" w:rsidRPr="00360A4F" w:rsidRDefault="009E47AF" w:rsidP="009E47AF">
      <w:pPr>
        <w:rPr>
          <w:rFonts w:asciiTheme="majorHAnsi" w:hAnsiTheme="majorHAnsi" w:cstheme="majorHAnsi"/>
          <w:b/>
          <w:color w:val="000000" w:themeColor="text1"/>
          <w:sz w:val="22"/>
          <w:szCs w:val="22"/>
        </w:rPr>
      </w:pPr>
    </w:p>
    <w:p w14:paraId="16AF11B2" w14:textId="08FF4282"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UMOW</w:t>
      </w:r>
      <w:r w:rsidR="00533F0E">
        <w:rPr>
          <w:rFonts w:asciiTheme="majorHAnsi" w:hAnsiTheme="majorHAnsi" w:cstheme="majorHAnsi"/>
          <w:b/>
          <w:color w:val="000000" w:themeColor="text1"/>
          <w:sz w:val="22"/>
          <w:szCs w:val="22"/>
        </w:rPr>
        <w:t>A</w:t>
      </w:r>
      <w:r w:rsidRPr="00360A4F">
        <w:rPr>
          <w:rFonts w:asciiTheme="majorHAnsi" w:hAnsiTheme="majorHAnsi" w:cstheme="majorHAnsi"/>
          <w:b/>
          <w:color w:val="000000" w:themeColor="text1"/>
          <w:sz w:val="22"/>
          <w:szCs w:val="22"/>
        </w:rPr>
        <w:t xml:space="preserve"> NR …..... /ZPZ/23</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2ABE4C81"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31307E">
        <w:rPr>
          <w:rFonts w:asciiTheme="majorHAnsi" w:hAnsiTheme="majorHAnsi" w:cstheme="majorHAnsi"/>
          <w:color w:val="000000" w:themeColor="text1"/>
          <w:sz w:val="22"/>
          <w:szCs w:val="22"/>
        </w:rPr>
        <w:t>3</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37C639B0" w14:textId="36810503" w:rsidR="00C13C52" w:rsidRPr="00360A4F" w:rsidRDefault="00BE77C1" w:rsidP="00C13C52">
      <w:pPr>
        <w:jc w:val="both"/>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Szpitalem Klinicznym</w:t>
      </w:r>
      <w:r w:rsidR="00C13C52" w:rsidRPr="00360A4F">
        <w:rPr>
          <w:rFonts w:asciiTheme="majorHAnsi" w:hAnsiTheme="majorHAnsi" w:cstheme="majorHAnsi"/>
          <w:b/>
          <w:color w:val="000000" w:themeColor="text1"/>
          <w:sz w:val="22"/>
          <w:szCs w:val="22"/>
        </w:rPr>
        <w:t xml:space="preserve"> Ministerstwa Spraw Wewnętrznych </w:t>
      </w:r>
    </w:p>
    <w:p w14:paraId="4A9FE6C2"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70BBF636"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937A27" w:rsidRPr="00937A27">
        <w:rPr>
          <w:rFonts w:asciiTheme="majorHAnsi" w:hAnsiTheme="majorHAnsi" w:cstheme="majorHAnsi"/>
          <w:b/>
          <w:color w:val="000000" w:themeColor="text1"/>
          <w:sz w:val="22"/>
          <w:szCs w:val="22"/>
        </w:rPr>
        <w:t>Dostawa sprzętu różnego sprzętu medycznego</w:t>
      </w:r>
      <w:r w:rsidR="00E05451">
        <w:rPr>
          <w:rFonts w:asciiTheme="majorHAnsi" w:hAnsiTheme="majorHAnsi" w:cstheme="majorHAnsi"/>
          <w:b/>
          <w:color w:val="000000" w:themeColor="text1"/>
          <w:sz w:val="22"/>
          <w:szCs w:val="22"/>
        </w:rPr>
        <w:t xml:space="preserve">               </w:t>
      </w:r>
      <w:r w:rsidR="00937A27" w:rsidRPr="00937A27">
        <w:rPr>
          <w:rFonts w:asciiTheme="majorHAnsi" w:hAnsiTheme="majorHAnsi" w:cstheme="majorHAnsi"/>
          <w:b/>
          <w:color w:val="000000" w:themeColor="text1"/>
          <w:sz w:val="22"/>
          <w:szCs w:val="22"/>
        </w:rPr>
        <w:t xml:space="preserve"> i urządzeń do Centralnej Sterylizatorni w ramach projektu React EU</w:t>
      </w:r>
      <w:r w:rsidR="005948B5">
        <w:rPr>
          <w:rFonts w:asciiTheme="majorHAnsi" w:hAnsiTheme="majorHAnsi" w:cstheme="majorHAnsi"/>
          <w:b/>
          <w:color w:val="000000" w:themeColor="text1"/>
          <w:sz w:val="22"/>
          <w:szCs w:val="22"/>
        </w:rPr>
        <w:t>”,</w:t>
      </w:r>
      <w:r w:rsidR="00937A27" w:rsidRPr="00937A27">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znak sprawy: ZPZ-</w:t>
      </w:r>
      <w:r w:rsidR="00937A27">
        <w:rPr>
          <w:rFonts w:asciiTheme="majorHAnsi" w:hAnsiTheme="majorHAnsi" w:cstheme="majorHAnsi"/>
          <w:color w:val="000000" w:themeColor="text1"/>
          <w:sz w:val="22"/>
          <w:szCs w:val="22"/>
        </w:rPr>
        <w:t>59</w:t>
      </w:r>
      <w:r w:rsidR="00FA236C">
        <w:rPr>
          <w:rFonts w:asciiTheme="majorHAnsi" w:hAnsiTheme="majorHAnsi" w:cstheme="majorHAnsi"/>
          <w:color w:val="000000" w:themeColor="text1"/>
          <w:sz w:val="22"/>
          <w:szCs w:val="22"/>
        </w:rPr>
        <w:t>/09</w:t>
      </w:r>
      <w:r w:rsidRPr="00360A4F">
        <w:rPr>
          <w:rFonts w:asciiTheme="majorHAnsi" w:hAnsiTheme="majorHAnsi" w:cstheme="majorHAnsi"/>
          <w:color w:val="000000" w:themeColor="text1"/>
          <w:sz w:val="22"/>
          <w:szCs w:val="22"/>
        </w:rPr>
        <w:t xml:space="preserve">/23, </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7F8DE8F2" w14:textId="77777777" w:rsidR="002D3B1A" w:rsidRDefault="002D3B1A" w:rsidP="002D3B1A">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 dostawa</w:t>
      </w:r>
      <w:r>
        <w:rPr>
          <w:rFonts w:asciiTheme="majorHAnsi" w:hAnsiTheme="majorHAnsi" w:cstheme="majorHAnsi"/>
          <w:color w:val="000000" w:themeColor="text1"/>
          <w:sz w:val="22"/>
          <w:szCs w:val="22"/>
        </w:rPr>
        <w:t>, instalacja oraz uruchomienie sprzętu medycznego</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_________________</w:t>
      </w:r>
      <w:r w:rsidRPr="00360A4F">
        <w:rPr>
          <w:rFonts w:asciiTheme="majorHAnsi" w:hAnsiTheme="majorHAnsi" w:cstheme="majorHAnsi"/>
          <w:color w:val="000000" w:themeColor="text1"/>
          <w:sz w:val="22"/>
          <w:szCs w:val="22"/>
        </w:rPr>
        <w:t>___________</w:t>
      </w:r>
      <w:r>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typ urządzenia, </w:t>
      </w:r>
      <w:r w:rsidRPr="00360A4F">
        <w:rPr>
          <w:rFonts w:asciiTheme="majorHAnsi" w:hAnsiTheme="majorHAnsi" w:cstheme="majorHAnsi"/>
          <w:color w:val="000000" w:themeColor="text1"/>
          <w:sz w:val="22"/>
          <w:szCs w:val="22"/>
        </w:rPr>
        <w:t>producent, model), opisanego szczegółowo w Specyfikacji Warunków Zamówienia (SWZ) załącznik</w:t>
      </w:r>
      <w:r>
        <w:rPr>
          <w:rFonts w:asciiTheme="majorHAnsi" w:hAnsiTheme="majorHAnsi" w:cstheme="majorHAnsi"/>
          <w:color w:val="000000" w:themeColor="text1"/>
          <w:sz w:val="22"/>
          <w:szCs w:val="22"/>
        </w:rPr>
        <w:t>u</w:t>
      </w:r>
      <w:r w:rsidRPr="00360A4F">
        <w:rPr>
          <w:rFonts w:asciiTheme="majorHAnsi" w:hAnsiTheme="majorHAnsi" w:cstheme="majorHAnsi"/>
          <w:color w:val="000000" w:themeColor="text1"/>
          <w:sz w:val="22"/>
          <w:szCs w:val="22"/>
        </w:rPr>
        <w:t xml:space="preserve"> nr </w:t>
      </w:r>
      <w:r>
        <w:rPr>
          <w:rFonts w:asciiTheme="majorHAnsi" w:hAnsiTheme="majorHAnsi" w:cstheme="majorHAnsi"/>
          <w:color w:val="000000" w:themeColor="text1"/>
          <w:sz w:val="22"/>
          <w:szCs w:val="22"/>
        </w:rPr>
        <w:t>1</w:t>
      </w:r>
      <w:r w:rsidRPr="00360A4F">
        <w:rPr>
          <w:rFonts w:asciiTheme="majorHAnsi" w:hAnsiTheme="majorHAnsi" w:cstheme="majorHAnsi"/>
          <w:color w:val="000000" w:themeColor="text1"/>
          <w:sz w:val="22"/>
          <w:szCs w:val="22"/>
        </w:rPr>
        <w:t xml:space="preserve"> „Formularz </w:t>
      </w:r>
      <w:r>
        <w:rPr>
          <w:rFonts w:asciiTheme="majorHAnsi" w:hAnsiTheme="majorHAnsi" w:cstheme="majorHAnsi"/>
          <w:color w:val="000000" w:themeColor="text1"/>
          <w:sz w:val="22"/>
          <w:szCs w:val="22"/>
        </w:rPr>
        <w:t>oferty</w:t>
      </w:r>
      <w:r w:rsidRPr="00360A4F">
        <w:rPr>
          <w:rFonts w:asciiTheme="majorHAnsi" w:hAnsiTheme="majorHAnsi" w:cstheme="majorHAnsi"/>
          <w:color w:val="000000" w:themeColor="text1"/>
          <w:sz w:val="22"/>
          <w:szCs w:val="22"/>
        </w:rPr>
        <w:t xml:space="preserve">” oraz ofercie wykonawcy, zwany również urządzeniem lub sprzętem. Wykonawca oświadcza, że oferowany </w:t>
      </w:r>
      <w:r>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i dostarczony sprzęt jest zgodny z SWZ.</w:t>
      </w:r>
    </w:p>
    <w:p w14:paraId="022E81EE" w14:textId="06B385F0" w:rsidR="002D3B1A" w:rsidRPr="00BE77C1" w:rsidRDefault="002D3B1A" w:rsidP="002D3B1A">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BE77C1">
        <w:rPr>
          <w:rFonts w:asciiTheme="majorHAnsi" w:hAnsiTheme="majorHAnsi" w:cstheme="majorHAnsi"/>
          <w:color w:val="000000" w:themeColor="text1"/>
          <w:sz w:val="22"/>
          <w:szCs w:val="22"/>
        </w:rPr>
        <w:t>Wykonawca oświadcza, że oferowane produkty są wyrobami medycznymi i są dopuszczone do obrotu i używania na terenie RP zgodnie z Ustawą z dnia 07.04.2022 r.  o wyrobach medycznych, poz. 974 i innymi obowiązującymi przepisami krajowymi i unijnym</w:t>
      </w:r>
      <w:r>
        <w:rPr>
          <w:rFonts w:asciiTheme="majorHAnsi" w:hAnsiTheme="majorHAnsi" w:cstheme="majorHAnsi"/>
          <w:color w:val="000000" w:themeColor="text1"/>
          <w:sz w:val="22"/>
          <w:szCs w:val="22"/>
        </w:rPr>
        <w:t xml:space="preserve">i oraz są oznakowane znakiem CE (nie dotyczy </w:t>
      </w:r>
      <w:r w:rsidRPr="002D3B1A">
        <w:rPr>
          <w:rFonts w:asciiTheme="majorHAnsi" w:hAnsiTheme="majorHAnsi" w:cstheme="majorHAnsi"/>
          <w:bCs/>
          <w:color w:val="000000" w:themeColor="text1"/>
          <w:sz w:val="22"/>
          <w:szCs w:val="22"/>
        </w:rPr>
        <w:t>urządzenia do katalitycznego spalania tlenku etylenu</w:t>
      </w:r>
      <w:r>
        <w:rPr>
          <w:rFonts w:asciiTheme="majorHAnsi" w:hAnsiTheme="majorHAnsi" w:cstheme="majorHAnsi"/>
          <w:bCs/>
          <w:color w:val="000000" w:themeColor="text1"/>
          <w:sz w:val="22"/>
          <w:szCs w:val="22"/>
        </w:rPr>
        <w:t xml:space="preserve"> z części 2).</w:t>
      </w:r>
      <w:bookmarkStart w:id="0" w:name="_GoBack"/>
      <w:bookmarkEnd w:id="0"/>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06CAB5C9" w14:textId="77777777" w:rsidR="00497E1F" w:rsidRDefault="00C13C52" w:rsidP="00497E1F">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4EB6E991" w14:textId="201DC70F" w:rsidR="00497E1F" w:rsidRPr="00497E1F" w:rsidRDefault="00497E1F" w:rsidP="00497E1F">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497E1F">
        <w:rPr>
          <w:rFonts w:asciiTheme="majorHAnsi" w:hAnsiTheme="majorHAnsi" w:cstheme="majorHAnsi"/>
          <w:color w:val="000000" w:themeColor="text1"/>
          <w:sz w:val="22"/>
          <w:szCs w:val="22"/>
        </w:rPr>
        <w:t xml:space="preserve">Zamówienie </w:t>
      </w:r>
      <w:r w:rsidR="00E816BE">
        <w:rPr>
          <w:rFonts w:asciiTheme="majorHAnsi" w:hAnsiTheme="majorHAnsi" w:cstheme="majorHAnsi"/>
          <w:color w:val="000000" w:themeColor="text1"/>
          <w:sz w:val="22"/>
          <w:szCs w:val="22"/>
        </w:rPr>
        <w:t>współfinansowane</w:t>
      </w:r>
      <w:r w:rsidRPr="00497E1F">
        <w:rPr>
          <w:rFonts w:asciiTheme="majorHAnsi" w:hAnsiTheme="majorHAnsi" w:cstheme="majorHAnsi"/>
          <w:color w:val="000000" w:themeColor="text1"/>
          <w:sz w:val="22"/>
          <w:szCs w:val="22"/>
        </w:rPr>
        <w:t xml:space="preserve"> </w:t>
      </w:r>
      <w:r w:rsidR="000E7F85">
        <w:rPr>
          <w:rFonts w:asciiTheme="majorHAnsi" w:hAnsiTheme="majorHAnsi" w:cstheme="majorHAnsi"/>
          <w:color w:val="000000" w:themeColor="text1"/>
          <w:sz w:val="22"/>
          <w:szCs w:val="22"/>
        </w:rPr>
        <w:t xml:space="preserve">jest </w:t>
      </w:r>
      <w:r w:rsidRPr="00497E1F">
        <w:rPr>
          <w:rFonts w:asciiTheme="majorHAnsi" w:hAnsiTheme="majorHAnsi" w:cstheme="majorHAnsi"/>
          <w:color w:val="000000" w:themeColor="text1"/>
          <w:sz w:val="22"/>
          <w:szCs w:val="22"/>
        </w:rPr>
        <w:t xml:space="preserve">ze środków Ministerstwa Spraw Wewnętrznych </w:t>
      </w:r>
      <w:r w:rsidR="000E7F85">
        <w:rPr>
          <w:rFonts w:asciiTheme="majorHAnsi" w:hAnsiTheme="majorHAnsi" w:cstheme="majorHAnsi"/>
          <w:color w:val="000000" w:themeColor="text1"/>
          <w:sz w:val="22"/>
          <w:szCs w:val="22"/>
        </w:rPr>
        <w:t xml:space="preserve">                                 </w:t>
      </w:r>
      <w:r w:rsidRPr="00497E1F">
        <w:rPr>
          <w:rFonts w:asciiTheme="majorHAnsi" w:hAnsiTheme="majorHAnsi" w:cstheme="majorHAnsi"/>
          <w:color w:val="000000" w:themeColor="text1"/>
          <w:sz w:val="22"/>
          <w:szCs w:val="22"/>
        </w:rPr>
        <w:t>i Administracji.</w:t>
      </w:r>
    </w:p>
    <w:p w14:paraId="320BAD34" w14:textId="77777777" w:rsidR="00497E1F" w:rsidRDefault="00497E1F" w:rsidP="00497E1F">
      <w:pPr>
        <w:pStyle w:val="Tekstpodstawowywcity"/>
        <w:tabs>
          <w:tab w:val="left" w:pos="567"/>
        </w:tabs>
        <w:ind w:firstLine="0"/>
        <w:jc w:val="both"/>
        <w:rPr>
          <w:rFonts w:asciiTheme="majorHAnsi" w:hAnsiTheme="majorHAnsi" w:cstheme="majorHAnsi"/>
          <w:color w:val="000000" w:themeColor="text1"/>
          <w:sz w:val="22"/>
          <w:szCs w:val="22"/>
        </w:rPr>
      </w:pPr>
    </w:p>
    <w:p w14:paraId="5B0B1DA8" w14:textId="77777777" w:rsidR="009E47AF" w:rsidRDefault="009E47AF" w:rsidP="00497E1F">
      <w:pPr>
        <w:pStyle w:val="Tekstpodstawowywcity"/>
        <w:tabs>
          <w:tab w:val="left" w:pos="567"/>
        </w:tabs>
        <w:ind w:firstLine="0"/>
        <w:jc w:val="both"/>
        <w:rPr>
          <w:rFonts w:asciiTheme="majorHAnsi" w:hAnsiTheme="majorHAnsi" w:cstheme="majorHAnsi"/>
          <w:color w:val="000000" w:themeColor="text1"/>
          <w:sz w:val="22"/>
          <w:szCs w:val="22"/>
        </w:rPr>
      </w:pPr>
    </w:p>
    <w:p w14:paraId="547DAC58" w14:textId="77777777" w:rsidR="009E47AF" w:rsidRPr="00360A4F" w:rsidRDefault="009E47AF" w:rsidP="00497E1F">
      <w:pPr>
        <w:pStyle w:val="Tekstpodstawowywcity"/>
        <w:tabs>
          <w:tab w:val="left" w:pos="567"/>
        </w:tabs>
        <w:ind w:firstLine="0"/>
        <w:jc w:val="both"/>
        <w:rPr>
          <w:rFonts w:asciiTheme="majorHAnsi" w:hAnsiTheme="majorHAnsi" w:cstheme="majorHAnsi"/>
          <w:color w:val="000000" w:themeColor="text1"/>
          <w:sz w:val="22"/>
          <w:szCs w:val="22"/>
        </w:rPr>
      </w:pPr>
    </w:p>
    <w:p w14:paraId="13A697D2" w14:textId="77777777"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TERMIN DOSTAWY</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45C9B13B"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 xml:space="preserve">oświadcza, iż dostarczy, zainstaluje i uruchomi sprzęt będący przedmiotem niniejszej umowy w </w:t>
      </w:r>
      <w:r w:rsidR="003F445C">
        <w:rPr>
          <w:rFonts w:asciiTheme="majorHAnsi" w:hAnsiTheme="majorHAnsi" w:cstheme="majorHAnsi"/>
          <w:color w:val="000000" w:themeColor="text1"/>
          <w:sz w:val="22"/>
          <w:szCs w:val="22"/>
        </w:rPr>
        <w:t xml:space="preserve">nieprzekraczalnym </w:t>
      </w:r>
      <w:r w:rsidRPr="00360A4F">
        <w:rPr>
          <w:rFonts w:asciiTheme="majorHAnsi" w:hAnsiTheme="majorHAnsi" w:cstheme="majorHAnsi"/>
          <w:color w:val="000000" w:themeColor="text1"/>
          <w:sz w:val="22"/>
          <w:szCs w:val="22"/>
        </w:rPr>
        <w:t xml:space="preserve">terminie </w:t>
      </w:r>
      <w:r w:rsidR="003F445C">
        <w:rPr>
          <w:rFonts w:asciiTheme="majorHAnsi" w:hAnsiTheme="majorHAnsi" w:cstheme="majorHAnsi"/>
          <w:color w:val="000000" w:themeColor="text1"/>
          <w:sz w:val="22"/>
          <w:szCs w:val="22"/>
        </w:rPr>
        <w:t>do</w:t>
      </w:r>
      <w:r w:rsidRPr="00360A4F">
        <w:rPr>
          <w:rFonts w:asciiTheme="majorHAnsi" w:hAnsiTheme="majorHAnsi" w:cstheme="majorHAnsi"/>
          <w:color w:val="000000" w:themeColor="text1"/>
          <w:sz w:val="22"/>
          <w:szCs w:val="22"/>
        </w:rPr>
        <w:t xml:space="preserve"> dni</w:t>
      </w:r>
      <w:r w:rsidR="003F445C">
        <w:rPr>
          <w:rFonts w:asciiTheme="majorHAnsi" w:hAnsiTheme="majorHAnsi" w:cstheme="majorHAnsi"/>
          <w:color w:val="000000" w:themeColor="text1"/>
          <w:sz w:val="22"/>
          <w:szCs w:val="22"/>
        </w:rPr>
        <w:t>a</w:t>
      </w:r>
      <w:r w:rsidRPr="00360A4F">
        <w:rPr>
          <w:rFonts w:asciiTheme="majorHAnsi" w:hAnsiTheme="majorHAnsi" w:cstheme="majorHAnsi"/>
          <w:color w:val="000000" w:themeColor="text1"/>
          <w:sz w:val="22"/>
          <w:szCs w:val="22"/>
        </w:rPr>
        <w:t xml:space="preserve"> </w:t>
      </w:r>
      <w:r w:rsidR="00937A27">
        <w:rPr>
          <w:rFonts w:asciiTheme="majorHAnsi" w:hAnsiTheme="majorHAnsi" w:cstheme="majorHAnsi"/>
          <w:b/>
          <w:color w:val="000000" w:themeColor="text1"/>
          <w:sz w:val="22"/>
          <w:szCs w:val="22"/>
        </w:rPr>
        <w:t>22</w:t>
      </w:r>
      <w:r w:rsidR="0082753B" w:rsidRPr="008102C1">
        <w:rPr>
          <w:rFonts w:asciiTheme="majorHAnsi" w:hAnsiTheme="majorHAnsi" w:cstheme="majorHAnsi"/>
          <w:b/>
          <w:color w:val="000000" w:themeColor="text1"/>
          <w:sz w:val="22"/>
          <w:szCs w:val="22"/>
        </w:rPr>
        <w:t>.</w:t>
      </w:r>
      <w:r w:rsidR="003F445C" w:rsidRPr="008102C1">
        <w:rPr>
          <w:rFonts w:asciiTheme="majorHAnsi" w:hAnsiTheme="majorHAnsi" w:cstheme="majorHAnsi"/>
          <w:b/>
          <w:color w:val="000000" w:themeColor="text1"/>
          <w:sz w:val="22"/>
          <w:szCs w:val="22"/>
        </w:rPr>
        <w:t xml:space="preserve"> </w:t>
      </w:r>
      <w:r w:rsidR="00937A27">
        <w:rPr>
          <w:rFonts w:asciiTheme="majorHAnsi" w:hAnsiTheme="majorHAnsi" w:cstheme="majorHAnsi"/>
          <w:b/>
          <w:color w:val="000000" w:themeColor="text1"/>
          <w:sz w:val="22"/>
          <w:szCs w:val="22"/>
        </w:rPr>
        <w:t>12</w:t>
      </w:r>
      <w:r w:rsidR="00866E45" w:rsidRPr="008102C1">
        <w:rPr>
          <w:rFonts w:asciiTheme="majorHAnsi" w:hAnsiTheme="majorHAnsi" w:cstheme="majorHAnsi"/>
          <w:b/>
          <w:color w:val="000000" w:themeColor="text1"/>
          <w:sz w:val="22"/>
          <w:szCs w:val="22"/>
        </w:rPr>
        <w:t>.2023 r</w:t>
      </w:r>
      <w:r w:rsidR="00866E45">
        <w:rPr>
          <w:rFonts w:asciiTheme="majorHAnsi" w:hAnsiTheme="majorHAnsi" w:cstheme="majorHAnsi"/>
          <w:color w:val="000000" w:themeColor="text1"/>
          <w:sz w:val="22"/>
          <w:szCs w:val="22"/>
        </w:rPr>
        <w:t>.</w:t>
      </w:r>
    </w:p>
    <w:p w14:paraId="43D219D4" w14:textId="77777777" w:rsidR="00F835C4" w:rsidRDefault="00C13C52" w:rsidP="00F835C4">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Wraz z dostawą sprzętu, Wykonawca przekaże zamawiającemu wszystkie dokumenty dotyczące tego sprzętu, w tym między innymi kartę gwarancyjną, instrukcję obsługi w języku polskim</w:t>
      </w:r>
      <w:r w:rsidR="00C12782">
        <w:rPr>
          <w:rFonts w:asciiTheme="majorHAnsi" w:hAnsiTheme="majorHAnsi" w:cstheme="majorHAnsi"/>
          <w:color w:val="000000" w:themeColor="text1"/>
          <w:sz w:val="22"/>
          <w:szCs w:val="22"/>
        </w:rPr>
        <w:t xml:space="preserve">, </w:t>
      </w:r>
      <w:r w:rsidR="00C12782" w:rsidRPr="00F835C4">
        <w:rPr>
          <w:rFonts w:asciiTheme="majorHAnsi" w:hAnsiTheme="majorHAnsi" w:cstheme="majorHAnsi"/>
          <w:color w:val="000000" w:themeColor="text1"/>
          <w:sz w:val="22"/>
          <w:szCs w:val="22"/>
        </w:rPr>
        <w:t>certyfikat CE IVD / CE (jeżeli dotyczy)</w:t>
      </w:r>
      <w:r w:rsidRPr="00F835C4">
        <w:rPr>
          <w:rFonts w:asciiTheme="majorHAnsi" w:hAnsiTheme="majorHAnsi" w:cstheme="majorHAnsi"/>
          <w:color w:val="000000" w:themeColor="text1"/>
          <w:sz w:val="22"/>
          <w:szCs w:val="22"/>
        </w:rPr>
        <w:t xml:space="preserve"> oraz paszport techniczny. </w:t>
      </w:r>
    </w:p>
    <w:p w14:paraId="2C81C06D" w14:textId="32B13FE0" w:rsidR="00C93255" w:rsidRPr="00F835C4" w:rsidRDefault="00F835C4" w:rsidP="00F835C4">
      <w:pPr>
        <w:widowControl w:val="0"/>
        <w:numPr>
          <w:ilvl w:val="0"/>
          <w:numId w:val="5"/>
        </w:numPr>
        <w:tabs>
          <w:tab w:val="left" w:pos="567"/>
        </w:tabs>
        <w:ind w:left="567" w:hanging="553"/>
        <w:jc w:val="both"/>
        <w:rPr>
          <w:rFonts w:asciiTheme="majorHAnsi" w:hAnsiTheme="majorHAnsi" w:cstheme="majorHAnsi"/>
          <w:sz w:val="22"/>
          <w:szCs w:val="22"/>
        </w:rPr>
      </w:pPr>
      <w:r w:rsidRPr="00F835C4">
        <w:rPr>
          <w:rFonts w:asciiTheme="majorHAnsi" w:hAnsiTheme="majorHAnsi" w:cstheme="majorHAnsi"/>
          <w:color w:val="000000" w:themeColor="text1"/>
          <w:sz w:val="22"/>
          <w:szCs w:val="22"/>
        </w:rPr>
        <w:t>Wykonawca dostarczy</w:t>
      </w:r>
      <w:r>
        <w:rPr>
          <w:rFonts w:asciiTheme="majorHAnsi" w:hAnsiTheme="majorHAnsi" w:cstheme="majorHAnsi"/>
          <w:color w:val="000000" w:themeColor="text1"/>
          <w:sz w:val="22"/>
          <w:szCs w:val="22"/>
        </w:rPr>
        <w:t xml:space="preserve"> wraz z dostawą urządzeń również</w:t>
      </w:r>
      <w:r w:rsidRPr="00F835C4">
        <w:rPr>
          <w:rFonts w:asciiTheme="majorHAnsi" w:hAnsiTheme="majorHAnsi" w:cstheme="majorHAnsi"/>
          <w:color w:val="000000" w:themeColor="text1"/>
          <w:sz w:val="22"/>
          <w:szCs w:val="22"/>
        </w:rPr>
        <w:t>:</w:t>
      </w:r>
    </w:p>
    <w:p w14:paraId="620FF05B" w14:textId="1B42A84B" w:rsidR="00F835C4" w:rsidRDefault="00F835C4" w:rsidP="00F835C4">
      <w:pPr>
        <w:widowControl w:val="0"/>
        <w:tabs>
          <w:tab w:val="left" w:pos="567"/>
        </w:tabs>
        <w:ind w:left="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Część 1 - </w:t>
      </w:r>
      <w:r w:rsidRPr="00F835C4">
        <w:rPr>
          <w:rFonts w:asciiTheme="majorHAnsi" w:hAnsiTheme="majorHAnsi" w:cstheme="majorHAnsi"/>
          <w:color w:val="000000" w:themeColor="text1"/>
          <w:sz w:val="22"/>
          <w:szCs w:val="22"/>
        </w:rPr>
        <w:t>informację o lokalizacji oraz danych kontaktowych serwisu.</w:t>
      </w:r>
    </w:p>
    <w:p w14:paraId="0E565439" w14:textId="78599BB3" w:rsidR="00F835C4" w:rsidRDefault="00F835C4" w:rsidP="00F835C4">
      <w:pPr>
        <w:widowControl w:val="0"/>
        <w:tabs>
          <w:tab w:val="left" w:pos="567"/>
        </w:tabs>
        <w:ind w:left="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Część 2 – wykaz punktów serwisowych na terenie Polski oraz dokumenty dopuszczające sprzę</w:t>
      </w:r>
      <w:r w:rsidRPr="00F835C4">
        <w:rPr>
          <w:rFonts w:asciiTheme="majorHAnsi" w:hAnsiTheme="majorHAnsi" w:cstheme="majorHAnsi"/>
          <w:color w:val="000000" w:themeColor="text1"/>
          <w:sz w:val="22"/>
          <w:szCs w:val="22"/>
        </w:rPr>
        <w:t>t do obrotu na terenie Polski</w:t>
      </w:r>
      <w:r w:rsidR="006F5F0E">
        <w:rPr>
          <w:rFonts w:asciiTheme="majorHAnsi" w:hAnsiTheme="majorHAnsi" w:cstheme="majorHAnsi"/>
          <w:color w:val="000000" w:themeColor="text1"/>
          <w:sz w:val="22"/>
          <w:szCs w:val="22"/>
        </w:rPr>
        <w:t>.</w:t>
      </w:r>
    </w:p>
    <w:p w14:paraId="6DBFF652" w14:textId="0B9B4BD9" w:rsidR="006F5F0E" w:rsidRPr="00F835C4" w:rsidRDefault="006F5F0E" w:rsidP="00F835C4">
      <w:pPr>
        <w:widowControl w:val="0"/>
        <w:tabs>
          <w:tab w:val="left" w:pos="567"/>
        </w:tabs>
        <w:ind w:left="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Część 3 – raport potwierdzający </w:t>
      </w:r>
      <w:r w:rsidRPr="006F5F0E">
        <w:rPr>
          <w:rFonts w:asciiTheme="majorHAnsi" w:hAnsiTheme="majorHAnsi" w:cstheme="majorHAnsi"/>
          <w:color w:val="000000" w:themeColor="text1"/>
          <w:sz w:val="22"/>
          <w:szCs w:val="22"/>
        </w:rPr>
        <w:t>zwalidowan</w:t>
      </w:r>
      <w:r>
        <w:rPr>
          <w:rFonts w:asciiTheme="majorHAnsi" w:hAnsiTheme="majorHAnsi" w:cstheme="majorHAnsi"/>
          <w:color w:val="000000" w:themeColor="text1"/>
          <w:sz w:val="22"/>
          <w:szCs w:val="22"/>
        </w:rPr>
        <w:t>ie sterylizatora</w:t>
      </w:r>
      <w:r w:rsidRPr="006F5F0E">
        <w:rPr>
          <w:rFonts w:asciiTheme="majorHAnsi" w:hAnsiTheme="majorHAnsi" w:cstheme="majorHAnsi"/>
          <w:color w:val="000000" w:themeColor="text1"/>
          <w:sz w:val="22"/>
          <w:szCs w:val="22"/>
        </w:rPr>
        <w:t xml:space="preserve"> zgodnie z normą ISO 14937 przez autoryzowany serwis. </w:t>
      </w:r>
    </w:p>
    <w:p w14:paraId="62FB67D4" w14:textId="77777777"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 uzgodni z Zamawiającym dokładny termin dostawy danego urządzenia, w celu przygotowania użytkownika do planowanych przez Wykonawcę działań.</w:t>
      </w:r>
    </w:p>
    <w:p w14:paraId="61CB261A" w14:textId="77777777"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dostawy sprzętu, o którym mowa w ust. 1 Wykonawca zobowiązuje się do skonfigurowania i ustawienia urządzenia oraz sprawdzenia działania wszystkich jego funkcji </w:t>
      </w:r>
      <w:r w:rsidRPr="00360A4F">
        <w:rPr>
          <w:rFonts w:asciiTheme="majorHAnsi" w:hAnsiTheme="majorHAnsi" w:cstheme="majorHAnsi"/>
          <w:color w:val="000000" w:themeColor="text1"/>
          <w:sz w:val="22"/>
          <w:szCs w:val="22"/>
        </w:rPr>
        <w:br/>
        <w:t xml:space="preserve">i elementów. </w:t>
      </w:r>
    </w:p>
    <w:p w14:paraId="0B9CE99B" w14:textId="033B1B34"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 dniem potwierdzenia przez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przyjęcia sprzętu przechodzi na niego prawo własności. </w:t>
      </w:r>
    </w:p>
    <w:p w14:paraId="1DBAA153" w14:textId="77777777" w:rsidR="00C13C52" w:rsidRPr="00360A4F" w:rsidRDefault="00C13C52" w:rsidP="00C13C52">
      <w:pPr>
        <w:widowControl w:val="0"/>
        <w:tabs>
          <w:tab w:val="left" w:pos="567"/>
        </w:tabs>
        <w:ind w:left="567"/>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14FEE8DE" w14:textId="77777777" w:rsidR="00C13C52" w:rsidRPr="00360A4F" w:rsidRDefault="00C13C52" w:rsidP="00C13C52">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netto wynosi: ........................... zł.</w:t>
      </w:r>
    </w:p>
    <w:p w14:paraId="6EC38059" w14:textId="6378CB32" w:rsidR="00C13C52" w:rsidRDefault="00C13C52" w:rsidP="00360A4F">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brutto wynosi: ........................... zł</w:t>
      </w:r>
      <w:r w:rsidR="00E55CAC" w:rsidRPr="00360A4F">
        <w:rPr>
          <w:rFonts w:asciiTheme="majorHAnsi" w:hAnsiTheme="majorHAnsi" w:cstheme="majorHAnsi"/>
          <w:color w:val="000000" w:themeColor="text1"/>
          <w:sz w:val="22"/>
          <w:szCs w:val="22"/>
        </w:rPr>
        <w:t>.</w:t>
      </w:r>
    </w:p>
    <w:p w14:paraId="11FD2E27" w14:textId="77777777" w:rsidR="00602DBA" w:rsidRPr="00602DBA"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w tym:</w:t>
      </w:r>
    </w:p>
    <w:p w14:paraId="38E0374E" w14:textId="77777777" w:rsidR="00602DBA" w:rsidRPr="00602DBA"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1  - ........................... zł brutto,</w:t>
      </w:r>
    </w:p>
    <w:p w14:paraId="77B86DC2" w14:textId="0CB67A77" w:rsidR="00602DBA" w:rsidRPr="00360A4F"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  - ........................... zł brutto.</w:t>
      </w:r>
    </w:p>
    <w:p w14:paraId="5D1FD2DD" w14:textId="77777777" w:rsidR="00C13C52" w:rsidRPr="00360A4F" w:rsidRDefault="00C13C52" w:rsidP="00C13C52">
      <w:pPr>
        <w:numPr>
          <w:ilvl w:val="1"/>
          <w:numId w:val="2"/>
        </w:numPr>
        <w:tabs>
          <w:tab w:val="left" w:pos="567"/>
        </w:tabs>
        <w:ind w:left="567" w:hanging="567"/>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Wartość umowy, o której mowa w ust. 2 obejmuje:</w:t>
      </w:r>
    </w:p>
    <w:p w14:paraId="28E93DE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cenę netto przedmiotu zamówienia;</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743466C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Pr="00360A4F">
        <w:rPr>
          <w:rFonts w:asciiTheme="majorHAnsi" w:hAnsiTheme="majorHAnsi" w:cstheme="majorHAnsi"/>
          <w:color w:val="000000" w:themeColor="text1"/>
          <w:spacing w:val="-3"/>
          <w:sz w:val="22"/>
          <w:szCs w:val="22"/>
        </w:rPr>
        <w:t>;</w:t>
      </w:r>
    </w:p>
    <w:p w14:paraId="0474F80E" w14:textId="364120D5" w:rsidR="00C13C52" w:rsidRPr="00D32DAD" w:rsidRDefault="00C13C52" w:rsidP="00D32DAD">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 (jeżeli są wymagane);</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23ECEBB1" w14:textId="5F90159C"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Zapłata wynagrodzenia, o którym mowa </w:t>
      </w:r>
      <w:bookmarkStart w:id="1" w:name="__DdeLink__309_2565510587"/>
      <w:r w:rsidRPr="00360A4F">
        <w:rPr>
          <w:rFonts w:asciiTheme="majorHAnsi" w:hAnsiTheme="majorHAnsi" w:cstheme="majorHAnsi"/>
          <w:color w:val="000000" w:themeColor="text1"/>
          <w:sz w:val="22"/>
          <w:szCs w:val="22"/>
        </w:rPr>
        <w:t>§ 3 ust. 2</w:t>
      </w:r>
      <w:bookmarkEnd w:id="1"/>
      <w:r w:rsidRPr="00360A4F">
        <w:rPr>
          <w:rFonts w:asciiTheme="majorHAnsi" w:hAnsiTheme="majorHAnsi" w:cstheme="majorHAnsi"/>
          <w:color w:val="000000" w:themeColor="text1"/>
          <w:sz w:val="22"/>
          <w:szCs w:val="22"/>
        </w:rPr>
        <w:t xml:space="preserve"> umowy zostanie zrealizowana w terminie do </w:t>
      </w:r>
      <w:r w:rsidR="00866E45">
        <w:rPr>
          <w:rFonts w:asciiTheme="majorHAnsi" w:hAnsiTheme="majorHAnsi" w:cstheme="majorHAnsi"/>
          <w:b/>
          <w:color w:val="000000" w:themeColor="text1"/>
          <w:sz w:val="22"/>
          <w:szCs w:val="22"/>
        </w:rPr>
        <w:t>3</w:t>
      </w:r>
      <w:r w:rsidRPr="00360A4F">
        <w:rPr>
          <w:rFonts w:asciiTheme="majorHAnsi" w:hAnsiTheme="majorHAnsi" w:cstheme="majorHAnsi"/>
          <w:b/>
          <w:color w:val="000000" w:themeColor="text1"/>
          <w:sz w:val="22"/>
          <w:szCs w:val="22"/>
        </w:rPr>
        <w:t>0</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b/>
          <w:color w:val="000000" w:themeColor="text1"/>
          <w:sz w:val="22"/>
          <w:szCs w:val="22"/>
        </w:rPr>
        <w:t>dni</w:t>
      </w:r>
      <w:r w:rsidRPr="00360A4F">
        <w:rPr>
          <w:rFonts w:asciiTheme="majorHAnsi" w:hAnsiTheme="majorHAnsi" w:cstheme="majorHAnsi"/>
          <w:color w:val="000000" w:themeColor="text1"/>
          <w:sz w:val="22"/>
          <w:szCs w:val="22"/>
        </w:rPr>
        <w:t xml:space="preserve"> licząc od daty przyjęcia przez Zamawiającego przedmiotu dostawy</w:t>
      </w:r>
      <w:r w:rsidR="002E06A9">
        <w:rPr>
          <w:rFonts w:asciiTheme="majorHAnsi" w:hAnsiTheme="majorHAnsi" w:cstheme="majorHAnsi"/>
          <w:color w:val="000000" w:themeColor="text1"/>
          <w:sz w:val="22"/>
          <w:szCs w:val="22"/>
        </w:rPr>
        <w:t xml:space="preserve"> </w:t>
      </w:r>
      <w:r w:rsidR="002E06A9" w:rsidRPr="002E06A9">
        <w:rPr>
          <w:rFonts w:asciiTheme="majorHAnsi" w:hAnsiTheme="majorHAnsi" w:cstheme="majorHAnsi"/>
          <w:color w:val="000000" w:themeColor="text1"/>
          <w:sz w:val="22"/>
          <w:szCs w:val="22"/>
        </w:rPr>
        <w:t xml:space="preserve">(potwierdzonego podpisanym protokołem </w:t>
      </w:r>
      <w:r w:rsidR="002E06A9" w:rsidRPr="002E06A9">
        <w:rPr>
          <w:rFonts w:asciiTheme="majorHAnsi" w:hAnsiTheme="majorHAnsi" w:cstheme="majorHAnsi"/>
          <w:bCs/>
          <w:color w:val="000000" w:themeColor="text1"/>
          <w:sz w:val="22"/>
          <w:szCs w:val="22"/>
        </w:rPr>
        <w:t>odbioru</w:t>
      </w:r>
      <w:r w:rsidR="002E06A9" w:rsidRPr="002E06A9">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 xml:space="preserve"> i otrzymania poprawnie wystawionej faktury.</w:t>
      </w:r>
    </w:p>
    <w:p w14:paraId="531AAE21" w14:textId="1276E81C" w:rsidR="00C13C52" w:rsidRPr="003510FC" w:rsidRDefault="00C13C52" w:rsidP="003510FC">
      <w:pPr>
        <w:pStyle w:val="Akapitzlist"/>
        <w:numPr>
          <w:ilvl w:val="0"/>
          <w:numId w:val="7"/>
        </w:numPr>
        <w:tabs>
          <w:tab w:val="left" w:pos="0"/>
        </w:tabs>
        <w:ind w:left="567" w:hanging="567"/>
        <w:jc w:val="both"/>
        <w:rPr>
          <w:rFonts w:asciiTheme="majorHAnsi" w:hAnsiTheme="majorHAnsi" w:cstheme="majorHAnsi"/>
          <w:bCs/>
          <w:color w:val="000000" w:themeColor="text1"/>
          <w:sz w:val="22"/>
          <w:szCs w:val="22"/>
          <w:lang w:val="x-none"/>
        </w:rPr>
      </w:pPr>
      <w:r w:rsidRPr="00360A4F">
        <w:rPr>
          <w:rFonts w:asciiTheme="majorHAnsi" w:hAnsiTheme="majorHAnsi" w:cstheme="majorHAnsi"/>
          <w:color w:val="000000" w:themeColor="text1"/>
          <w:sz w:val="22"/>
          <w:szCs w:val="22"/>
        </w:rPr>
        <w:lastRenderedPageBreak/>
        <w:t xml:space="preserve">Z uwagi na konieczność prawidłowego rozliczenia zakupu sprzętu określonego w § 1 ust. 1, Wykonawca winien dołożyć wszelkich starań, w celu prawidłowego wystawienia i doręczenia </w:t>
      </w:r>
      <w:r w:rsidR="00E55CAC" w:rsidRPr="00360A4F">
        <w:rPr>
          <w:rFonts w:asciiTheme="majorHAnsi" w:hAnsiTheme="majorHAnsi" w:cstheme="majorHAnsi"/>
          <w:color w:val="000000" w:themeColor="text1"/>
          <w:sz w:val="22"/>
          <w:szCs w:val="22"/>
        </w:rPr>
        <w:t>faktury</w:t>
      </w:r>
      <w:r w:rsidRPr="00360A4F">
        <w:rPr>
          <w:rFonts w:asciiTheme="majorHAnsi" w:hAnsiTheme="majorHAnsi" w:cstheme="majorHAnsi"/>
          <w:color w:val="000000" w:themeColor="text1"/>
          <w:sz w:val="22"/>
          <w:szCs w:val="22"/>
        </w:rPr>
        <w:t xml:space="preserve"> Zamawiającemu</w:t>
      </w:r>
      <w:r w:rsidR="00E13837">
        <w:rPr>
          <w:rFonts w:asciiTheme="majorHAnsi" w:hAnsiTheme="majorHAnsi" w:cstheme="majorHAnsi"/>
          <w:color w:val="000000" w:themeColor="text1"/>
          <w:sz w:val="22"/>
          <w:szCs w:val="22"/>
        </w:rPr>
        <w:t xml:space="preserve"> </w:t>
      </w:r>
      <w:r w:rsidR="003510FC" w:rsidRPr="00E13837">
        <w:rPr>
          <w:rFonts w:asciiTheme="majorHAnsi" w:hAnsiTheme="majorHAnsi" w:cstheme="majorHAnsi"/>
          <w:bCs/>
          <w:color w:val="000000" w:themeColor="text1"/>
          <w:sz w:val="22"/>
          <w:szCs w:val="22"/>
          <w:lang w:val="x-none"/>
        </w:rPr>
        <w:t>do upływu terminów wskazanych w § 2 ust. 1.</w:t>
      </w:r>
    </w:p>
    <w:p w14:paraId="4197171B" w14:textId="402F1582"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77777777"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2022 poz. 893).</w:t>
      </w:r>
    </w:p>
    <w:p w14:paraId="5F0A8FB3" w14:textId="6B5F4806" w:rsidR="00C13C52" w:rsidRDefault="00C13C52" w:rsidP="00C13C52">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expert – Platforma Elektronicznego Fakturowania. </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6D50B955" w14:textId="0F6B8E62"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oferowany sprzęt objęty jest gwarancją producenta, której okres </w:t>
      </w:r>
      <w:r w:rsidR="00961530">
        <w:rPr>
          <w:rFonts w:asciiTheme="majorHAnsi" w:hAnsiTheme="majorHAnsi" w:cstheme="majorHAnsi"/>
          <w:color w:val="000000" w:themeColor="text1"/>
        </w:rPr>
        <w:t xml:space="preserve">                       </w:t>
      </w:r>
      <w:r w:rsidRPr="00360A4F">
        <w:rPr>
          <w:rFonts w:asciiTheme="majorHAnsi" w:hAnsiTheme="majorHAnsi" w:cstheme="majorHAnsi"/>
          <w:color w:val="000000" w:themeColor="text1"/>
        </w:rPr>
        <w:t xml:space="preserve">i zakres został wskazany w ofercie wykonawcy i wynosi: </w:t>
      </w:r>
      <w:r w:rsidR="00C93255">
        <w:rPr>
          <w:rFonts w:asciiTheme="majorHAnsi" w:hAnsiTheme="majorHAnsi" w:cstheme="majorHAnsi"/>
          <w:b/>
          <w:color w:val="000000" w:themeColor="text1"/>
        </w:rPr>
        <w:t xml:space="preserve">…. </w:t>
      </w:r>
      <w:r w:rsidRPr="00360A4F">
        <w:rPr>
          <w:rFonts w:asciiTheme="majorHAnsi" w:hAnsiTheme="majorHAnsi" w:cstheme="majorHAnsi"/>
          <w:b/>
          <w:color w:val="000000" w:themeColor="text1"/>
        </w:rPr>
        <w:t>miesiące</w:t>
      </w:r>
      <w:r w:rsidRPr="00360A4F">
        <w:rPr>
          <w:rFonts w:asciiTheme="majorHAnsi" w:hAnsiTheme="majorHAnsi" w:cstheme="majorHAnsi"/>
          <w:color w:val="000000" w:themeColor="text1"/>
        </w:rPr>
        <w:t xml:space="preserve"> od daty podpisania protokołu odbioru. Gwarancja obejmuje cały dostarczony sprzęt.</w:t>
      </w:r>
      <w:r w:rsidR="00002488">
        <w:rPr>
          <w:rFonts w:asciiTheme="majorHAnsi" w:hAnsiTheme="majorHAnsi" w:cstheme="majorHAnsi"/>
          <w:color w:val="000000" w:themeColor="text1"/>
        </w:rPr>
        <w:t xml:space="preserve"> Część 2 - </w:t>
      </w:r>
      <w:r w:rsidR="00002488" w:rsidRPr="00002488">
        <w:rPr>
          <w:rFonts w:asciiTheme="majorHAnsi" w:hAnsiTheme="majorHAnsi" w:cstheme="majorHAnsi"/>
          <w:color w:val="000000" w:themeColor="text1"/>
        </w:rPr>
        <w:t>gwarancja na trwałość komory sterylizatora – 10 lat</w:t>
      </w:r>
      <w:r w:rsidR="00002488">
        <w:rPr>
          <w:rFonts w:asciiTheme="majorHAnsi" w:hAnsiTheme="majorHAnsi" w:cstheme="majorHAnsi"/>
          <w:color w:val="000000" w:themeColor="text1"/>
        </w:rPr>
        <w:t xml:space="preserve">. Część 1 i 2 - </w:t>
      </w:r>
      <w:r w:rsidR="00002488" w:rsidRPr="00002488">
        <w:rPr>
          <w:rFonts w:asciiTheme="majorHAnsi" w:hAnsiTheme="majorHAnsi" w:cstheme="majorHAnsi"/>
          <w:color w:val="000000" w:themeColor="text1"/>
        </w:rPr>
        <w:t>gwarancja producenta dostępu części zamiennych: co najmniej 10 lat,</w:t>
      </w:r>
    </w:p>
    <w:p w14:paraId="4CE2F048" w14:textId="69C73B25"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karta gwarancyjna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w zakresie w jakim postanowienia karty gwarancyjnej są korzystniejsze od zapisów umowy lub oferty Wykonawcy. Karta gwarancyjna zostanie wydana zamawiającemu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2" w:name="_Hlk138757848"/>
      <w:r w:rsidR="00360A4F">
        <w:rPr>
          <w:rFonts w:asciiTheme="majorHAnsi" w:hAnsiTheme="majorHAnsi" w:cstheme="majorHAnsi"/>
          <w:color w:val="000000" w:themeColor="text1"/>
          <w:sz w:val="22"/>
          <w:szCs w:val="22"/>
        </w:rPr>
        <w:t>podpisania protokołu odbioru urządzenia</w:t>
      </w:r>
      <w:bookmarkEnd w:id="2"/>
      <w:r w:rsidRPr="00360A4F">
        <w:rPr>
          <w:rFonts w:asciiTheme="majorHAnsi" w:hAnsiTheme="majorHAnsi" w:cstheme="majorHAnsi"/>
          <w:color w:val="000000" w:themeColor="text1"/>
          <w:sz w:val="22"/>
          <w:szCs w:val="22"/>
        </w:rPr>
        <w:t xml:space="preserve">. Brak wydania zamawiającemu karty gwarancyjnej w powyższym terminie upoważnia zamawiającego do odmowy podpisania protokołu odbioru sprzętu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F82CA6"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gwarancja, o której mowa w ust. 1 będzie realizowana na </w:t>
      </w:r>
      <w:r w:rsidRPr="00F82CA6">
        <w:rPr>
          <w:rFonts w:asciiTheme="majorHAnsi" w:hAnsiTheme="majorHAnsi" w:cstheme="majorHAnsi"/>
          <w:color w:val="000000" w:themeColor="text1"/>
        </w:rPr>
        <w:t>następujących warunkach:</w:t>
      </w:r>
    </w:p>
    <w:p w14:paraId="70D212DB" w14:textId="105B42CB" w:rsidR="00C13C52" w:rsidRPr="00F82CA6" w:rsidRDefault="00057E9C" w:rsidP="00057E9C">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F82CA6">
        <w:rPr>
          <w:rFonts w:asciiTheme="majorHAnsi" w:hAnsiTheme="majorHAnsi" w:cstheme="majorHAnsi"/>
          <w:color w:val="000000" w:themeColor="text1"/>
        </w:rPr>
        <w:t xml:space="preserve">Część 1 - </w:t>
      </w:r>
      <w:r w:rsidR="00C13C52" w:rsidRPr="00F82CA6">
        <w:rPr>
          <w:rFonts w:asciiTheme="majorHAnsi" w:hAnsiTheme="majorHAnsi" w:cstheme="majorHAnsi"/>
          <w:color w:val="000000" w:themeColor="text1"/>
        </w:rPr>
        <w:t xml:space="preserve">W okresie gwarancji </w:t>
      </w:r>
      <w:r w:rsidRPr="00F82CA6">
        <w:rPr>
          <w:rFonts w:asciiTheme="majorHAnsi" w:hAnsiTheme="majorHAnsi" w:cstheme="majorHAnsi"/>
          <w:color w:val="000000" w:themeColor="text1"/>
        </w:rPr>
        <w:t xml:space="preserve">przeglądy serwisowe przeprowadzane </w:t>
      </w:r>
      <w:r w:rsidR="00F82CA6" w:rsidRPr="00F82CA6">
        <w:rPr>
          <w:rFonts w:asciiTheme="majorHAnsi" w:hAnsiTheme="majorHAnsi" w:cstheme="majorHAnsi"/>
          <w:color w:val="000000" w:themeColor="text1"/>
        </w:rPr>
        <w:t xml:space="preserve">przez Wykonawcę lub podmiot wskazany w ust. 6 </w:t>
      </w:r>
      <w:r w:rsidRPr="00F82CA6">
        <w:rPr>
          <w:rFonts w:asciiTheme="majorHAnsi" w:hAnsiTheme="majorHAnsi" w:cstheme="majorHAnsi"/>
          <w:color w:val="000000" w:themeColor="text1"/>
        </w:rPr>
        <w:t>przynajmniej jeden raz w roku bez dodatkowe</w:t>
      </w:r>
      <w:r w:rsidR="00F82CA6" w:rsidRPr="00F82CA6">
        <w:rPr>
          <w:rFonts w:asciiTheme="majorHAnsi" w:hAnsiTheme="majorHAnsi" w:cstheme="majorHAnsi"/>
          <w:color w:val="000000" w:themeColor="text1"/>
        </w:rPr>
        <w:t>go</w:t>
      </w:r>
      <w:r w:rsidRPr="00F82CA6">
        <w:rPr>
          <w:rFonts w:asciiTheme="majorHAnsi" w:hAnsiTheme="majorHAnsi" w:cstheme="majorHAnsi"/>
          <w:color w:val="000000" w:themeColor="text1"/>
        </w:rPr>
        <w:t xml:space="preserve"> wynagrodzenia; Część 2 -</w:t>
      </w:r>
      <w:r w:rsidRPr="00F82CA6">
        <w:rPr>
          <w:rFonts w:asciiTheme="majorHAnsi" w:hAnsiTheme="majorHAnsi" w:cstheme="majorHAnsi"/>
          <w:color w:val="000000" w:themeColor="text1"/>
          <w:sz w:val="20"/>
          <w:szCs w:val="20"/>
        </w:rPr>
        <w:t xml:space="preserve"> </w:t>
      </w:r>
      <w:r w:rsidRPr="00F82CA6">
        <w:rPr>
          <w:rFonts w:asciiTheme="majorHAnsi" w:hAnsiTheme="majorHAnsi" w:cstheme="majorHAnsi"/>
          <w:color w:val="000000" w:themeColor="text1"/>
        </w:rPr>
        <w:t>W okresie gwarancji przeglądy serwisowe sterylizatora przeprowadzane</w:t>
      </w:r>
      <w:r w:rsidR="00F82CA6" w:rsidRPr="00F82CA6">
        <w:rPr>
          <w:rFonts w:asciiTheme="majorHAnsi" w:hAnsiTheme="majorHAnsi" w:cstheme="majorHAnsi"/>
          <w:color w:val="000000" w:themeColor="text1"/>
          <w:sz w:val="20"/>
          <w:szCs w:val="20"/>
        </w:rPr>
        <w:t xml:space="preserve"> </w:t>
      </w:r>
      <w:r w:rsidR="00F82CA6" w:rsidRPr="00F82CA6">
        <w:rPr>
          <w:rFonts w:asciiTheme="majorHAnsi" w:hAnsiTheme="majorHAnsi" w:cstheme="majorHAnsi"/>
          <w:color w:val="000000" w:themeColor="text1"/>
        </w:rPr>
        <w:t>przez Wykonawcę lub podmiot wskazany w ust. 6</w:t>
      </w:r>
      <w:r w:rsidRPr="00F82CA6">
        <w:rPr>
          <w:rFonts w:asciiTheme="majorHAnsi" w:hAnsiTheme="majorHAnsi" w:cstheme="majorHAnsi"/>
          <w:color w:val="000000" w:themeColor="text1"/>
        </w:rPr>
        <w:t xml:space="preserve"> przynajmniej dwa razy w roku, natomiast</w:t>
      </w:r>
      <w:r w:rsidRPr="00F82CA6">
        <w:rPr>
          <w:rFonts w:ascii="Times New Roman" w:hAnsi="Times New Roman" w:cs="Times New Roman"/>
          <w:sz w:val="24"/>
          <w:szCs w:val="24"/>
          <w:lang w:eastAsia="en-US"/>
        </w:rPr>
        <w:t xml:space="preserve"> </w:t>
      </w:r>
      <w:r w:rsidRPr="00F82CA6">
        <w:rPr>
          <w:rFonts w:asciiTheme="majorHAnsi" w:hAnsiTheme="majorHAnsi" w:cstheme="majorHAnsi"/>
          <w:color w:val="000000" w:themeColor="text1"/>
        </w:rPr>
        <w:t xml:space="preserve">urządzenia do katalitycznego spalania tlenku etylenu zgodnie z zaleceniami producenta - bez dodatkowego wynagrodzenia. Część 3 - </w:t>
      </w:r>
      <w:r w:rsidR="00C13C52" w:rsidRPr="00F82CA6">
        <w:rPr>
          <w:rFonts w:asciiTheme="majorHAnsi" w:hAnsiTheme="majorHAnsi" w:cstheme="majorHAnsi"/>
          <w:color w:val="000000" w:themeColor="text1"/>
        </w:rPr>
        <w:t>przeglądy okresowe</w:t>
      </w:r>
      <w:r w:rsidR="004A675B">
        <w:rPr>
          <w:rFonts w:asciiTheme="majorHAnsi" w:hAnsiTheme="majorHAnsi" w:cstheme="majorHAnsi"/>
          <w:color w:val="000000" w:themeColor="text1"/>
        </w:rPr>
        <w:t xml:space="preserve"> jak również uaktualnienia oprogramowania</w:t>
      </w:r>
      <w:r w:rsidR="00C13C52" w:rsidRPr="00F82CA6">
        <w:rPr>
          <w:rFonts w:asciiTheme="majorHAnsi" w:hAnsiTheme="majorHAnsi" w:cstheme="majorHAnsi"/>
          <w:color w:val="000000" w:themeColor="text1"/>
        </w:rPr>
        <w:t xml:space="preserve"> będą wykonywane bez dodatkowego wynagrodzenia przez </w:t>
      </w:r>
      <w:r w:rsidR="00323931" w:rsidRPr="00F82CA6">
        <w:rPr>
          <w:rFonts w:asciiTheme="majorHAnsi" w:hAnsiTheme="majorHAnsi" w:cstheme="majorHAnsi"/>
          <w:color w:val="000000" w:themeColor="text1"/>
        </w:rPr>
        <w:t>W</w:t>
      </w:r>
      <w:r w:rsidR="00C13C52" w:rsidRPr="00F82CA6">
        <w:rPr>
          <w:rFonts w:asciiTheme="majorHAnsi" w:hAnsiTheme="majorHAnsi" w:cstheme="majorHAnsi"/>
          <w:color w:val="000000" w:themeColor="text1"/>
        </w:rPr>
        <w:t>ykonawcę lub podmiot wskazany w ust. 6 z częstotliwością zalecaną przez producenta dostarczonego urządzenia;</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Zgłoszenia awarii będą składane drogą elektroniczną na adres e-mail wskazany w ust. 6;</w:t>
      </w:r>
    </w:p>
    <w:p w14:paraId="0DAB5E56" w14:textId="0895C35D" w:rsidR="00C13C52"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4F857143" w14:textId="2C58F9EC" w:rsidR="00E13837" w:rsidRPr="00360A4F" w:rsidRDefault="00E13837"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 xml:space="preserve">Część 1 - </w:t>
      </w:r>
      <w:r w:rsidRPr="00E13837">
        <w:rPr>
          <w:rFonts w:asciiTheme="majorHAnsi" w:hAnsiTheme="majorHAnsi" w:cstheme="majorHAnsi"/>
          <w:color w:val="000000" w:themeColor="text1"/>
        </w:rPr>
        <w:t>w przypadku wystąpienia awarii Wykonawca, w ciągu 5 dni roboczych od potwierdzenia przyjęcia zgłoszenia awarii, jest zobowiązany do dostarczenia sprzętu zastępczego na cały okres naprawy</w:t>
      </w:r>
      <w:r>
        <w:rPr>
          <w:rFonts w:asciiTheme="majorHAnsi" w:hAnsiTheme="majorHAnsi" w:cstheme="majorHAnsi"/>
          <w:color w:val="000000" w:themeColor="text1"/>
        </w:rPr>
        <w:t>;</w:t>
      </w:r>
    </w:p>
    <w:p w14:paraId="024EB4C8" w14:textId="3998F2C5"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Pr>
          <w:rFonts w:asciiTheme="majorHAnsi" w:hAnsiTheme="majorHAnsi" w:cstheme="majorHAnsi"/>
          <w:b/>
          <w:color w:val="000000" w:themeColor="text1"/>
        </w:rPr>
        <w:t>_____</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sidR="00961530">
        <w:rPr>
          <w:rFonts w:asciiTheme="majorHAnsi" w:hAnsiTheme="majorHAnsi" w:cstheme="majorHAnsi"/>
          <w:color w:val="000000" w:themeColor="text1"/>
        </w:rPr>
        <w:t xml:space="preserve"> </w:t>
      </w:r>
      <w:r w:rsidR="00961530" w:rsidRPr="00961530">
        <w:rPr>
          <w:rFonts w:asciiTheme="majorHAnsi" w:hAnsiTheme="majorHAnsi" w:cstheme="majorHAnsi"/>
          <w:b/>
          <w:color w:val="000000" w:themeColor="text1"/>
        </w:rPr>
        <w:t xml:space="preserve">(kryterium oceny </w:t>
      </w:r>
      <w:r w:rsidR="00961530">
        <w:rPr>
          <w:rFonts w:asciiTheme="majorHAnsi" w:hAnsiTheme="majorHAnsi" w:cstheme="majorHAnsi"/>
          <w:b/>
          <w:color w:val="000000" w:themeColor="text1"/>
        </w:rPr>
        <w:t>o</w:t>
      </w:r>
      <w:r w:rsidR="00961530" w:rsidRPr="00961530">
        <w:rPr>
          <w:rFonts w:asciiTheme="majorHAnsi" w:hAnsiTheme="majorHAnsi" w:cstheme="majorHAnsi"/>
          <w:b/>
          <w:color w:val="000000" w:themeColor="text1"/>
        </w:rPr>
        <w:t>fert</w:t>
      </w:r>
      <w:r w:rsidR="00F82CA6">
        <w:rPr>
          <w:rFonts w:asciiTheme="majorHAnsi" w:hAnsiTheme="majorHAnsi" w:cstheme="majorHAnsi"/>
          <w:b/>
          <w:color w:val="000000" w:themeColor="text1"/>
        </w:rPr>
        <w:t xml:space="preserve"> w częściach 2 i 3</w:t>
      </w:r>
      <w:r w:rsidR="00961530" w:rsidRPr="00961530">
        <w:rPr>
          <w:rFonts w:asciiTheme="majorHAnsi" w:hAnsiTheme="majorHAnsi" w:cstheme="majorHAnsi"/>
          <w:b/>
          <w:color w:val="000000" w:themeColor="text1"/>
        </w:rPr>
        <w:t>)</w:t>
      </w:r>
      <w:r w:rsidRPr="00961530">
        <w:rPr>
          <w:rFonts w:asciiTheme="majorHAnsi" w:hAnsiTheme="majorHAnsi" w:cstheme="majorHAnsi"/>
          <w:b/>
          <w:color w:val="000000" w:themeColor="text1"/>
        </w:rPr>
        <w:t>.</w:t>
      </w:r>
      <w:r w:rsidR="00C13C52" w:rsidRPr="00360A4F">
        <w:rPr>
          <w:rFonts w:asciiTheme="majorHAnsi" w:hAnsiTheme="majorHAnsi" w:cstheme="majorHAnsi"/>
          <w:color w:val="000000" w:themeColor="text1"/>
        </w:rPr>
        <w:t xml:space="preserve"> </w:t>
      </w:r>
      <w:r w:rsidR="00F82CA6">
        <w:rPr>
          <w:rFonts w:asciiTheme="majorHAnsi" w:hAnsiTheme="majorHAnsi" w:cstheme="majorHAnsi"/>
          <w:color w:val="000000" w:themeColor="text1"/>
        </w:rPr>
        <w:t xml:space="preserve"> </w:t>
      </w:r>
    </w:p>
    <w:p w14:paraId="2079FE3A" w14:textId="448C2429" w:rsidR="00C13C52"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F531A3">
        <w:rPr>
          <w:rFonts w:asciiTheme="majorHAnsi" w:hAnsiTheme="majorHAnsi" w:cstheme="majorHAnsi"/>
          <w:color w:val="000000" w:themeColor="text1"/>
        </w:rPr>
        <w:t>Zamawiającemu przysługuje prawo do wymiany części lub elementu na nowy, jeżeli</w:t>
      </w:r>
      <w:r w:rsidRPr="00F531A3">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w:t>
      </w:r>
      <w:r w:rsidR="00F531A3">
        <w:rPr>
          <w:rFonts w:asciiTheme="majorHAnsi" w:hAnsiTheme="majorHAnsi" w:cstheme="majorHAnsi"/>
          <w:color w:val="000000" w:themeColor="text1"/>
        </w:rPr>
        <w:t>przętu zgodnie z przeznaczeniem – dotyczy cz. 2 i 3,</w:t>
      </w:r>
    </w:p>
    <w:p w14:paraId="3E9AB2DF" w14:textId="07A79F04" w:rsidR="00F531A3" w:rsidRPr="00F531A3" w:rsidRDefault="00F531A3"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Zamawiający ma prawo żądać wymiany części lub elementu podzespołu</w:t>
      </w:r>
      <w:r w:rsidRPr="00F531A3">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na nowy w </w:t>
      </w:r>
      <w:r w:rsidRPr="00F531A3">
        <w:rPr>
          <w:rFonts w:asciiTheme="majorHAnsi" w:hAnsiTheme="majorHAnsi" w:cstheme="majorHAnsi"/>
          <w:color w:val="000000" w:themeColor="text1"/>
        </w:rPr>
        <w:t>przypadku 3-krotnej naprawy tego samego elementu podzespołu w okresie objętym gwarancją</w:t>
      </w:r>
      <w:r>
        <w:rPr>
          <w:rFonts w:asciiTheme="majorHAnsi" w:hAnsiTheme="majorHAnsi" w:cstheme="majorHAnsi"/>
          <w:color w:val="000000" w:themeColor="text1"/>
        </w:rPr>
        <w:t xml:space="preserve"> – dotyczy cz. 1,</w:t>
      </w:r>
    </w:p>
    <w:p w14:paraId="31750774" w14:textId="2B1960E9" w:rsidR="00F03367" w:rsidRPr="00360A4F" w:rsidRDefault="00F03367"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F03367">
        <w:rPr>
          <w:rFonts w:asciiTheme="majorHAnsi" w:hAnsiTheme="majorHAnsi" w:cstheme="majorHAnsi"/>
          <w:color w:val="000000" w:themeColor="text1"/>
        </w:rPr>
        <w:t xml:space="preserve">Dotyczy części </w:t>
      </w:r>
      <w:r w:rsidR="00057E9C">
        <w:rPr>
          <w:rFonts w:asciiTheme="majorHAnsi" w:hAnsiTheme="majorHAnsi" w:cstheme="majorHAnsi"/>
          <w:color w:val="000000" w:themeColor="text1"/>
        </w:rPr>
        <w:t>1</w:t>
      </w:r>
      <w:r w:rsidRPr="00F03367">
        <w:rPr>
          <w:rFonts w:asciiTheme="majorHAnsi" w:hAnsiTheme="majorHAnsi" w:cstheme="majorHAnsi"/>
          <w:color w:val="000000" w:themeColor="text1"/>
        </w:rPr>
        <w:t xml:space="preserve"> – </w:t>
      </w:r>
      <w:r w:rsidR="00057E9C" w:rsidRPr="00057E9C">
        <w:rPr>
          <w:rFonts w:asciiTheme="majorHAnsi" w:hAnsiTheme="majorHAnsi" w:cstheme="majorHAnsi"/>
          <w:color w:val="000000" w:themeColor="text1"/>
        </w:rPr>
        <w:t>czas reakcji serwisu do 24 godzin (dni robocze), przy czym czas reakcji oznacza przyjęcie i potwierdzenie przyjęcia zgłoszenia, w przypadku braku możliwości ustalenia usterki przez Zamawiającego czas reakcji serwisu na zgłoszenie do 48 godzin (dni robocze) – przyjazd do klienta, zdiagnozowanie usterki i potwierdzenie przyjęcia zgłoszenia</w:t>
      </w:r>
      <w:r w:rsidR="00A22C6A">
        <w:rPr>
          <w:rFonts w:asciiTheme="majorHAnsi" w:hAnsiTheme="majorHAnsi" w:cstheme="majorHAnsi"/>
          <w:color w:val="000000" w:themeColor="text1"/>
        </w:rPr>
        <w:t>;</w:t>
      </w:r>
      <w:r w:rsidR="00057E9C">
        <w:rPr>
          <w:rFonts w:asciiTheme="majorHAnsi" w:hAnsiTheme="majorHAnsi" w:cstheme="majorHAnsi"/>
          <w:color w:val="000000" w:themeColor="text1"/>
        </w:rPr>
        <w:t xml:space="preserve"> Część 2 - </w:t>
      </w:r>
      <w:r w:rsidR="00057E9C" w:rsidRPr="00057E9C">
        <w:rPr>
          <w:rFonts w:asciiTheme="majorHAnsi" w:hAnsiTheme="majorHAnsi" w:cstheme="majorHAnsi"/>
          <w:color w:val="000000" w:themeColor="text1"/>
        </w:rPr>
        <w:t>czas reakcji serwisu – do 48 godzin (dni robocze), przy czym czas reakcji serwisu oznacza czas na przyjęcie zgłoszenia i zdiagnozowanie usterki przez serwis Wykonawcy</w:t>
      </w:r>
      <w:r w:rsidR="00057E9C">
        <w:rPr>
          <w:rFonts w:asciiTheme="majorHAnsi" w:hAnsiTheme="majorHAnsi" w:cstheme="majorHAnsi"/>
          <w:color w:val="000000" w:themeColor="text1"/>
        </w:rPr>
        <w:t xml:space="preserve">; Część 3 - </w:t>
      </w:r>
      <w:r w:rsidR="00057E9C" w:rsidRPr="00057E9C">
        <w:rPr>
          <w:rFonts w:asciiTheme="majorHAnsi" w:hAnsiTheme="majorHAnsi" w:cstheme="majorHAnsi"/>
          <w:color w:val="000000" w:themeColor="text1"/>
        </w:rPr>
        <w:t xml:space="preserve">czas reakcji serwisu – do 24 </w:t>
      </w:r>
      <w:r w:rsidR="00057E9C" w:rsidRPr="001E663B">
        <w:rPr>
          <w:rFonts w:asciiTheme="majorHAnsi" w:hAnsiTheme="majorHAnsi" w:cstheme="majorHAnsi"/>
          <w:color w:val="000000" w:themeColor="text1"/>
        </w:rPr>
        <w:t>godzin</w:t>
      </w:r>
      <w:r w:rsidR="00F531A3" w:rsidRPr="001E663B">
        <w:rPr>
          <w:rFonts w:asciiTheme="majorHAnsi" w:hAnsiTheme="majorHAnsi" w:cstheme="majorHAnsi"/>
          <w:color w:val="000000" w:themeColor="text1"/>
        </w:rPr>
        <w:t xml:space="preserve"> (dni robocze)</w:t>
      </w:r>
      <w:r w:rsidR="00C26752" w:rsidRPr="001E663B">
        <w:rPr>
          <w:rFonts w:asciiTheme="majorHAnsi" w:hAnsiTheme="majorHAnsi" w:cstheme="majorHAnsi"/>
          <w:color w:val="000000" w:themeColor="text1"/>
        </w:rPr>
        <w:t xml:space="preserve">, </w:t>
      </w:r>
      <w:r w:rsidR="00057E9C" w:rsidRPr="001E663B">
        <w:rPr>
          <w:rFonts w:asciiTheme="majorHAnsi" w:hAnsiTheme="majorHAnsi" w:cstheme="majorHAnsi"/>
          <w:color w:val="000000" w:themeColor="text1"/>
        </w:rPr>
        <w:t>przy czym czas reakcji serwisu oznacza czas na przyjęcie zgłoszenia i zdiagnozowanie usterki</w:t>
      </w:r>
      <w:r w:rsidR="00057E9C" w:rsidRPr="00057E9C">
        <w:rPr>
          <w:rFonts w:asciiTheme="majorHAnsi" w:hAnsiTheme="majorHAnsi" w:cstheme="majorHAnsi"/>
          <w:color w:val="000000" w:themeColor="text1"/>
        </w:rPr>
        <w:t xml:space="preserve"> przez serwis Wykonawcy</w:t>
      </w:r>
      <w:r w:rsidR="00F531A3">
        <w:rPr>
          <w:rFonts w:asciiTheme="majorHAnsi" w:hAnsiTheme="majorHAnsi" w:cstheme="majorHAnsi"/>
          <w:color w:val="000000" w:themeColor="text1"/>
        </w:rPr>
        <w:t>,</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02F1A168"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14012AB5"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3"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p w14:paraId="77A57C38" w14:textId="6D4AA78C" w:rsidR="009346B5" w:rsidRPr="009346B5" w:rsidRDefault="009346B5" w:rsidP="009346B5">
      <w:pPr>
        <w:pStyle w:val="Akapitzlist1"/>
        <w:numPr>
          <w:ilvl w:val="0"/>
          <w:numId w:val="4"/>
        </w:numPr>
        <w:spacing w:after="0" w:line="240" w:lineRule="auto"/>
        <w:ind w:left="567" w:hanging="567"/>
        <w:jc w:val="both"/>
        <w:rPr>
          <w:rFonts w:asciiTheme="majorHAnsi" w:hAnsiTheme="majorHAnsi" w:cstheme="majorHAnsi"/>
          <w:iCs/>
          <w:color w:val="000000" w:themeColor="text1"/>
        </w:rPr>
      </w:pPr>
      <w:r w:rsidRPr="009346B5">
        <w:rPr>
          <w:rFonts w:asciiTheme="majorHAnsi" w:hAnsiTheme="majorHAnsi" w:cstheme="majorHAnsi"/>
          <w:iCs/>
          <w:color w:val="000000" w:themeColor="text1"/>
        </w:rPr>
        <w:t xml:space="preserve">W okresie gwarancji Wykonawca zapewni możliwość konsultacji dotyczących </w:t>
      </w:r>
      <w:r>
        <w:rPr>
          <w:rFonts w:asciiTheme="majorHAnsi" w:hAnsiTheme="majorHAnsi" w:cstheme="majorHAnsi"/>
          <w:iCs/>
          <w:color w:val="000000" w:themeColor="text1"/>
        </w:rPr>
        <w:t>dostarczonego/nich urządzenia/eń</w:t>
      </w:r>
      <w:r w:rsidRPr="009346B5">
        <w:rPr>
          <w:rFonts w:asciiTheme="majorHAnsi" w:hAnsiTheme="majorHAnsi" w:cstheme="majorHAnsi"/>
          <w:iCs/>
          <w:color w:val="000000" w:themeColor="text1"/>
        </w:rPr>
        <w:t xml:space="preserve"> z pracownikami serwisu i działu szkoleń za pośrednictwem poczty elektronicznej, na adres:</w:t>
      </w:r>
      <w:r>
        <w:rPr>
          <w:rFonts w:asciiTheme="majorHAnsi" w:hAnsiTheme="majorHAnsi" w:cstheme="majorHAnsi"/>
          <w:iCs/>
          <w:color w:val="000000" w:themeColor="text1"/>
        </w:rPr>
        <w:t xml:space="preserve">______________ oraz tel. </w:t>
      </w:r>
      <w:r w:rsidR="009E67C6">
        <w:rPr>
          <w:rFonts w:asciiTheme="majorHAnsi" w:hAnsiTheme="majorHAnsi" w:cstheme="majorHAnsi"/>
          <w:iCs/>
          <w:color w:val="000000" w:themeColor="text1"/>
        </w:rPr>
        <w:t>________________ .</w:t>
      </w:r>
    </w:p>
    <w:bookmarkEnd w:id="3"/>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7FD56B51" w14:textId="40435237" w:rsidR="00C13C52" w:rsidRPr="00360A4F" w:rsidRDefault="00C13C52" w:rsidP="00C13C52">
      <w:pPr>
        <w:numPr>
          <w:ilvl w:val="0"/>
          <w:numId w:val="6"/>
        </w:numPr>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W przypadku, gdy Wykonawca dopuści się zwłoki w dostawie sprzętu, jego instalacji i szkolenia personelu Zamawiającego poza termin określony w § 2 ust. 1</w:t>
      </w:r>
      <w:r w:rsidR="005910F0">
        <w:rPr>
          <w:rFonts w:asciiTheme="majorHAnsi" w:hAnsiTheme="majorHAnsi" w:cstheme="majorHAnsi"/>
          <w:color w:val="000000" w:themeColor="text1"/>
          <w:sz w:val="22"/>
          <w:szCs w:val="22"/>
        </w:rPr>
        <w:t xml:space="preserve"> i ust. 5</w:t>
      </w:r>
      <w:r w:rsidR="004E3B1E">
        <w:rPr>
          <w:rFonts w:asciiTheme="majorHAnsi" w:hAnsiTheme="majorHAnsi" w:cstheme="majorHAnsi"/>
          <w:color w:val="000000" w:themeColor="text1"/>
          <w:sz w:val="22"/>
          <w:szCs w:val="22"/>
        </w:rPr>
        <w:t xml:space="preserve">, Zamawiający ma prawo żądać </w:t>
      </w:r>
      <w:r w:rsidRPr="00360A4F">
        <w:rPr>
          <w:rFonts w:asciiTheme="majorHAnsi" w:hAnsiTheme="majorHAnsi" w:cstheme="majorHAnsi"/>
          <w:color w:val="000000" w:themeColor="text1"/>
          <w:sz w:val="22"/>
          <w:szCs w:val="22"/>
        </w:rPr>
        <w:t xml:space="preserve">od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kary umownej w wysokości </w:t>
      </w:r>
      <w:r w:rsidRPr="00360A4F">
        <w:rPr>
          <w:rFonts w:asciiTheme="majorHAnsi" w:hAnsiTheme="majorHAnsi" w:cstheme="majorHAnsi"/>
          <w:b/>
          <w:color w:val="000000" w:themeColor="text1"/>
          <w:sz w:val="22"/>
          <w:szCs w:val="22"/>
        </w:rPr>
        <w:t>0,</w:t>
      </w:r>
      <w:r w:rsidR="00EC376D" w:rsidRPr="00360A4F">
        <w:rPr>
          <w:rFonts w:asciiTheme="majorHAnsi" w:hAnsiTheme="majorHAnsi" w:cstheme="majorHAnsi"/>
          <w:b/>
          <w:color w:val="000000" w:themeColor="text1"/>
          <w:sz w:val="22"/>
          <w:szCs w:val="22"/>
        </w:rPr>
        <w:t>1</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w:t>
      </w:r>
      <w:r w:rsidR="000845EC">
        <w:rPr>
          <w:rFonts w:asciiTheme="majorHAnsi" w:hAnsiTheme="majorHAnsi" w:cstheme="majorHAnsi"/>
          <w:color w:val="000000" w:themeColor="text1"/>
          <w:sz w:val="22"/>
          <w:szCs w:val="22"/>
        </w:rPr>
        <w:t xml:space="preserve">niezrealizowanej części </w:t>
      </w:r>
      <w:r w:rsidRPr="00360A4F">
        <w:rPr>
          <w:rFonts w:asciiTheme="majorHAnsi" w:hAnsiTheme="majorHAnsi" w:cstheme="majorHAnsi"/>
          <w:color w:val="000000" w:themeColor="text1"/>
          <w:sz w:val="22"/>
          <w:szCs w:val="22"/>
        </w:rPr>
        <w:t xml:space="preserve">zamówienia brutto, określonej w § 3 ust. 2, za każdy dzień zwłoki w dostawie </w:t>
      </w:r>
      <w:r w:rsidR="000845EC">
        <w:rPr>
          <w:rFonts w:asciiTheme="majorHAnsi" w:hAnsiTheme="majorHAnsi" w:cstheme="majorHAnsi"/>
          <w:color w:val="000000" w:themeColor="text1"/>
          <w:sz w:val="22"/>
          <w:szCs w:val="22"/>
        </w:rPr>
        <w:t xml:space="preserve"> i instalacji sprzętu</w:t>
      </w:r>
      <w:r w:rsidRPr="00360A4F">
        <w:rPr>
          <w:rFonts w:asciiTheme="majorHAnsi" w:hAnsiTheme="majorHAnsi" w:cstheme="majorHAnsi"/>
          <w:color w:val="000000" w:themeColor="text1"/>
          <w:sz w:val="22"/>
          <w:szCs w:val="22"/>
        </w:rPr>
        <w:t>.</w:t>
      </w:r>
    </w:p>
    <w:p w14:paraId="3982FA63" w14:textId="449E1839"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3 pkt. </w:t>
      </w:r>
      <w:r w:rsidR="004E3B1E">
        <w:rPr>
          <w:rFonts w:asciiTheme="majorHAnsi" w:hAnsiTheme="majorHAnsi" w:cstheme="majorHAnsi"/>
          <w:color w:val="000000" w:themeColor="text1"/>
          <w:sz w:val="22"/>
          <w:szCs w:val="22"/>
        </w:rPr>
        <w:t>5</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0,1%</w:t>
      </w:r>
      <w:r w:rsidRPr="00360A4F">
        <w:rPr>
          <w:rFonts w:asciiTheme="majorHAnsi" w:hAnsiTheme="majorHAnsi" w:cstheme="majorHAnsi"/>
          <w:color w:val="000000" w:themeColor="text1"/>
          <w:sz w:val="22"/>
          <w:szCs w:val="22"/>
        </w:rPr>
        <w:t xml:space="preserve"> wartości brutto zamówienia, określonej </w:t>
      </w:r>
      <w:r w:rsidRPr="00360A4F">
        <w:rPr>
          <w:rFonts w:asciiTheme="majorHAnsi" w:hAnsiTheme="majorHAnsi" w:cstheme="majorHAnsi"/>
          <w:color w:val="000000" w:themeColor="text1"/>
          <w:sz w:val="22"/>
          <w:szCs w:val="22"/>
        </w:rPr>
        <w:br/>
        <w:t xml:space="preserve">w § 3 ust. 2 za każdy dzień zwłoki. Zamawiający nie naliczy kary, o której mowa powyżej, jeżeli Wykonawca na czas usuwania awarii dostarczy urządzenie zastępcze o parametrach </w:t>
      </w:r>
      <w:r w:rsidRPr="00360A4F">
        <w:rPr>
          <w:rFonts w:asciiTheme="majorHAnsi" w:hAnsiTheme="majorHAnsi" w:cstheme="majorHAnsi"/>
          <w:color w:val="000000" w:themeColor="text1"/>
          <w:sz w:val="22"/>
          <w:szCs w:val="22"/>
        </w:rPr>
        <w:br/>
        <w:t>i funkcjonalności odpowiadającej naprawianemu urządzeniu.</w:t>
      </w:r>
    </w:p>
    <w:p w14:paraId="70CC7A75"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Suma kar umownych, o których mowa w pkt. 1 i 2 nie może przekroczyć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w:t>
      </w:r>
    </w:p>
    <w:p w14:paraId="6F82DA2E"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Wykonawca zobowiązany jest zapłacić</w:t>
      </w:r>
      <w:r w:rsidRPr="00360A4F">
        <w:rPr>
          <w:rFonts w:asciiTheme="majorHAnsi" w:hAnsiTheme="majorHAnsi" w:cstheme="majorHAnsi"/>
          <w:i/>
          <w:color w:val="000000" w:themeColor="text1"/>
          <w:sz w:val="22"/>
          <w:szCs w:val="22"/>
        </w:rPr>
        <w:t xml:space="preserve"> </w:t>
      </w:r>
      <w:r w:rsidRPr="00360A4F">
        <w:rPr>
          <w:rFonts w:asciiTheme="majorHAnsi" w:hAnsiTheme="majorHAnsi" w:cstheme="majorHAnsi"/>
          <w:color w:val="000000" w:themeColor="text1"/>
          <w:sz w:val="22"/>
          <w:szCs w:val="22"/>
        </w:rPr>
        <w:t xml:space="preserve">zamawiającemu karę umowną w wysokości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 w przypadku odstąpienia przez każdą ze stron od umowy lub rozwiązania umowy z przyczyn, leżących po stronie 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ma prawo odstąpić od umowy w przypadku rażącego naruszenia jej postanowień przez Wykonawcę. </w:t>
      </w:r>
    </w:p>
    <w:p w14:paraId="799F2B82" w14:textId="2289425A"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Zamawiający zastrzega sobie również prawo do natychmiastowego odstąpienia od umowy w przypadku wystąpienia opóźnienia realizacji zamówienia, które skutkować będzie uchybieniem terminu na dostarczenie faktury VAT</w:t>
      </w:r>
      <w:r w:rsidR="000845EC">
        <w:rPr>
          <w:rFonts w:asciiTheme="majorHAnsi" w:hAnsiTheme="majorHAnsi" w:cstheme="majorHAnsi"/>
          <w:color w:val="000000" w:themeColor="text1"/>
          <w:sz w:val="22"/>
          <w:szCs w:val="22"/>
        </w:rPr>
        <w:t xml:space="preserve"> przez Zamawiającego</w:t>
      </w:r>
      <w:r w:rsidRPr="00D11042">
        <w:rPr>
          <w:rFonts w:asciiTheme="majorHAnsi" w:hAnsiTheme="majorHAnsi" w:cstheme="majorHAnsi"/>
          <w:color w:val="000000" w:themeColor="text1"/>
          <w:sz w:val="22"/>
          <w:szCs w:val="22"/>
        </w:rPr>
        <w:t>, a co za tym idzie brakiem możliwości rozliczenia dotacji.</w:t>
      </w:r>
    </w:p>
    <w:p w14:paraId="43866896"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B3B3E98" w14:textId="60F8CABC"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0ADD26D6" w14:textId="77777777" w:rsidR="00D11042" w:rsidRP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p>
    <w:p w14:paraId="5DE1CBA8" w14:textId="77777777" w:rsidR="00C13C52" w:rsidRPr="00360A4F" w:rsidRDefault="00C13C52" w:rsidP="00C13C52">
      <w:pPr>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w:t>
      </w:r>
      <w:r w:rsidRPr="00360A4F">
        <w:rPr>
          <w:rFonts w:asciiTheme="majorHAnsi" w:hAnsiTheme="majorHAnsi" w:cstheme="majorHAnsi"/>
          <w:color w:val="000000" w:themeColor="text1"/>
          <w:sz w:val="22"/>
          <w:szCs w:val="22"/>
        </w:rPr>
        <w:lastRenderedPageBreak/>
        <w:t xml:space="preserve">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D4500A1" w14:textId="77777777" w:rsidR="00926688" w:rsidRDefault="00926688" w:rsidP="00E02ECF">
      <w:pP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ykonawcy, ponadto stosuje się przepisy Prawa zamówień publicznych, Kodeksu cywilnego, a także akty wykonawcze do tych ustaw oraz inne przepisy mające związek z realizacją przedmiotu umowy.</w:t>
      </w:r>
    </w:p>
    <w:p w14:paraId="27B6793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360A4F">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00141F8C" w14:textId="77777777" w:rsidR="004E3B1E" w:rsidRDefault="004E3B1E" w:rsidP="00C12782">
      <w:pPr>
        <w:tabs>
          <w:tab w:val="left" w:pos="284"/>
        </w:tabs>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Pr="005165F8"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sectPr w:rsidR="00367B57" w:rsidRPr="005165F8" w:rsidSect="002740E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7DD69" w14:textId="77777777" w:rsidR="005A2A2F" w:rsidRDefault="005A2A2F" w:rsidP="00C13C52">
      <w:r>
        <w:separator/>
      </w:r>
    </w:p>
  </w:endnote>
  <w:endnote w:type="continuationSeparator" w:id="0">
    <w:p w14:paraId="1F16EFC5" w14:textId="77777777" w:rsidR="005A2A2F" w:rsidRDefault="005A2A2F"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B58E" w14:textId="77777777" w:rsidR="005F0916" w:rsidRDefault="005F09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rsidR="002D3B1A">
          <w:rPr>
            <w:noProof/>
          </w:rPr>
          <w:t>1</w:t>
        </w:r>
        <w:r>
          <w:fldChar w:fldCharType="end"/>
        </w:r>
      </w:p>
    </w:sdtContent>
  </w:sdt>
  <w:p w14:paraId="017F3848" w14:textId="58A47B83" w:rsidR="00E328F3" w:rsidRDefault="00E328F3">
    <w:pPr>
      <w:pStyle w:val="Stopka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D7E0" w14:textId="77777777" w:rsidR="005F0916" w:rsidRDefault="005F09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5EF8" w14:textId="77777777" w:rsidR="005A2A2F" w:rsidRDefault="005A2A2F" w:rsidP="00C13C52">
      <w:r>
        <w:separator/>
      </w:r>
    </w:p>
  </w:footnote>
  <w:footnote w:type="continuationSeparator" w:id="0">
    <w:p w14:paraId="0A839E26" w14:textId="77777777" w:rsidR="005A2A2F" w:rsidRDefault="005A2A2F" w:rsidP="00C1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B247" w14:textId="77777777" w:rsidR="005F0916" w:rsidRDefault="005F09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C701" w14:textId="2E09342E" w:rsidR="003F445C" w:rsidRPr="003F445C" w:rsidRDefault="005F0916" w:rsidP="003F445C">
    <w:pPr>
      <w:tabs>
        <w:tab w:val="center" w:pos="4536"/>
        <w:tab w:val="right" w:pos="9072"/>
      </w:tabs>
      <w:suppressAutoHyphens w:val="0"/>
      <w:rPr>
        <w:rFonts w:cs="Times New Roman"/>
        <w:sz w:val="24"/>
        <w:lang w:eastAsia="pl-PL"/>
      </w:rPr>
    </w:pPr>
    <w:r>
      <w:rPr>
        <w:noProof/>
        <w:lang w:eastAsia="pl-PL"/>
        <w14:ligatures w14:val="standardContextual"/>
      </w:rPr>
      <w:drawing>
        <wp:inline distT="0" distB="0" distL="0" distR="0" wp14:anchorId="32239F8E" wp14:editId="6C948948">
          <wp:extent cx="5759450" cy="88357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8835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67AB" w14:textId="77777777" w:rsidR="005F0916" w:rsidRDefault="005F09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392E18AC"/>
    <w:name w:val="WW8Num8"/>
    <w:lvl w:ilvl="0">
      <w:start w:val="1"/>
      <w:numFmt w:val="decimal"/>
      <w:lvlText w:val="%1."/>
      <w:lvlJc w:val="left"/>
      <w:pPr>
        <w:tabs>
          <w:tab w:val="num" w:pos="0"/>
        </w:tabs>
        <w:ind w:left="720" w:hanging="360"/>
      </w:pPr>
      <w:rPr>
        <w:sz w:val="20"/>
        <w:szCs w:val="20"/>
      </w:r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8"/>
  </w:num>
  <w:num w:numId="3">
    <w:abstractNumId w:val="2"/>
  </w:num>
  <w:num w:numId="4">
    <w:abstractNumId w:val="5"/>
  </w:num>
  <w:num w:numId="5">
    <w:abstractNumId w:val="7"/>
  </w:num>
  <w:num w:numId="6">
    <w:abstractNumId w:val="14"/>
  </w:num>
  <w:num w:numId="7">
    <w:abstractNumId w:val="6"/>
  </w:num>
  <w:num w:numId="8">
    <w:abstractNumId w:val="13"/>
  </w:num>
  <w:num w:numId="9">
    <w:abstractNumId w:val="12"/>
  </w:num>
  <w:num w:numId="10">
    <w:abstractNumId w:val="9"/>
  </w:num>
  <w:num w:numId="11">
    <w:abstractNumId w:val="3"/>
  </w:num>
  <w:num w:numId="12">
    <w:abstractNumId w:val="10"/>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52"/>
    <w:rsid w:val="00002488"/>
    <w:rsid w:val="000341FF"/>
    <w:rsid w:val="00057E9C"/>
    <w:rsid w:val="00063837"/>
    <w:rsid w:val="000845EC"/>
    <w:rsid w:val="000B7A66"/>
    <w:rsid w:val="000E7F85"/>
    <w:rsid w:val="0011179A"/>
    <w:rsid w:val="0019539F"/>
    <w:rsid w:val="001A7C91"/>
    <w:rsid w:val="001E5DB0"/>
    <w:rsid w:val="001E663B"/>
    <w:rsid w:val="002200A9"/>
    <w:rsid w:val="00260286"/>
    <w:rsid w:val="002D3B1A"/>
    <w:rsid w:val="002E06A9"/>
    <w:rsid w:val="002F1BC5"/>
    <w:rsid w:val="002F40DA"/>
    <w:rsid w:val="0031307E"/>
    <w:rsid w:val="00323931"/>
    <w:rsid w:val="00345D84"/>
    <w:rsid w:val="003510FC"/>
    <w:rsid w:val="003603FF"/>
    <w:rsid w:val="00360A4F"/>
    <w:rsid w:val="00367B57"/>
    <w:rsid w:val="00391734"/>
    <w:rsid w:val="003A46CB"/>
    <w:rsid w:val="003A5268"/>
    <w:rsid w:val="003E1C08"/>
    <w:rsid w:val="003E23D9"/>
    <w:rsid w:val="003F445C"/>
    <w:rsid w:val="00450810"/>
    <w:rsid w:val="00473D7A"/>
    <w:rsid w:val="00490E3A"/>
    <w:rsid w:val="00497E1F"/>
    <w:rsid w:val="004A675B"/>
    <w:rsid w:val="004E3B1E"/>
    <w:rsid w:val="005048A9"/>
    <w:rsid w:val="005165F8"/>
    <w:rsid w:val="00517A49"/>
    <w:rsid w:val="00533F0E"/>
    <w:rsid w:val="00561AAF"/>
    <w:rsid w:val="00572938"/>
    <w:rsid w:val="005910F0"/>
    <w:rsid w:val="005948B5"/>
    <w:rsid w:val="005A2A2F"/>
    <w:rsid w:val="005A6694"/>
    <w:rsid w:val="005B3171"/>
    <w:rsid w:val="005F0916"/>
    <w:rsid w:val="00602DBA"/>
    <w:rsid w:val="00663157"/>
    <w:rsid w:val="006F5F0E"/>
    <w:rsid w:val="007443A2"/>
    <w:rsid w:val="00772E3F"/>
    <w:rsid w:val="007D5ECE"/>
    <w:rsid w:val="008102C1"/>
    <w:rsid w:val="0082753B"/>
    <w:rsid w:val="00831F4C"/>
    <w:rsid w:val="0084052E"/>
    <w:rsid w:val="00866E45"/>
    <w:rsid w:val="008A6194"/>
    <w:rsid w:val="008C180D"/>
    <w:rsid w:val="00926688"/>
    <w:rsid w:val="009346B5"/>
    <w:rsid w:val="00937A27"/>
    <w:rsid w:val="00961530"/>
    <w:rsid w:val="009A38F5"/>
    <w:rsid w:val="009D467D"/>
    <w:rsid w:val="009E47AF"/>
    <w:rsid w:val="009E67C6"/>
    <w:rsid w:val="009F1631"/>
    <w:rsid w:val="00A22C6A"/>
    <w:rsid w:val="00A2522A"/>
    <w:rsid w:val="00A9638A"/>
    <w:rsid w:val="00AD0777"/>
    <w:rsid w:val="00B15206"/>
    <w:rsid w:val="00B236F1"/>
    <w:rsid w:val="00B620BF"/>
    <w:rsid w:val="00BE77C1"/>
    <w:rsid w:val="00C12782"/>
    <w:rsid w:val="00C13C52"/>
    <w:rsid w:val="00C26752"/>
    <w:rsid w:val="00C93255"/>
    <w:rsid w:val="00CA65A2"/>
    <w:rsid w:val="00CE2CBD"/>
    <w:rsid w:val="00CF0534"/>
    <w:rsid w:val="00D11042"/>
    <w:rsid w:val="00D32DAD"/>
    <w:rsid w:val="00DA481A"/>
    <w:rsid w:val="00E02ECF"/>
    <w:rsid w:val="00E05451"/>
    <w:rsid w:val="00E13837"/>
    <w:rsid w:val="00E328F3"/>
    <w:rsid w:val="00E53F41"/>
    <w:rsid w:val="00E55CAC"/>
    <w:rsid w:val="00E64630"/>
    <w:rsid w:val="00E816BE"/>
    <w:rsid w:val="00EB4C63"/>
    <w:rsid w:val="00EB6E25"/>
    <w:rsid w:val="00EC376D"/>
    <w:rsid w:val="00F02E8C"/>
    <w:rsid w:val="00F03367"/>
    <w:rsid w:val="00F10F2E"/>
    <w:rsid w:val="00F33240"/>
    <w:rsid w:val="00F45729"/>
    <w:rsid w:val="00F531A3"/>
    <w:rsid w:val="00F658AF"/>
    <w:rsid w:val="00F82CA6"/>
    <w:rsid w:val="00F835C4"/>
    <w:rsid w:val="00F928EE"/>
    <w:rsid w:val="00FA236C"/>
    <w:rsid w:val="00FC7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4998"/>
  <w15:docId w15:val="{473D6F64-EBF3-4254-8571-93EA71F4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 w:type="paragraph" w:styleId="Tekstdymka">
    <w:name w:val="Balloon Text"/>
    <w:basedOn w:val="Normalny"/>
    <w:link w:val="TekstdymkaZnak"/>
    <w:uiPriority w:val="99"/>
    <w:semiHidden/>
    <w:unhideWhenUsed/>
    <w:rsid w:val="00497E1F"/>
    <w:rPr>
      <w:rFonts w:ascii="Tahoma" w:hAnsi="Tahoma" w:cs="Tahoma"/>
      <w:sz w:val="16"/>
      <w:szCs w:val="16"/>
    </w:rPr>
  </w:style>
  <w:style w:type="character" w:customStyle="1" w:styleId="TekstdymkaZnak">
    <w:name w:val="Tekst dymka Znak"/>
    <w:basedOn w:val="Domylnaczcionkaakapitu"/>
    <w:link w:val="Tekstdymka"/>
    <w:uiPriority w:val="99"/>
    <w:semiHidden/>
    <w:rsid w:val="00497E1F"/>
    <w:rPr>
      <w:rFonts w:ascii="Tahoma" w:eastAsia="Times New Roman" w:hAnsi="Tahoma" w:cs="Tahoma"/>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2508</Words>
  <Characters>15053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Piotrowski1</dc:creator>
  <cp:lastModifiedBy>Rafał Oczkowski</cp:lastModifiedBy>
  <cp:revision>84</cp:revision>
  <cp:lastPrinted>2023-09-25T12:29:00Z</cp:lastPrinted>
  <dcterms:created xsi:type="dcterms:W3CDTF">2023-06-26T11:13:00Z</dcterms:created>
  <dcterms:modified xsi:type="dcterms:W3CDTF">2023-11-09T16:26:00Z</dcterms:modified>
</cp:coreProperties>
</file>