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AAD" w:rsidRDefault="00827AAD" w:rsidP="00827AAD">
      <w:pPr>
        <w:pStyle w:val="Standard"/>
        <w:jc w:val="right"/>
      </w:pPr>
      <w:r>
        <w:rPr>
          <w:rFonts w:ascii="Calibri" w:hAnsi="Calibri" w:cs="Calibri"/>
          <w:b/>
          <w:sz w:val="20"/>
          <w:szCs w:val="22"/>
        </w:rPr>
        <w:t xml:space="preserve">   </w:t>
      </w:r>
      <w:r>
        <w:rPr>
          <w:rFonts w:ascii="Calibri" w:hAnsi="Calibri" w:cs="Calibri"/>
          <w:iCs/>
        </w:rPr>
        <w:t xml:space="preserve">Załącznik nr 2 </w:t>
      </w:r>
    </w:p>
    <w:p w:rsidR="00827AAD" w:rsidRDefault="00827AAD" w:rsidP="00827AAD">
      <w:pPr>
        <w:pStyle w:val="Standard"/>
        <w:jc w:val="center"/>
        <w:rPr>
          <w:rFonts w:ascii="Calibri" w:hAnsi="Calibri" w:cs="Calibri"/>
          <w:b/>
          <w:iCs/>
          <w:sz w:val="28"/>
          <w:szCs w:val="28"/>
        </w:rPr>
      </w:pPr>
    </w:p>
    <w:p w:rsidR="00827AAD" w:rsidRDefault="00827AAD" w:rsidP="00827AAD">
      <w:pPr>
        <w:pStyle w:val="Standard"/>
        <w:jc w:val="center"/>
      </w:pPr>
      <w:r>
        <w:rPr>
          <w:rFonts w:ascii="Calibri" w:hAnsi="Calibri" w:cs="Calibri"/>
          <w:b/>
          <w:iCs/>
          <w:sz w:val="28"/>
          <w:szCs w:val="28"/>
        </w:rPr>
        <w:t>Formularz cenowy</w:t>
      </w:r>
    </w:p>
    <w:p w:rsidR="00827AAD" w:rsidRDefault="00827AAD" w:rsidP="00827AAD">
      <w:pPr>
        <w:pStyle w:val="Standard"/>
        <w:rPr>
          <w:rFonts w:ascii="Calibri" w:hAnsi="Calibri" w:cs="Calibri"/>
          <w:b/>
          <w:iCs/>
          <w:sz w:val="28"/>
          <w:szCs w:val="28"/>
        </w:rPr>
      </w:pPr>
    </w:p>
    <w:tbl>
      <w:tblPr>
        <w:tblW w:w="0" w:type="auto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"/>
        <w:gridCol w:w="2409"/>
        <w:gridCol w:w="850"/>
        <w:gridCol w:w="992"/>
        <w:gridCol w:w="1560"/>
        <w:gridCol w:w="1134"/>
        <w:gridCol w:w="850"/>
        <w:gridCol w:w="1448"/>
      </w:tblGrid>
      <w:tr w:rsidR="00827AAD" w:rsidTr="00F34188">
        <w:tc>
          <w:tcPr>
            <w:tcW w:w="511" w:type="dxa"/>
            <w:shd w:val="clear" w:color="auto" w:fill="auto"/>
          </w:tcPr>
          <w:p w:rsidR="00827AAD" w:rsidRDefault="00827AAD" w:rsidP="00F34188">
            <w:pPr>
              <w:pStyle w:val="Standard"/>
            </w:pPr>
            <w:r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2409" w:type="dxa"/>
            <w:shd w:val="clear" w:color="auto" w:fill="auto"/>
          </w:tcPr>
          <w:p w:rsidR="00827AAD" w:rsidRDefault="00827AAD" w:rsidP="00F34188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</w:rPr>
              <w:t>Nazwa asortymentu</w:t>
            </w:r>
          </w:p>
        </w:tc>
        <w:tc>
          <w:tcPr>
            <w:tcW w:w="850" w:type="dxa"/>
            <w:shd w:val="clear" w:color="auto" w:fill="auto"/>
          </w:tcPr>
          <w:p w:rsidR="00827AAD" w:rsidRDefault="00827AAD" w:rsidP="00F34188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</w:rPr>
              <w:t>j.m.</w:t>
            </w:r>
          </w:p>
        </w:tc>
        <w:tc>
          <w:tcPr>
            <w:tcW w:w="992" w:type="dxa"/>
            <w:shd w:val="clear" w:color="auto" w:fill="auto"/>
          </w:tcPr>
          <w:p w:rsidR="00827AAD" w:rsidRDefault="00827AAD" w:rsidP="00F34188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</w:rPr>
              <w:t>ilość</w:t>
            </w:r>
          </w:p>
        </w:tc>
        <w:tc>
          <w:tcPr>
            <w:tcW w:w="1560" w:type="dxa"/>
            <w:shd w:val="clear" w:color="auto" w:fill="auto"/>
          </w:tcPr>
          <w:p w:rsidR="00827AAD" w:rsidRDefault="00827AAD" w:rsidP="00F34188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</w:rPr>
              <w:t>Cena jednostkowa netto</w:t>
            </w:r>
          </w:p>
        </w:tc>
        <w:tc>
          <w:tcPr>
            <w:tcW w:w="1134" w:type="dxa"/>
            <w:shd w:val="clear" w:color="auto" w:fill="auto"/>
          </w:tcPr>
          <w:p w:rsidR="00827AAD" w:rsidRDefault="00827AAD" w:rsidP="00F34188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</w:rPr>
              <w:t>Wartość</w:t>
            </w:r>
          </w:p>
          <w:p w:rsidR="00827AAD" w:rsidRDefault="00827AAD" w:rsidP="00F34188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</w:rPr>
              <w:t>netto</w:t>
            </w:r>
          </w:p>
        </w:tc>
        <w:tc>
          <w:tcPr>
            <w:tcW w:w="850" w:type="dxa"/>
            <w:shd w:val="clear" w:color="auto" w:fill="auto"/>
          </w:tcPr>
          <w:p w:rsidR="00827AAD" w:rsidRDefault="00827AAD" w:rsidP="00F34188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</w:rPr>
              <w:t>%</w:t>
            </w:r>
          </w:p>
          <w:p w:rsidR="00827AAD" w:rsidRDefault="00827AAD" w:rsidP="00F34188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</w:rPr>
              <w:t>VAT</w:t>
            </w:r>
          </w:p>
        </w:tc>
        <w:tc>
          <w:tcPr>
            <w:tcW w:w="1448" w:type="dxa"/>
            <w:shd w:val="clear" w:color="auto" w:fill="auto"/>
          </w:tcPr>
          <w:p w:rsidR="00827AAD" w:rsidRDefault="00827AAD" w:rsidP="00F34188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</w:rPr>
              <w:t>Wartość</w:t>
            </w:r>
          </w:p>
          <w:p w:rsidR="00827AAD" w:rsidRDefault="00827AAD" w:rsidP="00F34188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</w:rPr>
              <w:t>brutto</w:t>
            </w:r>
          </w:p>
        </w:tc>
      </w:tr>
      <w:tr w:rsidR="00827AAD" w:rsidTr="00F34188">
        <w:tc>
          <w:tcPr>
            <w:tcW w:w="511" w:type="dxa"/>
            <w:shd w:val="clear" w:color="auto" w:fill="auto"/>
          </w:tcPr>
          <w:p w:rsidR="00827AAD" w:rsidRDefault="00827AAD" w:rsidP="00F34188">
            <w:pPr>
              <w:pStyle w:val="Standard"/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827AAD" w:rsidRPr="001E006D" w:rsidRDefault="00827AAD" w:rsidP="00F34188">
            <w:pPr>
              <w:pStyle w:val="Standard"/>
              <w:rPr>
                <w:lang w:val="en-US"/>
              </w:rPr>
            </w:pPr>
            <w:r>
              <w:rPr>
                <w:rFonts w:ascii="Calibri" w:hAnsi="Calibri" w:cs="Calibri"/>
              </w:rPr>
              <w:t xml:space="preserve">Przedłużenie o 365 dni kalendarzowych serwisu gwarancyjnego i licencji dla urządzenia bezpieczeństwa sieciowego </w:t>
            </w:r>
            <w:proofErr w:type="spellStart"/>
            <w:r>
              <w:rPr>
                <w:rFonts w:ascii="Calibri" w:hAnsi="Calibri" w:cs="Calibri"/>
              </w:rPr>
              <w:t>Palo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Alto</w:t>
            </w:r>
            <w:proofErr w:type="spellEnd"/>
            <w:r>
              <w:rPr>
                <w:rFonts w:ascii="Calibri" w:hAnsi="Calibri" w:cs="Calibri"/>
              </w:rPr>
              <w:t xml:space="preserve"> PA-820. </w:t>
            </w:r>
            <w:proofErr w:type="spellStart"/>
            <w:r w:rsidRPr="001E006D">
              <w:rPr>
                <w:rFonts w:ascii="Calibri" w:hAnsi="Calibri" w:cs="Calibri"/>
                <w:lang w:val="en-US"/>
              </w:rPr>
              <w:t>Przedłużenie</w:t>
            </w:r>
            <w:proofErr w:type="spellEnd"/>
            <w:r w:rsidRPr="001E006D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1E006D">
              <w:rPr>
                <w:rFonts w:ascii="Calibri" w:hAnsi="Calibri" w:cs="Calibri"/>
                <w:lang w:val="en-US"/>
              </w:rPr>
              <w:t>dotyczy</w:t>
            </w:r>
            <w:proofErr w:type="spellEnd"/>
            <w:r w:rsidRPr="001E006D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1E006D">
              <w:rPr>
                <w:rFonts w:ascii="Calibri" w:hAnsi="Calibri" w:cs="Calibri"/>
                <w:lang w:val="en-US"/>
              </w:rPr>
              <w:t>następujących</w:t>
            </w:r>
            <w:proofErr w:type="spellEnd"/>
            <w:r w:rsidRPr="001E006D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1E006D">
              <w:rPr>
                <w:rFonts w:ascii="Calibri" w:hAnsi="Calibri" w:cs="Calibri"/>
                <w:lang w:val="en-US"/>
              </w:rPr>
              <w:t>licencji</w:t>
            </w:r>
            <w:proofErr w:type="spellEnd"/>
            <w:r w:rsidRPr="001E006D">
              <w:rPr>
                <w:rFonts w:ascii="Calibri" w:hAnsi="Calibri" w:cs="Calibri"/>
                <w:lang w:val="en-US"/>
              </w:rPr>
              <w:t>:</w:t>
            </w:r>
          </w:p>
          <w:p w:rsidR="00827AAD" w:rsidRPr="001E006D" w:rsidRDefault="00827AAD" w:rsidP="00F34188">
            <w:pPr>
              <w:pStyle w:val="Standard"/>
              <w:rPr>
                <w:lang w:val="en-US"/>
              </w:rPr>
            </w:pPr>
            <w:r w:rsidRPr="001E006D">
              <w:rPr>
                <w:rFonts w:ascii="Calibri" w:hAnsi="Calibri" w:cs="Calibri"/>
                <w:lang w:val="en-US"/>
              </w:rPr>
              <w:t xml:space="preserve">Threat prevention  </w:t>
            </w:r>
          </w:p>
          <w:p w:rsidR="00827AAD" w:rsidRPr="001E006D" w:rsidRDefault="00827AAD" w:rsidP="00F34188">
            <w:pPr>
              <w:pStyle w:val="Standard"/>
              <w:rPr>
                <w:lang w:val="en-US"/>
              </w:rPr>
            </w:pPr>
            <w:r w:rsidRPr="001E006D">
              <w:rPr>
                <w:rFonts w:ascii="Calibri" w:hAnsi="Calibri" w:cs="Calibri"/>
                <w:lang w:val="en-US"/>
              </w:rPr>
              <w:t xml:space="preserve">PANDB URL filtering  </w:t>
            </w:r>
          </w:p>
          <w:p w:rsidR="00827AAD" w:rsidRPr="001E006D" w:rsidRDefault="00827AAD" w:rsidP="00F34188">
            <w:pPr>
              <w:pStyle w:val="Standard"/>
              <w:rPr>
                <w:lang w:val="en-US"/>
              </w:rPr>
            </w:pPr>
            <w:proofErr w:type="spellStart"/>
            <w:r w:rsidRPr="001E006D">
              <w:rPr>
                <w:rFonts w:ascii="Calibri" w:hAnsi="Calibri" w:cs="Calibri"/>
                <w:lang w:val="en-US"/>
              </w:rPr>
              <w:t>WildFire</w:t>
            </w:r>
            <w:proofErr w:type="spellEnd"/>
            <w:r w:rsidRPr="001E006D">
              <w:rPr>
                <w:rFonts w:ascii="Calibri" w:hAnsi="Calibri" w:cs="Calibri"/>
                <w:lang w:val="en-US"/>
              </w:rPr>
              <w:t xml:space="preserve"> subscription </w:t>
            </w:r>
          </w:p>
          <w:p w:rsidR="00827AAD" w:rsidRPr="001E006D" w:rsidRDefault="00827AAD" w:rsidP="00F34188">
            <w:pPr>
              <w:pStyle w:val="Standard"/>
              <w:rPr>
                <w:lang w:val="en-US"/>
              </w:rPr>
            </w:pPr>
            <w:r w:rsidRPr="001E006D">
              <w:rPr>
                <w:rFonts w:ascii="Calibri" w:hAnsi="Calibri" w:cs="Calibri"/>
                <w:lang w:val="en-US"/>
              </w:rPr>
              <w:t>Partner enabled premium support</w:t>
            </w:r>
          </w:p>
          <w:p w:rsidR="00827AAD" w:rsidRDefault="00827AAD" w:rsidP="00F34188">
            <w:pPr>
              <w:pStyle w:val="Standard"/>
            </w:pPr>
            <w:r w:rsidRPr="001E006D">
              <w:rPr>
                <w:rFonts w:ascii="Calibri" w:hAnsi="Calibri" w:cs="Calibri" w:hint="eastAsia"/>
              </w:rPr>
              <w:t>Data wygasania wszystkich bieżących licencji to 21 lutego 2022 roku.</w:t>
            </w:r>
          </w:p>
        </w:tc>
        <w:tc>
          <w:tcPr>
            <w:tcW w:w="850" w:type="dxa"/>
            <w:shd w:val="clear" w:color="auto" w:fill="auto"/>
          </w:tcPr>
          <w:p w:rsidR="00827AAD" w:rsidRDefault="00827AAD" w:rsidP="00F34188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</w:rPr>
              <w:t>szt.</w:t>
            </w:r>
          </w:p>
        </w:tc>
        <w:tc>
          <w:tcPr>
            <w:tcW w:w="992" w:type="dxa"/>
            <w:shd w:val="clear" w:color="auto" w:fill="auto"/>
          </w:tcPr>
          <w:p w:rsidR="00827AAD" w:rsidRDefault="00827AAD" w:rsidP="00F34188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27AAD" w:rsidRDefault="00827AAD" w:rsidP="00F34188">
            <w:pPr>
              <w:pStyle w:val="Standard"/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27AAD" w:rsidRDefault="00827AAD" w:rsidP="00F34188">
            <w:pPr>
              <w:pStyle w:val="Standard"/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27AAD" w:rsidRDefault="00827AAD" w:rsidP="00F34188">
            <w:pPr>
              <w:pStyle w:val="Standard"/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827AAD" w:rsidRDefault="00827AAD" w:rsidP="00F34188">
            <w:pPr>
              <w:pStyle w:val="Standard"/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</w:tr>
      <w:tr w:rsidR="00827AAD" w:rsidTr="00F34188">
        <w:tc>
          <w:tcPr>
            <w:tcW w:w="511" w:type="dxa"/>
            <w:shd w:val="clear" w:color="auto" w:fill="auto"/>
          </w:tcPr>
          <w:p w:rsidR="00827AAD" w:rsidRDefault="00827AAD" w:rsidP="00F34188">
            <w:pPr>
              <w:pStyle w:val="Standard"/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827AAD" w:rsidRDefault="00827AAD" w:rsidP="00F34188">
            <w:pPr>
              <w:pStyle w:val="Standard"/>
            </w:pPr>
            <w:r>
              <w:rPr>
                <w:rFonts w:ascii="Calibri" w:hAnsi="Calibri" w:cs="Calibri"/>
              </w:rPr>
              <w:t xml:space="preserve">Przedłużenie o 365 dni kalendarzowych licencji dla oprogramowania zabezpieczającego stacje końcowe </w:t>
            </w:r>
            <w:proofErr w:type="spellStart"/>
            <w:r>
              <w:rPr>
                <w:rFonts w:ascii="Calibri" w:hAnsi="Calibri" w:cs="Calibri"/>
              </w:rPr>
              <w:t>Palo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Alto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Cortex</w:t>
            </w:r>
            <w:proofErr w:type="spellEnd"/>
            <w:r>
              <w:rPr>
                <w:rFonts w:ascii="Calibri" w:hAnsi="Calibri" w:cs="Calibri"/>
              </w:rPr>
              <w:t xml:space="preserve"> XDR. Przedłużenie dotyczy następujących licencji:</w:t>
            </w:r>
          </w:p>
          <w:p w:rsidR="00827AAD" w:rsidRDefault="00827AAD" w:rsidP="00F34188">
            <w:pPr>
              <w:pStyle w:val="Standard"/>
            </w:pPr>
            <w:proofErr w:type="spellStart"/>
            <w:r>
              <w:rPr>
                <w:rFonts w:ascii="Calibri" w:hAnsi="Calibri" w:cs="Calibri"/>
              </w:rPr>
              <w:t>Cortex</w:t>
            </w:r>
            <w:proofErr w:type="spellEnd"/>
            <w:r>
              <w:rPr>
                <w:rFonts w:ascii="Calibri" w:hAnsi="Calibri" w:cs="Calibri"/>
              </w:rPr>
              <w:t xml:space="preserve"> XDR </w:t>
            </w:r>
            <w:proofErr w:type="spellStart"/>
            <w:r>
              <w:rPr>
                <w:rFonts w:ascii="Calibri" w:hAnsi="Calibri" w:cs="Calibri"/>
              </w:rPr>
              <w:t>Prevent</w:t>
            </w:r>
            <w:proofErr w:type="spellEnd"/>
            <w:r>
              <w:rPr>
                <w:rFonts w:ascii="Calibri" w:hAnsi="Calibri" w:cs="Calibri"/>
              </w:rPr>
              <w:t xml:space="preserve"> (200 licencji)</w:t>
            </w:r>
          </w:p>
          <w:p w:rsidR="00827AAD" w:rsidRDefault="00827AAD" w:rsidP="00F34188">
            <w:pPr>
              <w:pStyle w:val="Standard"/>
            </w:pPr>
            <w:proofErr w:type="spellStart"/>
            <w:r>
              <w:rPr>
                <w:rFonts w:ascii="Calibri" w:hAnsi="Calibri" w:cs="Calibri"/>
              </w:rPr>
              <w:t>Cortex</w:t>
            </w:r>
            <w:proofErr w:type="spellEnd"/>
            <w:r>
              <w:rPr>
                <w:rFonts w:ascii="Calibri" w:hAnsi="Calibri" w:cs="Calibri"/>
              </w:rPr>
              <w:t xml:space="preserve"> XDR Partner </w:t>
            </w:r>
            <w:proofErr w:type="spellStart"/>
            <w:r>
              <w:rPr>
                <w:rFonts w:ascii="Calibri" w:hAnsi="Calibri" w:cs="Calibri"/>
              </w:rPr>
              <w:t>enabled</w:t>
            </w:r>
            <w:proofErr w:type="spellEnd"/>
            <w:r>
              <w:rPr>
                <w:rFonts w:ascii="Calibri" w:hAnsi="Calibri" w:cs="Calibri"/>
              </w:rPr>
              <w:t xml:space="preserve"> Premium</w:t>
            </w:r>
          </w:p>
          <w:p w:rsidR="00827AAD" w:rsidRDefault="00827AAD" w:rsidP="00F34188">
            <w:pPr>
              <w:pStyle w:val="Standard"/>
            </w:pPr>
            <w:r w:rsidRPr="001E006D">
              <w:rPr>
                <w:rFonts w:ascii="Calibri" w:hAnsi="Calibri" w:cs="Calibri" w:hint="eastAsia"/>
              </w:rPr>
              <w:t>Data wygasania wszystkich bieżących licencji to 19 stycznia 2022 roku.</w:t>
            </w:r>
          </w:p>
        </w:tc>
        <w:tc>
          <w:tcPr>
            <w:tcW w:w="850" w:type="dxa"/>
            <w:shd w:val="clear" w:color="auto" w:fill="auto"/>
          </w:tcPr>
          <w:p w:rsidR="00827AAD" w:rsidRDefault="00827AAD" w:rsidP="00F34188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</w:rPr>
              <w:t>szt.</w:t>
            </w:r>
          </w:p>
        </w:tc>
        <w:tc>
          <w:tcPr>
            <w:tcW w:w="992" w:type="dxa"/>
            <w:shd w:val="clear" w:color="auto" w:fill="auto"/>
          </w:tcPr>
          <w:p w:rsidR="00827AAD" w:rsidRDefault="00827AAD" w:rsidP="00F34188">
            <w:pPr>
              <w:pStyle w:val="Standard"/>
              <w:tabs>
                <w:tab w:val="left" w:pos="285"/>
                <w:tab w:val="center" w:pos="385"/>
              </w:tabs>
            </w:pPr>
            <w:r>
              <w:rPr>
                <w:rFonts w:ascii="Calibri" w:hAnsi="Calibri" w:cs="Calibri"/>
                <w:b/>
              </w:rPr>
              <w:tab/>
            </w:r>
            <w:r>
              <w:rPr>
                <w:rFonts w:ascii="Calibri" w:hAnsi="Calibri" w:cs="Calibri"/>
                <w:b/>
              </w:rPr>
              <w:tab/>
              <w:t>200</w:t>
            </w:r>
          </w:p>
          <w:p w:rsidR="00827AAD" w:rsidRDefault="00827AAD" w:rsidP="00F34188">
            <w:pPr>
              <w:pStyle w:val="Standard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827AAD" w:rsidRDefault="00827AAD" w:rsidP="00F34188">
            <w:pPr>
              <w:pStyle w:val="Standard"/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27AAD" w:rsidRDefault="00827AAD" w:rsidP="00F34188">
            <w:pPr>
              <w:pStyle w:val="Standard"/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27AAD" w:rsidRDefault="00827AAD" w:rsidP="00F34188">
            <w:pPr>
              <w:pStyle w:val="Standard"/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827AAD" w:rsidRDefault="00827AAD" w:rsidP="00F34188">
            <w:pPr>
              <w:pStyle w:val="Standard"/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</w:tr>
      <w:tr w:rsidR="00827AAD" w:rsidTr="00F34188">
        <w:tc>
          <w:tcPr>
            <w:tcW w:w="6322" w:type="dxa"/>
            <w:gridSpan w:val="5"/>
            <w:shd w:val="clear" w:color="auto" w:fill="auto"/>
          </w:tcPr>
          <w:p w:rsidR="00827AAD" w:rsidRDefault="00827AAD" w:rsidP="00F34188">
            <w:pPr>
              <w:pStyle w:val="Standard"/>
              <w:jc w:val="right"/>
            </w:pPr>
            <w:r>
              <w:rPr>
                <w:rFonts w:ascii="Calibri" w:hAnsi="Calibri" w:cs="Calibri"/>
                <w:b/>
                <w:sz w:val="20"/>
              </w:rPr>
              <w:t>RAZEM:</w:t>
            </w:r>
          </w:p>
        </w:tc>
        <w:tc>
          <w:tcPr>
            <w:tcW w:w="1134" w:type="dxa"/>
            <w:shd w:val="clear" w:color="auto" w:fill="auto"/>
          </w:tcPr>
          <w:p w:rsidR="00827AAD" w:rsidRDefault="00827AAD" w:rsidP="00F34188">
            <w:pPr>
              <w:pStyle w:val="Standard"/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27AAD" w:rsidRDefault="00827AAD" w:rsidP="00F34188">
            <w:pPr>
              <w:pStyle w:val="Standard"/>
            </w:pPr>
            <w:r>
              <w:rPr>
                <w:rFonts w:ascii="Calibri" w:hAnsi="Calibri" w:cs="Calibri"/>
                <w:b/>
                <w:sz w:val="20"/>
              </w:rPr>
              <w:t>XXXX</w:t>
            </w:r>
          </w:p>
        </w:tc>
        <w:tc>
          <w:tcPr>
            <w:tcW w:w="1448" w:type="dxa"/>
            <w:shd w:val="clear" w:color="auto" w:fill="auto"/>
          </w:tcPr>
          <w:p w:rsidR="00827AAD" w:rsidRDefault="00827AAD" w:rsidP="00F34188">
            <w:pPr>
              <w:pStyle w:val="Standard"/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</w:tr>
    </w:tbl>
    <w:p w:rsidR="00827AAD" w:rsidRDefault="00827AAD" w:rsidP="00827AAD">
      <w:pPr>
        <w:pStyle w:val="Standard"/>
        <w:rPr>
          <w:rFonts w:ascii="Calibri" w:hAnsi="Calibri" w:cs="Calibri"/>
          <w:b/>
          <w:iCs/>
          <w:sz w:val="28"/>
          <w:szCs w:val="28"/>
          <w:lang w:val="en-US"/>
        </w:rPr>
      </w:pPr>
    </w:p>
    <w:p w:rsidR="00827AAD" w:rsidRDefault="00827AAD" w:rsidP="00827AAD">
      <w:pPr>
        <w:pStyle w:val="Standard"/>
        <w:jc w:val="right"/>
        <w:rPr>
          <w:rFonts w:ascii="Calibri" w:hAnsi="Calibri" w:cs="Calibri"/>
          <w:b/>
          <w:i/>
          <w:iCs/>
          <w:sz w:val="28"/>
          <w:szCs w:val="28"/>
          <w:lang w:val="en-US"/>
        </w:rPr>
      </w:pPr>
    </w:p>
    <w:p w:rsidR="00827AAD" w:rsidRDefault="00827AAD" w:rsidP="00827AAD">
      <w:pPr>
        <w:pStyle w:val="Standard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….................................……………………………….</w:t>
      </w:r>
    </w:p>
    <w:p w:rsidR="00827AAD" w:rsidRPr="001E006D" w:rsidRDefault="00827AAD" w:rsidP="00827AAD">
      <w:pPr>
        <w:pStyle w:val="Standard"/>
        <w:jc w:val="right"/>
        <w:rPr>
          <w:rFonts w:ascii="Calibri" w:hAnsi="Calibri" w:cs="Calibri"/>
        </w:rPr>
      </w:pPr>
      <w:r>
        <w:rPr>
          <w:rFonts w:ascii="Calibri" w:hAnsi="Calibri" w:cs="Calibri"/>
          <w:sz w:val="18"/>
          <w:szCs w:val="22"/>
        </w:rPr>
        <w:t>(podpis Wykonawcy lub upoważnionego przedstawiciela)</w:t>
      </w:r>
    </w:p>
    <w:p w:rsidR="00827AAD" w:rsidRPr="00B24ACA" w:rsidRDefault="00827AAD" w:rsidP="00827AAD">
      <w:pPr>
        <w:widowControl w:val="0"/>
        <w:suppressAutoHyphens/>
        <w:spacing w:after="0"/>
        <w:ind w:firstLine="3261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D5C17" w:rsidRDefault="008D5C17">
      <w:bookmarkStart w:id="0" w:name="_GoBack"/>
      <w:bookmarkEnd w:id="0"/>
    </w:p>
    <w:sectPr w:rsidR="008D5C17" w:rsidSect="005E2FCA">
      <w:footerReference w:type="default" r:id="rId4"/>
      <w:pgSz w:w="11906" w:h="16838"/>
      <w:pgMar w:top="851" w:right="567" w:bottom="851" w:left="851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/>
        <w:sz w:val="18"/>
        <w:szCs w:val="18"/>
      </w:rPr>
      <w:id w:val="1527990324"/>
      <w:docPartObj>
        <w:docPartGallery w:val="Page Numbers (Bottom of Page)"/>
        <w:docPartUnique/>
      </w:docPartObj>
    </w:sdtPr>
    <w:sdtEndPr/>
    <w:sdtContent>
      <w:p w:rsidR="00A429E5" w:rsidRPr="001A5D4D" w:rsidRDefault="00827AAD">
        <w:pPr>
          <w:pStyle w:val="Stopka"/>
          <w:jc w:val="right"/>
          <w:rPr>
            <w:rFonts w:ascii="Times New Roman" w:eastAsiaTheme="majorEastAsia" w:hAnsi="Times New Roman"/>
            <w:sz w:val="18"/>
            <w:szCs w:val="18"/>
          </w:rPr>
        </w:pPr>
        <w:r w:rsidRPr="001A5D4D">
          <w:rPr>
            <w:rFonts w:ascii="Times New Roman" w:eastAsiaTheme="majorEastAsia" w:hAnsi="Times New Roman"/>
            <w:sz w:val="18"/>
            <w:szCs w:val="18"/>
          </w:rPr>
          <w:t xml:space="preserve">str. </w:t>
        </w:r>
        <w:r w:rsidRPr="001A5D4D">
          <w:rPr>
            <w:rFonts w:ascii="Times New Roman" w:eastAsiaTheme="minorEastAsia" w:hAnsi="Times New Roman"/>
            <w:sz w:val="18"/>
            <w:szCs w:val="18"/>
          </w:rPr>
          <w:fldChar w:fldCharType="begin"/>
        </w:r>
        <w:r w:rsidRPr="001A5D4D">
          <w:rPr>
            <w:rFonts w:ascii="Times New Roman" w:hAnsi="Times New Roman"/>
            <w:sz w:val="18"/>
            <w:szCs w:val="18"/>
          </w:rPr>
          <w:instrText>PAGE    \* MERGEFORMAT</w:instrText>
        </w:r>
        <w:r w:rsidRPr="001A5D4D">
          <w:rPr>
            <w:rFonts w:ascii="Times New Roman" w:eastAsiaTheme="minorEastAsia" w:hAnsi="Times New Roman"/>
            <w:sz w:val="18"/>
            <w:szCs w:val="18"/>
          </w:rPr>
          <w:fldChar w:fldCharType="separate"/>
        </w:r>
        <w:r w:rsidRPr="00827AAD">
          <w:rPr>
            <w:rFonts w:ascii="Times New Roman" w:eastAsiaTheme="majorEastAsia" w:hAnsi="Times New Roman"/>
            <w:noProof/>
            <w:sz w:val="18"/>
            <w:szCs w:val="18"/>
          </w:rPr>
          <w:t>1</w:t>
        </w:r>
        <w:r w:rsidRPr="001A5D4D">
          <w:rPr>
            <w:rFonts w:ascii="Times New Roman" w:eastAsiaTheme="majorEastAsia" w:hAnsi="Times New Roman"/>
            <w:sz w:val="18"/>
            <w:szCs w:val="18"/>
          </w:rPr>
          <w:fldChar w:fldCharType="end"/>
        </w:r>
      </w:p>
    </w:sdtContent>
  </w:sdt>
  <w:p w:rsidR="00A429E5" w:rsidRDefault="00827AAD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AAD"/>
    <w:rsid w:val="0065201E"/>
    <w:rsid w:val="00827AAD"/>
    <w:rsid w:val="008D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9E277-5C37-4DDD-8F2C-0B306AE9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AA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27AA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27AAD"/>
    <w:rPr>
      <w:rFonts w:ascii="Calibri" w:eastAsia="Calibri" w:hAnsi="Calibri" w:cs="Times New Roman"/>
    </w:rPr>
  </w:style>
  <w:style w:type="paragraph" w:customStyle="1" w:styleId="Standard">
    <w:name w:val="Standard"/>
    <w:rsid w:val="00827A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798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2022-01-14T10:59:00Z</dcterms:created>
  <dcterms:modified xsi:type="dcterms:W3CDTF">2022-01-14T10:59:00Z</dcterms:modified>
</cp:coreProperties>
</file>