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DA9C" w14:textId="77777777" w:rsidR="00AE275F" w:rsidRPr="00196F8F" w:rsidRDefault="00AE275F" w:rsidP="00AE275F">
      <w:pPr>
        <w:jc w:val="right"/>
        <w:rPr>
          <w:rFonts w:ascii="Tahoma" w:hAnsi="Tahoma" w:cs="Tahoma"/>
          <w:b/>
          <w:sz w:val="20"/>
          <w:szCs w:val="20"/>
        </w:rPr>
      </w:pPr>
    </w:p>
    <w:p w14:paraId="4DE33A15" w14:textId="5B4146B6" w:rsidR="00AE275F" w:rsidRPr="00196F8F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UMOWA Nr </w:t>
      </w:r>
      <w:r w:rsidR="00F614A5" w:rsidRPr="00196F8F">
        <w:rPr>
          <w:rFonts w:ascii="Tahoma" w:hAnsi="Tahoma" w:cs="Tahoma"/>
          <w:sz w:val="20"/>
          <w:szCs w:val="20"/>
        </w:rPr>
        <w:t>1</w:t>
      </w:r>
      <w:r w:rsidR="0088227E" w:rsidRPr="00196F8F">
        <w:rPr>
          <w:rFonts w:ascii="Tahoma" w:hAnsi="Tahoma" w:cs="Tahoma"/>
          <w:sz w:val="20"/>
          <w:szCs w:val="20"/>
        </w:rPr>
        <w:t>0</w:t>
      </w:r>
      <w:r w:rsidR="00A30C63" w:rsidRPr="00196F8F">
        <w:rPr>
          <w:rFonts w:ascii="Tahoma" w:hAnsi="Tahoma" w:cs="Tahoma"/>
          <w:sz w:val="20"/>
          <w:szCs w:val="20"/>
        </w:rPr>
        <w:t>/</w:t>
      </w:r>
      <w:r w:rsidR="00F614A5" w:rsidRPr="00196F8F">
        <w:rPr>
          <w:rFonts w:ascii="Tahoma" w:hAnsi="Tahoma" w:cs="Tahoma"/>
          <w:sz w:val="20"/>
          <w:szCs w:val="20"/>
        </w:rPr>
        <w:t xml:space="preserve">         /</w:t>
      </w:r>
      <w:r w:rsidR="00A30C63" w:rsidRPr="00196F8F">
        <w:rPr>
          <w:rFonts w:ascii="Tahoma" w:hAnsi="Tahoma" w:cs="Tahoma"/>
          <w:sz w:val="20"/>
          <w:szCs w:val="20"/>
        </w:rPr>
        <w:t>DTE/20</w:t>
      </w:r>
      <w:r w:rsidR="007C64B2" w:rsidRPr="00196F8F">
        <w:rPr>
          <w:rFonts w:ascii="Tahoma" w:hAnsi="Tahoma" w:cs="Tahoma"/>
          <w:sz w:val="20"/>
          <w:szCs w:val="20"/>
        </w:rPr>
        <w:t>2</w:t>
      </w:r>
      <w:r w:rsidR="00F92919" w:rsidRPr="00196F8F">
        <w:rPr>
          <w:rFonts w:ascii="Tahoma" w:hAnsi="Tahoma" w:cs="Tahoma"/>
          <w:sz w:val="20"/>
          <w:szCs w:val="20"/>
        </w:rPr>
        <w:t>2</w:t>
      </w:r>
    </w:p>
    <w:p w14:paraId="3946738B" w14:textId="4F2DC786" w:rsidR="009944E4" w:rsidRPr="00196F8F" w:rsidRDefault="009944E4" w:rsidP="009944E4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196F8F">
        <w:rPr>
          <w:rFonts w:ascii="Tahoma" w:hAnsi="Tahoma" w:cs="Tahoma"/>
          <w:snapToGrid w:val="0"/>
          <w:sz w:val="20"/>
          <w:szCs w:val="20"/>
        </w:rPr>
        <w:t>zawarta w dniu: ..................202</w:t>
      </w:r>
      <w:r w:rsidR="00F92919" w:rsidRPr="00196F8F">
        <w:rPr>
          <w:rFonts w:ascii="Tahoma" w:hAnsi="Tahoma" w:cs="Tahoma"/>
          <w:snapToGrid w:val="0"/>
          <w:sz w:val="20"/>
          <w:szCs w:val="20"/>
        </w:rPr>
        <w:t>2</w:t>
      </w:r>
      <w:r w:rsidRPr="00196F8F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5ECB6E5D" w14:textId="77777777" w:rsidR="009944E4" w:rsidRPr="00196F8F" w:rsidRDefault="009944E4" w:rsidP="009944E4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4E32041A" w14:textId="77777777" w:rsidR="00196F8F" w:rsidRPr="00196F8F" w:rsidRDefault="00196F8F" w:rsidP="00196F8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pomiędzy: </w:t>
      </w:r>
    </w:p>
    <w:p w14:paraId="6FD440D8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14:paraId="3CC891C9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Regon 510879196, NIP 744-14-84-344</w:t>
      </w:r>
    </w:p>
    <w:p w14:paraId="758D9479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reprezentowanym przez:</w:t>
      </w:r>
    </w:p>
    <w:p w14:paraId="5385D899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196F8F">
        <w:rPr>
          <w:rFonts w:ascii="Tahoma" w:hAnsi="Tahoma" w:cs="Tahoma"/>
          <w:sz w:val="20"/>
          <w:szCs w:val="20"/>
        </w:rPr>
        <w:t>Orkiszewską</w:t>
      </w:r>
      <w:proofErr w:type="spellEnd"/>
      <w:r w:rsidRPr="00196F8F">
        <w:rPr>
          <w:rFonts w:ascii="Tahoma" w:hAnsi="Tahoma" w:cs="Tahoma"/>
          <w:sz w:val="20"/>
          <w:szCs w:val="20"/>
        </w:rPr>
        <w:t xml:space="preserve"> - Dyrektora,</w:t>
      </w:r>
    </w:p>
    <w:p w14:paraId="50D33C20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52B66999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zwanym w dalszej części umowy Zamawiającym,</w:t>
      </w:r>
    </w:p>
    <w:p w14:paraId="3AFDE17B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b/>
          <w:sz w:val="20"/>
          <w:szCs w:val="20"/>
        </w:rPr>
        <w:t xml:space="preserve">a  </w:t>
      </w:r>
      <w:r w:rsidRPr="00196F8F"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14:paraId="38C00FCA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zwanym w dalszej części umowy Wykonawcą.</w:t>
      </w:r>
    </w:p>
    <w:p w14:paraId="3B2A85A2" w14:textId="77777777" w:rsidR="00196F8F" w:rsidRPr="00196F8F" w:rsidRDefault="00196F8F" w:rsidP="00196F8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96F8F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69557C1A" w14:textId="77777777" w:rsidR="00196F8F" w:rsidRPr="00196F8F" w:rsidRDefault="00196F8F" w:rsidP="00196F8F">
      <w:pPr>
        <w:jc w:val="center"/>
        <w:rPr>
          <w:rFonts w:ascii="Tahoma" w:hAnsi="Tahoma" w:cs="Tahoma"/>
          <w:b/>
          <w:sz w:val="20"/>
          <w:szCs w:val="20"/>
        </w:rPr>
      </w:pPr>
      <w:r w:rsidRPr="00196F8F">
        <w:rPr>
          <w:rFonts w:ascii="Tahoma" w:hAnsi="Tahoma" w:cs="Tahoma"/>
          <w:b/>
          <w:sz w:val="20"/>
          <w:szCs w:val="20"/>
        </w:rPr>
        <w:t>§ 1</w:t>
      </w:r>
    </w:p>
    <w:p w14:paraId="0F86F300" w14:textId="63A9A809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Umowa została zawarta w wyniku przeprowadzenia postępowania o udzielenie zamówienia publicznego w trybie </w:t>
      </w:r>
      <w:r w:rsidR="00D5630F">
        <w:rPr>
          <w:rFonts w:ascii="Tahoma" w:hAnsi="Tahoma" w:cs="Tahoma"/>
          <w:sz w:val="20"/>
          <w:szCs w:val="20"/>
        </w:rPr>
        <w:t>podstawowym bez negocjacji</w:t>
      </w:r>
      <w:r w:rsidRPr="00196F8F">
        <w:rPr>
          <w:rFonts w:ascii="Tahoma" w:hAnsi="Tahoma" w:cs="Tahoma"/>
          <w:sz w:val="20"/>
          <w:szCs w:val="20"/>
        </w:rPr>
        <w:t xml:space="preserve">, zgodnie z ustawą z dnia </w:t>
      </w:r>
      <w:r w:rsidR="00D5630F">
        <w:rPr>
          <w:rFonts w:ascii="Tahoma" w:hAnsi="Tahoma" w:cs="Tahoma"/>
          <w:sz w:val="20"/>
          <w:szCs w:val="20"/>
        </w:rPr>
        <w:t xml:space="preserve">11 września </w:t>
      </w:r>
      <w:r w:rsidRPr="00196F8F">
        <w:rPr>
          <w:rFonts w:ascii="Tahoma" w:hAnsi="Tahoma" w:cs="Tahoma"/>
          <w:sz w:val="20"/>
          <w:szCs w:val="20"/>
        </w:rPr>
        <w:t>20</w:t>
      </w:r>
      <w:r w:rsidR="00D5630F">
        <w:rPr>
          <w:rFonts w:ascii="Tahoma" w:hAnsi="Tahoma" w:cs="Tahoma"/>
          <w:sz w:val="20"/>
          <w:szCs w:val="20"/>
        </w:rPr>
        <w:t>19</w:t>
      </w:r>
      <w:r w:rsidRPr="00196F8F">
        <w:rPr>
          <w:rFonts w:ascii="Tahoma" w:hAnsi="Tahoma" w:cs="Tahoma"/>
          <w:sz w:val="20"/>
          <w:szCs w:val="20"/>
        </w:rPr>
        <w:t xml:space="preserve">r. Prawo zamówień publicznych, zwaną dalej ustawą </w:t>
      </w:r>
      <w:r w:rsidRPr="00196F8F">
        <w:rPr>
          <w:rFonts w:ascii="Tahoma" w:eastAsia="TimesNewRomanPSMT" w:hAnsi="Tahoma" w:cs="Tahoma"/>
          <w:b/>
          <w:color w:val="000000"/>
          <w:sz w:val="20"/>
          <w:szCs w:val="20"/>
        </w:rPr>
        <w:t>(</w:t>
      </w:r>
      <w:proofErr w:type="spellStart"/>
      <w:r w:rsidRPr="00196F8F">
        <w:rPr>
          <w:rFonts w:ascii="Tahoma" w:eastAsia="TimesNewRomanPSMT" w:hAnsi="Tahoma" w:cs="Tahoma"/>
          <w:b/>
          <w:color w:val="000000"/>
          <w:sz w:val="20"/>
          <w:szCs w:val="20"/>
        </w:rPr>
        <w:t>t.j</w:t>
      </w:r>
      <w:proofErr w:type="spellEnd"/>
      <w:r w:rsidRPr="00196F8F">
        <w:rPr>
          <w:rFonts w:ascii="Tahoma" w:eastAsia="TimesNewRomanPSMT" w:hAnsi="Tahoma" w:cs="Tahoma"/>
          <w:b/>
          <w:color w:val="000000"/>
          <w:sz w:val="20"/>
          <w:szCs w:val="20"/>
        </w:rPr>
        <w:t>. Dz.U. z 20</w:t>
      </w:r>
      <w:r w:rsidR="00D5630F">
        <w:rPr>
          <w:rFonts w:ascii="Tahoma" w:eastAsia="TimesNewRomanPSMT" w:hAnsi="Tahoma" w:cs="Tahoma"/>
          <w:b/>
          <w:color w:val="000000"/>
          <w:sz w:val="20"/>
          <w:szCs w:val="20"/>
        </w:rPr>
        <w:t>21</w:t>
      </w:r>
      <w:r w:rsidRPr="00196F8F">
        <w:rPr>
          <w:rFonts w:ascii="Tahoma" w:eastAsia="TimesNewRomanPSMT" w:hAnsi="Tahoma" w:cs="Tahoma"/>
          <w:b/>
          <w:color w:val="000000"/>
          <w:sz w:val="20"/>
          <w:szCs w:val="20"/>
        </w:rPr>
        <w:t xml:space="preserve"> r.</w:t>
      </w:r>
      <w:r w:rsidR="00D5630F">
        <w:rPr>
          <w:rFonts w:ascii="Tahoma" w:eastAsia="TimesNewRomanPSMT" w:hAnsi="Tahoma" w:cs="Tahoma"/>
          <w:b/>
          <w:color w:val="000000"/>
          <w:sz w:val="20"/>
          <w:szCs w:val="20"/>
        </w:rPr>
        <w:t xml:space="preserve"> 1129</w:t>
      </w:r>
      <w:r w:rsidRPr="00196F8F">
        <w:rPr>
          <w:rFonts w:ascii="Tahoma" w:hAnsi="Tahoma" w:cs="Tahoma"/>
          <w:sz w:val="20"/>
          <w:szCs w:val="20"/>
        </w:rPr>
        <w:t>)</w:t>
      </w:r>
    </w:p>
    <w:p w14:paraId="7E061BF9" w14:textId="77777777" w:rsidR="00D5630F" w:rsidRDefault="00D5630F" w:rsidP="00196F8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24FCA6" w14:textId="6E52EAC9" w:rsidR="00196F8F" w:rsidRPr="00196F8F" w:rsidRDefault="00196F8F" w:rsidP="00196F8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96F8F">
        <w:rPr>
          <w:rFonts w:ascii="Tahoma" w:hAnsi="Tahoma" w:cs="Tahoma"/>
          <w:b/>
          <w:bCs/>
          <w:sz w:val="20"/>
          <w:szCs w:val="20"/>
        </w:rPr>
        <w:t>Przedmiot umowy.</w:t>
      </w:r>
    </w:p>
    <w:p w14:paraId="70FD483D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2</w:t>
      </w:r>
    </w:p>
    <w:p w14:paraId="3FC9477E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Przedmiot umowy</w:t>
      </w:r>
    </w:p>
    <w:p w14:paraId="27C88604" w14:textId="77777777" w:rsidR="00196F8F" w:rsidRPr="00196F8F" w:rsidRDefault="00196F8F" w:rsidP="00196F8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1. Przedmiotem umowy jest </w:t>
      </w:r>
      <w:r w:rsidRPr="00196F8F">
        <w:rPr>
          <w:rFonts w:ascii="Tahoma" w:hAnsi="Tahoma" w:cs="Tahoma"/>
          <w:color w:val="000000"/>
          <w:sz w:val="20"/>
          <w:szCs w:val="20"/>
        </w:rPr>
        <w:t>dostawa</w:t>
      </w:r>
      <w:r w:rsidRPr="00196F8F">
        <w:rPr>
          <w:rFonts w:ascii="Tahoma" w:hAnsi="Tahoma" w:cs="Tahoma"/>
          <w:sz w:val="20"/>
          <w:szCs w:val="20"/>
        </w:rPr>
        <w:t xml:space="preserve"> ………………</w:t>
      </w:r>
      <w:r w:rsidRPr="00196F8F">
        <w:rPr>
          <w:rFonts w:ascii="Tahoma" w:hAnsi="Tahoma" w:cs="Tahoma"/>
          <w:color w:val="000000"/>
          <w:sz w:val="20"/>
          <w:szCs w:val="20"/>
        </w:rPr>
        <w:t>dla</w:t>
      </w:r>
      <w:r w:rsidRPr="00196F8F">
        <w:rPr>
          <w:rFonts w:ascii="Tahoma" w:hAnsi="Tahoma" w:cs="Tahoma"/>
          <w:sz w:val="20"/>
          <w:szCs w:val="20"/>
        </w:rPr>
        <w:t xml:space="preserve"> Powiatowego Szpitala im. Władysława Biegańskiego w Iławie. </w:t>
      </w:r>
    </w:p>
    <w:p w14:paraId="52CA07BE" w14:textId="77777777" w:rsidR="00196F8F" w:rsidRPr="00196F8F" w:rsidRDefault="00196F8F" w:rsidP="00196F8F">
      <w:pPr>
        <w:numPr>
          <w:ilvl w:val="0"/>
          <w:numId w:val="45"/>
        </w:numPr>
        <w:tabs>
          <w:tab w:val="left" w:pos="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2B97D805" w14:textId="77777777" w:rsidR="00196F8F" w:rsidRPr="00196F8F" w:rsidRDefault="00196F8F" w:rsidP="00196F8F">
      <w:pPr>
        <w:numPr>
          <w:ilvl w:val="0"/>
          <w:numId w:val="45"/>
        </w:numPr>
        <w:tabs>
          <w:tab w:val="left" w:pos="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7B47030B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3</w:t>
      </w:r>
    </w:p>
    <w:p w14:paraId="6E4CA4EB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Cena umowy.</w:t>
      </w:r>
    </w:p>
    <w:p w14:paraId="0D5FC92E" w14:textId="77777777" w:rsidR="00196F8F" w:rsidRPr="00196F8F" w:rsidRDefault="00196F8F" w:rsidP="00196F8F">
      <w:pPr>
        <w:tabs>
          <w:tab w:val="left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1.Łączna wartość umowy wynosi ………….. zł brutto (zgodnie ze złożoną ofertą):</w:t>
      </w:r>
    </w:p>
    <w:p w14:paraId="2EB59C4A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color w:val="000000"/>
          <w:sz w:val="20"/>
          <w:szCs w:val="20"/>
        </w:rPr>
      </w:pPr>
      <w:r w:rsidRPr="00196F8F">
        <w:rPr>
          <w:rFonts w:ascii="Tahoma" w:hAnsi="Tahoma" w:cs="Tahoma"/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8398DAA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2.1. zmiana dotyczy nieistotnych postanowień zawartej umowy,</w:t>
      </w:r>
    </w:p>
    <w:p w14:paraId="22FC70E0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49830B1B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434DDA75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2.4.zmiana dotyczy obniżenia cen jednostkowych poszczególnych elementów przedmiotu zamówienia </w:t>
      </w:r>
    </w:p>
    <w:p w14:paraId="1CC29791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- w przypadku promocji, ogólnej obniżki cen na dany asortyment itp.</w:t>
      </w:r>
    </w:p>
    <w:p w14:paraId="703D6014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2.5.dotyczy zmian koniecznych ze względu na zmianę powszechnie obowiązujących przepisów prawa, </w:t>
      </w:r>
    </w:p>
    <w:p w14:paraId="7D9BC743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szczególności stawek podatku VAT, stawek celnych - w przypadku zaistnienia takich zmian. W przypadku zmiany podatku Vat cena netto pozostaje bez zmian, zmianie ulega cena brutto.</w:t>
      </w:r>
    </w:p>
    <w:p w14:paraId="5C385A09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2.6.konieczność wprowadzenia zmiany wynika z okoliczności, których nie można było przewidzieć </w:t>
      </w:r>
    </w:p>
    <w:p w14:paraId="78E2FF7B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ogłoszeniu o zamówieniu lub specyfikacji istotnych warunków zamówienia.</w:t>
      </w:r>
    </w:p>
    <w:p w14:paraId="37700752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color w:val="000000"/>
          <w:sz w:val="20"/>
          <w:szCs w:val="20"/>
        </w:rPr>
      </w:pPr>
      <w:r w:rsidRPr="00196F8F">
        <w:rPr>
          <w:rFonts w:ascii="Tahoma" w:hAnsi="Tahoma" w:cs="Tahoma"/>
          <w:color w:val="000000"/>
          <w:sz w:val="20"/>
          <w:szCs w:val="20"/>
        </w:rPr>
        <w:t>3.Wprowadzenie zmian określonych w ust. 2 wymaga uzasadnienia konieczności zmiany i porozumienia stron oraz sporządzenia aneksu do umowy.</w:t>
      </w:r>
    </w:p>
    <w:p w14:paraId="5FD5B585" w14:textId="5A2D7153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4.Strony postanawiają, iż dokonają w formie pisemnego aneksu zmiany wynagrodzenia w wypadku wystąpienia jednej ze zmian przepisów wskazanych w art. </w:t>
      </w:r>
      <w:r w:rsidR="00DE09C3">
        <w:rPr>
          <w:rFonts w:ascii="Tahoma" w:hAnsi="Tahoma" w:cs="Tahoma"/>
          <w:sz w:val="20"/>
          <w:szCs w:val="20"/>
        </w:rPr>
        <w:t>436</w:t>
      </w:r>
      <w:r w:rsidRPr="00196F8F">
        <w:rPr>
          <w:rFonts w:ascii="Tahoma" w:hAnsi="Tahoma" w:cs="Tahoma"/>
          <w:sz w:val="20"/>
          <w:szCs w:val="20"/>
        </w:rPr>
        <w:t xml:space="preserve"> ust. </w:t>
      </w:r>
      <w:r w:rsidR="00DE09C3">
        <w:rPr>
          <w:rFonts w:ascii="Tahoma" w:hAnsi="Tahoma" w:cs="Tahoma"/>
          <w:sz w:val="20"/>
          <w:szCs w:val="20"/>
        </w:rPr>
        <w:t xml:space="preserve">4 pkt b </w:t>
      </w:r>
      <w:r w:rsidRPr="00196F8F">
        <w:rPr>
          <w:rFonts w:ascii="Tahoma" w:hAnsi="Tahoma" w:cs="Tahoma"/>
          <w:sz w:val="20"/>
          <w:szCs w:val="20"/>
        </w:rPr>
        <w:t xml:space="preserve">ustawy z dnia </w:t>
      </w:r>
      <w:r w:rsidR="00DE09C3">
        <w:rPr>
          <w:rFonts w:ascii="Tahoma" w:hAnsi="Tahoma" w:cs="Tahoma"/>
          <w:sz w:val="20"/>
          <w:szCs w:val="20"/>
        </w:rPr>
        <w:t>11</w:t>
      </w:r>
      <w:r w:rsidRPr="00196F8F">
        <w:rPr>
          <w:rFonts w:ascii="Tahoma" w:hAnsi="Tahoma" w:cs="Tahoma"/>
          <w:sz w:val="20"/>
          <w:szCs w:val="20"/>
        </w:rPr>
        <w:t xml:space="preserve"> </w:t>
      </w:r>
      <w:r w:rsidR="00DE09C3">
        <w:rPr>
          <w:rFonts w:ascii="Tahoma" w:hAnsi="Tahoma" w:cs="Tahoma"/>
          <w:sz w:val="20"/>
          <w:szCs w:val="20"/>
        </w:rPr>
        <w:t>września</w:t>
      </w:r>
      <w:r w:rsidRPr="00196F8F">
        <w:rPr>
          <w:rFonts w:ascii="Tahoma" w:hAnsi="Tahoma" w:cs="Tahoma"/>
          <w:sz w:val="20"/>
          <w:szCs w:val="20"/>
        </w:rPr>
        <w:t xml:space="preserve"> 20</w:t>
      </w:r>
      <w:r w:rsidR="00DE09C3">
        <w:rPr>
          <w:rFonts w:ascii="Tahoma" w:hAnsi="Tahoma" w:cs="Tahoma"/>
          <w:sz w:val="20"/>
          <w:szCs w:val="20"/>
        </w:rPr>
        <w:t>19</w:t>
      </w:r>
      <w:r w:rsidRPr="00196F8F">
        <w:rPr>
          <w:rFonts w:ascii="Tahoma" w:hAnsi="Tahoma" w:cs="Tahoma"/>
          <w:sz w:val="20"/>
          <w:szCs w:val="20"/>
        </w:rPr>
        <w:t xml:space="preserve"> r. Prawo zamówień publicznych, tj. zmiany:</w:t>
      </w:r>
    </w:p>
    <w:p w14:paraId="384DB98C" w14:textId="77777777" w:rsidR="00DE09C3" w:rsidRPr="00DE09C3" w:rsidRDefault="00196F8F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a)</w:t>
      </w:r>
      <w:r w:rsidRPr="00196F8F">
        <w:rPr>
          <w:rFonts w:ascii="Tahoma" w:hAnsi="Tahoma" w:cs="Tahoma"/>
          <w:sz w:val="20"/>
          <w:szCs w:val="20"/>
        </w:rPr>
        <w:tab/>
      </w:r>
      <w:r w:rsidR="00DE09C3" w:rsidRPr="00DE09C3">
        <w:rPr>
          <w:rFonts w:ascii="Tahoma" w:hAnsi="Tahoma" w:cs="Tahoma"/>
          <w:sz w:val="20"/>
          <w:szCs w:val="20"/>
        </w:rPr>
        <w:t>stawki podatku od towarów i usług oraz podatku akcyzowego,</w:t>
      </w:r>
    </w:p>
    <w:p w14:paraId="18D410D2" w14:textId="7BB2B19C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b) </w:t>
      </w:r>
      <w:r w:rsidRPr="00DE09C3">
        <w:rPr>
          <w:rFonts w:ascii="Tahoma" w:hAnsi="Tahoma" w:cs="Tahoma"/>
          <w:sz w:val="20"/>
          <w:szCs w:val="20"/>
        </w:rPr>
        <w:t>wysokości minimalnego wynagrodzenia za pracę albo wysokości minimalnej stawki godzinowej, ustalonych</w:t>
      </w:r>
    </w:p>
    <w:p w14:paraId="1A95FD6A" w14:textId="77777777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 w:rsidRPr="00DE09C3">
        <w:rPr>
          <w:rFonts w:ascii="Tahoma" w:hAnsi="Tahoma" w:cs="Tahoma"/>
          <w:sz w:val="20"/>
          <w:szCs w:val="20"/>
        </w:rPr>
        <w:t>na podstawie ustawy z dnia 10 października 2002 r. o minimalnym wynagrodzeniu za pracę,</w:t>
      </w:r>
    </w:p>
    <w:p w14:paraId="07279D09" w14:textId="0D90F61C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Pr="00DE09C3">
        <w:rPr>
          <w:rFonts w:ascii="Tahoma" w:hAnsi="Tahoma" w:cs="Tahoma"/>
          <w:sz w:val="20"/>
          <w:szCs w:val="20"/>
        </w:rPr>
        <w:t xml:space="preserve"> zasad podlegania ubezpieczeniom społecznym lub ubezpieczeniu zdrowotnemu lub wysokości stawki składki</w:t>
      </w:r>
    </w:p>
    <w:p w14:paraId="15C0075D" w14:textId="77777777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 w:rsidRPr="00DE09C3">
        <w:rPr>
          <w:rFonts w:ascii="Tahoma" w:hAnsi="Tahoma" w:cs="Tahoma"/>
          <w:sz w:val="20"/>
          <w:szCs w:val="20"/>
        </w:rPr>
        <w:t>na ubezpieczenia społeczne lub ubezpieczenie zdrowotne,</w:t>
      </w:r>
    </w:p>
    <w:p w14:paraId="02E72AE5" w14:textId="08037E07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Pr="00DE09C3">
        <w:rPr>
          <w:rFonts w:ascii="Tahoma" w:hAnsi="Tahoma" w:cs="Tahoma"/>
          <w:sz w:val="20"/>
          <w:szCs w:val="20"/>
        </w:rPr>
        <w:t xml:space="preserve"> zasad gromadzenia i wysokości wpłat do pracowniczych planów kapitałowych, o których mowa w ustawie</w:t>
      </w:r>
    </w:p>
    <w:p w14:paraId="796537D4" w14:textId="77777777" w:rsidR="00DE09C3" w:rsidRPr="00DE09C3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 w:rsidRPr="00DE09C3">
        <w:rPr>
          <w:rFonts w:ascii="Tahoma" w:hAnsi="Tahoma" w:cs="Tahoma"/>
          <w:sz w:val="20"/>
          <w:szCs w:val="20"/>
        </w:rPr>
        <w:t>z dnia 4 października 2018 r. o pracowniczych planach kapitałowych (Dz. U. z 2020 r. poz. 1342)</w:t>
      </w:r>
    </w:p>
    <w:p w14:paraId="199AE773" w14:textId="227FB7D1" w:rsidR="00196F8F" w:rsidRPr="00196F8F" w:rsidRDefault="00DE09C3" w:rsidP="00DE09C3">
      <w:pPr>
        <w:pStyle w:val="Akapitzlist"/>
        <w:ind w:left="1070" w:right="-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</w:t>
      </w:r>
      <w:r w:rsidRPr="00DE09C3">
        <w:rPr>
          <w:rFonts w:ascii="Tahoma" w:hAnsi="Tahoma" w:cs="Tahoma"/>
          <w:sz w:val="20"/>
          <w:szCs w:val="20"/>
        </w:rPr>
        <w:t xml:space="preserve"> jeżeli zmiany te będą miały wpływ na koszty wykonania zamówienia przez wykonawcę.</w:t>
      </w:r>
      <w:r w:rsidR="00196F8F" w:rsidRPr="00196F8F">
        <w:rPr>
          <w:rFonts w:ascii="Tahoma" w:hAnsi="Tahoma" w:cs="Tahoma"/>
          <w:sz w:val="20"/>
          <w:szCs w:val="20"/>
        </w:rPr>
        <w:t>5.Zmiana wysokości wynagrodzenia obowiązywać będzie od dnia wejścia w życie zmian o których   mowa w ust 4 Wykonawca ma uwzględnić w ofercie wynagrodzenie na 2020 rok, co oznaczałoby, że Wykonawca nie będzie mógł ubiegać się o waloryzację wynagrodzenia na rok 2021.</w:t>
      </w:r>
    </w:p>
    <w:p w14:paraId="66ADF453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6.W wypadku zmiany, o której mowa w ust. 4 lit a) wartość netto wynagrodzenia Wykonawcy  nie zmieni się, a określona w aneksie wartość brutto wynagrodzenia zostanie wyliczona na podstawie nowych przepisów.</w:t>
      </w:r>
    </w:p>
    <w:p w14:paraId="3A831448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7.W przypadku zmiany, o której mowa w ust 4 lit. b)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godzinowej, z uwzględnieniem wszystkich obciążeń publicznoprawnych od kwoty wzrostu minimalnego wynagrodzenia.</w:t>
      </w:r>
    </w:p>
    <w:p w14:paraId="51ADD8DC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8.W przypadku zmiany, o którym mowa w ust 4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15654D6F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9. Za wyjątkiem sytuacji o której mowa w ust. 4 lit. a), wprowadzenie zmian wysokości wynagrodzenia wymaga uprzedniego złożenia przez Wykonawcę oświadczenia o wysokości dodatkowych koszów wynikających z wprowadzenia zmian, o których mowa w ust. 4litera b) i c).</w:t>
      </w:r>
    </w:p>
    <w:p w14:paraId="6A58692C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color w:val="000000"/>
          <w:spacing w:val="-4"/>
          <w:sz w:val="20"/>
          <w:szCs w:val="20"/>
        </w:rPr>
        <w:t>10.Zmiany są konieczne ze względu na zmianę powszechnie obowiązujących przepisów prawa, w szczególności stawek podatku VAT, stawek celnych - w przypadku zaistnienia takich zmian; konieczność wprowadzenia takiej zmiany wynika z okoliczności, których nie można było przewidzieć w ogłoszeniu o zamówieniu lub specyfikacji istotnych warunków zamówienia, w szczególności w przypadku opisanym w § 3 ust. 4 niniejszej umowy, tj. w przypadkach, w których konieczność wprowadzenia takich zmian wynikać będzie z potrzeb Zamawiającego, których nie można było przewidzieć w chwili zawarcia umowy, a w szczególności, spowodowanych zmianami organizacyjnymi u Zamawiającego, zaakceptowanymi w formie prawem przewidzianej przez organ założycielski albo zmianami organizacyjnymi spowodowanymi zleceniem udzielania świadczeń zdrowotnych podwykonawcom</w:t>
      </w:r>
    </w:p>
    <w:p w14:paraId="5CC7B29F" w14:textId="77777777" w:rsidR="00196F8F" w:rsidRPr="00196F8F" w:rsidRDefault="00196F8F" w:rsidP="00196F8F">
      <w:pPr>
        <w:ind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11.W przypadku niepodpisania przez jedną ze stron umowy aneksu modyfikującego wysokość wynagrodzenia w związku z wystąpieniem jednej ze zmian opisanych w ust. 4 - w terminie 30 dni od daty doręczenia stosownego wniosku przez drugą stronę - każda ze stron będzie uprawniona do rozwiązania umowy z zachowaniem 2 - miesięcznego okresu wypowiedzenia lub do domagania się złożenia oświadczenia woli w trybie art. 64 KC</w:t>
      </w:r>
    </w:p>
    <w:p w14:paraId="741C5E57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4</w:t>
      </w:r>
    </w:p>
    <w:p w14:paraId="7F5C34F9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Warunki płatności.</w:t>
      </w:r>
    </w:p>
    <w:p w14:paraId="0F6940F3" w14:textId="77777777" w:rsidR="00196F8F" w:rsidRPr="00196F8F" w:rsidRDefault="00196F8F" w:rsidP="00196F8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53ED73EE" w14:textId="77777777" w:rsidR="00196F8F" w:rsidRPr="00196F8F" w:rsidRDefault="00196F8F" w:rsidP="00196F8F">
      <w:pPr>
        <w:numPr>
          <w:ilvl w:val="0"/>
          <w:numId w:val="46"/>
        </w:numPr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Wykonawca wystawi fakturę VAT po zrealizowaniu każdej części (partii) przedmiotu umowy </w:t>
      </w:r>
    </w:p>
    <w:p w14:paraId="57856081" w14:textId="77777777" w:rsidR="00196F8F" w:rsidRPr="00196F8F" w:rsidRDefault="00196F8F" w:rsidP="00196F8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Jako datę zapłaty faktury VAT przyjmuje się datę obciążenia rachunku bankowego Zamawiającego</w:t>
      </w:r>
    </w:p>
    <w:p w14:paraId="32D4160C" w14:textId="77777777" w:rsidR="00196F8F" w:rsidRPr="00196F8F" w:rsidRDefault="00196F8F" w:rsidP="00196F8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Wykonawca dostarczy Zamawiającemu dodatkowo fakturę w formie elektronicznej na adres </w:t>
      </w:r>
      <w:r w:rsidRPr="00196F8F">
        <w:rPr>
          <w:rFonts w:ascii="Tahoma" w:hAnsi="Tahoma" w:cs="Tahoma"/>
          <w:sz w:val="20"/>
          <w:szCs w:val="20"/>
        </w:rPr>
        <w:br/>
        <w:t>e-mail:……………………………………………………..</w:t>
      </w:r>
    </w:p>
    <w:p w14:paraId="0D5E9464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5</w:t>
      </w:r>
    </w:p>
    <w:p w14:paraId="006F857E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Dostawy.</w:t>
      </w:r>
    </w:p>
    <w:p w14:paraId="5160D8FC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Wykonawca zobowiązany jest do wykonania całości dostawy przedmiotu umowy sukcesywnie               w terminie 24 miesięcy od dnia podpisania umowy.</w:t>
      </w:r>
    </w:p>
    <w:p w14:paraId="0B712DD1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0FF769F2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lastRenderedPageBreak/>
        <w:t xml:space="preserve">Wykonawca zobowiązany jest do realizacji zamówienia cząstkowego w dni robocze w godzinach od 7:30 do 13:00 w terminie do ….. dni roboczych (nie dłużej niż 6 dni roboczych) od złożenia zamówienia. </w:t>
      </w:r>
    </w:p>
    <w:p w14:paraId="21A8132D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Do obowiązków Wykonawcy należy także rozładunek towaru oraz wniesienie do pomieszczeń magazynowych.</w:t>
      </w:r>
    </w:p>
    <w:p w14:paraId="47F469E8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dniu dostawy przedmiotu umowy, Wykonawca przedstawi bezpośredniemu odbiorcy dokument dostawy.</w:t>
      </w:r>
    </w:p>
    <w:p w14:paraId="068FCAD7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Osobą upoważnioną do składania zamówień jest……</w:t>
      </w:r>
    </w:p>
    <w:p w14:paraId="5565609D" w14:textId="77777777" w:rsidR="00196F8F" w:rsidRPr="00196F8F" w:rsidRDefault="00196F8F" w:rsidP="00196F8F">
      <w:pPr>
        <w:numPr>
          <w:ilvl w:val="0"/>
          <w:numId w:val="47"/>
        </w:numPr>
        <w:tabs>
          <w:tab w:val="clear" w:pos="360"/>
          <w:tab w:val="left" w:pos="0"/>
          <w:tab w:val="num" w:pos="720"/>
        </w:tabs>
        <w:suppressAutoHyphens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Zamówienia mogą być składane w formie pisemnej na adres Wykonawcy, faksem na nr……………….. lub e-mailem na adres:…………………. Adres e-mail Zamawiającego do korespondencji w sprawie realizacji zamówień: apteka@szpital.ilawa.pl</w:t>
      </w:r>
    </w:p>
    <w:p w14:paraId="2D383DF4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6</w:t>
      </w:r>
    </w:p>
    <w:p w14:paraId="61AD8817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Gwarancja.</w:t>
      </w:r>
    </w:p>
    <w:p w14:paraId="594ABB03" w14:textId="77777777" w:rsidR="00196F8F" w:rsidRPr="00196F8F" w:rsidRDefault="00196F8F" w:rsidP="00196F8F">
      <w:pPr>
        <w:numPr>
          <w:ilvl w:val="0"/>
          <w:numId w:val="48"/>
        </w:numPr>
        <w:tabs>
          <w:tab w:val="left" w:pos="0"/>
        </w:tabs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Wykonawca gwarantuje, że dostarczone towary są zgodne z ofertą, o odpowiednich parametrach jakościowych.</w:t>
      </w:r>
    </w:p>
    <w:p w14:paraId="22F54812" w14:textId="77777777" w:rsidR="00196F8F" w:rsidRPr="00196F8F" w:rsidRDefault="00196F8F" w:rsidP="00196F8F">
      <w:pPr>
        <w:widowControl w:val="0"/>
        <w:numPr>
          <w:ilvl w:val="0"/>
          <w:numId w:val="48"/>
        </w:numPr>
        <w:tabs>
          <w:tab w:val="left" w:pos="0"/>
        </w:tabs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Dostarczone towary wyprodukowane zostaną z zastosowaniem właściwych dla danego asortymentu norm EN lub PN.</w:t>
      </w:r>
    </w:p>
    <w:p w14:paraId="36DA962F" w14:textId="70FDF665" w:rsidR="00196F8F" w:rsidRDefault="00196F8F" w:rsidP="00196F8F">
      <w:pPr>
        <w:numPr>
          <w:ilvl w:val="0"/>
          <w:numId w:val="48"/>
        </w:numPr>
        <w:tabs>
          <w:tab w:val="left" w:pos="0"/>
        </w:tabs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59E27E92" w14:textId="77777777" w:rsidR="003E057D" w:rsidRPr="00196F8F" w:rsidRDefault="003E057D" w:rsidP="00196F8F">
      <w:pPr>
        <w:numPr>
          <w:ilvl w:val="0"/>
          <w:numId w:val="48"/>
        </w:numPr>
        <w:tabs>
          <w:tab w:val="left" w:pos="0"/>
        </w:tabs>
        <w:suppressAutoHyphens/>
        <w:autoSpaceDN w:val="0"/>
        <w:jc w:val="both"/>
        <w:rPr>
          <w:rFonts w:ascii="Tahoma" w:hAnsi="Tahoma" w:cs="Tahoma"/>
          <w:sz w:val="20"/>
          <w:szCs w:val="20"/>
        </w:rPr>
      </w:pPr>
    </w:p>
    <w:p w14:paraId="7AC05306" w14:textId="77777777" w:rsidR="00196F8F" w:rsidRPr="00196F8F" w:rsidRDefault="00196F8F" w:rsidP="00196F8F">
      <w:pPr>
        <w:pStyle w:val="Akapitzlist"/>
        <w:ind w:left="4260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      § 7</w:t>
      </w:r>
    </w:p>
    <w:p w14:paraId="3F3E1819" w14:textId="77777777" w:rsidR="00196F8F" w:rsidRPr="00196F8F" w:rsidRDefault="00196F8F" w:rsidP="00196F8F">
      <w:pPr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Jeżeli Wykonawca nie może zrealizować zamówienia, ponieważ nie posiada danego produktu leczniczego lub jego zamiennika, poinformuje natychmiast pisemnie faxem lub e-mail-em Zamawiającego. Zamawiający będzie mógł na tej podstawie dokonać zakupu produktu leczniczego u innego dostawcy i obciążyć Wykonawcę ewentualną różnicą w cenie.</w:t>
      </w:r>
    </w:p>
    <w:p w14:paraId="4C2F47EE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8</w:t>
      </w:r>
    </w:p>
    <w:p w14:paraId="4CE74EED" w14:textId="77777777" w:rsidR="00196F8F" w:rsidRPr="00196F8F" w:rsidRDefault="00196F8F" w:rsidP="00196F8F">
      <w:pPr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Kary umowne i odsetki.</w:t>
      </w:r>
    </w:p>
    <w:p w14:paraId="60CBAF4A" w14:textId="77777777" w:rsidR="00196F8F" w:rsidRPr="00196F8F" w:rsidRDefault="00196F8F" w:rsidP="00196F8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011097E2" w14:textId="77777777" w:rsidR="00196F8F" w:rsidRPr="00196F8F" w:rsidRDefault="00196F8F" w:rsidP="00196F8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749F5F16" w14:textId="77777777" w:rsidR="00196F8F" w:rsidRPr="00196F8F" w:rsidRDefault="00196F8F" w:rsidP="00196F8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210FD2B8" w14:textId="77777777" w:rsidR="00196F8F" w:rsidRPr="00196F8F" w:rsidRDefault="00196F8F" w:rsidP="00196F8F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7713A84B" w14:textId="77777777" w:rsidR="00196F8F" w:rsidRPr="00196F8F" w:rsidRDefault="00196F8F" w:rsidP="00196F8F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>Zamawiający zobowiązuje się odstąpić od dochodzenia  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14:paraId="482C4214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64EFC46B" w14:textId="77777777" w:rsidR="00196F8F" w:rsidRPr="00196F8F" w:rsidRDefault="00196F8F" w:rsidP="00196F8F">
      <w:pPr>
        <w:ind w:right="-432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                                                                         § 9</w:t>
      </w:r>
    </w:p>
    <w:p w14:paraId="5D4F1DD4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Siła Wyższa</w:t>
      </w:r>
    </w:p>
    <w:p w14:paraId="3F382981" w14:textId="77777777" w:rsidR="00196F8F" w:rsidRPr="00196F8F" w:rsidRDefault="00196F8F" w:rsidP="00196F8F">
      <w:pPr>
        <w:jc w:val="both"/>
        <w:rPr>
          <w:rFonts w:ascii="Tahoma" w:hAnsi="Tahoma" w:cs="Tahoma"/>
          <w:bCs/>
          <w:sz w:val="20"/>
          <w:szCs w:val="20"/>
        </w:rPr>
      </w:pPr>
    </w:p>
    <w:p w14:paraId="689D0B62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>1.      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6BCAA06A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 xml:space="preserve">2.      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14:paraId="5778FF56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lastRenderedPageBreak/>
        <w:t xml:space="preserve">3.      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14:paraId="57E877C2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 xml:space="preserve">4.      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14:paraId="0C472E70" w14:textId="77777777" w:rsidR="00196F8F" w:rsidRPr="00196F8F" w:rsidRDefault="00196F8F" w:rsidP="00196F8F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96F8F">
        <w:rPr>
          <w:rFonts w:ascii="Tahoma" w:hAnsi="Tahoma" w:cs="Tahoma"/>
          <w:bCs/>
          <w:sz w:val="20"/>
          <w:szCs w:val="20"/>
        </w:rPr>
        <w:t>5.       Stan Siły Wyższej powoduje odpowiednie przesunięcie terminów realizacji Umowy chyba, że Strony postanowiły inaczej.</w:t>
      </w:r>
    </w:p>
    <w:p w14:paraId="21CD33D0" w14:textId="77777777" w:rsidR="00196F8F" w:rsidRPr="00196F8F" w:rsidRDefault="00196F8F" w:rsidP="00196F8F">
      <w:pPr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§ 10</w:t>
      </w:r>
    </w:p>
    <w:p w14:paraId="58498415" w14:textId="77777777" w:rsidR="00196F8F" w:rsidRPr="00196F8F" w:rsidRDefault="00196F8F" w:rsidP="00196F8F">
      <w:pPr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Postanowienia końcowe.</w:t>
      </w:r>
    </w:p>
    <w:p w14:paraId="175D0B73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Strony mają prawo do wypowiedzenia umowy z zachowaniem miesięcznego okresu wypowiedzenia.</w:t>
      </w:r>
    </w:p>
    <w:p w14:paraId="678CEAE1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241BAB1B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Strony umowy mogą dochodzić odszkodowań przewyższających kary umowne na zasadach określonych w Kodeksie Cywilnym.</w:t>
      </w:r>
    </w:p>
    <w:p w14:paraId="547FFDD4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4D3991BF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Zmiany umowy wymagają formy pisemnej pod rygorem nieważności.</w:t>
      </w:r>
    </w:p>
    <w:p w14:paraId="34991D29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Umowa niniejsza obowiązuje od dnia podpisania do dnia wykonania ostatniej partii dostawy.</w:t>
      </w:r>
    </w:p>
    <w:p w14:paraId="71008063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B4A55A5" w14:textId="77777777" w:rsidR="00196F8F" w:rsidRPr="00196F8F" w:rsidRDefault="00196F8F" w:rsidP="00196F8F">
      <w:pPr>
        <w:widowControl w:val="0"/>
        <w:numPr>
          <w:ilvl w:val="0"/>
          <w:numId w:val="50"/>
        </w:numPr>
        <w:tabs>
          <w:tab w:val="clear" w:pos="-66"/>
          <w:tab w:val="num" w:pos="360"/>
        </w:tabs>
        <w:autoSpaceDE w:val="0"/>
        <w:autoSpaceDN w:val="0"/>
        <w:adjustRightInd w:val="0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>Umowę sporządzono w trzech jednobrzmiących egzemplarzach w tym jeden egzemplarz dla Wykonawcy i dwa egzemplarze dla Zamawiającego.</w:t>
      </w:r>
    </w:p>
    <w:p w14:paraId="2DC46233" w14:textId="77777777" w:rsidR="00196F8F" w:rsidRPr="00196F8F" w:rsidRDefault="00196F8F" w:rsidP="00196F8F">
      <w:pPr>
        <w:tabs>
          <w:tab w:val="left" w:pos="720"/>
        </w:tabs>
        <w:ind w:left="-426" w:right="-432"/>
        <w:jc w:val="both"/>
        <w:rPr>
          <w:rFonts w:ascii="Tahoma" w:hAnsi="Tahoma" w:cs="Tahoma"/>
          <w:sz w:val="20"/>
          <w:szCs w:val="20"/>
        </w:rPr>
      </w:pPr>
    </w:p>
    <w:p w14:paraId="61F80E66" w14:textId="77777777" w:rsidR="00196F8F" w:rsidRPr="00196F8F" w:rsidRDefault="00196F8F" w:rsidP="00196F8F">
      <w:pPr>
        <w:tabs>
          <w:tab w:val="left" w:pos="720"/>
        </w:tabs>
        <w:ind w:left="-426" w:right="-432"/>
        <w:jc w:val="both"/>
        <w:rPr>
          <w:rFonts w:ascii="Tahoma" w:hAnsi="Tahoma" w:cs="Tahoma"/>
          <w:sz w:val="20"/>
          <w:szCs w:val="20"/>
        </w:rPr>
      </w:pPr>
    </w:p>
    <w:p w14:paraId="044D5106" w14:textId="77777777" w:rsidR="00196F8F" w:rsidRPr="00196F8F" w:rsidRDefault="00196F8F" w:rsidP="00196F8F">
      <w:pPr>
        <w:tabs>
          <w:tab w:val="left" w:pos="720"/>
        </w:tabs>
        <w:ind w:left="-426" w:right="-432"/>
        <w:jc w:val="both"/>
        <w:rPr>
          <w:rFonts w:ascii="Tahoma" w:hAnsi="Tahoma" w:cs="Tahoma"/>
          <w:sz w:val="20"/>
          <w:szCs w:val="20"/>
        </w:rPr>
      </w:pPr>
    </w:p>
    <w:p w14:paraId="252A1139" w14:textId="77777777" w:rsidR="00196F8F" w:rsidRPr="00196F8F" w:rsidRDefault="00196F8F" w:rsidP="00196F8F">
      <w:pPr>
        <w:ind w:left="-426" w:right="-432"/>
        <w:jc w:val="both"/>
        <w:rPr>
          <w:rFonts w:ascii="Tahoma" w:hAnsi="Tahoma" w:cs="Tahoma"/>
          <w:sz w:val="20"/>
          <w:szCs w:val="20"/>
        </w:rPr>
      </w:pPr>
      <w:r w:rsidRPr="00196F8F">
        <w:rPr>
          <w:rFonts w:ascii="Tahoma" w:hAnsi="Tahoma" w:cs="Tahoma"/>
          <w:sz w:val="20"/>
          <w:szCs w:val="20"/>
        </w:rPr>
        <w:tab/>
      </w:r>
      <w:r w:rsidRPr="00196F8F">
        <w:rPr>
          <w:rFonts w:ascii="Tahoma" w:hAnsi="Tahoma" w:cs="Tahoma"/>
          <w:sz w:val="20"/>
          <w:szCs w:val="20"/>
        </w:rPr>
        <w:tab/>
        <w:t>Wykonawca:                                                                 Zamawiający:</w:t>
      </w:r>
    </w:p>
    <w:p w14:paraId="59E37A78" w14:textId="77777777" w:rsidR="00196F8F" w:rsidRPr="00196F8F" w:rsidRDefault="00196F8F" w:rsidP="00196F8F">
      <w:pPr>
        <w:rPr>
          <w:rFonts w:ascii="Tahoma" w:hAnsi="Tahoma" w:cs="Tahoma"/>
          <w:color w:val="000000"/>
          <w:sz w:val="20"/>
          <w:szCs w:val="20"/>
        </w:rPr>
      </w:pPr>
    </w:p>
    <w:p w14:paraId="06DE215E" w14:textId="77777777" w:rsidR="00196F8F" w:rsidRPr="00196F8F" w:rsidRDefault="00196F8F" w:rsidP="00196F8F">
      <w:pPr>
        <w:rPr>
          <w:rFonts w:ascii="Tahoma" w:hAnsi="Tahoma" w:cs="Tahoma"/>
          <w:sz w:val="20"/>
          <w:szCs w:val="20"/>
        </w:rPr>
      </w:pPr>
    </w:p>
    <w:p w14:paraId="4C81017E" w14:textId="77777777" w:rsidR="00F678B0" w:rsidRPr="00196F8F" w:rsidRDefault="00F678B0" w:rsidP="00196F8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</w:p>
    <w:sectPr w:rsidR="00F678B0" w:rsidRPr="00196F8F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95D" w14:textId="77777777" w:rsidR="00AB0DAE" w:rsidRDefault="00AB0DAE" w:rsidP="006E71FE">
      <w:r>
        <w:separator/>
      </w:r>
    </w:p>
  </w:endnote>
  <w:endnote w:type="continuationSeparator" w:id="0">
    <w:p w14:paraId="6B85E63F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0C54" w14:textId="77777777" w:rsidR="00AB0DAE" w:rsidRDefault="00AB0DAE" w:rsidP="006E71FE">
      <w:r>
        <w:separator/>
      </w:r>
    </w:p>
  </w:footnote>
  <w:footnote w:type="continuationSeparator" w:id="0">
    <w:p w14:paraId="0F95F314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0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7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92580">
    <w:abstractNumId w:val="6"/>
  </w:num>
  <w:num w:numId="2" w16cid:durableId="948389032">
    <w:abstractNumId w:val="38"/>
  </w:num>
  <w:num w:numId="3" w16cid:durableId="809370609">
    <w:abstractNumId w:val="41"/>
  </w:num>
  <w:num w:numId="4" w16cid:durableId="1312443086">
    <w:abstractNumId w:val="40"/>
  </w:num>
  <w:num w:numId="5" w16cid:durableId="665284514">
    <w:abstractNumId w:val="25"/>
  </w:num>
  <w:num w:numId="6" w16cid:durableId="1423525841">
    <w:abstractNumId w:val="10"/>
  </w:num>
  <w:num w:numId="7" w16cid:durableId="1297563932">
    <w:abstractNumId w:val="34"/>
  </w:num>
  <w:num w:numId="8" w16cid:durableId="1202744815">
    <w:abstractNumId w:val="7"/>
  </w:num>
  <w:num w:numId="9" w16cid:durableId="1151599524">
    <w:abstractNumId w:val="33"/>
  </w:num>
  <w:num w:numId="10" w16cid:durableId="35545106">
    <w:abstractNumId w:val="24"/>
  </w:num>
  <w:num w:numId="11" w16cid:durableId="40328466">
    <w:abstractNumId w:val="11"/>
  </w:num>
  <w:num w:numId="12" w16cid:durableId="1594975570">
    <w:abstractNumId w:val="17"/>
  </w:num>
  <w:num w:numId="13" w16cid:durableId="2133555021">
    <w:abstractNumId w:val="12"/>
  </w:num>
  <w:num w:numId="14" w16cid:durableId="2072926051">
    <w:abstractNumId w:val="29"/>
  </w:num>
  <w:num w:numId="15" w16cid:durableId="2056732881">
    <w:abstractNumId w:val="37"/>
  </w:num>
  <w:num w:numId="16" w16cid:durableId="487988555">
    <w:abstractNumId w:val="13"/>
  </w:num>
  <w:num w:numId="17" w16cid:durableId="823400463">
    <w:abstractNumId w:val="15"/>
  </w:num>
  <w:num w:numId="18" w16cid:durableId="2018455857">
    <w:abstractNumId w:val="5"/>
  </w:num>
  <w:num w:numId="19" w16cid:durableId="1870606103">
    <w:abstractNumId w:val="20"/>
  </w:num>
  <w:num w:numId="20" w16cid:durableId="717824025">
    <w:abstractNumId w:val="8"/>
  </w:num>
  <w:num w:numId="21" w16cid:durableId="81026056">
    <w:abstractNumId w:val="28"/>
  </w:num>
  <w:num w:numId="22" w16cid:durableId="912817940">
    <w:abstractNumId w:val="19"/>
  </w:num>
  <w:num w:numId="23" w16cid:durableId="1153256431">
    <w:abstractNumId w:val="2"/>
  </w:num>
  <w:num w:numId="24" w16cid:durableId="802233985">
    <w:abstractNumId w:val="3"/>
  </w:num>
  <w:num w:numId="25" w16cid:durableId="758134986">
    <w:abstractNumId w:val="1"/>
  </w:num>
  <w:num w:numId="26" w16cid:durableId="1064062308">
    <w:abstractNumId w:val="0"/>
  </w:num>
  <w:num w:numId="27" w16cid:durableId="1565795717">
    <w:abstractNumId w:val="36"/>
  </w:num>
  <w:num w:numId="28" w16cid:durableId="1848791981">
    <w:abstractNumId w:val="21"/>
  </w:num>
  <w:num w:numId="29" w16cid:durableId="1889948504">
    <w:abstractNumId w:val="35"/>
  </w:num>
  <w:num w:numId="30" w16cid:durableId="399521422">
    <w:abstractNumId w:val="23"/>
  </w:num>
  <w:num w:numId="31" w16cid:durableId="212154330">
    <w:abstractNumId w:val="42"/>
  </w:num>
  <w:num w:numId="32" w16cid:durableId="441849215">
    <w:abstractNumId w:val="32"/>
  </w:num>
  <w:num w:numId="33" w16cid:durableId="1307706208">
    <w:abstractNumId w:val="9"/>
  </w:num>
  <w:num w:numId="34" w16cid:durableId="532304455">
    <w:abstractNumId w:val="30"/>
  </w:num>
  <w:num w:numId="35" w16cid:durableId="1763649659">
    <w:abstractNumId w:val="31"/>
  </w:num>
  <w:num w:numId="36" w16cid:durableId="730887063">
    <w:abstractNumId w:val="22"/>
  </w:num>
  <w:num w:numId="37" w16cid:durableId="41099184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40140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4689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307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419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884577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6866355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3750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6687055">
    <w:abstractNumId w:val="3"/>
    <w:lvlOverride w:ilvl="0">
      <w:startOverride w:val="2"/>
    </w:lvlOverride>
  </w:num>
  <w:num w:numId="46" w16cid:durableId="1580753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0649662">
    <w:abstractNumId w:val="1"/>
    <w:lvlOverride w:ilvl="0">
      <w:startOverride w:val="1"/>
    </w:lvlOverride>
  </w:num>
  <w:num w:numId="48" w16cid:durableId="101267728">
    <w:abstractNumId w:val="2"/>
    <w:lvlOverride w:ilvl="0">
      <w:startOverride w:val="1"/>
    </w:lvlOverride>
  </w:num>
  <w:num w:numId="49" w16cid:durableId="273751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1800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14A8"/>
    <w:rsid w:val="000832B6"/>
    <w:rsid w:val="000A123E"/>
    <w:rsid w:val="000D1903"/>
    <w:rsid w:val="000F71D1"/>
    <w:rsid w:val="001002A0"/>
    <w:rsid w:val="0011067D"/>
    <w:rsid w:val="00111721"/>
    <w:rsid w:val="001225A5"/>
    <w:rsid w:val="001536E8"/>
    <w:rsid w:val="00195872"/>
    <w:rsid w:val="00196F8F"/>
    <w:rsid w:val="001B65CC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3E057D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80218C"/>
    <w:rsid w:val="00821509"/>
    <w:rsid w:val="00851D26"/>
    <w:rsid w:val="00853FD1"/>
    <w:rsid w:val="00873D75"/>
    <w:rsid w:val="0088227E"/>
    <w:rsid w:val="008B6162"/>
    <w:rsid w:val="008E4DBD"/>
    <w:rsid w:val="009224E5"/>
    <w:rsid w:val="009250A2"/>
    <w:rsid w:val="009342BB"/>
    <w:rsid w:val="00967232"/>
    <w:rsid w:val="00967697"/>
    <w:rsid w:val="00967AA5"/>
    <w:rsid w:val="009944E4"/>
    <w:rsid w:val="009A43AE"/>
    <w:rsid w:val="009B6383"/>
    <w:rsid w:val="009C1F6B"/>
    <w:rsid w:val="009E5939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5630F"/>
    <w:rsid w:val="00D75EC2"/>
    <w:rsid w:val="00D964F9"/>
    <w:rsid w:val="00DA25FE"/>
    <w:rsid w:val="00DD7F52"/>
    <w:rsid w:val="00DE08F2"/>
    <w:rsid w:val="00DE09C3"/>
    <w:rsid w:val="00DE3B8F"/>
    <w:rsid w:val="00E04745"/>
    <w:rsid w:val="00E375B6"/>
    <w:rsid w:val="00E52735"/>
    <w:rsid w:val="00EB3C7B"/>
    <w:rsid w:val="00ED0B0D"/>
    <w:rsid w:val="00F12035"/>
    <w:rsid w:val="00F16C28"/>
    <w:rsid w:val="00F34EF2"/>
    <w:rsid w:val="00F614A5"/>
    <w:rsid w:val="00F678B0"/>
    <w:rsid w:val="00F92919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E35B2"/>
  <w15:docId w15:val="{20B227F1-7F0C-4B04-B03C-592DEE2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trongEmphasis">
    <w:name w:val="Strong Emphasis"/>
    <w:rsid w:val="0099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54</cp:revision>
  <cp:lastPrinted>2022-05-17T10:08:00Z</cp:lastPrinted>
  <dcterms:created xsi:type="dcterms:W3CDTF">2016-10-14T06:32:00Z</dcterms:created>
  <dcterms:modified xsi:type="dcterms:W3CDTF">2022-05-17T10:18:00Z</dcterms:modified>
</cp:coreProperties>
</file>