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F74901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F74901">
        <w:rPr>
          <w:rFonts w:ascii="Arial" w:hAnsi="Arial" w:cs="Arial"/>
          <w:b w:val="0"/>
          <w:sz w:val="18"/>
          <w:szCs w:val="18"/>
        </w:rPr>
        <w:t>9</w:t>
      </w:r>
      <w:r w:rsidRPr="00F74901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F16554" w:rsidRDefault="00F16554" w:rsidP="00F16554">
      <w:pPr>
        <w:spacing w:after="0"/>
        <w:rPr>
          <w:rFonts w:ascii="Arial" w:hAnsi="Arial" w:cs="Arial"/>
          <w:b/>
          <w:sz w:val="16"/>
          <w:szCs w:val="16"/>
        </w:rPr>
      </w:pPr>
      <w:r w:rsidRPr="00C5059E">
        <w:rPr>
          <w:rFonts w:ascii="Arial" w:hAnsi="Arial" w:cs="Arial"/>
          <w:b/>
          <w:sz w:val="16"/>
          <w:szCs w:val="16"/>
        </w:rPr>
        <w:t>Podmiot udostępniający zasoby:</w:t>
      </w:r>
    </w:p>
    <w:p w:rsidR="00F16554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F16554" w:rsidRDefault="00F16554" w:rsidP="00F1655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  <w:r>
        <w:rPr>
          <w:rFonts w:ascii="Arial" w:hAnsi="Arial" w:cs="Arial"/>
          <w:sz w:val="16"/>
          <w:szCs w:val="16"/>
          <w:u w:val="single"/>
        </w:rPr>
        <w:br/>
      </w:r>
    </w:p>
    <w:p w:rsidR="00F16554" w:rsidRPr="00C5059E" w:rsidRDefault="00F16554" w:rsidP="00F16554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F16554" w:rsidRPr="00C5059E" w:rsidRDefault="00F16554" w:rsidP="00F16554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(imię, nazwisko, stanowisko/podstawa do reprezentacji)</w:t>
      </w:r>
    </w:p>
    <w:p w:rsidR="009D2020" w:rsidRPr="00F74901" w:rsidRDefault="009D2020" w:rsidP="00F16554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9D2020" w:rsidRPr="00F74901" w:rsidRDefault="009D2020" w:rsidP="009D2020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</w:p>
    <w:p w:rsidR="00885174" w:rsidRPr="00DC34AE" w:rsidRDefault="00885174" w:rsidP="008851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C34AE">
        <w:rPr>
          <w:rFonts w:ascii="Arial" w:hAnsi="Arial" w:cs="Arial"/>
          <w:b/>
        </w:rPr>
        <w:t xml:space="preserve">OŚWIADCZENIE </w:t>
      </w:r>
      <w:r w:rsidR="00E47B05" w:rsidRPr="00DC34AE">
        <w:rPr>
          <w:rFonts w:ascii="Arial" w:hAnsi="Arial" w:cs="Arial"/>
          <w:b/>
        </w:rPr>
        <w:t>PODMIOTU UDOSTĘPNIAJACEGO  ZAS</w:t>
      </w:r>
      <w:r w:rsidRPr="00DC34AE">
        <w:rPr>
          <w:rFonts w:ascii="Arial" w:hAnsi="Arial" w:cs="Arial"/>
          <w:b/>
        </w:rPr>
        <w:t>OBY</w:t>
      </w:r>
    </w:p>
    <w:p w:rsidR="00DC34AE" w:rsidRPr="00DC34AE" w:rsidRDefault="00DC34AE" w:rsidP="00DC34AE">
      <w:pPr>
        <w:widowControl w:val="0"/>
        <w:ind w:left="1040" w:right="760"/>
        <w:jc w:val="center"/>
        <w:rPr>
          <w:rFonts w:ascii="Arial" w:hAnsi="Arial" w:cs="Arial"/>
          <w:b/>
          <w:bCs/>
          <w:sz w:val="18"/>
          <w:szCs w:val="18"/>
        </w:rPr>
      </w:pPr>
      <w:r w:rsidRPr="00DC34AE">
        <w:rPr>
          <w:rFonts w:ascii="Arial" w:hAnsi="Arial" w:cs="Arial"/>
          <w:b/>
          <w:bCs/>
          <w:sz w:val="18"/>
          <w:szCs w:val="18"/>
        </w:rPr>
        <w:t>( w związku z zapisami SWZ Rozdział III pkt. 1 ppkt</w:t>
      </w:r>
      <w:r>
        <w:rPr>
          <w:rFonts w:ascii="Arial" w:hAnsi="Arial" w:cs="Arial"/>
          <w:b/>
          <w:bCs/>
          <w:sz w:val="18"/>
          <w:szCs w:val="18"/>
        </w:rPr>
        <w:t>. 1.5</w:t>
      </w:r>
      <w:r w:rsidRPr="00DC34AE">
        <w:rPr>
          <w:rFonts w:ascii="Arial" w:hAnsi="Arial" w:cs="Arial"/>
          <w:b/>
          <w:bCs/>
          <w:sz w:val="18"/>
          <w:szCs w:val="18"/>
        </w:rPr>
        <w:t xml:space="preserve"> )</w:t>
      </w:r>
    </w:p>
    <w:p w:rsidR="00885174" w:rsidRPr="00F74901" w:rsidRDefault="00885174" w:rsidP="008851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885174" w:rsidRPr="00F74901" w:rsidRDefault="00885174" w:rsidP="00D81585">
      <w:pPr>
        <w:rPr>
          <w:rFonts w:ascii="Arial" w:hAnsi="Arial" w:cs="Arial"/>
          <w:sz w:val="18"/>
          <w:szCs w:val="18"/>
        </w:rPr>
      </w:pPr>
    </w:p>
    <w:p w:rsidR="005E21A9" w:rsidRPr="00F7490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74901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F74901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składane na podstawie art. 125 ust. 5 ustawy Pzp</w:t>
      </w:r>
    </w:p>
    <w:p w:rsidR="00DC34AE" w:rsidRDefault="00DC34AE" w:rsidP="00D81585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40880" w:rsidRDefault="00DC34AE" w:rsidP="00040880">
      <w:pPr>
        <w:jc w:val="both"/>
        <w:rPr>
          <w:rFonts w:ascii="Arial" w:hAnsi="Arial" w:cs="Arial"/>
          <w:b/>
          <w:bCs/>
          <w:spacing w:val="-1"/>
        </w:rPr>
      </w:pPr>
      <w:r w:rsidRPr="00183FD1">
        <w:rPr>
          <w:rFonts w:ascii="Arial" w:hAnsi="Arial" w:cs="Arial"/>
        </w:rPr>
        <w:t>Przystępując do udziału w postępowaniu o udzielenie zamówienia publ</w:t>
      </w:r>
      <w:r>
        <w:rPr>
          <w:rFonts w:ascii="Arial" w:hAnsi="Arial" w:cs="Arial"/>
        </w:rPr>
        <w:t xml:space="preserve">icznego na:                    </w:t>
      </w:r>
    </w:p>
    <w:p w:rsidR="003E7FC8" w:rsidRDefault="003E7FC8" w:rsidP="005E7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sprzętu i aparatury medycznej</w:t>
      </w:r>
    </w:p>
    <w:p w:rsidR="00DC34AE" w:rsidRDefault="003E7FC8" w:rsidP="005E7BD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Cs/>
        </w:rPr>
        <w:t>Nr sprawy NZZ/59</w:t>
      </w:r>
      <w:r w:rsidR="009E050D">
        <w:rPr>
          <w:rFonts w:ascii="Arial" w:hAnsi="Arial" w:cs="Arial"/>
          <w:b/>
          <w:iCs/>
        </w:rPr>
        <w:t>/P/</w:t>
      </w:r>
      <w:r w:rsidR="00040880" w:rsidRPr="00816D2C">
        <w:rPr>
          <w:rFonts w:ascii="Arial" w:hAnsi="Arial" w:cs="Arial"/>
          <w:b/>
          <w:iCs/>
        </w:rPr>
        <w:t>2</w:t>
      </w:r>
      <w:r w:rsidR="009E050D">
        <w:rPr>
          <w:rFonts w:ascii="Arial" w:hAnsi="Arial" w:cs="Arial"/>
          <w:b/>
          <w:iCs/>
        </w:rPr>
        <w:t>3</w:t>
      </w:r>
    </w:p>
    <w:p w:rsidR="005E7BD2" w:rsidRPr="005E7BD2" w:rsidRDefault="005E7BD2" w:rsidP="005E7BD2">
      <w:pPr>
        <w:rPr>
          <w:rFonts w:ascii="Arial" w:hAnsi="Arial" w:cs="Arial"/>
          <w:b/>
          <w:sz w:val="20"/>
        </w:rPr>
      </w:pPr>
    </w:p>
    <w:p w:rsidR="00F74901" w:rsidRPr="006B7740" w:rsidRDefault="000C24BC" w:rsidP="000C24BC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7740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D81585" w:rsidRPr="00F7490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 xml:space="preserve">OŚWIADCZENIA DOTYCZĄCE </w:t>
      </w:r>
      <w:r w:rsidR="008573CB" w:rsidRPr="00F74901">
        <w:rPr>
          <w:rFonts w:ascii="Arial" w:hAnsi="Arial" w:cs="Arial"/>
          <w:b/>
          <w:sz w:val="18"/>
          <w:szCs w:val="18"/>
        </w:rPr>
        <w:t>PODMIOTU UDOSTEPNIAJĄCEGO ZASOBY</w:t>
      </w:r>
      <w:r w:rsidRPr="00F74901">
        <w:rPr>
          <w:rFonts w:ascii="Arial" w:hAnsi="Arial" w:cs="Arial"/>
          <w:b/>
          <w:sz w:val="18"/>
          <w:szCs w:val="18"/>
        </w:rPr>
        <w:t>:</w:t>
      </w:r>
    </w:p>
    <w:p w:rsidR="005B5344" w:rsidRPr="00687459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nie </w:t>
      </w:r>
      <w:r w:rsidR="008C1EE8" w:rsidRPr="00F74901">
        <w:rPr>
          <w:rFonts w:ascii="Arial" w:hAnsi="Arial" w:cs="Arial"/>
          <w:sz w:val="18"/>
          <w:szCs w:val="18"/>
        </w:rPr>
        <w:t xml:space="preserve">zachodzą w stosunku do mnie przesłanki </w:t>
      </w:r>
      <w:r w:rsidRPr="00F74901">
        <w:rPr>
          <w:rFonts w:ascii="Arial" w:hAnsi="Arial" w:cs="Arial"/>
          <w:sz w:val="18"/>
          <w:szCs w:val="18"/>
        </w:rPr>
        <w:t>wykluczeni</w:t>
      </w:r>
      <w:r w:rsidR="008C1EE8" w:rsidRPr="00F74901">
        <w:rPr>
          <w:rFonts w:ascii="Arial" w:hAnsi="Arial" w:cs="Arial"/>
          <w:sz w:val="18"/>
          <w:szCs w:val="18"/>
        </w:rPr>
        <w:t>a</w:t>
      </w:r>
      <w:r w:rsidRPr="00F74901">
        <w:rPr>
          <w:rFonts w:ascii="Arial" w:hAnsi="Arial" w:cs="Arial"/>
          <w:sz w:val="18"/>
          <w:szCs w:val="18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74901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687459" w:rsidRPr="00F74901" w:rsidRDefault="00687459" w:rsidP="00687459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B5344" w:rsidRPr="00F7490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F7490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F74901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F74901">
        <w:rPr>
          <w:rFonts w:ascii="Arial" w:hAnsi="Arial" w:cs="Arial"/>
          <w:color w:val="222222"/>
          <w:sz w:val="18"/>
          <w:szCs w:val="18"/>
        </w:rPr>
        <w:t>(Dz. U. poz. 835)</w:t>
      </w:r>
      <w:r w:rsidRPr="00F74901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4B1DD2" w:rsidRPr="00F74901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D81585" w:rsidRPr="00F7490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F74901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81585" w:rsidRPr="00F74901" w:rsidRDefault="00D81585" w:rsidP="00D8158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1585" w:rsidRPr="00F7490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4901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CC04EB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C04EB" w:rsidRPr="00912B11" w:rsidRDefault="00CC04EB" w:rsidP="00CC04EB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7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CC04EB" w:rsidRPr="00912B11" w:rsidRDefault="00CC04EB" w:rsidP="00CC04EB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8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CC04EB" w:rsidRDefault="00CC04EB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86032" w:rsidRPr="004B7826" w:rsidRDefault="00986032" w:rsidP="00986032">
      <w:pPr>
        <w:spacing w:after="0" w:line="360" w:lineRule="auto"/>
        <w:jc w:val="both"/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E21FC2" w:rsidRDefault="00E21FC2" w:rsidP="00986032">
      <w:pPr>
        <w:spacing w:after="0" w:line="360" w:lineRule="auto"/>
        <w:jc w:val="both"/>
      </w:pPr>
      <w:hyperlink r:id="rId9" w:history="1">
        <w:r w:rsidRPr="00004EB3">
          <w:rPr>
            <w:rStyle w:val="Hipercze"/>
          </w:rPr>
          <w:t>https://eur-lex.europa.eu/legal-content/PL/TXT/?uri=CELEX%3A02006R0765-20230805</w:t>
        </w:r>
      </w:hyperlink>
      <w:r>
        <w:t xml:space="preserve">  z </w:t>
      </w:r>
      <w:proofErr w:type="spellStart"/>
      <w:r>
        <w:t>póź.zm</w:t>
      </w:r>
      <w:proofErr w:type="spellEnd"/>
      <w: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E21FC2" w:rsidRPr="00E21FC2" w:rsidRDefault="00E21FC2" w:rsidP="00986032">
      <w:pPr>
        <w:spacing w:after="0" w:line="360" w:lineRule="auto"/>
        <w:jc w:val="both"/>
      </w:pPr>
    </w:p>
    <w:p w:rsidR="00986032" w:rsidRPr="008973F3" w:rsidRDefault="00986032" w:rsidP="0098603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E21FC2" w:rsidRDefault="00E21FC2" w:rsidP="00E21FC2">
      <w:pPr>
        <w:spacing w:after="0" w:line="360" w:lineRule="auto"/>
        <w:jc w:val="both"/>
      </w:pPr>
      <w:hyperlink r:id="rId10" w:history="1">
        <w:r w:rsidRPr="00004EB3">
          <w:rPr>
            <w:rStyle w:val="Hipercze"/>
          </w:rPr>
          <w:t>https://eur-lex.europa.eu/legal-content/PL/TXT/?uri=CELEX%3A02014R0269-20230728</w:t>
        </w:r>
      </w:hyperlink>
      <w:r>
        <w:t xml:space="preserve"> z </w:t>
      </w:r>
      <w:proofErr w:type="spellStart"/>
      <w:r>
        <w:t>póź.zm</w:t>
      </w:r>
      <w:proofErr w:type="spellEnd"/>
      <w: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4B7826" w:rsidRDefault="004B7826" w:rsidP="00CC04E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85174" w:rsidRPr="00F74901" w:rsidRDefault="00CC04EB" w:rsidP="00DE75B2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</w:t>
      </w:r>
      <w:r w:rsidR="00D87FB0">
        <w:rPr>
          <w:rFonts w:ascii="Arial" w:hAnsi="Arial" w:cs="Arial"/>
          <w:sz w:val="18"/>
          <w:szCs w:val="18"/>
        </w:rPr>
        <w:t>Podmiot udostępniający zasoby</w:t>
      </w:r>
      <w:r>
        <w:rPr>
          <w:rFonts w:ascii="Arial" w:hAnsi="Arial" w:cs="Arial"/>
          <w:sz w:val="18"/>
          <w:szCs w:val="18"/>
        </w:rPr>
        <w:t xml:space="preserve">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 wskazanych w punktach: </w:t>
      </w:r>
      <w:r w:rsidRPr="00586FC3">
        <w:rPr>
          <w:rFonts w:ascii="Arial" w:hAnsi="Arial" w:cs="Arial"/>
          <w:b/>
          <w:sz w:val="18"/>
          <w:szCs w:val="18"/>
        </w:rPr>
        <w:t>2, 3, 4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 w:rsidR="00DC34AE">
        <w:rPr>
          <w:rFonts w:ascii="Arial" w:hAnsi="Arial" w:cs="Arial"/>
          <w:sz w:val="18"/>
          <w:szCs w:val="18"/>
        </w:rPr>
        <w:t xml:space="preserve"> wykluczeniu z postępowani</w:t>
      </w:r>
      <w:r w:rsidR="004424BA">
        <w:rPr>
          <w:rFonts w:ascii="Arial" w:hAnsi="Arial" w:cs="Arial"/>
          <w:sz w:val="18"/>
          <w:szCs w:val="18"/>
        </w:rPr>
        <w:t>a.</w:t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  <w:r w:rsidR="00916460" w:rsidRPr="00F74901">
        <w:rPr>
          <w:rFonts w:ascii="Arial" w:hAnsi="Arial" w:cs="Arial"/>
          <w:sz w:val="18"/>
          <w:szCs w:val="18"/>
        </w:rPr>
        <w:tab/>
      </w:r>
    </w:p>
    <w:p w:rsidR="00916460" w:rsidRPr="00F74901" w:rsidRDefault="00885174" w:rsidP="00CC04EB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916460" w:rsidRPr="00F74901">
        <w:rPr>
          <w:rFonts w:ascii="Arial" w:hAnsi="Arial" w:cs="Arial"/>
          <w:sz w:val="18"/>
          <w:szCs w:val="18"/>
        </w:rPr>
        <w:t>…………………………………….</w:t>
      </w:r>
    </w:p>
    <w:p w:rsidR="00916460" w:rsidRPr="00DC34AE" w:rsidRDefault="00916460" w:rsidP="00DC34AE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sz w:val="18"/>
          <w:szCs w:val="18"/>
        </w:rPr>
        <w:tab/>
      </w:r>
      <w:r w:rsidRPr="00F74901">
        <w:rPr>
          <w:rFonts w:ascii="Arial" w:hAnsi="Arial" w:cs="Arial"/>
          <w:i/>
          <w:sz w:val="18"/>
          <w:szCs w:val="18"/>
        </w:rPr>
        <w:tab/>
      </w:r>
      <w:bookmarkStart w:id="1" w:name="_GoBack"/>
      <w:bookmarkStart w:id="2" w:name="_Hlk102639179"/>
      <w:bookmarkEnd w:id="1"/>
      <w:r w:rsidR="00CC04EB">
        <w:rPr>
          <w:rFonts w:ascii="Arial" w:hAnsi="Arial" w:cs="Arial"/>
          <w:i/>
          <w:sz w:val="18"/>
          <w:szCs w:val="18"/>
        </w:rPr>
        <w:t>K</w:t>
      </w:r>
      <w:r w:rsidRPr="00F74901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2"/>
    </w:p>
    <w:sectPr w:rsidR="00916460" w:rsidRPr="00DC34AE" w:rsidSect="003A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E95" w:rsidRDefault="001D3E95" w:rsidP="00D81585">
      <w:pPr>
        <w:spacing w:after="0" w:line="240" w:lineRule="auto"/>
      </w:pPr>
      <w:r>
        <w:separator/>
      </w:r>
    </w:p>
  </w:endnote>
  <w:end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E95" w:rsidRDefault="001D3E95" w:rsidP="00D81585">
      <w:pPr>
        <w:spacing w:after="0" w:line="240" w:lineRule="auto"/>
      </w:pPr>
      <w:r>
        <w:separator/>
      </w:r>
    </w:p>
  </w:footnote>
  <w:footnote w:type="continuationSeparator" w:id="0">
    <w:p w:rsidR="001D3E95" w:rsidRDefault="001D3E95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78AA"/>
    <w:multiLevelType w:val="hybridMultilevel"/>
    <w:tmpl w:val="ACD2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85"/>
    <w:rsid w:val="00040880"/>
    <w:rsid w:val="000A6D1B"/>
    <w:rsid w:val="000C24BC"/>
    <w:rsid w:val="00110AA3"/>
    <w:rsid w:val="00121439"/>
    <w:rsid w:val="00162444"/>
    <w:rsid w:val="0019486C"/>
    <w:rsid w:val="001D3E95"/>
    <w:rsid w:val="001E682A"/>
    <w:rsid w:val="00236047"/>
    <w:rsid w:val="002B57F6"/>
    <w:rsid w:val="002B78D2"/>
    <w:rsid w:val="002F1996"/>
    <w:rsid w:val="002F630A"/>
    <w:rsid w:val="002F6D9B"/>
    <w:rsid w:val="00392515"/>
    <w:rsid w:val="003A70D0"/>
    <w:rsid w:val="003B1084"/>
    <w:rsid w:val="003B17BC"/>
    <w:rsid w:val="003E7FC8"/>
    <w:rsid w:val="0041280E"/>
    <w:rsid w:val="0041331B"/>
    <w:rsid w:val="004424BA"/>
    <w:rsid w:val="00462120"/>
    <w:rsid w:val="00466F14"/>
    <w:rsid w:val="004A3FB7"/>
    <w:rsid w:val="004B1DD2"/>
    <w:rsid w:val="004B7826"/>
    <w:rsid w:val="004D7493"/>
    <w:rsid w:val="004E3659"/>
    <w:rsid w:val="00520D42"/>
    <w:rsid w:val="0053173F"/>
    <w:rsid w:val="005B0B50"/>
    <w:rsid w:val="005B1094"/>
    <w:rsid w:val="005B5344"/>
    <w:rsid w:val="005D3AFF"/>
    <w:rsid w:val="005E21A9"/>
    <w:rsid w:val="005E7BD2"/>
    <w:rsid w:val="00664CCA"/>
    <w:rsid w:val="00675125"/>
    <w:rsid w:val="00687459"/>
    <w:rsid w:val="006B7740"/>
    <w:rsid w:val="006B7BF5"/>
    <w:rsid w:val="007C24F5"/>
    <w:rsid w:val="00803D1C"/>
    <w:rsid w:val="00812D8B"/>
    <w:rsid w:val="00834047"/>
    <w:rsid w:val="00834887"/>
    <w:rsid w:val="00841584"/>
    <w:rsid w:val="00842510"/>
    <w:rsid w:val="00854D4B"/>
    <w:rsid w:val="008573CB"/>
    <w:rsid w:val="0088507A"/>
    <w:rsid w:val="00885174"/>
    <w:rsid w:val="00897CFE"/>
    <w:rsid w:val="008C1EE8"/>
    <w:rsid w:val="008E52CF"/>
    <w:rsid w:val="009022AB"/>
    <w:rsid w:val="00916460"/>
    <w:rsid w:val="00954639"/>
    <w:rsid w:val="009658CC"/>
    <w:rsid w:val="009673A4"/>
    <w:rsid w:val="00986032"/>
    <w:rsid w:val="009877FB"/>
    <w:rsid w:val="009A53A6"/>
    <w:rsid w:val="009C0CC2"/>
    <w:rsid w:val="009D2020"/>
    <w:rsid w:val="009E050D"/>
    <w:rsid w:val="00AF26CD"/>
    <w:rsid w:val="00B035E5"/>
    <w:rsid w:val="00B4379C"/>
    <w:rsid w:val="00BC03FF"/>
    <w:rsid w:val="00C57760"/>
    <w:rsid w:val="00CC04EB"/>
    <w:rsid w:val="00D02901"/>
    <w:rsid w:val="00D10644"/>
    <w:rsid w:val="00D10867"/>
    <w:rsid w:val="00D81585"/>
    <w:rsid w:val="00D87FB0"/>
    <w:rsid w:val="00DC34AE"/>
    <w:rsid w:val="00DE75B2"/>
    <w:rsid w:val="00E21FC2"/>
    <w:rsid w:val="00E44E15"/>
    <w:rsid w:val="00E47B05"/>
    <w:rsid w:val="00E90C38"/>
    <w:rsid w:val="00EB3381"/>
    <w:rsid w:val="00EC2674"/>
    <w:rsid w:val="00EE20A5"/>
    <w:rsid w:val="00F15EC1"/>
    <w:rsid w:val="00F16554"/>
    <w:rsid w:val="00F172BA"/>
    <w:rsid w:val="00F74901"/>
    <w:rsid w:val="00F872BE"/>
    <w:rsid w:val="00FA6636"/>
    <w:rsid w:val="00FD1A3F"/>
    <w:rsid w:val="00FE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885174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174"/>
    <w:rPr>
      <w:rFonts w:ascii="Garamond" w:eastAsia="Times New Roman" w:hAnsi="Garamond" w:cs="Times New Roman"/>
      <w:sz w:val="3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851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5174"/>
    <w:rPr>
      <w:rFonts w:ascii="Courier New" w:eastAsia="Times New Roman" w:hAnsi="Courier New" w:cs="Times New Roman"/>
      <w:sz w:val="20"/>
      <w:szCs w:val="20"/>
    </w:rPr>
  </w:style>
  <w:style w:type="paragraph" w:customStyle="1" w:styleId="Akapitzlist1">
    <w:name w:val="Akapit z listą1"/>
    <w:aliases w:val="L1,Numerowanie,zwykły tekst,List Paragraph1,BulletC,normalny tekst,Obiekt"/>
    <w:basedOn w:val="Normalny"/>
    <w:link w:val="ListParagraphChar"/>
    <w:rsid w:val="00885174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zwykły tekst Char,List Paragraph1 Char,BulletC Char,normalny tekst Char,Obiekt Char"/>
    <w:link w:val="Akapitzlist1"/>
    <w:locked/>
    <w:rsid w:val="00885174"/>
    <w:rPr>
      <w:rFonts w:ascii="Tahoma" w:eastAsia="Calibri" w:hAnsi="Tahoma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D2020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D20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04E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br.podatki.gov.pl/adcr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PL/TXT/?uri=CELEX%3A02014R0269-20230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PL/TXT/?uri=CELEX%3A02006R0765-202308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2023-08-23T10:31:00Z</dcterms:created>
  <dcterms:modified xsi:type="dcterms:W3CDTF">2023-08-23T10:31:00Z</dcterms:modified>
</cp:coreProperties>
</file>