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EB9" w14:textId="77777777" w:rsidR="00B65F4B" w:rsidRPr="00424420" w:rsidRDefault="00B65F4B" w:rsidP="00B65F4B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24420">
        <w:rPr>
          <w:rFonts w:ascii="Calibri" w:hAnsi="Calibri" w:cs="Calibri"/>
          <w:b/>
          <w:bCs/>
          <w:sz w:val="22"/>
          <w:szCs w:val="22"/>
        </w:rPr>
        <w:t>Nr sprawy: RIR.271.1.14.2021</w:t>
      </w:r>
    </w:p>
    <w:p w14:paraId="0003FF7F" w14:textId="5F0A2931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54322">
        <w:rPr>
          <w:rFonts w:ascii="Trebuchet MS" w:hAnsi="Trebuchet MS" w:cs="Arial"/>
          <w:b/>
          <w:sz w:val="20"/>
        </w:rPr>
        <w:t>Załącznik 12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64AD61A7" w14:textId="77777777" w:rsidR="000307E1" w:rsidRDefault="000307E1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5B0E0B7" w14:textId="77777777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7DA9BCDF" w14:textId="6313FDB3" w:rsidR="00654322" w:rsidRDefault="00654322" w:rsidP="00654322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73BFA288" w14:textId="77777777" w:rsidR="00654322" w:rsidRDefault="00654322" w:rsidP="00654322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9CB2E6D" w14:textId="65FA0BA6" w:rsidR="00654322" w:rsidRDefault="00654322" w:rsidP="00654322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22C0B82F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56669979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391A8BDA" w14:textId="77777777" w:rsidR="00654322" w:rsidRDefault="00654322" w:rsidP="00654322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4A73FC51" w14:textId="77777777" w:rsidR="00654322" w:rsidRPr="00654322" w:rsidRDefault="00654322" w:rsidP="00654322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A38C43" w14:textId="77777777" w:rsidR="00654322" w:rsidRPr="00654322" w:rsidRDefault="00654322" w:rsidP="00654322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348C23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94F12E4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4994920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3B361F9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3C26D36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4E4B612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52970FB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04B1641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31E03FF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0317CA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8B45C2D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2A41023E" w14:textId="77777777" w:rsidR="00654322" w:rsidRDefault="00654322" w:rsidP="00654322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AFFD17A" w14:textId="77777777" w:rsidR="00654322" w:rsidRDefault="00654322" w:rsidP="0065432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00CF91BE" w14:textId="34F5D31D" w:rsidR="00B65F4B" w:rsidRPr="004212FB" w:rsidRDefault="00B65F4B" w:rsidP="00654322">
      <w:pPr>
        <w:spacing w:line="276" w:lineRule="auto"/>
        <w:jc w:val="center"/>
      </w:pPr>
    </w:p>
    <w:sectPr w:rsidR="00B65F4B" w:rsidRPr="004212F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757974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  <w:gridCol w:w="1096"/>
    </w:tblGrid>
    <w:tr w:rsidR="000A53BC" w14:paraId="0D2E55D0" w14:textId="77777777" w:rsidTr="004309E5">
      <w:trPr>
        <w:trHeight w:val="245"/>
      </w:trPr>
      <w:tc>
        <w:tcPr>
          <w:tcW w:w="10456" w:type="dxa"/>
          <w:gridSpan w:val="2"/>
          <w:shd w:val="clear" w:color="auto" w:fill="auto"/>
        </w:tcPr>
        <w:p w14:paraId="66CE2355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 wp14:anchorId="459ECF8C" wp14:editId="788D1688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876935" cy="549910"/>
                <wp:effectExtent l="0" t="0" r="0" b="0"/>
                <wp:wrapSquare wrapText="larges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75" r="-47" b="-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57A65617" wp14:editId="1A205ED8">
                <wp:simplePos x="0" y="0"/>
                <wp:positionH relativeFrom="column">
                  <wp:posOffset>4841240</wp:posOffset>
                </wp:positionH>
                <wp:positionV relativeFrom="paragraph">
                  <wp:posOffset>45085</wp:posOffset>
                </wp:positionV>
                <wp:extent cx="986155" cy="551180"/>
                <wp:effectExtent l="0" t="0" r="0" b="0"/>
                <wp:wrapSquare wrapText="largest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73" r="-41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3BC" w:rsidRPr="009749D8" w14:paraId="1F34F3F5" w14:textId="77777777" w:rsidTr="004309E5">
      <w:trPr>
        <w:gridAfter w:val="1"/>
        <w:wAfter w:w="1096" w:type="dxa"/>
      </w:trPr>
      <w:tc>
        <w:tcPr>
          <w:tcW w:w="9360" w:type="dxa"/>
          <w:tcBorders>
            <w:bottom w:val="single" w:sz="1" w:space="0" w:color="666666"/>
          </w:tcBorders>
          <w:shd w:val="clear" w:color="auto" w:fill="auto"/>
        </w:tcPr>
        <w:p w14:paraId="5F6E22AB" w14:textId="77777777" w:rsidR="000A53BC" w:rsidRPr="009749D8" w:rsidRDefault="000A53BC" w:rsidP="000A53BC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Europejski Fundusz Rolny na rzecz Rozwoju Obszarów Wiejskich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07E1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713E3"/>
    <w:rsid w:val="00573687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5797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E7E6-3CBF-4C6D-8FD0-6684A1D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2</cp:revision>
  <cp:lastPrinted>2021-03-08T10:44:00Z</cp:lastPrinted>
  <dcterms:created xsi:type="dcterms:W3CDTF">2021-10-26T11:03:00Z</dcterms:created>
  <dcterms:modified xsi:type="dcterms:W3CDTF">2021-10-26T11:03:00Z</dcterms:modified>
</cp:coreProperties>
</file>