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DF" w:rsidRPr="00F43F4E" w:rsidRDefault="00D911DF" w:rsidP="007F3E64">
      <w:pPr>
        <w:pStyle w:val="Tytu"/>
        <w:spacing w:line="360" w:lineRule="auto"/>
        <w:rPr>
          <w:rFonts w:cs="Arial"/>
          <w:b w:val="0"/>
          <w:i/>
          <w:sz w:val="20"/>
          <w:szCs w:val="18"/>
        </w:rPr>
      </w:pPr>
      <w:r w:rsidRPr="00F43F4E">
        <w:rPr>
          <w:rFonts w:cs="Arial"/>
          <w:b w:val="0"/>
          <w:i/>
        </w:rPr>
        <w:t xml:space="preserve">                                                                                                                                       </w:t>
      </w:r>
      <w:r w:rsidRPr="00F43F4E">
        <w:rPr>
          <w:rFonts w:cs="Arial"/>
          <w:b w:val="0"/>
          <w:i/>
          <w:sz w:val="20"/>
          <w:szCs w:val="18"/>
        </w:rPr>
        <w:t>Załącznik nr 4</w:t>
      </w:r>
      <w:r w:rsidR="007F3E64" w:rsidRPr="00F43F4E">
        <w:rPr>
          <w:rFonts w:cs="Arial"/>
          <w:b w:val="0"/>
          <w:i/>
          <w:sz w:val="20"/>
          <w:szCs w:val="18"/>
        </w:rPr>
        <w:t xml:space="preserve"> do SWZ</w:t>
      </w:r>
    </w:p>
    <w:p w:rsidR="00D911DF" w:rsidRPr="008458DE" w:rsidRDefault="009926D2" w:rsidP="008458DE">
      <w:pPr>
        <w:pStyle w:val="Tytu"/>
        <w:spacing w:line="360" w:lineRule="auto"/>
        <w:rPr>
          <w:rFonts w:cs="Arial"/>
          <w:b w:val="0"/>
          <w:i/>
          <w:szCs w:val="22"/>
        </w:rPr>
      </w:pPr>
      <w:r w:rsidRPr="006E2F1B">
        <w:rPr>
          <w:rFonts w:cs="Arial"/>
          <w:szCs w:val="22"/>
        </w:rPr>
        <w:t xml:space="preserve">Umowa nr  </w:t>
      </w:r>
      <w:r w:rsidR="004D559A">
        <w:rPr>
          <w:rFonts w:cs="Arial"/>
          <w:szCs w:val="22"/>
        </w:rPr>
        <w:t>70/…./24</w:t>
      </w:r>
      <w:r w:rsidR="00900A6F" w:rsidRPr="006E2F1B">
        <w:rPr>
          <w:rFonts w:cs="Arial"/>
          <w:szCs w:val="22"/>
        </w:rPr>
        <w:t xml:space="preserve"> </w:t>
      </w:r>
      <w:r w:rsidR="008458DE">
        <w:rPr>
          <w:rFonts w:cs="Arial"/>
          <w:b w:val="0"/>
          <w:szCs w:val="22"/>
        </w:rPr>
        <w:t>–</w:t>
      </w:r>
      <w:r w:rsidR="00D911DF" w:rsidRPr="006E2F1B">
        <w:rPr>
          <w:rFonts w:cs="Arial"/>
          <w:szCs w:val="22"/>
        </w:rPr>
        <w:t xml:space="preserve"> </w:t>
      </w:r>
      <w:r w:rsidR="007F3E64">
        <w:rPr>
          <w:rFonts w:cs="Arial"/>
          <w:b w:val="0"/>
          <w:i/>
          <w:szCs w:val="22"/>
        </w:rPr>
        <w:t>w</w:t>
      </w:r>
      <w:r w:rsidR="00D911DF" w:rsidRPr="006E2F1B">
        <w:rPr>
          <w:rFonts w:cs="Arial"/>
          <w:b w:val="0"/>
          <w:i/>
          <w:szCs w:val="22"/>
        </w:rPr>
        <w:t>zór</w:t>
      </w:r>
    </w:p>
    <w:p w:rsidR="00D911DF" w:rsidRDefault="00D911DF" w:rsidP="006E2F1B">
      <w:pPr>
        <w:pStyle w:val="Tytu"/>
        <w:spacing w:line="360" w:lineRule="auto"/>
        <w:rPr>
          <w:rFonts w:cs="Arial"/>
          <w:b w:val="0"/>
          <w:sz w:val="20"/>
        </w:rPr>
      </w:pPr>
    </w:p>
    <w:p w:rsidR="008458DE" w:rsidRPr="006E2F1B" w:rsidRDefault="008458DE" w:rsidP="006E2F1B">
      <w:pPr>
        <w:pStyle w:val="Tytu"/>
        <w:spacing w:line="360" w:lineRule="auto"/>
        <w:rPr>
          <w:rFonts w:cs="Arial"/>
          <w:b w:val="0"/>
          <w:sz w:val="20"/>
        </w:rPr>
      </w:pPr>
    </w:p>
    <w:p w:rsidR="00D911DF" w:rsidRPr="006E2F1B" w:rsidRDefault="00D911DF" w:rsidP="008458DE">
      <w:pPr>
        <w:pStyle w:val="Tytu"/>
        <w:spacing w:line="276" w:lineRule="auto"/>
        <w:jc w:val="both"/>
        <w:rPr>
          <w:rFonts w:cs="Arial"/>
          <w:b w:val="0"/>
          <w:sz w:val="20"/>
        </w:rPr>
      </w:pPr>
      <w:r w:rsidRPr="006E2F1B">
        <w:rPr>
          <w:rFonts w:cs="Arial"/>
          <w:b w:val="0"/>
          <w:sz w:val="20"/>
        </w:rPr>
        <w:t>zawarta w dniu ……………..</w:t>
      </w:r>
      <w:r w:rsidRPr="006E2F1B">
        <w:rPr>
          <w:rFonts w:cs="Arial"/>
          <w:b w:val="0"/>
          <w:bCs/>
          <w:sz w:val="20"/>
        </w:rPr>
        <w:t xml:space="preserve"> </w:t>
      </w:r>
      <w:r w:rsidRPr="006E2F1B">
        <w:rPr>
          <w:rFonts w:cs="Arial"/>
          <w:b w:val="0"/>
          <w:sz w:val="20"/>
        </w:rPr>
        <w:t xml:space="preserve">w Gryficach </w:t>
      </w:r>
    </w:p>
    <w:p w:rsidR="00D911DF" w:rsidRPr="006E2F1B" w:rsidRDefault="00D911DF" w:rsidP="008458DE">
      <w:pPr>
        <w:pStyle w:val="Tytu"/>
        <w:spacing w:line="276" w:lineRule="auto"/>
        <w:jc w:val="both"/>
        <w:rPr>
          <w:rFonts w:cs="Arial"/>
          <w:b w:val="0"/>
          <w:sz w:val="20"/>
        </w:rPr>
      </w:pPr>
      <w:r w:rsidRPr="006E2F1B">
        <w:rPr>
          <w:rFonts w:cs="Arial"/>
          <w:b w:val="0"/>
          <w:sz w:val="20"/>
        </w:rPr>
        <w:t>pomiędzy:</w:t>
      </w:r>
    </w:p>
    <w:p w:rsidR="00D911DF" w:rsidRPr="006E2F1B" w:rsidRDefault="00D911DF" w:rsidP="008458DE">
      <w:pPr>
        <w:pStyle w:val="Tytu"/>
        <w:spacing w:line="276" w:lineRule="auto"/>
        <w:jc w:val="both"/>
        <w:rPr>
          <w:rFonts w:cs="Arial"/>
          <w:sz w:val="20"/>
        </w:rPr>
      </w:pPr>
      <w:r w:rsidRPr="006E2F1B">
        <w:rPr>
          <w:rFonts w:cs="Arial"/>
          <w:sz w:val="20"/>
        </w:rPr>
        <w:t xml:space="preserve">Samodzielnym Publicznym Zespołem Zakładów Opieki Zdrowotnej    </w:t>
      </w:r>
    </w:p>
    <w:p w:rsidR="00D911DF" w:rsidRPr="006E2F1B" w:rsidRDefault="00D911DF" w:rsidP="008458DE">
      <w:pPr>
        <w:pStyle w:val="Tytu"/>
        <w:spacing w:line="276" w:lineRule="auto"/>
        <w:jc w:val="both"/>
        <w:rPr>
          <w:rFonts w:cs="Arial"/>
          <w:sz w:val="20"/>
        </w:rPr>
      </w:pPr>
      <w:r w:rsidRPr="006E2F1B">
        <w:rPr>
          <w:rFonts w:cs="Arial"/>
          <w:sz w:val="20"/>
        </w:rPr>
        <w:t>w  Gryficach</w:t>
      </w:r>
    </w:p>
    <w:p w:rsidR="00D911DF" w:rsidRPr="006E2F1B" w:rsidRDefault="00D911DF" w:rsidP="008458DE">
      <w:pPr>
        <w:pStyle w:val="Tytu"/>
        <w:spacing w:line="276" w:lineRule="auto"/>
        <w:jc w:val="both"/>
        <w:rPr>
          <w:rFonts w:cs="Arial"/>
          <w:b w:val="0"/>
          <w:sz w:val="20"/>
        </w:rPr>
      </w:pPr>
      <w:r w:rsidRPr="006E2F1B">
        <w:rPr>
          <w:rFonts w:cs="Arial"/>
          <w:b w:val="0"/>
          <w:sz w:val="20"/>
        </w:rPr>
        <w:t xml:space="preserve">ul. Niechorska 27, </w:t>
      </w:r>
    </w:p>
    <w:p w:rsidR="00D911DF" w:rsidRPr="006E2F1B" w:rsidRDefault="00D911DF" w:rsidP="008458DE">
      <w:pPr>
        <w:pStyle w:val="Tytu"/>
        <w:spacing w:line="276" w:lineRule="auto"/>
        <w:jc w:val="both"/>
        <w:rPr>
          <w:rFonts w:cs="Arial"/>
          <w:b w:val="0"/>
          <w:sz w:val="20"/>
        </w:rPr>
      </w:pPr>
      <w:r w:rsidRPr="006E2F1B">
        <w:rPr>
          <w:rFonts w:cs="Arial"/>
          <w:b w:val="0"/>
          <w:sz w:val="20"/>
        </w:rPr>
        <w:t>72-300 Gryfice,</w:t>
      </w:r>
    </w:p>
    <w:p w:rsidR="00D911DF" w:rsidRPr="006E2F1B" w:rsidRDefault="00D911DF" w:rsidP="008458DE">
      <w:pPr>
        <w:pStyle w:val="Tytu"/>
        <w:spacing w:line="276" w:lineRule="auto"/>
        <w:jc w:val="both"/>
        <w:rPr>
          <w:rFonts w:cs="Arial"/>
          <w:b w:val="0"/>
          <w:sz w:val="20"/>
        </w:rPr>
      </w:pPr>
      <w:r w:rsidRPr="006E2F1B">
        <w:rPr>
          <w:rFonts w:cs="Arial"/>
          <w:b w:val="0"/>
          <w:sz w:val="20"/>
        </w:rPr>
        <w:t>NIP 857 – 16</w:t>
      </w:r>
      <w:r w:rsidR="007045A4" w:rsidRPr="006E2F1B">
        <w:rPr>
          <w:rFonts w:cs="Arial"/>
          <w:b w:val="0"/>
          <w:sz w:val="20"/>
        </w:rPr>
        <w:t xml:space="preserve"> – 88</w:t>
      </w:r>
      <w:r w:rsidRPr="006E2F1B">
        <w:rPr>
          <w:rFonts w:cs="Arial"/>
          <w:b w:val="0"/>
          <w:sz w:val="20"/>
        </w:rPr>
        <w:t xml:space="preserve"> – </w:t>
      </w:r>
      <w:r w:rsidR="007045A4" w:rsidRPr="006E2F1B">
        <w:rPr>
          <w:rFonts w:cs="Arial"/>
          <w:b w:val="0"/>
          <w:sz w:val="20"/>
        </w:rPr>
        <w:t>5</w:t>
      </w:r>
      <w:r w:rsidRPr="006E2F1B">
        <w:rPr>
          <w:rFonts w:cs="Arial"/>
          <w:b w:val="0"/>
          <w:sz w:val="20"/>
        </w:rPr>
        <w:t xml:space="preserve">60 </w:t>
      </w:r>
    </w:p>
    <w:p w:rsidR="00D911DF" w:rsidRPr="006E2F1B" w:rsidRDefault="00D911DF" w:rsidP="008458DE">
      <w:pPr>
        <w:pStyle w:val="Tytu"/>
        <w:spacing w:line="276" w:lineRule="auto"/>
        <w:jc w:val="both"/>
        <w:rPr>
          <w:rFonts w:cs="Arial"/>
          <w:b w:val="0"/>
          <w:sz w:val="20"/>
        </w:rPr>
      </w:pPr>
      <w:r w:rsidRPr="006E2F1B">
        <w:rPr>
          <w:rFonts w:cs="Arial"/>
          <w:b w:val="0"/>
          <w:sz w:val="20"/>
        </w:rPr>
        <w:t>figurującym w KRS pod nr 0000001803</w:t>
      </w:r>
    </w:p>
    <w:p w:rsidR="00D911DF" w:rsidRPr="006E2F1B" w:rsidRDefault="00D911DF" w:rsidP="008458DE">
      <w:pPr>
        <w:pStyle w:val="Tytu"/>
        <w:spacing w:line="276" w:lineRule="auto"/>
        <w:jc w:val="both"/>
        <w:rPr>
          <w:rFonts w:cs="Arial"/>
          <w:b w:val="0"/>
          <w:sz w:val="20"/>
        </w:rPr>
      </w:pPr>
      <w:r w:rsidRPr="006E2F1B">
        <w:rPr>
          <w:rFonts w:cs="Arial"/>
          <w:b w:val="0"/>
          <w:sz w:val="20"/>
        </w:rPr>
        <w:t xml:space="preserve">reprezentowanym przez: </w:t>
      </w:r>
    </w:p>
    <w:p w:rsidR="00D911DF" w:rsidRPr="006E2F1B" w:rsidRDefault="00D911DF" w:rsidP="008458DE">
      <w:pPr>
        <w:pStyle w:val="Tytu"/>
        <w:spacing w:line="276" w:lineRule="auto"/>
        <w:jc w:val="both"/>
        <w:rPr>
          <w:rFonts w:cs="Arial"/>
          <w:sz w:val="20"/>
        </w:rPr>
      </w:pPr>
      <w:r w:rsidRPr="006E2F1B">
        <w:rPr>
          <w:rFonts w:cs="Arial"/>
          <w:bCs/>
          <w:sz w:val="20"/>
        </w:rPr>
        <w:t xml:space="preserve">Dyrektora  – </w:t>
      </w:r>
      <w:r w:rsidR="007045A4" w:rsidRPr="006E2F1B">
        <w:rPr>
          <w:rFonts w:cs="Arial"/>
          <w:bCs/>
          <w:sz w:val="20"/>
        </w:rPr>
        <w:t>Danutę Kowalewską</w:t>
      </w:r>
      <w:r w:rsidRPr="006E2F1B">
        <w:rPr>
          <w:rFonts w:cs="Arial"/>
          <w:bCs/>
          <w:sz w:val="20"/>
        </w:rPr>
        <w:t xml:space="preserve"> </w:t>
      </w:r>
    </w:p>
    <w:p w:rsidR="00D911DF" w:rsidRPr="006E2F1B" w:rsidRDefault="00D911DF" w:rsidP="008458DE">
      <w:pPr>
        <w:pStyle w:val="Tytu"/>
        <w:spacing w:line="276" w:lineRule="auto"/>
        <w:jc w:val="both"/>
        <w:rPr>
          <w:rFonts w:cs="Arial"/>
          <w:b w:val="0"/>
          <w:sz w:val="20"/>
        </w:rPr>
      </w:pPr>
      <w:r w:rsidRPr="006E2F1B">
        <w:rPr>
          <w:rFonts w:cs="Arial"/>
          <w:b w:val="0"/>
          <w:sz w:val="20"/>
        </w:rPr>
        <w:t xml:space="preserve">zwanym dalej – „Zamawiającym” , </w:t>
      </w:r>
    </w:p>
    <w:p w:rsidR="00D911DF" w:rsidRPr="006E2F1B" w:rsidRDefault="00D911DF" w:rsidP="008458DE">
      <w:pPr>
        <w:pStyle w:val="Tytu"/>
        <w:spacing w:line="276" w:lineRule="auto"/>
        <w:jc w:val="both"/>
        <w:rPr>
          <w:rFonts w:cs="Arial"/>
          <w:b w:val="0"/>
          <w:sz w:val="20"/>
        </w:rPr>
      </w:pPr>
      <w:r w:rsidRPr="006E2F1B">
        <w:rPr>
          <w:rFonts w:cs="Arial"/>
          <w:b w:val="0"/>
          <w:sz w:val="20"/>
        </w:rPr>
        <w:t xml:space="preserve">a firmą  </w:t>
      </w:r>
    </w:p>
    <w:p w:rsidR="00D911DF" w:rsidRPr="006E2F1B" w:rsidRDefault="00D911DF" w:rsidP="008458DE">
      <w:pPr>
        <w:spacing w:line="276" w:lineRule="auto"/>
        <w:rPr>
          <w:rFonts w:ascii="Arial" w:hAnsi="Arial" w:cs="Arial"/>
          <w:b/>
          <w:bCs/>
          <w:sz w:val="20"/>
          <w:szCs w:val="20"/>
        </w:rPr>
      </w:pPr>
      <w:r w:rsidRPr="006E2F1B">
        <w:rPr>
          <w:rFonts w:ascii="Arial" w:hAnsi="Arial" w:cs="Arial"/>
          <w:b/>
          <w:bCs/>
          <w:sz w:val="20"/>
          <w:szCs w:val="20"/>
        </w:rPr>
        <w:t>…………………………</w:t>
      </w:r>
    </w:p>
    <w:p w:rsidR="00D911DF" w:rsidRPr="006E2F1B" w:rsidRDefault="00D911DF" w:rsidP="008458DE">
      <w:pPr>
        <w:spacing w:line="276" w:lineRule="auto"/>
        <w:rPr>
          <w:rFonts w:ascii="Arial" w:hAnsi="Arial" w:cs="Arial"/>
          <w:b/>
          <w:bCs/>
          <w:sz w:val="20"/>
          <w:szCs w:val="20"/>
        </w:rPr>
      </w:pPr>
      <w:r w:rsidRPr="006E2F1B">
        <w:rPr>
          <w:rFonts w:ascii="Arial" w:hAnsi="Arial" w:cs="Arial"/>
          <w:b/>
          <w:bCs/>
          <w:sz w:val="20"/>
          <w:szCs w:val="20"/>
        </w:rPr>
        <w:t>…………………………</w:t>
      </w:r>
    </w:p>
    <w:p w:rsidR="00D911DF" w:rsidRPr="006E2F1B" w:rsidRDefault="00D911DF" w:rsidP="008458DE">
      <w:pPr>
        <w:spacing w:line="276" w:lineRule="auto"/>
        <w:rPr>
          <w:rFonts w:ascii="Arial" w:hAnsi="Arial" w:cs="Arial"/>
          <w:b/>
          <w:bCs/>
          <w:sz w:val="20"/>
          <w:szCs w:val="20"/>
        </w:rPr>
      </w:pPr>
      <w:r w:rsidRPr="006E2F1B">
        <w:rPr>
          <w:rFonts w:ascii="Arial" w:hAnsi="Arial" w:cs="Arial"/>
          <w:b/>
          <w:bCs/>
          <w:sz w:val="20"/>
          <w:szCs w:val="20"/>
        </w:rPr>
        <w:t>…………………………</w:t>
      </w:r>
    </w:p>
    <w:p w:rsidR="00D911DF" w:rsidRPr="006E2F1B" w:rsidRDefault="00D911DF" w:rsidP="008458DE">
      <w:pPr>
        <w:pStyle w:val="Tytu"/>
        <w:spacing w:line="276" w:lineRule="auto"/>
        <w:jc w:val="both"/>
        <w:rPr>
          <w:rFonts w:cs="Arial"/>
          <w:b w:val="0"/>
          <w:sz w:val="20"/>
        </w:rPr>
      </w:pPr>
      <w:r w:rsidRPr="006E2F1B">
        <w:rPr>
          <w:rFonts w:cs="Arial"/>
          <w:b w:val="0"/>
          <w:sz w:val="20"/>
        </w:rPr>
        <w:t>NIP  ………………………….</w:t>
      </w:r>
    </w:p>
    <w:p w:rsidR="00D911DF" w:rsidRPr="006E2F1B" w:rsidRDefault="00D911DF" w:rsidP="008458DE">
      <w:pPr>
        <w:pStyle w:val="Tytu"/>
        <w:spacing w:line="276" w:lineRule="auto"/>
        <w:jc w:val="both"/>
        <w:rPr>
          <w:rFonts w:cs="Arial"/>
          <w:b w:val="0"/>
          <w:sz w:val="20"/>
        </w:rPr>
      </w:pPr>
      <w:r w:rsidRPr="006E2F1B">
        <w:rPr>
          <w:rFonts w:cs="Arial"/>
          <w:b w:val="0"/>
          <w:sz w:val="20"/>
        </w:rPr>
        <w:t>figurującym w KRS pod nr  ………………….</w:t>
      </w:r>
    </w:p>
    <w:p w:rsidR="00D911DF" w:rsidRPr="006E2F1B" w:rsidRDefault="00D911DF" w:rsidP="008458DE">
      <w:pPr>
        <w:pStyle w:val="Tytu"/>
        <w:spacing w:line="276" w:lineRule="auto"/>
        <w:jc w:val="both"/>
        <w:rPr>
          <w:rFonts w:cs="Arial"/>
          <w:b w:val="0"/>
          <w:sz w:val="20"/>
        </w:rPr>
      </w:pPr>
      <w:r w:rsidRPr="006E2F1B">
        <w:rPr>
          <w:rFonts w:cs="Arial"/>
          <w:b w:val="0"/>
          <w:sz w:val="20"/>
        </w:rPr>
        <w:t>reprezentowaną przez:</w:t>
      </w:r>
    </w:p>
    <w:p w:rsidR="00D911DF" w:rsidRPr="006E2F1B" w:rsidRDefault="00D911DF" w:rsidP="008458DE">
      <w:pPr>
        <w:pStyle w:val="Tytu"/>
        <w:spacing w:line="276" w:lineRule="auto"/>
        <w:jc w:val="both"/>
        <w:rPr>
          <w:rFonts w:cs="Arial"/>
          <w:b w:val="0"/>
          <w:sz w:val="20"/>
        </w:rPr>
      </w:pPr>
      <w:r w:rsidRPr="006E2F1B">
        <w:rPr>
          <w:rFonts w:cs="Arial"/>
          <w:b w:val="0"/>
          <w:sz w:val="20"/>
        </w:rPr>
        <w:t>…………………………………</w:t>
      </w:r>
    </w:p>
    <w:p w:rsidR="00D911DF" w:rsidRPr="006E2F1B" w:rsidRDefault="00D911DF" w:rsidP="008458DE">
      <w:pPr>
        <w:pStyle w:val="Tytu"/>
        <w:spacing w:line="276" w:lineRule="auto"/>
        <w:jc w:val="both"/>
        <w:rPr>
          <w:rFonts w:cs="Arial"/>
          <w:b w:val="0"/>
          <w:sz w:val="20"/>
        </w:rPr>
      </w:pPr>
      <w:r w:rsidRPr="006E2F1B">
        <w:rPr>
          <w:rFonts w:cs="Arial"/>
          <w:b w:val="0"/>
          <w:sz w:val="20"/>
        </w:rPr>
        <w:t>.............................................</w:t>
      </w:r>
    </w:p>
    <w:p w:rsidR="00D911DF" w:rsidRDefault="00D911DF" w:rsidP="008458DE">
      <w:pPr>
        <w:pStyle w:val="Tytu"/>
        <w:tabs>
          <w:tab w:val="left" w:pos="284"/>
          <w:tab w:val="left" w:pos="709"/>
        </w:tabs>
        <w:spacing w:line="276" w:lineRule="auto"/>
        <w:jc w:val="both"/>
        <w:rPr>
          <w:rFonts w:cs="Arial"/>
          <w:b w:val="0"/>
          <w:sz w:val="20"/>
        </w:rPr>
      </w:pPr>
      <w:r w:rsidRPr="006E2F1B">
        <w:rPr>
          <w:rFonts w:cs="Arial"/>
          <w:b w:val="0"/>
          <w:sz w:val="20"/>
        </w:rPr>
        <w:t>zwaną dalej – „Wykonawcą”</w:t>
      </w:r>
    </w:p>
    <w:p w:rsidR="008458DE" w:rsidRDefault="008458DE" w:rsidP="008458DE">
      <w:pPr>
        <w:pStyle w:val="Tytu"/>
        <w:tabs>
          <w:tab w:val="left" w:pos="284"/>
          <w:tab w:val="left" w:pos="709"/>
        </w:tabs>
        <w:spacing w:line="276" w:lineRule="auto"/>
        <w:jc w:val="both"/>
        <w:rPr>
          <w:rFonts w:cs="Arial"/>
          <w:b w:val="0"/>
          <w:sz w:val="20"/>
        </w:rPr>
      </w:pPr>
    </w:p>
    <w:p w:rsidR="008458DE" w:rsidRPr="008458DE" w:rsidRDefault="008458DE" w:rsidP="008458DE">
      <w:pPr>
        <w:pStyle w:val="Tytu"/>
        <w:tabs>
          <w:tab w:val="left" w:pos="284"/>
          <w:tab w:val="left" w:pos="709"/>
        </w:tabs>
        <w:spacing w:line="276" w:lineRule="auto"/>
        <w:jc w:val="both"/>
        <w:rPr>
          <w:rFonts w:cs="Arial"/>
          <w:b w:val="0"/>
          <w:sz w:val="20"/>
        </w:rPr>
      </w:pPr>
    </w:p>
    <w:p w:rsidR="00D911DF" w:rsidRPr="006E2F1B" w:rsidRDefault="00D911DF" w:rsidP="008458DE">
      <w:pPr>
        <w:pStyle w:val="Tytu"/>
        <w:spacing w:line="276" w:lineRule="auto"/>
        <w:rPr>
          <w:rFonts w:cs="Arial"/>
          <w:sz w:val="20"/>
        </w:rPr>
      </w:pPr>
      <w:r w:rsidRPr="006E2F1B">
        <w:rPr>
          <w:rFonts w:cs="Arial"/>
          <w:sz w:val="20"/>
        </w:rPr>
        <w:t>§ 1</w:t>
      </w:r>
    </w:p>
    <w:p w:rsidR="00D911DF" w:rsidRPr="006E2F1B" w:rsidRDefault="00D911DF" w:rsidP="008458DE">
      <w:pPr>
        <w:pStyle w:val="Tytu"/>
        <w:spacing w:line="276" w:lineRule="auto"/>
        <w:rPr>
          <w:rFonts w:cs="Arial"/>
          <w:sz w:val="20"/>
        </w:rPr>
      </w:pPr>
    </w:p>
    <w:p w:rsidR="00D911DF" w:rsidRPr="006E2F1B" w:rsidRDefault="00D911DF" w:rsidP="008458DE">
      <w:pPr>
        <w:spacing w:line="276" w:lineRule="auto"/>
        <w:jc w:val="both"/>
        <w:rPr>
          <w:rFonts w:ascii="Arial" w:hAnsi="Arial" w:cs="Arial"/>
          <w:sz w:val="20"/>
          <w:szCs w:val="20"/>
        </w:rPr>
      </w:pPr>
      <w:r w:rsidRPr="006E2F1B">
        <w:rPr>
          <w:rFonts w:ascii="Arial" w:hAnsi="Arial" w:cs="Arial"/>
          <w:sz w:val="20"/>
          <w:szCs w:val="20"/>
        </w:rPr>
        <w:t>Podstawę zawarcia umowy stanowi oferta Wykonawcy przyjęta w w</w:t>
      </w:r>
      <w:r w:rsidR="00086ECF" w:rsidRPr="006E2F1B">
        <w:rPr>
          <w:rFonts w:ascii="Arial" w:hAnsi="Arial" w:cs="Arial"/>
          <w:sz w:val="20"/>
          <w:szCs w:val="20"/>
        </w:rPr>
        <w:t>yniku postępowania przetargowego przeprowadzon</w:t>
      </w:r>
      <w:r w:rsidR="007845A7" w:rsidRPr="006E2F1B">
        <w:rPr>
          <w:rFonts w:ascii="Arial" w:hAnsi="Arial" w:cs="Arial"/>
          <w:sz w:val="20"/>
          <w:szCs w:val="20"/>
        </w:rPr>
        <w:t>ego</w:t>
      </w:r>
      <w:r w:rsidR="00742024" w:rsidRPr="006E2F1B">
        <w:rPr>
          <w:rFonts w:ascii="Arial" w:hAnsi="Arial" w:cs="Arial"/>
          <w:sz w:val="20"/>
          <w:szCs w:val="20"/>
        </w:rPr>
        <w:t xml:space="preserve"> w trybie podstawowym</w:t>
      </w:r>
      <w:r w:rsidRPr="006E2F1B">
        <w:rPr>
          <w:rFonts w:ascii="Arial" w:hAnsi="Arial" w:cs="Arial"/>
          <w:sz w:val="20"/>
          <w:szCs w:val="20"/>
        </w:rPr>
        <w:t xml:space="preserve"> na </w:t>
      </w:r>
      <w:r w:rsidR="007845A7" w:rsidRPr="006E2F1B">
        <w:rPr>
          <w:rFonts w:ascii="Arial" w:hAnsi="Arial" w:cs="Arial"/>
          <w:b/>
          <w:sz w:val="20"/>
          <w:szCs w:val="20"/>
        </w:rPr>
        <w:t>„Dostawę nici chirurgicznych dla SPZZOZ w Gryficach</w:t>
      </w:r>
      <w:r w:rsidRPr="006E2F1B">
        <w:rPr>
          <w:rFonts w:ascii="Arial" w:hAnsi="Arial" w:cs="Arial"/>
          <w:b/>
          <w:sz w:val="20"/>
          <w:szCs w:val="20"/>
        </w:rPr>
        <w:t xml:space="preserve">” </w:t>
      </w:r>
      <w:r w:rsidR="007845A7" w:rsidRPr="006E2F1B">
        <w:rPr>
          <w:rFonts w:ascii="Arial" w:hAnsi="Arial" w:cs="Arial"/>
          <w:sz w:val="20"/>
          <w:szCs w:val="20"/>
        </w:rPr>
        <w:t>ogłoszonego</w:t>
      </w:r>
      <w:r w:rsidRPr="006E2F1B">
        <w:rPr>
          <w:rFonts w:ascii="Arial" w:hAnsi="Arial" w:cs="Arial"/>
          <w:sz w:val="20"/>
          <w:szCs w:val="20"/>
        </w:rPr>
        <w:t xml:space="preserve"> </w:t>
      </w:r>
      <w:r w:rsidR="007B369E" w:rsidRPr="006E2F1B">
        <w:rPr>
          <w:rFonts w:ascii="Arial" w:hAnsi="Arial" w:cs="Arial"/>
          <w:sz w:val="20"/>
          <w:szCs w:val="20"/>
        </w:rPr>
        <w:t xml:space="preserve">w Biuletynie Zamówień Publicznych </w:t>
      </w:r>
      <w:r w:rsidR="004F4D2B" w:rsidRPr="006E2F1B">
        <w:rPr>
          <w:rStyle w:val="Pogrubienie"/>
          <w:rFonts w:ascii="Arial" w:hAnsi="Arial" w:cs="Arial"/>
          <w:b w:val="0"/>
          <w:sz w:val="20"/>
          <w:szCs w:val="20"/>
        </w:rPr>
        <w:t>na Platformie e-Zamówienia</w:t>
      </w:r>
      <w:r w:rsidRPr="006E2F1B">
        <w:rPr>
          <w:rFonts w:ascii="Arial" w:hAnsi="Arial" w:cs="Arial"/>
          <w:b/>
          <w:sz w:val="20"/>
          <w:szCs w:val="20"/>
        </w:rPr>
        <w:t xml:space="preserve"> </w:t>
      </w:r>
      <w:r w:rsidRPr="006E2F1B">
        <w:rPr>
          <w:rFonts w:ascii="Arial" w:hAnsi="Arial" w:cs="Arial"/>
          <w:sz w:val="20"/>
          <w:szCs w:val="20"/>
        </w:rPr>
        <w:t>oraz na stronie internetowej</w:t>
      </w:r>
      <w:r w:rsidR="00086ECF" w:rsidRPr="006E2F1B">
        <w:rPr>
          <w:rFonts w:ascii="Arial" w:hAnsi="Arial" w:cs="Arial"/>
          <w:sz w:val="20"/>
          <w:szCs w:val="20"/>
        </w:rPr>
        <w:t xml:space="preserve"> prowadzonego postępowania</w:t>
      </w:r>
      <w:r w:rsidRPr="006E2F1B">
        <w:rPr>
          <w:rFonts w:ascii="Arial" w:hAnsi="Arial" w:cs="Arial"/>
          <w:sz w:val="20"/>
          <w:szCs w:val="20"/>
        </w:rPr>
        <w:t>.</w:t>
      </w:r>
    </w:p>
    <w:p w:rsidR="00D911DF" w:rsidRPr="006E2F1B" w:rsidRDefault="00D911DF" w:rsidP="008458DE">
      <w:pPr>
        <w:spacing w:line="276" w:lineRule="auto"/>
        <w:jc w:val="both"/>
        <w:rPr>
          <w:rFonts w:ascii="Arial" w:hAnsi="Arial" w:cs="Arial"/>
          <w:sz w:val="20"/>
          <w:szCs w:val="20"/>
        </w:rPr>
      </w:pPr>
    </w:p>
    <w:p w:rsidR="00D911DF" w:rsidRPr="006E2F1B" w:rsidRDefault="00D911DF" w:rsidP="008458DE">
      <w:pPr>
        <w:pStyle w:val="Tytu"/>
        <w:spacing w:line="276" w:lineRule="auto"/>
        <w:rPr>
          <w:rFonts w:cs="Arial"/>
          <w:sz w:val="20"/>
        </w:rPr>
      </w:pPr>
      <w:r w:rsidRPr="006E2F1B">
        <w:rPr>
          <w:rFonts w:cs="Arial"/>
          <w:sz w:val="20"/>
        </w:rPr>
        <w:t>§ 2</w:t>
      </w:r>
    </w:p>
    <w:p w:rsidR="00D911DF" w:rsidRPr="006E2F1B" w:rsidRDefault="00D911DF" w:rsidP="008458DE">
      <w:pPr>
        <w:pStyle w:val="Tytu"/>
        <w:spacing w:line="276" w:lineRule="auto"/>
        <w:rPr>
          <w:rFonts w:cs="Arial"/>
          <w:sz w:val="20"/>
        </w:rPr>
      </w:pPr>
    </w:p>
    <w:p w:rsidR="006E2F1B" w:rsidRPr="006E2F1B" w:rsidRDefault="00D911DF" w:rsidP="008458DE">
      <w:pPr>
        <w:pStyle w:val="Akapitzlist"/>
        <w:numPr>
          <w:ilvl w:val="0"/>
          <w:numId w:val="9"/>
        </w:numPr>
        <w:tabs>
          <w:tab w:val="left" w:pos="0"/>
        </w:tabs>
        <w:spacing w:line="276" w:lineRule="auto"/>
        <w:ind w:left="426" w:hanging="426"/>
        <w:jc w:val="both"/>
        <w:rPr>
          <w:rFonts w:ascii="Arial" w:hAnsi="Arial" w:cs="Arial"/>
          <w:sz w:val="20"/>
          <w:szCs w:val="20"/>
        </w:rPr>
      </w:pPr>
      <w:r w:rsidRPr="006E2F1B">
        <w:rPr>
          <w:rFonts w:ascii="Arial" w:hAnsi="Arial" w:cs="Arial"/>
          <w:sz w:val="20"/>
          <w:szCs w:val="20"/>
        </w:rPr>
        <w:t>Przedmiotem umowy jest</w:t>
      </w:r>
      <w:r w:rsidR="004F592E" w:rsidRPr="006E2F1B">
        <w:rPr>
          <w:rFonts w:ascii="Arial" w:hAnsi="Arial" w:cs="Arial"/>
          <w:sz w:val="20"/>
          <w:szCs w:val="20"/>
        </w:rPr>
        <w:t xml:space="preserve"> sukcesywna</w:t>
      </w:r>
      <w:r w:rsidR="00740B59" w:rsidRPr="006E2F1B">
        <w:rPr>
          <w:rFonts w:ascii="Arial" w:hAnsi="Arial" w:cs="Arial"/>
          <w:sz w:val="20"/>
          <w:szCs w:val="20"/>
        </w:rPr>
        <w:t xml:space="preserve"> dostawa nici chirurgicznych</w:t>
      </w:r>
      <w:r w:rsidRPr="006E2F1B">
        <w:rPr>
          <w:rFonts w:ascii="Arial" w:hAnsi="Arial" w:cs="Arial"/>
          <w:sz w:val="20"/>
          <w:szCs w:val="20"/>
        </w:rPr>
        <w:t xml:space="preserve"> w cenie i na warunkach płatności</w:t>
      </w:r>
      <w:r w:rsidR="00101A1C" w:rsidRPr="006E2F1B">
        <w:rPr>
          <w:rFonts w:ascii="Arial" w:hAnsi="Arial" w:cs="Arial"/>
          <w:sz w:val="20"/>
          <w:szCs w:val="20"/>
        </w:rPr>
        <w:t xml:space="preserve"> </w:t>
      </w:r>
      <w:r w:rsidR="0092132B" w:rsidRPr="006E2F1B">
        <w:rPr>
          <w:rFonts w:ascii="Arial" w:hAnsi="Arial" w:cs="Arial"/>
          <w:sz w:val="20"/>
          <w:szCs w:val="20"/>
        </w:rPr>
        <w:t xml:space="preserve">zgodnych </w:t>
      </w:r>
      <w:r w:rsidR="00F43F4E">
        <w:rPr>
          <w:rFonts w:ascii="Arial" w:hAnsi="Arial" w:cs="Arial"/>
          <w:sz w:val="20"/>
          <w:szCs w:val="20"/>
        </w:rPr>
        <w:br/>
      </w:r>
      <w:r w:rsidR="0092132B" w:rsidRPr="006E2F1B">
        <w:rPr>
          <w:rFonts w:ascii="Arial" w:hAnsi="Arial" w:cs="Arial"/>
          <w:sz w:val="20"/>
          <w:szCs w:val="20"/>
        </w:rPr>
        <w:t>z S</w:t>
      </w:r>
      <w:r w:rsidRPr="006E2F1B">
        <w:rPr>
          <w:rFonts w:ascii="Arial" w:hAnsi="Arial" w:cs="Arial"/>
          <w:sz w:val="20"/>
          <w:szCs w:val="20"/>
        </w:rPr>
        <w:t xml:space="preserve">WZ i </w:t>
      </w:r>
      <w:r w:rsidRPr="006E2F1B">
        <w:rPr>
          <w:rFonts w:ascii="Arial" w:hAnsi="Arial" w:cs="Arial"/>
          <w:bCs/>
          <w:sz w:val="20"/>
          <w:szCs w:val="20"/>
        </w:rPr>
        <w:t>załącznikiem –</w:t>
      </w:r>
      <w:r w:rsidRPr="006E2F1B">
        <w:rPr>
          <w:rFonts w:ascii="Arial" w:hAnsi="Arial" w:cs="Arial"/>
          <w:sz w:val="20"/>
          <w:szCs w:val="20"/>
        </w:rPr>
        <w:t xml:space="preserve"> ofertą Wykonawcy</w:t>
      </w:r>
      <w:r w:rsidR="00263287">
        <w:rPr>
          <w:rFonts w:ascii="Arial" w:hAnsi="Arial" w:cs="Arial"/>
          <w:sz w:val="20"/>
          <w:szCs w:val="20"/>
        </w:rPr>
        <w:t>,</w:t>
      </w:r>
      <w:r w:rsidRPr="006E2F1B">
        <w:rPr>
          <w:rFonts w:ascii="Arial" w:hAnsi="Arial" w:cs="Arial"/>
          <w:sz w:val="20"/>
          <w:szCs w:val="20"/>
        </w:rPr>
        <w:t xml:space="preserve"> stanowiącą  integralną część umowy dla</w:t>
      </w:r>
      <w:r w:rsidR="006E2F1B" w:rsidRPr="006E2F1B">
        <w:rPr>
          <w:rFonts w:ascii="Arial" w:hAnsi="Arial" w:cs="Arial"/>
          <w:sz w:val="20"/>
          <w:szCs w:val="20"/>
        </w:rPr>
        <w:br/>
      </w:r>
      <w:r w:rsidRPr="006E2F1B">
        <w:rPr>
          <w:rFonts w:ascii="Arial" w:hAnsi="Arial" w:cs="Arial"/>
          <w:sz w:val="20"/>
          <w:szCs w:val="20"/>
        </w:rPr>
        <w:t xml:space="preserve"> </w:t>
      </w:r>
      <w:r w:rsidRPr="006E2F1B">
        <w:rPr>
          <w:rFonts w:ascii="Arial" w:hAnsi="Arial" w:cs="Arial"/>
          <w:b/>
          <w:sz w:val="20"/>
          <w:szCs w:val="20"/>
        </w:rPr>
        <w:t>pakietu nr …  .</w:t>
      </w:r>
    </w:p>
    <w:p w:rsidR="006E2F1B" w:rsidRPr="006E2F1B" w:rsidRDefault="00D911DF" w:rsidP="008458DE">
      <w:pPr>
        <w:pStyle w:val="Akapitzlist"/>
        <w:numPr>
          <w:ilvl w:val="0"/>
          <w:numId w:val="9"/>
        </w:numPr>
        <w:tabs>
          <w:tab w:val="left" w:pos="0"/>
        </w:tabs>
        <w:spacing w:line="276" w:lineRule="auto"/>
        <w:ind w:left="426" w:hanging="426"/>
        <w:jc w:val="both"/>
        <w:rPr>
          <w:rFonts w:ascii="Arial" w:hAnsi="Arial" w:cs="Arial"/>
          <w:sz w:val="20"/>
          <w:szCs w:val="20"/>
        </w:rPr>
      </w:pPr>
      <w:r w:rsidRPr="006E2F1B">
        <w:rPr>
          <w:rFonts w:ascii="Arial" w:hAnsi="Arial" w:cs="Arial"/>
          <w:sz w:val="20"/>
          <w:szCs w:val="20"/>
        </w:rPr>
        <w:t>Zamawiający określa wielkość dostawy częściowej przez złożenie u Wykonawcy zamówienia w formie pisemnej, faxem lub e-mailem.</w:t>
      </w:r>
    </w:p>
    <w:p w:rsidR="006E2F1B" w:rsidRPr="006E2F1B" w:rsidRDefault="00D911DF" w:rsidP="008458DE">
      <w:pPr>
        <w:pStyle w:val="Akapitzlist"/>
        <w:numPr>
          <w:ilvl w:val="0"/>
          <w:numId w:val="9"/>
        </w:numPr>
        <w:tabs>
          <w:tab w:val="left" w:pos="0"/>
        </w:tabs>
        <w:spacing w:line="276" w:lineRule="auto"/>
        <w:ind w:left="426" w:hanging="426"/>
        <w:jc w:val="both"/>
        <w:rPr>
          <w:rFonts w:ascii="Arial" w:hAnsi="Arial" w:cs="Arial"/>
          <w:sz w:val="20"/>
          <w:szCs w:val="20"/>
        </w:rPr>
      </w:pPr>
      <w:r w:rsidRPr="006E2F1B">
        <w:rPr>
          <w:rFonts w:ascii="Arial" w:hAnsi="Arial" w:cs="Arial"/>
          <w:sz w:val="20"/>
          <w:szCs w:val="20"/>
        </w:rPr>
        <w:t xml:space="preserve">Koszt dostarczenia towaru do magazynu </w:t>
      </w:r>
      <w:r w:rsidR="009B332B">
        <w:rPr>
          <w:rFonts w:ascii="Arial" w:hAnsi="Arial" w:cs="Arial"/>
          <w:sz w:val="20"/>
          <w:szCs w:val="20"/>
        </w:rPr>
        <w:t xml:space="preserve">aptecznego </w:t>
      </w:r>
      <w:r w:rsidRPr="006E2F1B">
        <w:rPr>
          <w:rFonts w:ascii="Arial" w:hAnsi="Arial" w:cs="Arial"/>
          <w:sz w:val="20"/>
          <w:szCs w:val="20"/>
        </w:rPr>
        <w:t>Zamawiającego pokrywa Wykonawca.</w:t>
      </w:r>
    </w:p>
    <w:p w:rsidR="006E2F1B" w:rsidRPr="006E2F1B" w:rsidRDefault="006E2F1B" w:rsidP="008458DE">
      <w:pPr>
        <w:pStyle w:val="Akapitzlist"/>
        <w:numPr>
          <w:ilvl w:val="0"/>
          <w:numId w:val="9"/>
        </w:numPr>
        <w:tabs>
          <w:tab w:val="left" w:pos="0"/>
        </w:tabs>
        <w:spacing w:line="276" w:lineRule="auto"/>
        <w:ind w:left="426" w:hanging="426"/>
        <w:jc w:val="both"/>
        <w:rPr>
          <w:rFonts w:ascii="Arial" w:hAnsi="Arial" w:cs="Arial"/>
          <w:sz w:val="20"/>
          <w:szCs w:val="20"/>
        </w:rPr>
      </w:pPr>
      <w:r w:rsidRPr="006E2F1B">
        <w:rPr>
          <w:rFonts w:ascii="Arial" w:hAnsi="Arial" w:cs="Arial"/>
          <w:sz w:val="20"/>
          <w:szCs w:val="20"/>
        </w:rPr>
        <w:t xml:space="preserve">Zamawiający zastrzega </w:t>
      </w:r>
      <w:r w:rsidR="00D911DF" w:rsidRPr="006E2F1B">
        <w:rPr>
          <w:rFonts w:ascii="Arial" w:hAnsi="Arial" w:cs="Arial"/>
          <w:sz w:val="20"/>
          <w:szCs w:val="20"/>
        </w:rPr>
        <w:t xml:space="preserve">sobie </w:t>
      </w:r>
      <w:r w:rsidRPr="006E2F1B">
        <w:rPr>
          <w:rFonts w:ascii="Arial" w:hAnsi="Arial" w:cs="Arial"/>
          <w:sz w:val="20"/>
          <w:szCs w:val="20"/>
        </w:rPr>
        <w:t xml:space="preserve">możliwość ilościowej zmiany </w:t>
      </w:r>
      <w:r w:rsidR="00D911DF" w:rsidRPr="006E2F1B">
        <w:rPr>
          <w:rFonts w:ascii="Arial" w:hAnsi="Arial" w:cs="Arial"/>
          <w:sz w:val="20"/>
          <w:szCs w:val="20"/>
        </w:rPr>
        <w:t>poszczeg</w:t>
      </w:r>
      <w:r w:rsidRPr="006E2F1B">
        <w:rPr>
          <w:rFonts w:ascii="Arial" w:hAnsi="Arial" w:cs="Arial"/>
          <w:sz w:val="20"/>
          <w:szCs w:val="20"/>
        </w:rPr>
        <w:t xml:space="preserve">ólnych asortymentów do </w:t>
      </w:r>
      <w:r w:rsidR="00D911DF" w:rsidRPr="006E2F1B">
        <w:rPr>
          <w:rFonts w:ascii="Arial" w:hAnsi="Arial" w:cs="Arial"/>
          <w:sz w:val="20"/>
          <w:szCs w:val="20"/>
        </w:rPr>
        <w:t>wysokości  całkowitej  wartości  zamówienia, określonego umową.</w:t>
      </w:r>
    </w:p>
    <w:p w:rsidR="00D911DF" w:rsidRPr="006E2F1B" w:rsidRDefault="00D911DF" w:rsidP="008458DE">
      <w:pPr>
        <w:pStyle w:val="Akapitzlist"/>
        <w:numPr>
          <w:ilvl w:val="0"/>
          <w:numId w:val="9"/>
        </w:numPr>
        <w:tabs>
          <w:tab w:val="left" w:pos="0"/>
        </w:tabs>
        <w:spacing w:line="276" w:lineRule="auto"/>
        <w:ind w:left="426" w:hanging="426"/>
        <w:jc w:val="both"/>
        <w:rPr>
          <w:rFonts w:ascii="Arial" w:hAnsi="Arial" w:cs="Arial"/>
          <w:sz w:val="20"/>
          <w:szCs w:val="20"/>
        </w:rPr>
      </w:pPr>
      <w:r w:rsidRPr="006E2F1B">
        <w:rPr>
          <w:rFonts w:ascii="Arial" w:hAnsi="Arial" w:cs="Arial"/>
          <w:sz w:val="20"/>
          <w:szCs w:val="20"/>
        </w:rPr>
        <w:t>Zamawiający dopuszcza możliwość zmian cen podanych w ofercie w przypadku wystąpienia okoliczności, których</w:t>
      </w:r>
      <w:r w:rsidR="006E2F1B" w:rsidRPr="006E2F1B">
        <w:rPr>
          <w:rFonts w:ascii="Arial" w:hAnsi="Arial" w:cs="Arial"/>
          <w:sz w:val="20"/>
          <w:szCs w:val="20"/>
        </w:rPr>
        <w:t xml:space="preserve"> </w:t>
      </w:r>
      <w:r w:rsidRPr="006E2F1B">
        <w:rPr>
          <w:rFonts w:ascii="Arial" w:hAnsi="Arial" w:cs="Arial"/>
          <w:sz w:val="20"/>
          <w:szCs w:val="20"/>
        </w:rPr>
        <w:t>nie można było  przewidzieć przy podpisywaniu umowy, w szczególności  w przypadku:</w:t>
      </w:r>
    </w:p>
    <w:p w:rsidR="00D911DF" w:rsidRPr="006E2F1B" w:rsidRDefault="00D911DF" w:rsidP="008458DE">
      <w:pPr>
        <w:numPr>
          <w:ilvl w:val="0"/>
          <w:numId w:val="6"/>
        </w:numPr>
        <w:spacing w:line="276" w:lineRule="auto"/>
        <w:jc w:val="both"/>
        <w:rPr>
          <w:rFonts w:ascii="Arial" w:hAnsi="Arial" w:cs="Arial"/>
          <w:sz w:val="20"/>
          <w:szCs w:val="20"/>
        </w:rPr>
      </w:pPr>
      <w:r w:rsidRPr="006E2F1B">
        <w:rPr>
          <w:rFonts w:ascii="Arial" w:hAnsi="Arial" w:cs="Arial"/>
          <w:sz w:val="20"/>
          <w:szCs w:val="20"/>
        </w:rPr>
        <w:t>zmian cen urzędowych</w:t>
      </w:r>
    </w:p>
    <w:p w:rsidR="00D911DF" w:rsidRPr="006E2F1B" w:rsidRDefault="00D911DF" w:rsidP="008458DE">
      <w:pPr>
        <w:numPr>
          <w:ilvl w:val="0"/>
          <w:numId w:val="6"/>
        </w:numPr>
        <w:spacing w:line="276" w:lineRule="auto"/>
        <w:jc w:val="both"/>
        <w:rPr>
          <w:rFonts w:ascii="Arial" w:hAnsi="Arial" w:cs="Arial"/>
          <w:sz w:val="20"/>
          <w:szCs w:val="20"/>
        </w:rPr>
      </w:pPr>
      <w:r w:rsidRPr="006E2F1B">
        <w:rPr>
          <w:rFonts w:ascii="Arial" w:hAnsi="Arial" w:cs="Arial"/>
          <w:sz w:val="20"/>
          <w:szCs w:val="20"/>
        </w:rPr>
        <w:t>zmian stawek podatkowych lub stawek celnych</w:t>
      </w:r>
    </w:p>
    <w:p w:rsidR="000C78B4" w:rsidRPr="006E2F1B" w:rsidRDefault="000C78B4" w:rsidP="008458DE">
      <w:pPr>
        <w:pStyle w:val="Akapitzlist"/>
        <w:tabs>
          <w:tab w:val="left" w:pos="993"/>
        </w:tabs>
        <w:spacing w:line="276" w:lineRule="auto"/>
        <w:ind w:left="750"/>
        <w:jc w:val="both"/>
        <w:rPr>
          <w:rFonts w:ascii="Arial" w:hAnsi="Arial" w:cs="Arial"/>
          <w:color w:val="000000"/>
          <w:sz w:val="20"/>
          <w:szCs w:val="20"/>
        </w:rPr>
      </w:pPr>
      <w:r w:rsidRPr="006E2F1B">
        <w:rPr>
          <w:rFonts w:ascii="Arial" w:hAnsi="Arial" w:cs="Arial"/>
          <w:color w:val="000000"/>
          <w:sz w:val="20"/>
          <w:szCs w:val="20"/>
        </w:rPr>
        <w:t xml:space="preserve">- jeżeli zmiany te będą miały wpływ na koszty wykonania zamówienia przez Wykonawcę, </w:t>
      </w:r>
      <w:r w:rsidRPr="006E2F1B">
        <w:rPr>
          <w:rFonts w:ascii="Arial" w:hAnsi="Arial" w:cs="Arial"/>
          <w:color w:val="000000"/>
          <w:sz w:val="20"/>
          <w:szCs w:val="20"/>
        </w:rPr>
        <w:br/>
        <w:t xml:space="preserve">a Wykonawca wystąpi do Zamawiającego z uzasadnionym pisemnym wnioskiem w tym zakresie w terminie </w:t>
      </w:r>
      <w:r w:rsidRPr="006E2F1B">
        <w:rPr>
          <w:rFonts w:ascii="Arial" w:hAnsi="Arial" w:cs="Arial"/>
          <w:color w:val="000000"/>
          <w:sz w:val="20"/>
          <w:szCs w:val="20"/>
        </w:rPr>
        <w:lastRenderedPageBreak/>
        <w:t>30 dni od dnia wejścia w życie przepisów wprowadzających te zmiany. We wniosku, o którym mowa w zdaniu poprzednim, Wykonawca musi wykazać wpływ zmian na koszty wykonania zamówienia przez Wykonawcę.</w:t>
      </w:r>
    </w:p>
    <w:p w:rsidR="00D911DF" w:rsidRDefault="00D911DF" w:rsidP="008458DE">
      <w:pPr>
        <w:pStyle w:val="Tytu"/>
        <w:numPr>
          <w:ilvl w:val="0"/>
          <w:numId w:val="9"/>
        </w:numPr>
        <w:spacing w:line="276" w:lineRule="auto"/>
        <w:ind w:left="426" w:hanging="426"/>
        <w:jc w:val="both"/>
        <w:rPr>
          <w:rFonts w:cs="Arial"/>
          <w:b w:val="0"/>
          <w:sz w:val="20"/>
        </w:rPr>
      </w:pPr>
      <w:r w:rsidRPr="006E2F1B">
        <w:rPr>
          <w:rFonts w:cs="Arial"/>
          <w:b w:val="0"/>
          <w:sz w:val="20"/>
        </w:rPr>
        <w:t>Umowę zawiera się na czas określony</w:t>
      </w:r>
      <w:r w:rsidRPr="006E2F1B">
        <w:rPr>
          <w:rFonts w:cs="Arial"/>
          <w:sz w:val="20"/>
        </w:rPr>
        <w:t xml:space="preserve"> – na 12 miesięcy od dnia podpisania </w:t>
      </w:r>
      <w:r w:rsidR="006E2F1B" w:rsidRPr="006E2F1B">
        <w:rPr>
          <w:rFonts w:cs="Arial"/>
          <w:b w:val="0"/>
          <w:sz w:val="20"/>
        </w:rPr>
        <w:t>lub do wyczerpania wartości</w:t>
      </w:r>
      <w:r w:rsidR="00724157" w:rsidRPr="006E2F1B">
        <w:rPr>
          <w:rFonts w:cs="Arial"/>
          <w:b w:val="0"/>
          <w:sz w:val="20"/>
        </w:rPr>
        <w:t xml:space="preserve"> </w:t>
      </w:r>
      <w:r w:rsidRPr="006E2F1B">
        <w:rPr>
          <w:rFonts w:cs="Arial"/>
          <w:b w:val="0"/>
          <w:sz w:val="20"/>
        </w:rPr>
        <w:t>zamówienia  w zakresie danego pakietu.</w:t>
      </w:r>
    </w:p>
    <w:p w:rsidR="008458DE" w:rsidRPr="008458DE" w:rsidRDefault="008458DE" w:rsidP="008458DE">
      <w:pPr>
        <w:pStyle w:val="Tytu"/>
        <w:spacing w:line="276" w:lineRule="auto"/>
        <w:ind w:left="426"/>
        <w:jc w:val="both"/>
        <w:rPr>
          <w:rFonts w:cs="Arial"/>
          <w:b w:val="0"/>
          <w:sz w:val="20"/>
        </w:rPr>
      </w:pPr>
    </w:p>
    <w:p w:rsidR="00D911DF" w:rsidRDefault="00D911DF" w:rsidP="008458DE">
      <w:pPr>
        <w:pStyle w:val="Tytu"/>
        <w:spacing w:line="276" w:lineRule="auto"/>
        <w:rPr>
          <w:rFonts w:cs="Arial"/>
          <w:bCs/>
          <w:sz w:val="20"/>
        </w:rPr>
      </w:pPr>
      <w:r w:rsidRPr="006E2F1B">
        <w:rPr>
          <w:rFonts w:cs="Arial"/>
          <w:bCs/>
          <w:sz w:val="20"/>
        </w:rPr>
        <w:t>§ 3</w:t>
      </w:r>
    </w:p>
    <w:p w:rsidR="006E2F1B" w:rsidRPr="006E2F1B" w:rsidRDefault="006E2F1B" w:rsidP="008458DE">
      <w:pPr>
        <w:pStyle w:val="Tytu"/>
        <w:spacing w:line="276" w:lineRule="auto"/>
        <w:rPr>
          <w:rFonts w:cs="Arial"/>
          <w:bCs/>
          <w:sz w:val="20"/>
        </w:rPr>
      </w:pPr>
    </w:p>
    <w:p w:rsidR="00D911DF" w:rsidRPr="006E2F1B" w:rsidRDefault="00D911DF" w:rsidP="008458DE">
      <w:pPr>
        <w:numPr>
          <w:ilvl w:val="0"/>
          <w:numId w:val="3"/>
        </w:numPr>
        <w:spacing w:line="276" w:lineRule="auto"/>
        <w:jc w:val="both"/>
        <w:rPr>
          <w:rFonts w:ascii="Arial" w:hAnsi="Arial" w:cs="Arial"/>
          <w:sz w:val="20"/>
          <w:szCs w:val="20"/>
        </w:rPr>
      </w:pPr>
      <w:r w:rsidRPr="006E2F1B">
        <w:rPr>
          <w:rFonts w:ascii="Arial" w:hAnsi="Arial" w:cs="Arial"/>
          <w:sz w:val="20"/>
          <w:szCs w:val="20"/>
        </w:rPr>
        <w:t>Wykonawca  zobowiązuje  się  do  realizacji  zamówień  w  następujących  kryteriach  czasowych:</w:t>
      </w:r>
    </w:p>
    <w:p w:rsidR="00D911DF" w:rsidRPr="006E2F1B" w:rsidRDefault="00D911DF" w:rsidP="008458DE">
      <w:pPr>
        <w:numPr>
          <w:ilvl w:val="0"/>
          <w:numId w:val="1"/>
        </w:numPr>
        <w:tabs>
          <w:tab w:val="num" w:pos="720"/>
        </w:tabs>
        <w:spacing w:line="276" w:lineRule="auto"/>
        <w:ind w:left="720" w:hanging="360"/>
        <w:jc w:val="both"/>
        <w:rPr>
          <w:rFonts w:ascii="Arial" w:hAnsi="Arial" w:cs="Arial"/>
          <w:sz w:val="20"/>
          <w:szCs w:val="20"/>
        </w:rPr>
      </w:pPr>
      <w:r w:rsidRPr="006E2F1B">
        <w:rPr>
          <w:rFonts w:ascii="Arial" w:hAnsi="Arial" w:cs="Arial"/>
          <w:sz w:val="20"/>
          <w:szCs w:val="20"/>
        </w:rPr>
        <w:t>do 4 dni,</w:t>
      </w:r>
      <w:r w:rsidRPr="006E2F1B">
        <w:rPr>
          <w:rFonts w:ascii="Arial" w:hAnsi="Arial" w:cs="Arial"/>
          <w:b/>
          <w:sz w:val="20"/>
        </w:rPr>
        <w:t xml:space="preserve"> </w:t>
      </w:r>
      <w:r w:rsidRPr="006E2F1B">
        <w:rPr>
          <w:rFonts w:ascii="Arial" w:hAnsi="Arial" w:cs="Arial"/>
          <w:sz w:val="20"/>
          <w:szCs w:val="20"/>
        </w:rPr>
        <w:t xml:space="preserve">przy czym jeżeli termin dostawy wypadnie w dniu wolnym od pracy lub poza godzinami pracy </w:t>
      </w:r>
      <w:r w:rsidR="006C1213" w:rsidRPr="006E2F1B">
        <w:rPr>
          <w:rFonts w:ascii="Arial" w:hAnsi="Arial" w:cs="Arial"/>
          <w:sz w:val="20"/>
          <w:szCs w:val="20"/>
        </w:rPr>
        <w:t>apteki</w:t>
      </w:r>
      <w:r w:rsidRPr="006E2F1B">
        <w:rPr>
          <w:rFonts w:ascii="Arial" w:hAnsi="Arial" w:cs="Arial"/>
          <w:sz w:val="20"/>
          <w:szCs w:val="20"/>
        </w:rPr>
        <w:t>, dostawa nastąpi w pierwszym dniu roboczym  po wyznaczonym terminie.</w:t>
      </w:r>
    </w:p>
    <w:p w:rsidR="00D911DF" w:rsidRPr="006E2F1B" w:rsidRDefault="00D911DF" w:rsidP="008458DE">
      <w:pPr>
        <w:numPr>
          <w:ilvl w:val="0"/>
          <w:numId w:val="3"/>
        </w:numPr>
        <w:spacing w:line="276" w:lineRule="auto"/>
        <w:jc w:val="both"/>
        <w:rPr>
          <w:rFonts w:ascii="Arial" w:hAnsi="Arial" w:cs="Arial"/>
          <w:sz w:val="20"/>
          <w:szCs w:val="20"/>
        </w:rPr>
      </w:pPr>
      <w:r w:rsidRPr="006E2F1B">
        <w:rPr>
          <w:rFonts w:ascii="Arial" w:hAnsi="Arial" w:cs="Arial"/>
          <w:sz w:val="20"/>
          <w:szCs w:val="20"/>
        </w:rPr>
        <w:t>W przypadku niedotrzymania terminów określonych w ust.1 Wykonawca zapłaci Zamawiającemu karę:</w:t>
      </w:r>
    </w:p>
    <w:p w:rsidR="00D911DF" w:rsidRPr="006E2F1B" w:rsidRDefault="00D911DF" w:rsidP="008458DE">
      <w:pPr>
        <w:numPr>
          <w:ilvl w:val="0"/>
          <w:numId w:val="4"/>
        </w:numPr>
        <w:spacing w:line="276" w:lineRule="auto"/>
        <w:ind w:left="720" w:hanging="294"/>
        <w:jc w:val="both"/>
        <w:rPr>
          <w:rFonts w:ascii="Arial" w:hAnsi="Arial" w:cs="Arial"/>
          <w:sz w:val="20"/>
          <w:szCs w:val="20"/>
        </w:rPr>
      </w:pPr>
      <w:r w:rsidRPr="006E2F1B">
        <w:rPr>
          <w:rFonts w:ascii="Arial" w:hAnsi="Arial" w:cs="Arial"/>
          <w:sz w:val="20"/>
          <w:szCs w:val="20"/>
        </w:rPr>
        <w:t>przy zwłoce do 3 dni  w wysokości 0,2 % wartości niezrealizowanej części zamówienia za każdy dzień zwłoki,</w:t>
      </w:r>
    </w:p>
    <w:p w:rsidR="00D911DF" w:rsidRPr="006E2F1B" w:rsidRDefault="00D911DF" w:rsidP="008458DE">
      <w:pPr>
        <w:numPr>
          <w:ilvl w:val="0"/>
          <w:numId w:val="4"/>
        </w:numPr>
        <w:spacing w:line="276" w:lineRule="auto"/>
        <w:ind w:left="709" w:hanging="283"/>
        <w:jc w:val="both"/>
        <w:rPr>
          <w:rFonts w:ascii="Arial" w:hAnsi="Arial" w:cs="Arial"/>
          <w:sz w:val="20"/>
          <w:szCs w:val="20"/>
        </w:rPr>
      </w:pPr>
      <w:r w:rsidRPr="006E2F1B">
        <w:rPr>
          <w:rFonts w:ascii="Arial" w:hAnsi="Arial" w:cs="Arial"/>
          <w:sz w:val="20"/>
          <w:szCs w:val="20"/>
        </w:rPr>
        <w:t>przy zwłoce powyżej 3  dni w wysokości 0,5 % wartości niezrealizowa</w:t>
      </w:r>
      <w:r w:rsidR="00D03A0C" w:rsidRPr="006E2F1B">
        <w:rPr>
          <w:rFonts w:ascii="Arial" w:hAnsi="Arial" w:cs="Arial"/>
          <w:sz w:val="20"/>
          <w:szCs w:val="20"/>
        </w:rPr>
        <w:t>nej części zamówienia</w:t>
      </w:r>
      <w:r w:rsidRPr="006E2F1B">
        <w:rPr>
          <w:rFonts w:ascii="Arial" w:hAnsi="Arial" w:cs="Arial"/>
          <w:sz w:val="20"/>
          <w:szCs w:val="20"/>
        </w:rPr>
        <w:t xml:space="preserve"> za każdy dzień </w:t>
      </w:r>
      <w:r w:rsidR="00D03A0C" w:rsidRPr="006E2F1B">
        <w:rPr>
          <w:rFonts w:ascii="Arial" w:hAnsi="Arial" w:cs="Arial"/>
          <w:sz w:val="20"/>
          <w:szCs w:val="20"/>
        </w:rPr>
        <w:t>zwłoki, jednak nie mniej niż 100 zł brutto za każdy dzień zwłoki.</w:t>
      </w:r>
    </w:p>
    <w:p w:rsidR="009B24FF" w:rsidRPr="006E2F1B" w:rsidRDefault="009B24FF" w:rsidP="008458DE">
      <w:pPr>
        <w:pStyle w:val="Akapitzlist"/>
        <w:numPr>
          <w:ilvl w:val="0"/>
          <w:numId w:val="3"/>
        </w:numPr>
        <w:spacing w:line="276" w:lineRule="auto"/>
        <w:jc w:val="both"/>
        <w:rPr>
          <w:rFonts w:ascii="Arial" w:hAnsi="Arial" w:cs="Arial"/>
          <w:sz w:val="20"/>
          <w:szCs w:val="20"/>
        </w:rPr>
      </w:pPr>
      <w:r w:rsidRPr="006E2F1B">
        <w:rPr>
          <w:rFonts w:ascii="Arial" w:hAnsi="Arial" w:cs="Arial"/>
          <w:sz w:val="20"/>
          <w:szCs w:val="20"/>
        </w:rPr>
        <w:t>W przypadku opóźnienia w dostawie, Zamawiający jest uprawniony do zakupu takiego asortymentu u innego Dostawcy z jednoczesnym uprawnieniem do obciążenia Wykonawcy ewentualną różnicą ceny zakupu.</w:t>
      </w:r>
    </w:p>
    <w:p w:rsidR="009B24FF" w:rsidRPr="006E2F1B" w:rsidRDefault="009B24FF" w:rsidP="008458DE">
      <w:pPr>
        <w:pStyle w:val="Akapitzlist"/>
        <w:numPr>
          <w:ilvl w:val="0"/>
          <w:numId w:val="3"/>
        </w:numPr>
        <w:spacing w:line="276" w:lineRule="auto"/>
        <w:jc w:val="both"/>
        <w:rPr>
          <w:rFonts w:ascii="Arial" w:hAnsi="Arial" w:cs="Arial"/>
          <w:sz w:val="20"/>
          <w:szCs w:val="20"/>
        </w:rPr>
      </w:pPr>
      <w:r w:rsidRPr="006E2F1B">
        <w:rPr>
          <w:rFonts w:ascii="Arial" w:hAnsi="Arial" w:cs="Arial"/>
          <w:sz w:val="20"/>
          <w:szCs w:val="20"/>
        </w:rPr>
        <w:t>Maksymalna łączna wysokość kar umownych określonych w ustępie poprzedzającym nakładanych pr</w:t>
      </w:r>
      <w:r w:rsidR="001328D9">
        <w:rPr>
          <w:rFonts w:ascii="Arial" w:hAnsi="Arial" w:cs="Arial"/>
          <w:sz w:val="20"/>
          <w:szCs w:val="20"/>
        </w:rPr>
        <w:t>zez Zamawiającego wynosić może 5</w:t>
      </w:r>
      <w:r w:rsidRPr="006E2F1B">
        <w:rPr>
          <w:rFonts w:ascii="Arial" w:hAnsi="Arial" w:cs="Arial"/>
          <w:sz w:val="20"/>
          <w:szCs w:val="20"/>
        </w:rPr>
        <w:t>0% ceny brutto określonej w § 5 ust. 1.</w:t>
      </w:r>
    </w:p>
    <w:p w:rsidR="009B24FF" w:rsidRDefault="009B24FF" w:rsidP="008458DE">
      <w:pPr>
        <w:pStyle w:val="Akapitzlist"/>
        <w:numPr>
          <w:ilvl w:val="0"/>
          <w:numId w:val="3"/>
        </w:numPr>
        <w:spacing w:line="276" w:lineRule="auto"/>
        <w:jc w:val="both"/>
        <w:rPr>
          <w:rFonts w:ascii="Arial" w:hAnsi="Arial" w:cs="Arial"/>
          <w:sz w:val="20"/>
          <w:szCs w:val="20"/>
        </w:rPr>
      </w:pPr>
      <w:r w:rsidRPr="006E2F1B">
        <w:rPr>
          <w:rFonts w:ascii="Arial" w:hAnsi="Arial" w:cs="Arial"/>
          <w:sz w:val="20"/>
          <w:szCs w:val="20"/>
        </w:rPr>
        <w:t>Wyczerpanie maksymalnej wysokości kar umownych nie wyłącza uprawnienia do dochodzenia odszkodowania uzupełniającego. Nałożenie kar umownych nie wyłącza uprawnienia Zamawiającego do odstąpienia od umowy lub jej rozwiązania, jak i nałożenia kary umownej z tego tytułu.</w:t>
      </w:r>
    </w:p>
    <w:p w:rsidR="00C1350A" w:rsidRPr="009C7AA4" w:rsidRDefault="00C1350A" w:rsidP="00C1350A">
      <w:pPr>
        <w:pStyle w:val="Akapitzlist"/>
        <w:numPr>
          <w:ilvl w:val="0"/>
          <w:numId w:val="11"/>
        </w:numPr>
        <w:tabs>
          <w:tab w:val="clear" w:pos="360"/>
        </w:tabs>
        <w:spacing w:line="276" w:lineRule="auto"/>
        <w:ind w:left="357" w:hanging="357"/>
        <w:jc w:val="both"/>
        <w:rPr>
          <w:rFonts w:ascii="Arial" w:hAnsi="Arial" w:cs="Arial"/>
          <w:sz w:val="20"/>
          <w:szCs w:val="20"/>
        </w:rPr>
      </w:pPr>
      <w:r w:rsidRPr="009C7AA4">
        <w:rPr>
          <w:rFonts w:ascii="Arial" w:hAnsi="Arial" w:cs="Arial"/>
          <w:sz w:val="20"/>
          <w:szCs w:val="20"/>
        </w:rPr>
        <w:t xml:space="preserve">Zamawiający, w przypadku wystąpienia jednej </w:t>
      </w:r>
      <w:r w:rsidR="00DC0E1C">
        <w:rPr>
          <w:rFonts w:ascii="Arial" w:hAnsi="Arial" w:cs="Arial"/>
          <w:sz w:val="20"/>
          <w:szCs w:val="20"/>
        </w:rPr>
        <w:t xml:space="preserve">ze zmian przepisów wskazanych </w:t>
      </w:r>
      <w:r w:rsidRPr="009C7AA4">
        <w:rPr>
          <w:rFonts w:ascii="Arial" w:hAnsi="Arial" w:cs="Arial"/>
          <w:sz w:val="20"/>
          <w:szCs w:val="20"/>
        </w:rPr>
        <w:t>w art. 436 pkt 4 lit.  b) ustawy Pzp tj. zmiany:</w:t>
      </w:r>
    </w:p>
    <w:p w:rsidR="00C1350A" w:rsidRPr="00B526F7" w:rsidRDefault="00C1350A" w:rsidP="00C1350A">
      <w:pPr>
        <w:pStyle w:val="Tytu"/>
        <w:numPr>
          <w:ilvl w:val="0"/>
          <w:numId w:val="15"/>
        </w:numPr>
        <w:spacing w:line="276" w:lineRule="auto"/>
        <w:jc w:val="both"/>
        <w:rPr>
          <w:rFonts w:cs="Arial"/>
          <w:b w:val="0"/>
          <w:sz w:val="20"/>
        </w:rPr>
      </w:pPr>
      <w:r w:rsidRPr="00B526F7">
        <w:rPr>
          <w:rFonts w:cs="Arial"/>
          <w:b w:val="0"/>
          <w:sz w:val="20"/>
        </w:rPr>
        <w:t>stawki podatku od towarów i usług</w:t>
      </w:r>
    </w:p>
    <w:p w:rsidR="00C1350A" w:rsidRPr="00B526F7" w:rsidRDefault="00C1350A" w:rsidP="00C1350A">
      <w:pPr>
        <w:pStyle w:val="Tytu"/>
        <w:numPr>
          <w:ilvl w:val="0"/>
          <w:numId w:val="15"/>
        </w:numPr>
        <w:spacing w:line="276" w:lineRule="auto"/>
        <w:jc w:val="both"/>
        <w:rPr>
          <w:rFonts w:cs="Arial"/>
          <w:b w:val="0"/>
          <w:sz w:val="20"/>
        </w:rPr>
      </w:pPr>
      <w:r w:rsidRPr="00B526F7">
        <w:rPr>
          <w:rFonts w:cs="Arial"/>
          <w:b w:val="0"/>
          <w:sz w:val="20"/>
        </w:rPr>
        <w:t>wysokości minimalnego wynagrodzenia za pracę ustalonego na podstawie</w:t>
      </w:r>
      <w:r w:rsidRPr="00B526F7">
        <w:rPr>
          <w:rStyle w:val="Pogrubienie"/>
          <w:rFonts w:cs="Arial"/>
          <w:sz w:val="20"/>
        </w:rPr>
        <w:t xml:space="preserve"> art. 2</w:t>
      </w:r>
      <w:r w:rsidRPr="00B526F7">
        <w:rPr>
          <w:rFonts w:cs="Arial"/>
          <w:b w:val="0"/>
          <w:sz w:val="20"/>
        </w:rPr>
        <w:t xml:space="preserve"> ust. 3–5 ustawy z dnia 10 października 2002 r. o minimalnym wynagrodzeniu za pracę,</w:t>
      </w:r>
    </w:p>
    <w:p w:rsidR="00C1350A" w:rsidRDefault="00C1350A" w:rsidP="00C1350A">
      <w:pPr>
        <w:pStyle w:val="Tytu"/>
        <w:numPr>
          <w:ilvl w:val="0"/>
          <w:numId w:val="15"/>
        </w:numPr>
        <w:spacing w:line="276" w:lineRule="auto"/>
        <w:ind w:left="567" w:hanging="283"/>
        <w:jc w:val="both"/>
        <w:rPr>
          <w:rFonts w:cs="Arial"/>
          <w:b w:val="0"/>
          <w:sz w:val="20"/>
        </w:rPr>
      </w:pPr>
      <w:r w:rsidRPr="00B526F7">
        <w:rPr>
          <w:rFonts w:cs="Arial"/>
          <w:b w:val="0"/>
          <w:sz w:val="20"/>
        </w:rPr>
        <w:t xml:space="preserve">zasad podlegania ubezpieczeniom społecznym lub ubezpieczeniu zdrowotnemu lub wysokości stawki składki na ubezpieczenia społeczne lub zdrowotne dopuszcza możliwość waloryzacji wynagrodzenia należnego Wykonawcy, w formie pisemnego aneksu, jeżeli zmiany te będą miały wpływ na koszty wykonania zamówienia przez Wykonawcę. W przypadkach, o których mowa w ust. </w:t>
      </w:r>
      <w:r w:rsidRPr="00B526F7">
        <w:rPr>
          <w:rFonts w:cs="Arial"/>
          <w:b w:val="0"/>
          <w:color w:val="000000"/>
          <w:sz w:val="20"/>
        </w:rPr>
        <w:t>6 pkt. 2) i 3), przed zawarciem aneksu, Wykonawca musi złożyć Zamawiającemu pisemne oświadczenie o wysokości dodatkowych kosztów wynikających z wprowadzenia zmian, o których mowa w ust. 6 pkt</w:t>
      </w:r>
      <w:r w:rsidRPr="00B526F7">
        <w:rPr>
          <w:rFonts w:cs="Arial"/>
          <w:b w:val="0"/>
          <w:sz w:val="20"/>
        </w:rPr>
        <w:t>. 2) i 3), a na żądanie Zamawiającego przedstawić dowody na poparcie tego oświadczenia. Aneks powinien być zawarty w terminie do 30 dni od daty złożenia Zamawiającemu oświadczenia i ewentualnych pozostałych dokumentów. Zmiana kosztów wykonania zamówienia nie spowoduje naliczenia przez Wykonawcę dodatkowej marży od podwyższonych kosztów.</w:t>
      </w:r>
    </w:p>
    <w:p w:rsidR="00C1350A" w:rsidRPr="009C7AA4" w:rsidRDefault="00C1350A" w:rsidP="00C1350A">
      <w:pPr>
        <w:pStyle w:val="Akapitzlist"/>
        <w:numPr>
          <w:ilvl w:val="0"/>
          <w:numId w:val="11"/>
        </w:numPr>
        <w:spacing w:line="276" w:lineRule="auto"/>
        <w:ind w:left="426"/>
        <w:jc w:val="both"/>
        <w:rPr>
          <w:rFonts w:ascii="Arial" w:hAnsi="Arial" w:cs="Arial"/>
          <w:sz w:val="20"/>
          <w:szCs w:val="20"/>
        </w:rPr>
      </w:pPr>
      <w:r>
        <w:rPr>
          <w:rFonts w:ascii="Arial" w:hAnsi="Arial" w:cs="Arial"/>
          <w:sz w:val="20"/>
          <w:szCs w:val="20"/>
        </w:rPr>
        <w:t xml:space="preserve"> </w:t>
      </w:r>
      <w:r w:rsidRPr="009C7AA4">
        <w:rPr>
          <w:rFonts w:ascii="Arial" w:hAnsi="Arial" w:cs="Arial"/>
          <w:sz w:val="20"/>
          <w:szCs w:val="20"/>
        </w:rPr>
        <w:t xml:space="preserve">W przypadku, gdy w okresie obowiązywania umowy nastąpi zmiana ceny materiałów lub kosztów związanych z realizacją umowy względem ceny materiałów lub kosztów przyjętych w celu ustalenia wynagrodzenia wykonawcy zawartego w ofercie, zamawiający i wykonawca uprawnieni są do wystąpienia z wnioskiem o uzgodnienie zmiany wysokości wynagrodzenia należnego wykonawcy, z zastrzeżeniem, że wniosek taki może być przekazany drugiej stronie przy łącznym spełnieniu następujących warunków: </w:t>
      </w:r>
    </w:p>
    <w:p w:rsidR="00C1350A" w:rsidRPr="00B526F7" w:rsidRDefault="00C1350A" w:rsidP="00C1350A">
      <w:pPr>
        <w:pStyle w:val="Akapitzlist"/>
        <w:numPr>
          <w:ilvl w:val="1"/>
          <w:numId w:val="14"/>
        </w:numPr>
        <w:spacing w:line="276" w:lineRule="auto"/>
        <w:ind w:left="567" w:hanging="283"/>
        <w:jc w:val="both"/>
        <w:rPr>
          <w:rFonts w:ascii="Arial" w:hAnsi="Arial" w:cs="Arial"/>
          <w:sz w:val="20"/>
          <w:szCs w:val="20"/>
        </w:rPr>
      </w:pPr>
      <w:r w:rsidRPr="00B526F7">
        <w:rPr>
          <w:rFonts w:ascii="Arial" w:hAnsi="Arial" w:cs="Arial"/>
          <w:sz w:val="20"/>
          <w:szCs w:val="20"/>
        </w:rPr>
        <w:t xml:space="preserve">wniosek należy złożyć nie wcześniej niż po 6 miesiącach od dnia podpisania umowy </w:t>
      </w:r>
    </w:p>
    <w:p w:rsidR="00C1350A" w:rsidRPr="00B526F7" w:rsidRDefault="00C1350A" w:rsidP="00C1350A">
      <w:pPr>
        <w:pStyle w:val="Akapitzlist"/>
        <w:numPr>
          <w:ilvl w:val="1"/>
          <w:numId w:val="14"/>
        </w:numPr>
        <w:spacing w:line="276" w:lineRule="auto"/>
        <w:ind w:left="567" w:hanging="283"/>
        <w:jc w:val="both"/>
        <w:rPr>
          <w:rFonts w:ascii="Arial" w:hAnsi="Arial" w:cs="Arial"/>
          <w:sz w:val="20"/>
          <w:szCs w:val="20"/>
        </w:rPr>
      </w:pPr>
      <w:r w:rsidRPr="00B526F7">
        <w:rPr>
          <w:rFonts w:ascii="Arial" w:hAnsi="Arial" w:cs="Arial"/>
          <w:sz w:val="20"/>
          <w:szCs w:val="20"/>
        </w:rPr>
        <w:t>nastąpiła zmiana kosztów związanych z realizacją zamówienia o co najmniej 10% względem ceny materiałów lub kosztów przyjętych w celu ustalenia wynagrodzenia wykonawcy zawartego w ofercie.</w:t>
      </w:r>
    </w:p>
    <w:p w:rsidR="00C1350A" w:rsidRPr="006E2F1B" w:rsidRDefault="00C1350A" w:rsidP="00C1350A">
      <w:pPr>
        <w:pStyle w:val="Akapitzlist"/>
        <w:spacing w:line="276" w:lineRule="auto"/>
        <w:ind w:left="360"/>
        <w:jc w:val="both"/>
        <w:rPr>
          <w:rFonts w:ascii="Arial" w:hAnsi="Arial" w:cs="Arial"/>
          <w:sz w:val="20"/>
          <w:szCs w:val="20"/>
        </w:rPr>
      </w:pPr>
    </w:p>
    <w:p w:rsidR="00D911DF" w:rsidRPr="006E2F1B" w:rsidRDefault="00D911DF" w:rsidP="008458DE">
      <w:pPr>
        <w:spacing w:line="276" w:lineRule="auto"/>
        <w:ind w:left="426"/>
        <w:jc w:val="both"/>
        <w:rPr>
          <w:rFonts w:ascii="Arial" w:hAnsi="Arial" w:cs="Arial"/>
          <w:sz w:val="20"/>
          <w:szCs w:val="20"/>
        </w:rPr>
      </w:pPr>
    </w:p>
    <w:p w:rsidR="00D911DF" w:rsidRDefault="00D911DF" w:rsidP="008458DE">
      <w:pPr>
        <w:pStyle w:val="Tytu"/>
        <w:spacing w:line="276" w:lineRule="auto"/>
        <w:rPr>
          <w:rFonts w:cs="Arial"/>
          <w:sz w:val="20"/>
        </w:rPr>
      </w:pPr>
      <w:r w:rsidRPr="006E2F1B">
        <w:rPr>
          <w:rFonts w:cs="Arial"/>
          <w:sz w:val="20"/>
        </w:rPr>
        <w:t>§ 4</w:t>
      </w:r>
    </w:p>
    <w:p w:rsidR="006E2F1B" w:rsidRPr="006E2F1B" w:rsidRDefault="006E2F1B" w:rsidP="008458DE">
      <w:pPr>
        <w:pStyle w:val="Tytu"/>
        <w:spacing w:line="276" w:lineRule="auto"/>
        <w:rPr>
          <w:rFonts w:cs="Arial"/>
          <w:sz w:val="20"/>
        </w:rPr>
      </w:pPr>
    </w:p>
    <w:p w:rsidR="00D911DF" w:rsidRPr="006E2F1B" w:rsidRDefault="00D911DF" w:rsidP="008458DE">
      <w:pPr>
        <w:pStyle w:val="Tytu"/>
        <w:spacing w:line="276" w:lineRule="auto"/>
        <w:jc w:val="both"/>
        <w:rPr>
          <w:rFonts w:cs="Arial"/>
          <w:b w:val="0"/>
          <w:sz w:val="20"/>
        </w:rPr>
      </w:pPr>
      <w:r w:rsidRPr="006E2F1B">
        <w:rPr>
          <w:rFonts w:cs="Arial"/>
          <w:b w:val="0"/>
          <w:sz w:val="20"/>
        </w:rPr>
        <w:t>Przedmiot umowy określony w § 2 niniejszej umowy winien posiadać stosowne certyfikaty.</w:t>
      </w:r>
    </w:p>
    <w:p w:rsidR="006E2F1B" w:rsidRDefault="006E2F1B" w:rsidP="008458DE">
      <w:pPr>
        <w:pStyle w:val="Tytu"/>
        <w:spacing w:line="276" w:lineRule="auto"/>
        <w:jc w:val="left"/>
        <w:rPr>
          <w:rFonts w:cs="Arial"/>
          <w:sz w:val="20"/>
        </w:rPr>
      </w:pPr>
    </w:p>
    <w:p w:rsidR="00D911DF" w:rsidRDefault="00D911DF" w:rsidP="008458DE">
      <w:pPr>
        <w:pStyle w:val="Tytu"/>
        <w:spacing w:line="276" w:lineRule="auto"/>
        <w:rPr>
          <w:rFonts w:cs="Arial"/>
          <w:sz w:val="20"/>
        </w:rPr>
      </w:pPr>
      <w:r w:rsidRPr="006E2F1B">
        <w:rPr>
          <w:rFonts w:cs="Arial"/>
          <w:sz w:val="20"/>
        </w:rPr>
        <w:t>§ 5</w:t>
      </w:r>
    </w:p>
    <w:p w:rsidR="00DC0E1C" w:rsidRPr="006E2F1B" w:rsidRDefault="00DC0E1C" w:rsidP="008458DE">
      <w:pPr>
        <w:pStyle w:val="Tytu"/>
        <w:spacing w:line="276" w:lineRule="auto"/>
        <w:rPr>
          <w:rFonts w:cs="Arial"/>
          <w:sz w:val="20"/>
        </w:rPr>
      </w:pPr>
    </w:p>
    <w:p w:rsidR="00D911DF" w:rsidRPr="006E2F1B" w:rsidRDefault="00D911DF" w:rsidP="008458DE">
      <w:pPr>
        <w:pStyle w:val="Tytu"/>
        <w:numPr>
          <w:ilvl w:val="0"/>
          <w:numId w:val="5"/>
        </w:numPr>
        <w:spacing w:line="276" w:lineRule="auto"/>
        <w:ind w:left="426"/>
        <w:jc w:val="both"/>
        <w:rPr>
          <w:rFonts w:cs="Arial"/>
          <w:b w:val="0"/>
          <w:sz w:val="20"/>
        </w:rPr>
      </w:pPr>
      <w:r w:rsidRPr="006E2F1B">
        <w:rPr>
          <w:rFonts w:cs="Arial"/>
          <w:b w:val="0"/>
          <w:sz w:val="20"/>
        </w:rPr>
        <w:t xml:space="preserve">Strony określają maksymalną wartość umowy dla pakietu nr ….. na kwotę: …………..…………………. </w:t>
      </w:r>
      <w:r w:rsidRPr="006E2F1B">
        <w:rPr>
          <w:rFonts w:cs="Arial"/>
          <w:b w:val="0"/>
          <w:bCs/>
          <w:sz w:val="20"/>
        </w:rPr>
        <w:t>zł</w:t>
      </w:r>
      <w:r w:rsidRPr="006E2F1B">
        <w:rPr>
          <w:rFonts w:cs="Arial"/>
          <w:b w:val="0"/>
          <w:sz w:val="20"/>
        </w:rPr>
        <w:t xml:space="preserve"> brutto (słownie: …………………………………………. złotych). </w:t>
      </w:r>
    </w:p>
    <w:p w:rsidR="00D911DF" w:rsidRPr="006E2F1B" w:rsidRDefault="00D911DF" w:rsidP="008458DE">
      <w:pPr>
        <w:pStyle w:val="Tytu"/>
        <w:numPr>
          <w:ilvl w:val="0"/>
          <w:numId w:val="5"/>
        </w:numPr>
        <w:spacing w:line="276" w:lineRule="auto"/>
        <w:ind w:left="426"/>
        <w:jc w:val="both"/>
        <w:rPr>
          <w:rFonts w:cs="Arial"/>
          <w:b w:val="0"/>
          <w:sz w:val="20"/>
        </w:rPr>
      </w:pPr>
      <w:r w:rsidRPr="006E2F1B">
        <w:rPr>
          <w:rFonts w:cs="Arial"/>
          <w:b w:val="0"/>
          <w:sz w:val="20"/>
        </w:rPr>
        <w:lastRenderedPageBreak/>
        <w:t>Zapłata za wykonanie przedmiotu określonego w § 2 niniejszej umowy uregulowana zostanie w formie przelewu na nr konta wskazany  na fakturze, w terminie 60 dni liczonych od daty jej otrzymania przez Zamawiającego, na podstawie faktury dokumentującej realizację każdej części zamówienia. Za dzień płatności uznaje się dzień obciążenia rachunku Zamawiającego.</w:t>
      </w:r>
    </w:p>
    <w:p w:rsidR="00D911DF" w:rsidRPr="006E2F1B" w:rsidRDefault="00D911DF" w:rsidP="008458DE">
      <w:pPr>
        <w:pStyle w:val="Tytu"/>
        <w:numPr>
          <w:ilvl w:val="0"/>
          <w:numId w:val="5"/>
        </w:numPr>
        <w:spacing w:line="276" w:lineRule="auto"/>
        <w:ind w:left="426"/>
        <w:jc w:val="both"/>
        <w:rPr>
          <w:rFonts w:cs="Arial"/>
          <w:b w:val="0"/>
          <w:sz w:val="20"/>
        </w:rPr>
      </w:pPr>
      <w:r w:rsidRPr="006E2F1B">
        <w:rPr>
          <w:rFonts w:cs="Arial"/>
          <w:b w:val="0"/>
          <w:sz w:val="20"/>
        </w:rPr>
        <w:t xml:space="preserve">Zamawiający przewiduje możliwość przesłania faktury za pomocą Platformy Elektronicznego Fakturowania PEF. W przypadku wybrania formy elektronicznej – e-fakturę należy przesłać na adres PEFexpert: 857 168 85 60. </w:t>
      </w:r>
    </w:p>
    <w:p w:rsidR="005A50FE" w:rsidRPr="006E2F1B" w:rsidRDefault="00D911DF" w:rsidP="008458DE">
      <w:pPr>
        <w:pStyle w:val="Tytu"/>
        <w:numPr>
          <w:ilvl w:val="0"/>
          <w:numId w:val="5"/>
        </w:numPr>
        <w:spacing w:line="276" w:lineRule="auto"/>
        <w:ind w:left="426"/>
        <w:jc w:val="both"/>
        <w:rPr>
          <w:rStyle w:val="tm6"/>
          <w:rFonts w:cs="Arial"/>
          <w:b w:val="0"/>
          <w:sz w:val="20"/>
        </w:rPr>
      </w:pPr>
      <w:r w:rsidRPr="006E2F1B">
        <w:rPr>
          <w:rStyle w:val="tm6"/>
          <w:rFonts w:cs="Arial"/>
          <w:b w:val="0"/>
          <w:sz w:val="20"/>
        </w:rPr>
        <w:t xml:space="preserve"> Elektroniczna faktura musi spełniać wymagania umożliwiające jej przesyłanie za pomocą w/w platformy oraz </w:t>
      </w:r>
      <w:r w:rsidRPr="006E2F1B">
        <w:rPr>
          <w:rStyle w:val="tm6"/>
          <w:rFonts w:cs="Arial"/>
          <w:b w:val="0"/>
        </w:rPr>
        <w:t xml:space="preserve"> </w:t>
      </w:r>
      <w:r w:rsidRPr="006E2F1B">
        <w:rPr>
          <w:rStyle w:val="tm6"/>
          <w:rFonts w:cs="Arial"/>
          <w:b w:val="0"/>
          <w:sz w:val="20"/>
        </w:rPr>
        <w:t xml:space="preserve">wymagania określone w art. 2 pkt 32 </w:t>
      </w:r>
      <w:r w:rsidRPr="006E2F1B">
        <w:rPr>
          <w:rStyle w:val="tm6"/>
          <w:rFonts w:cs="Arial"/>
          <w:b w:val="0"/>
          <w:sz w:val="20"/>
          <w:u w:val="single"/>
        </w:rPr>
        <w:t>ustawy  z dnia 11 marca 2004 r. o podatku od towarów i usług</w:t>
      </w:r>
      <w:r w:rsidRPr="006E2F1B">
        <w:rPr>
          <w:rStyle w:val="tm6"/>
          <w:rFonts w:cs="Arial"/>
          <w:b w:val="0"/>
          <w:sz w:val="20"/>
        </w:rPr>
        <w:t xml:space="preserve"> (Dz. U.                    z 2018 r. poz. 2174).</w:t>
      </w:r>
    </w:p>
    <w:p w:rsidR="005A50FE" w:rsidRPr="006E2F1B" w:rsidRDefault="005A50FE" w:rsidP="008458DE">
      <w:pPr>
        <w:pStyle w:val="Tytu"/>
        <w:numPr>
          <w:ilvl w:val="0"/>
          <w:numId w:val="5"/>
        </w:numPr>
        <w:spacing w:line="276" w:lineRule="auto"/>
        <w:ind w:left="426"/>
        <w:jc w:val="both"/>
        <w:rPr>
          <w:rFonts w:cs="Arial"/>
          <w:b w:val="0"/>
          <w:sz w:val="20"/>
        </w:rPr>
      </w:pPr>
      <w:r w:rsidRPr="006E2F1B">
        <w:rPr>
          <w:rFonts w:cs="Arial"/>
          <w:b w:val="0"/>
          <w:iCs/>
          <w:sz w:val="20"/>
        </w:rPr>
        <w:t>Strony akceptują wystawianie i dostarczanie w formie elektronicznej, w formacie PDF:</w:t>
      </w:r>
      <w:r w:rsidR="002D74F6">
        <w:rPr>
          <w:rFonts w:cs="Arial"/>
          <w:b w:val="0"/>
          <w:iCs/>
          <w:sz w:val="20"/>
        </w:rPr>
        <w:t xml:space="preserve"> faktur, </w:t>
      </w:r>
      <w:r w:rsidRPr="006E2F1B">
        <w:rPr>
          <w:rFonts w:cs="Arial"/>
          <w:b w:val="0"/>
          <w:iCs/>
          <w:sz w:val="20"/>
        </w:rPr>
        <w:t xml:space="preserve">faktur korygujących oraz duplikatów faktur, zgodnie z art. 106 n </w:t>
      </w:r>
      <w:r w:rsidR="006E2F1B">
        <w:rPr>
          <w:rFonts w:cs="Arial"/>
          <w:b w:val="0"/>
          <w:iCs/>
          <w:sz w:val="20"/>
        </w:rPr>
        <w:t>ustawy z dnia 11 marca 2004 r.</w:t>
      </w:r>
      <w:r w:rsidRPr="006E2F1B">
        <w:rPr>
          <w:rFonts w:cs="Arial"/>
          <w:b w:val="0"/>
          <w:iCs/>
          <w:sz w:val="20"/>
        </w:rPr>
        <w:t xml:space="preserve"> o podatku od towarów i usług (tj. Dz. U. z 2021 r., po</w:t>
      </w:r>
      <w:r w:rsidR="002D74F6">
        <w:rPr>
          <w:rFonts w:cs="Arial"/>
          <w:b w:val="0"/>
          <w:iCs/>
          <w:sz w:val="20"/>
        </w:rPr>
        <w:t xml:space="preserve">z. 685), z adresu/ów wykonawcy: </w:t>
      </w:r>
      <w:r w:rsidRPr="006E2F1B">
        <w:rPr>
          <w:rFonts w:cs="Arial"/>
          <w:b w:val="0"/>
          <w:iCs/>
          <w:sz w:val="20"/>
        </w:rPr>
        <w:t xml:space="preserve">…………………………………………………………………….…. </w:t>
      </w:r>
    </w:p>
    <w:p w:rsidR="005A50FE" w:rsidRPr="006E2F1B" w:rsidRDefault="005A50FE" w:rsidP="008458DE">
      <w:pPr>
        <w:pStyle w:val="Tytu"/>
        <w:numPr>
          <w:ilvl w:val="0"/>
          <w:numId w:val="5"/>
        </w:numPr>
        <w:spacing w:line="276" w:lineRule="auto"/>
        <w:ind w:left="426"/>
        <w:jc w:val="both"/>
        <w:rPr>
          <w:rFonts w:cs="Arial"/>
          <w:b w:val="0"/>
          <w:sz w:val="20"/>
        </w:rPr>
      </w:pPr>
      <w:r w:rsidRPr="006E2F1B">
        <w:rPr>
          <w:rFonts w:cs="Arial"/>
          <w:b w:val="0"/>
          <w:iCs/>
          <w:sz w:val="20"/>
        </w:rPr>
        <w:t>Faktury elektroniczne w formacie PDF będą Zamawiającemu wysyłane na adres e-mail:</w:t>
      </w:r>
    </w:p>
    <w:p w:rsidR="005A50FE" w:rsidRPr="006E2F1B" w:rsidRDefault="005A50FE" w:rsidP="008458DE">
      <w:pPr>
        <w:pStyle w:val="Tytu"/>
        <w:spacing w:line="276" w:lineRule="auto"/>
        <w:ind w:left="66"/>
        <w:jc w:val="both"/>
        <w:rPr>
          <w:rFonts w:cs="Arial"/>
          <w:b w:val="0"/>
          <w:sz w:val="20"/>
        </w:rPr>
      </w:pPr>
      <w:r w:rsidRPr="006E2F1B">
        <w:rPr>
          <w:rFonts w:cs="Arial"/>
          <w:b w:val="0"/>
          <w:iCs/>
          <w:sz w:val="20"/>
        </w:rPr>
        <w:t xml:space="preserve">     </w:t>
      </w:r>
      <w:r w:rsidRPr="006E2F1B">
        <w:rPr>
          <w:rFonts w:cs="Arial"/>
          <w:iCs/>
          <w:sz w:val="20"/>
        </w:rPr>
        <w:t>e.faktury@medicam.pl</w:t>
      </w:r>
    </w:p>
    <w:p w:rsidR="00D911DF" w:rsidRPr="006E2F1B" w:rsidRDefault="005A50FE" w:rsidP="008458DE">
      <w:pPr>
        <w:pStyle w:val="Tytu"/>
        <w:numPr>
          <w:ilvl w:val="0"/>
          <w:numId w:val="5"/>
        </w:numPr>
        <w:tabs>
          <w:tab w:val="clear" w:pos="360"/>
          <w:tab w:val="num" w:pos="284"/>
        </w:tabs>
        <w:spacing w:line="276" w:lineRule="auto"/>
        <w:ind w:left="426"/>
        <w:jc w:val="both"/>
        <w:rPr>
          <w:rFonts w:cs="Arial"/>
          <w:b w:val="0"/>
          <w:sz w:val="20"/>
        </w:rPr>
      </w:pPr>
      <w:r w:rsidRPr="006E2F1B">
        <w:rPr>
          <w:rFonts w:cs="Arial"/>
          <w:b w:val="0"/>
          <w:sz w:val="20"/>
        </w:rPr>
        <w:t xml:space="preserve">  </w:t>
      </w:r>
      <w:r w:rsidR="00D911DF" w:rsidRPr="006E2F1B">
        <w:rPr>
          <w:rFonts w:cs="Arial"/>
          <w:b w:val="0"/>
          <w:sz w:val="20"/>
        </w:rPr>
        <w:t>W przypadku zwłoki w płatnościach Wykonawca ma prawo obciążyć Zamawiającego ustawowymi odsetkami za zwłokę.</w:t>
      </w:r>
    </w:p>
    <w:p w:rsidR="00D911DF" w:rsidRPr="006E2F1B" w:rsidRDefault="00D911DF" w:rsidP="008458DE">
      <w:pPr>
        <w:pStyle w:val="Tytu"/>
        <w:numPr>
          <w:ilvl w:val="0"/>
          <w:numId w:val="5"/>
        </w:numPr>
        <w:tabs>
          <w:tab w:val="left" w:pos="142"/>
          <w:tab w:val="num" w:pos="1440"/>
        </w:tabs>
        <w:spacing w:line="276" w:lineRule="auto"/>
        <w:jc w:val="both"/>
        <w:rPr>
          <w:rFonts w:cs="Arial"/>
          <w:b w:val="0"/>
          <w:sz w:val="20"/>
        </w:rPr>
      </w:pPr>
      <w:r w:rsidRPr="006E2F1B">
        <w:rPr>
          <w:rFonts w:cs="Arial"/>
          <w:b w:val="0"/>
          <w:sz w:val="20"/>
        </w:rPr>
        <w:t>Wykonawca zrzeka się dochodzenia odsetek z tytułu zwłoki w zapłacie, jeśli nie wezwie Zamawiającego do ich zapłaty  w terminie 30 dni od uregulowania należności głównej.</w:t>
      </w:r>
    </w:p>
    <w:p w:rsidR="00D911DF" w:rsidRPr="006E2F1B" w:rsidRDefault="00D911DF" w:rsidP="008458DE">
      <w:pPr>
        <w:pStyle w:val="Tytu"/>
        <w:numPr>
          <w:ilvl w:val="0"/>
          <w:numId w:val="5"/>
        </w:numPr>
        <w:shd w:val="clear" w:color="auto" w:fill="FFFFFF"/>
        <w:tabs>
          <w:tab w:val="left" w:pos="142"/>
          <w:tab w:val="num" w:pos="426"/>
          <w:tab w:val="num" w:pos="1440"/>
        </w:tabs>
        <w:spacing w:line="276" w:lineRule="auto"/>
        <w:contextualSpacing/>
        <w:jc w:val="both"/>
        <w:rPr>
          <w:rFonts w:cs="Arial"/>
          <w:b w:val="0"/>
          <w:sz w:val="20"/>
        </w:rPr>
      </w:pPr>
      <w:r w:rsidRPr="006E2F1B">
        <w:rPr>
          <w:rFonts w:cs="Arial"/>
          <w:b w:val="0"/>
          <w:sz w:val="20"/>
        </w:rPr>
        <w:t xml:space="preserve">Wykonawca nie może przenieść na osobę trzecią jakichkolwiek swoich wierzytelności wynikających z niniejszej umowy (zakaz cesji), chyba że na powyższe wyrazi zgodę Zarząd Województwa Zachodniopomorskiego w formie pisemnej pod rygorem nieważności,  z zastrzeżeniem art. 54 ust. 5 ustawa z dnia 15 kwietnia 2011 r.                              o działalności leczniczej </w:t>
      </w:r>
      <w:r w:rsidR="00BF311C" w:rsidRPr="006E2F1B">
        <w:rPr>
          <w:rFonts w:cs="Arial"/>
          <w:b w:val="0"/>
          <w:sz w:val="20"/>
        </w:rPr>
        <w:t>(</w:t>
      </w:r>
      <w:r w:rsidR="00E83459">
        <w:rPr>
          <w:rFonts w:cs="Arial"/>
          <w:b w:val="0"/>
          <w:bCs/>
          <w:sz w:val="20"/>
        </w:rPr>
        <w:t>tj. Dz. U. z 2023 r. poz. 991</w:t>
      </w:r>
      <w:r w:rsidR="00BF311C" w:rsidRPr="006E2F1B">
        <w:rPr>
          <w:rFonts w:cs="Arial"/>
          <w:b w:val="0"/>
          <w:bCs/>
          <w:sz w:val="20"/>
        </w:rPr>
        <w:t>)</w:t>
      </w:r>
      <w:r w:rsidR="00BF311C" w:rsidRPr="006E2F1B">
        <w:rPr>
          <w:rFonts w:cs="Arial"/>
          <w:b w:val="0"/>
          <w:sz w:val="20"/>
        </w:rPr>
        <w:t>.</w:t>
      </w:r>
      <w:r w:rsidRPr="006E2F1B">
        <w:rPr>
          <w:rFonts w:cs="Arial"/>
          <w:b w:val="0"/>
          <w:sz w:val="20"/>
        </w:rPr>
        <w:t xml:space="preserve"> Zmiana wierzyciela dokonana bez zgody podmiotu tworzącego jest nieważna.</w:t>
      </w:r>
    </w:p>
    <w:p w:rsidR="008458DE" w:rsidRPr="008458DE" w:rsidRDefault="00D911DF" w:rsidP="008458DE">
      <w:pPr>
        <w:pStyle w:val="Tytu"/>
        <w:numPr>
          <w:ilvl w:val="0"/>
          <w:numId w:val="5"/>
        </w:numPr>
        <w:tabs>
          <w:tab w:val="num" w:pos="1440"/>
        </w:tabs>
        <w:spacing w:line="276" w:lineRule="auto"/>
        <w:jc w:val="both"/>
        <w:rPr>
          <w:rFonts w:cs="Arial"/>
          <w:b w:val="0"/>
          <w:sz w:val="20"/>
        </w:rPr>
      </w:pPr>
      <w:r w:rsidRPr="006E2F1B">
        <w:rPr>
          <w:rFonts w:cs="Arial"/>
          <w:b w:val="0"/>
          <w:sz w:val="20"/>
        </w:rPr>
        <w:t>Wszelkie wpłaty z tytułu wykonania niniejszej umowy będą zaliczane w pierwszej kolejności na poczet spłaty zobowiązania głównego.</w:t>
      </w:r>
    </w:p>
    <w:p w:rsidR="008458DE" w:rsidRDefault="008458DE" w:rsidP="008458DE">
      <w:pPr>
        <w:pStyle w:val="Tytu"/>
        <w:spacing w:line="276" w:lineRule="auto"/>
        <w:rPr>
          <w:rFonts w:cs="Arial"/>
          <w:sz w:val="20"/>
        </w:rPr>
      </w:pPr>
    </w:p>
    <w:p w:rsidR="00D911DF" w:rsidRPr="006E2F1B" w:rsidRDefault="00D911DF" w:rsidP="008458DE">
      <w:pPr>
        <w:pStyle w:val="Tytu"/>
        <w:spacing w:line="276" w:lineRule="auto"/>
        <w:rPr>
          <w:rFonts w:cs="Arial"/>
          <w:sz w:val="20"/>
        </w:rPr>
      </w:pPr>
      <w:r w:rsidRPr="006E2F1B">
        <w:rPr>
          <w:rFonts w:cs="Arial"/>
          <w:sz w:val="20"/>
        </w:rPr>
        <w:t>§ 6</w:t>
      </w:r>
    </w:p>
    <w:p w:rsidR="00D911DF" w:rsidRPr="006E2F1B" w:rsidRDefault="00D911DF" w:rsidP="008458DE">
      <w:pPr>
        <w:pStyle w:val="Tytu"/>
        <w:spacing w:line="276" w:lineRule="auto"/>
        <w:rPr>
          <w:rFonts w:cs="Arial"/>
          <w:sz w:val="20"/>
        </w:rPr>
      </w:pPr>
    </w:p>
    <w:p w:rsidR="002D74F6" w:rsidRDefault="00D911DF" w:rsidP="008458DE">
      <w:pPr>
        <w:pStyle w:val="Tytu"/>
        <w:numPr>
          <w:ilvl w:val="0"/>
          <w:numId w:val="13"/>
        </w:numPr>
        <w:spacing w:line="276" w:lineRule="auto"/>
        <w:ind w:left="426" w:hanging="426"/>
        <w:jc w:val="both"/>
        <w:rPr>
          <w:rFonts w:cs="Arial"/>
          <w:b w:val="0"/>
          <w:sz w:val="20"/>
        </w:rPr>
      </w:pPr>
      <w:r w:rsidRPr="006E2F1B">
        <w:rPr>
          <w:rFonts w:cs="Arial"/>
          <w:b w:val="0"/>
          <w:sz w:val="20"/>
        </w:rPr>
        <w:t xml:space="preserve">Wykonawca zachowa parametry jakościowe zgodne z ofertą, a w przypadku  dostawy przedmiotu </w:t>
      </w:r>
      <w:r w:rsidRPr="006E2F1B">
        <w:rPr>
          <w:rFonts w:cs="Arial"/>
          <w:b w:val="0"/>
          <w:sz w:val="20"/>
        </w:rPr>
        <w:br/>
        <w:t xml:space="preserve">o niższych parametrach jakościowych lub wadliwego zobowiązuje się do jego wymiany na pełnowartościowy                   w  ciągu 5 dni roboczych od zgłoszenia przekazanego w formie pisemnej, faksem  lub e-mailem, </w:t>
      </w:r>
    </w:p>
    <w:p w:rsidR="002D74F6" w:rsidRDefault="00D911DF" w:rsidP="008458DE">
      <w:pPr>
        <w:pStyle w:val="Tytu"/>
        <w:numPr>
          <w:ilvl w:val="0"/>
          <w:numId w:val="13"/>
        </w:numPr>
        <w:spacing w:line="276" w:lineRule="auto"/>
        <w:ind w:left="426" w:hanging="426"/>
        <w:jc w:val="both"/>
        <w:rPr>
          <w:rFonts w:cs="Arial"/>
          <w:b w:val="0"/>
          <w:sz w:val="20"/>
        </w:rPr>
      </w:pPr>
      <w:r w:rsidRPr="002D74F6">
        <w:rPr>
          <w:rFonts w:cs="Arial"/>
          <w:b w:val="0"/>
          <w:sz w:val="20"/>
        </w:rPr>
        <w:t>Umowa może być rozwiązana przez Zamawiającego w każdym czasie ze skutkiem na koniec miesiąca                            w przypadku nienależytego wywiązywania się z umowy przez Wykonawcę. Trzykrotne niedo</w:t>
      </w:r>
      <w:r w:rsidR="00974594" w:rsidRPr="002D74F6">
        <w:rPr>
          <w:rFonts w:cs="Arial"/>
          <w:b w:val="0"/>
          <w:sz w:val="20"/>
        </w:rPr>
        <w:t>trzymanie  terminu dostawy</w:t>
      </w:r>
      <w:r w:rsidRPr="002D74F6">
        <w:rPr>
          <w:rFonts w:cs="Arial"/>
          <w:b w:val="0"/>
          <w:sz w:val="20"/>
        </w:rPr>
        <w:t xml:space="preserve"> lub niezgodnego z zamówieniem będzie traktowane przez  Zamawiającego jako nienależyte wywiązywanie się z umowy. </w:t>
      </w:r>
    </w:p>
    <w:p w:rsidR="002D74F6" w:rsidRDefault="00D911DF" w:rsidP="008458DE">
      <w:pPr>
        <w:pStyle w:val="Tytu"/>
        <w:numPr>
          <w:ilvl w:val="0"/>
          <w:numId w:val="13"/>
        </w:numPr>
        <w:spacing w:line="276" w:lineRule="auto"/>
        <w:ind w:left="426" w:hanging="426"/>
        <w:jc w:val="both"/>
        <w:rPr>
          <w:rFonts w:cs="Arial"/>
          <w:b w:val="0"/>
          <w:sz w:val="20"/>
        </w:rPr>
      </w:pPr>
      <w:r w:rsidRPr="002D74F6">
        <w:rPr>
          <w:rFonts w:cs="Arial"/>
          <w:b w:val="0"/>
          <w:sz w:val="20"/>
        </w:rPr>
        <w:t>Za towar niezgodny z zamówieniem Zamawiający będzie traktował wszelkie niezgodności dostaw</w:t>
      </w:r>
      <w:r w:rsidR="00C66BD3" w:rsidRPr="002D74F6">
        <w:rPr>
          <w:rFonts w:cs="Arial"/>
          <w:b w:val="0"/>
          <w:sz w:val="20"/>
        </w:rPr>
        <w:t>y</w:t>
      </w:r>
      <w:r w:rsidRPr="002D74F6">
        <w:rPr>
          <w:rFonts w:cs="Arial"/>
          <w:b w:val="0"/>
          <w:sz w:val="20"/>
        </w:rPr>
        <w:t xml:space="preserve">  w stosunku do zamówienia (ilościowe, jakościowe, uszkodzenie towaru). </w:t>
      </w:r>
    </w:p>
    <w:p w:rsidR="002D74F6" w:rsidRDefault="00D911DF" w:rsidP="008458DE">
      <w:pPr>
        <w:pStyle w:val="Tytu"/>
        <w:numPr>
          <w:ilvl w:val="0"/>
          <w:numId w:val="13"/>
        </w:numPr>
        <w:spacing w:line="276" w:lineRule="auto"/>
        <w:ind w:left="426" w:hanging="426"/>
        <w:jc w:val="both"/>
        <w:rPr>
          <w:rFonts w:cs="Arial"/>
          <w:b w:val="0"/>
          <w:sz w:val="20"/>
        </w:rPr>
      </w:pPr>
      <w:r w:rsidRPr="002D74F6">
        <w:rPr>
          <w:rFonts w:cs="Arial"/>
          <w:b w:val="0"/>
          <w:sz w:val="20"/>
        </w:rPr>
        <w:t>Zamawiający zastrzega sobie prawo zmniejszenia  dostawy o 20% od ilości zawartej w umowie.</w:t>
      </w:r>
    </w:p>
    <w:p w:rsidR="002D74F6" w:rsidRDefault="00D911DF" w:rsidP="008458DE">
      <w:pPr>
        <w:pStyle w:val="Tytu"/>
        <w:numPr>
          <w:ilvl w:val="0"/>
          <w:numId w:val="13"/>
        </w:numPr>
        <w:spacing w:line="276" w:lineRule="auto"/>
        <w:ind w:left="426" w:hanging="426"/>
        <w:jc w:val="both"/>
        <w:rPr>
          <w:rFonts w:cs="Arial"/>
          <w:b w:val="0"/>
          <w:sz w:val="20"/>
        </w:rPr>
      </w:pPr>
      <w:r w:rsidRPr="002D74F6">
        <w:rPr>
          <w:rFonts w:cs="Arial"/>
          <w:b w:val="0"/>
          <w:sz w:val="20"/>
        </w:rPr>
        <w:t>Zamawiający zastrzega sobie możliwość wypowiedzen</w:t>
      </w:r>
      <w:r w:rsidR="0081503F" w:rsidRPr="002D74F6">
        <w:rPr>
          <w:rFonts w:cs="Arial"/>
          <w:b w:val="0"/>
          <w:sz w:val="20"/>
        </w:rPr>
        <w:t>ia niniejszej umowy na dostawę</w:t>
      </w:r>
      <w:r w:rsidRPr="002D74F6">
        <w:rPr>
          <w:rFonts w:cs="Arial"/>
          <w:b w:val="0"/>
          <w:sz w:val="20"/>
        </w:rPr>
        <w:t xml:space="preserve"> każdego </w:t>
      </w:r>
      <w:r w:rsidRPr="002D74F6">
        <w:rPr>
          <w:rFonts w:cs="Arial"/>
          <w:b w:val="0"/>
          <w:sz w:val="20"/>
        </w:rPr>
        <w:br/>
        <w:t>z produktów osobno   w  przypadku  zmian  dotyczących  jego  stosowania  w  oparciu  o  wiedzę  medyczną,</w:t>
      </w:r>
      <w:r w:rsidR="002D74F6" w:rsidRPr="002D74F6">
        <w:rPr>
          <w:rFonts w:cs="Arial"/>
          <w:b w:val="0"/>
          <w:sz w:val="20"/>
        </w:rPr>
        <w:t xml:space="preserve"> </w:t>
      </w:r>
      <w:r w:rsidR="002D74F6">
        <w:rPr>
          <w:rFonts w:cs="Arial"/>
          <w:b w:val="0"/>
          <w:sz w:val="20"/>
        </w:rPr>
        <w:br/>
      </w:r>
      <w:r w:rsidR="0081503F" w:rsidRPr="002D74F6">
        <w:rPr>
          <w:rFonts w:cs="Arial"/>
          <w:b w:val="0"/>
          <w:sz w:val="20"/>
        </w:rPr>
        <w:t>i</w:t>
      </w:r>
      <w:r w:rsidRPr="002D74F6">
        <w:rPr>
          <w:rFonts w:cs="Arial"/>
          <w:b w:val="0"/>
          <w:sz w:val="20"/>
        </w:rPr>
        <w:t xml:space="preserve"> w  przypadkach  powyższych  dopuszcza  się  możliwość  zmiany  poszczególnych  produktów  (na nowe)  po  uprzednim  zawarciu  stosownego  aneksu  do  niniejszej  umowy.  </w:t>
      </w:r>
    </w:p>
    <w:p w:rsidR="00D911DF" w:rsidRDefault="00D911DF" w:rsidP="008458DE">
      <w:pPr>
        <w:pStyle w:val="Tytu"/>
        <w:numPr>
          <w:ilvl w:val="0"/>
          <w:numId w:val="13"/>
        </w:numPr>
        <w:spacing w:line="276" w:lineRule="auto"/>
        <w:ind w:left="426" w:hanging="426"/>
        <w:jc w:val="both"/>
        <w:rPr>
          <w:rFonts w:cs="Arial"/>
          <w:b w:val="0"/>
          <w:sz w:val="20"/>
        </w:rPr>
      </w:pPr>
      <w:r w:rsidRPr="002D74F6">
        <w:rPr>
          <w:rFonts w:cs="Arial"/>
          <w:b w:val="0"/>
          <w:sz w:val="20"/>
        </w:rPr>
        <w:t>Wyczerpanie  zamówienia  w  wysokości  co  najmniej  80%  wartości  umowy   traktowane  będzie  jako  wykonanie  umowy  i  nie upoważnia  Wykonawcy  do  dochodzenia  jakichkolwiek  roszczeń  z  tytułu  nie  złożenia  zamówienia  na  pozostałą  część.</w:t>
      </w:r>
    </w:p>
    <w:p w:rsidR="002D74F6" w:rsidRPr="002D74F6" w:rsidRDefault="002D74F6" w:rsidP="008458DE">
      <w:pPr>
        <w:pStyle w:val="Tytu"/>
        <w:spacing w:line="276" w:lineRule="auto"/>
        <w:ind w:left="426"/>
        <w:jc w:val="both"/>
        <w:rPr>
          <w:rFonts w:cs="Arial"/>
          <w:b w:val="0"/>
          <w:sz w:val="20"/>
        </w:rPr>
      </w:pPr>
    </w:p>
    <w:p w:rsidR="00D911DF" w:rsidRPr="006E2F1B" w:rsidRDefault="00D911DF" w:rsidP="008458DE">
      <w:pPr>
        <w:pStyle w:val="Tytu"/>
        <w:spacing w:line="276" w:lineRule="auto"/>
        <w:rPr>
          <w:rFonts w:cs="Arial"/>
          <w:sz w:val="20"/>
        </w:rPr>
      </w:pPr>
      <w:r w:rsidRPr="006E2F1B">
        <w:rPr>
          <w:rFonts w:cs="Arial"/>
          <w:sz w:val="20"/>
        </w:rPr>
        <w:t>§ 7</w:t>
      </w:r>
    </w:p>
    <w:p w:rsidR="00D911DF" w:rsidRPr="006E2F1B" w:rsidRDefault="00D911DF" w:rsidP="008458DE">
      <w:pPr>
        <w:pStyle w:val="Tytu"/>
        <w:spacing w:line="276" w:lineRule="auto"/>
        <w:rPr>
          <w:rFonts w:cs="Arial"/>
          <w:sz w:val="20"/>
        </w:rPr>
      </w:pPr>
    </w:p>
    <w:p w:rsidR="00D911DF" w:rsidRPr="006E2F1B" w:rsidRDefault="00D911DF" w:rsidP="008458DE">
      <w:pPr>
        <w:pStyle w:val="Tytu"/>
        <w:spacing w:line="276" w:lineRule="auto"/>
        <w:jc w:val="both"/>
        <w:rPr>
          <w:rFonts w:cs="Arial"/>
          <w:b w:val="0"/>
          <w:sz w:val="20"/>
        </w:rPr>
      </w:pPr>
      <w:r w:rsidRPr="006E2F1B">
        <w:rPr>
          <w:rFonts w:cs="Arial"/>
          <w:b w:val="0"/>
          <w:sz w:val="20"/>
        </w:rPr>
        <w:t xml:space="preserve">W razie zaistnienia  istotnej zmiany okoliczności powodującej, że wykonanie umowy nie leży </w:t>
      </w:r>
      <w:r w:rsidRPr="006E2F1B">
        <w:rPr>
          <w:rFonts w:cs="Arial"/>
          <w:b w:val="0"/>
          <w:sz w:val="20"/>
        </w:rPr>
        <w:br/>
        <w:t xml:space="preserve">w interesie publicznym, czego nie można było wcześniej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D911DF" w:rsidRPr="006E2F1B" w:rsidRDefault="00D911DF" w:rsidP="008458DE">
      <w:pPr>
        <w:pStyle w:val="Tytu"/>
        <w:spacing w:line="276" w:lineRule="auto"/>
        <w:jc w:val="both"/>
        <w:rPr>
          <w:rFonts w:cs="Arial"/>
          <w:b w:val="0"/>
          <w:sz w:val="20"/>
        </w:rPr>
      </w:pPr>
    </w:p>
    <w:p w:rsidR="00D911DF" w:rsidRPr="006E2F1B" w:rsidRDefault="00D911DF" w:rsidP="008458DE">
      <w:pPr>
        <w:pStyle w:val="Tytu"/>
        <w:spacing w:line="276" w:lineRule="auto"/>
        <w:rPr>
          <w:rFonts w:cs="Arial"/>
          <w:sz w:val="20"/>
        </w:rPr>
      </w:pPr>
      <w:r w:rsidRPr="006E2F1B">
        <w:rPr>
          <w:rFonts w:cs="Arial"/>
          <w:sz w:val="20"/>
        </w:rPr>
        <w:t>§ 8</w:t>
      </w:r>
    </w:p>
    <w:p w:rsidR="00D911DF" w:rsidRPr="006E2F1B" w:rsidRDefault="00D911DF" w:rsidP="008458DE">
      <w:pPr>
        <w:pStyle w:val="Tytu"/>
        <w:spacing w:line="276" w:lineRule="auto"/>
        <w:rPr>
          <w:rFonts w:cs="Arial"/>
          <w:sz w:val="20"/>
        </w:rPr>
      </w:pPr>
    </w:p>
    <w:p w:rsidR="00D911DF" w:rsidRPr="006E2F1B" w:rsidRDefault="00D911DF" w:rsidP="008458DE">
      <w:pPr>
        <w:pStyle w:val="Tytu"/>
        <w:numPr>
          <w:ilvl w:val="0"/>
          <w:numId w:val="2"/>
        </w:numPr>
        <w:spacing w:line="276" w:lineRule="auto"/>
        <w:jc w:val="both"/>
        <w:rPr>
          <w:rFonts w:cs="Arial"/>
          <w:b w:val="0"/>
          <w:sz w:val="20"/>
        </w:rPr>
      </w:pPr>
      <w:r w:rsidRPr="006E2F1B">
        <w:rPr>
          <w:rFonts w:cs="Arial"/>
          <w:b w:val="0"/>
          <w:sz w:val="20"/>
        </w:rPr>
        <w:t xml:space="preserve">W przypadku rażących naruszeń postanowień niniejszej umowy druga strona zastrzega sobie możliwość jej rozwiązania ze skutkiem natychmiastowym. Przez rażące naruszenie postanowień niniejszej umowy Zamawiający uznaje m.in. nieterminowość dostawy powyżej 21 dni od daty przekazania zamówienia.    </w:t>
      </w:r>
    </w:p>
    <w:p w:rsidR="00D911DF" w:rsidRDefault="00D911DF" w:rsidP="008458DE">
      <w:pPr>
        <w:pStyle w:val="Tytu"/>
        <w:numPr>
          <w:ilvl w:val="0"/>
          <w:numId w:val="2"/>
        </w:numPr>
        <w:spacing w:line="276" w:lineRule="auto"/>
        <w:jc w:val="both"/>
        <w:rPr>
          <w:rFonts w:cs="Arial"/>
          <w:b w:val="0"/>
          <w:sz w:val="20"/>
        </w:rPr>
      </w:pPr>
      <w:r w:rsidRPr="006E2F1B">
        <w:rPr>
          <w:rFonts w:cs="Arial"/>
          <w:b w:val="0"/>
          <w:sz w:val="20"/>
        </w:rPr>
        <w:t>W takim przypadku strona z winy, której doszło do rozwiązania umowy w tym trybie, zapłaci drugiej stronie karę umowną w wysokości 10% niezrealizowanej wartości umowy. Kary te Zamawiający może również zastosować                w przypadku określonym w § 6 ust. 2.</w:t>
      </w:r>
    </w:p>
    <w:p w:rsidR="007F3E64" w:rsidRPr="006E2F1B" w:rsidRDefault="007F3E64" w:rsidP="008458DE">
      <w:pPr>
        <w:pStyle w:val="Tytu"/>
        <w:spacing w:line="276" w:lineRule="auto"/>
        <w:ind w:left="360"/>
        <w:jc w:val="both"/>
        <w:rPr>
          <w:rFonts w:cs="Arial"/>
          <w:b w:val="0"/>
          <w:sz w:val="20"/>
        </w:rPr>
      </w:pPr>
    </w:p>
    <w:p w:rsidR="00D911DF" w:rsidRPr="006E2F1B" w:rsidRDefault="00D911DF" w:rsidP="008458DE">
      <w:pPr>
        <w:pStyle w:val="Tytu"/>
        <w:spacing w:line="276" w:lineRule="auto"/>
        <w:rPr>
          <w:rFonts w:cs="Arial"/>
          <w:sz w:val="20"/>
        </w:rPr>
      </w:pPr>
      <w:r w:rsidRPr="006E2F1B">
        <w:rPr>
          <w:rFonts w:cs="Arial"/>
          <w:sz w:val="20"/>
        </w:rPr>
        <w:t>§ 9</w:t>
      </w:r>
    </w:p>
    <w:p w:rsidR="00D911DF" w:rsidRPr="006E2F1B" w:rsidRDefault="00D911DF" w:rsidP="008458DE">
      <w:pPr>
        <w:pStyle w:val="Tytu"/>
        <w:spacing w:line="276" w:lineRule="auto"/>
        <w:rPr>
          <w:rFonts w:cs="Arial"/>
          <w:sz w:val="20"/>
        </w:rPr>
      </w:pPr>
    </w:p>
    <w:p w:rsidR="00D911DF" w:rsidRPr="006E2F1B" w:rsidRDefault="00D911DF" w:rsidP="008458DE">
      <w:pPr>
        <w:pStyle w:val="Tytu"/>
        <w:spacing w:line="276" w:lineRule="auto"/>
        <w:jc w:val="both"/>
        <w:rPr>
          <w:rFonts w:cs="Arial"/>
          <w:b w:val="0"/>
          <w:sz w:val="20"/>
        </w:rPr>
      </w:pPr>
      <w:r w:rsidRPr="006E2F1B">
        <w:rPr>
          <w:rFonts w:cs="Arial"/>
          <w:b w:val="0"/>
          <w:sz w:val="20"/>
        </w:rPr>
        <w:t xml:space="preserve">Do spraw, których nie reguluje niniejsza Umowa będą miały zastosowanie przepisy ustawy z dnia 23 kwietnia 1964 r. Kodeks Cywilny (Dz. U. z </w:t>
      </w:r>
      <w:r w:rsidR="00C80C81">
        <w:rPr>
          <w:rFonts w:cs="Arial"/>
          <w:b w:val="0"/>
          <w:sz w:val="20"/>
        </w:rPr>
        <w:t>2022</w:t>
      </w:r>
      <w:r w:rsidRPr="006E2F1B">
        <w:rPr>
          <w:rFonts w:cs="Arial"/>
          <w:b w:val="0"/>
          <w:sz w:val="20"/>
        </w:rPr>
        <w:t xml:space="preserve"> r. poz. </w:t>
      </w:r>
      <w:r w:rsidR="00C80C81">
        <w:rPr>
          <w:rFonts w:cs="Arial"/>
          <w:b w:val="0"/>
          <w:sz w:val="20"/>
        </w:rPr>
        <w:t>1360</w:t>
      </w:r>
      <w:r w:rsidR="00A711E6" w:rsidRPr="006E2F1B">
        <w:rPr>
          <w:rFonts w:cs="Arial"/>
          <w:b w:val="0"/>
          <w:sz w:val="20"/>
        </w:rPr>
        <w:t xml:space="preserve"> ze zm.</w:t>
      </w:r>
      <w:r w:rsidRPr="006E2F1B">
        <w:rPr>
          <w:rFonts w:cs="Arial"/>
          <w:b w:val="0"/>
          <w:sz w:val="20"/>
        </w:rPr>
        <w:t>) oraz ustawy z dnia 29 stycznia 2004 r. Prawo zamówień publicznych (</w:t>
      </w:r>
      <w:r w:rsidR="00DB1EC7">
        <w:rPr>
          <w:rFonts w:cs="Arial"/>
          <w:b w:val="0"/>
          <w:sz w:val="20"/>
        </w:rPr>
        <w:t>Dz. U. 2024</w:t>
      </w:r>
      <w:r w:rsidRPr="006E2F1B">
        <w:rPr>
          <w:rFonts w:cs="Arial"/>
          <w:b w:val="0"/>
          <w:sz w:val="20"/>
        </w:rPr>
        <w:t xml:space="preserve"> r. poz. </w:t>
      </w:r>
      <w:r w:rsidR="00DB1EC7">
        <w:rPr>
          <w:rFonts w:cs="Arial"/>
          <w:b w:val="0"/>
          <w:sz w:val="20"/>
        </w:rPr>
        <w:t>1320</w:t>
      </w:r>
      <w:r w:rsidRPr="006E2F1B">
        <w:rPr>
          <w:rFonts w:cs="Arial"/>
          <w:b w:val="0"/>
          <w:sz w:val="20"/>
        </w:rPr>
        <w:t>).</w:t>
      </w:r>
    </w:p>
    <w:p w:rsidR="00D911DF" w:rsidRPr="006E2F1B" w:rsidRDefault="00D911DF" w:rsidP="008458DE">
      <w:pPr>
        <w:pStyle w:val="Tytu"/>
        <w:spacing w:line="276" w:lineRule="auto"/>
        <w:rPr>
          <w:rFonts w:cs="Arial"/>
          <w:sz w:val="20"/>
        </w:rPr>
      </w:pPr>
    </w:p>
    <w:p w:rsidR="00D911DF" w:rsidRDefault="00D911DF" w:rsidP="008458DE">
      <w:pPr>
        <w:pStyle w:val="Tytu"/>
        <w:spacing w:line="276" w:lineRule="auto"/>
        <w:rPr>
          <w:rFonts w:cs="Arial"/>
          <w:sz w:val="20"/>
        </w:rPr>
      </w:pPr>
      <w:r w:rsidRPr="006E2F1B">
        <w:rPr>
          <w:rFonts w:cs="Arial"/>
          <w:sz w:val="20"/>
        </w:rPr>
        <w:t>§ 10</w:t>
      </w:r>
    </w:p>
    <w:p w:rsidR="007F3E64" w:rsidRPr="006E2F1B" w:rsidRDefault="007F3E64" w:rsidP="008458DE">
      <w:pPr>
        <w:pStyle w:val="Tytu"/>
        <w:spacing w:line="276" w:lineRule="auto"/>
        <w:rPr>
          <w:rFonts w:cs="Arial"/>
          <w:sz w:val="20"/>
        </w:rPr>
      </w:pPr>
    </w:p>
    <w:p w:rsidR="00D911DF" w:rsidRPr="006E2F1B" w:rsidRDefault="00D911DF" w:rsidP="008458DE">
      <w:pPr>
        <w:pStyle w:val="Tytu"/>
        <w:spacing w:line="276" w:lineRule="auto"/>
        <w:jc w:val="both"/>
        <w:rPr>
          <w:rFonts w:cs="Arial"/>
          <w:b w:val="0"/>
          <w:sz w:val="20"/>
        </w:rPr>
      </w:pPr>
      <w:r w:rsidRPr="006E2F1B">
        <w:rPr>
          <w:rFonts w:cs="Arial"/>
          <w:b w:val="0"/>
          <w:sz w:val="20"/>
        </w:rPr>
        <w:t>Wszelkie zmiany niniejszej umowy wymagają formy pisemnej pod rygorem nieważności.</w:t>
      </w:r>
    </w:p>
    <w:p w:rsidR="00D911DF" w:rsidRPr="006E2F1B" w:rsidRDefault="00D911DF" w:rsidP="008458DE">
      <w:pPr>
        <w:pStyle w:val="Tytu"/>
        <w:spacing w:line="276" w:lineRule="auto"/>
        <w:rPr>
          <w:rFonts w:cs="Arial"/>
          <w:sz w:val="20"/>
        </w:rPr>
      </w:pPr>
    </w:p>
    <w:p w:rsidR="00D911DF" w:rsidRDefault="00D911DF" w:rsidP="008458DE">
      <w:pPr>
        <w:pStyle w:val="Tytu"/>
        <w:spacing w:line="276" w:lineRule="auto"/>
        <w:rPr>
          <w:rFonts w:cs="Arial"/>
          <w:sz w:val="20"/>
        </w:rPr>
      </w:pPr>
      <w:r w:rsidRPr="006E2F1B">
        <w:rPr>
          <w:rFonts w:cs="Arial"/>
          <w:sz w:val="20"/>
        </w:rPr>
        <w:t>§ 11</w:t>
      </w:r>
    </w:p>
    <w:p w:rsidR="007F3E64" w:rsidRPr="006E2F1B" w:rsidRDefault="007F3E64" w:rsidP="008458DE">
      <w:pPr>
        <w:pStyle w:val="Tytu"/>
        <w:spacing w:line="276" w:lineRule="auto"/>
        <w:rPr>
          <w:rFonts w:cs="Arial"/>
          <w:sz w:val="20"/>
        </w:rPr>
      </w:pPr>
    </w:p>
    <w:p w:rsidR="00D911DF" w:rsidRDefault="00D911DF" w:rsidP="008458DE">
      <w:pPr>
        <w:widowControl w:val="0"/>
        <w:shd w:val="clear" w:color="auto" w:fill="FFFFFF"/>
        <w:tabs>
          <w:tab w:val="left" w:pos="0"/>
        </w:tabs>
        <w:autoSpaceDE w:val="0"/>
        <w:autoSpaceDN w:val="0"/>
        <w:adjustRightInd w:val="0"/>
        <w:spacing w:line="276" w:lineRule="auto"/>
        <w:jc w:val="both"/>
        <w:rPr>
          <w:rFonts w:ascii="Arial" w:hAnsi="Arial" w:cs="Arial"/>
          <w:color w:val="000000"/>
          <w:spacing w:val="1"/>
          <w:sz w:val="20"/>
          <w:szCs w:val="20"/>
        </w:rPr>
      </w:pPr>
      <w:r w:rsidRPr="006E2F1B">
        <w:rPr>
          <w:rFonts w:ascii="Arial" w:hAnsi="Arial" w:cs="Arial"/>
          <w:color w:val="000000"/>
          <w:spacing w:val="-1"/>
          <w:sz w:val="20"/>
          <w:szCs w:val="20"/>
        </w:rPr>
        <w:t xml:space="preserve">Spory mogące wyniknąć w związku realizacją niniejszej umowy Strony zobowiązują się rozstrzygać </w:t>
      </w:r>
      <w:r w:rsidRPr="006E2F1B">
        <w:rPr>
          <w:rFonts w:ascii="Arial" w:hAnsi="Arial" w:cs="Arial"/>
          <w:color w:val="000000"/>
          <w:spacing w:val="1"/>
          <w:sz w:val="20"/>
          <w:szCs w:val="20"/>
        </w:rPr>
        <w:t>polubownie na drodze negocjacji. W razie braku porozumienia - spory będą rozstrzygane przez Sąd powszechny właściwy dla siedziby Zamawiającego.</w:t>
      </w:r>
    </w:p>
    <w:p w:rsidR="003E5198" w:rsidRPr="007F3E64" w:rsidRDefault="003E5198" w:rsidP="008458DE">
      <w:pPr>
        <w:widowControl w:val="0"/>
        <w:shd w:val="clear" w:color="auto" w:fill="FFFFFF"/>
        <w:tabs>
          <w:tab w:val="left" w:pos="0"/>
        </w:tabs>
        <w:autoSpaceDE w:val="0"/>
        <w:autoSpaceDN w:val="0"/>
        <w:adjustRightInd w:val="0"/>
        <w:spacing w:line="276" w:lineRule="auto"/>
        <w:jc w:val="both"/>
        <w:rPr>
          <w:rFonts w:ascii="Arial" w:hAnsi="Arial" w:cs="Arial"/>
          <w:color w:val="000000"/>
          <w:spacing w:val="-23"/>
          <w:sz w:val="20"/>
          <w:szCs w:val="20"/>
        </w:rPr>
      </w:pPr>
    </w:p>
    <w:p w:rsidR="00D911DF" w:rsidRDefault="00D911DF" w:rsidP="008458DE">
      <w:pPr>
        <w:pStyle w:val="Tytu"/>
        <w:spacing w:line="276" w:lineRule="auto"/>
        <w:rPr>
          <w:rFonts w:cs="Arial"/>
          <w:sz w:val="20"/>
        </w:rPr>
      </w:pPr>
      <w:r w:rsidRPr="006E2F1B">
        <w:rPr>
          <w:rFonts w:cs="Arial"/>
          <w:sz w:val="20"/>
        </w:rPr>
        <w:t>§ 12</w:t>
      </w:r>
    </w:p>
    <w:p w:rsidR="007F3E64" w:rsidRPr="006E2F1B" w:rsidRDefault="007F3E64" w:rsidP="008458DE">
      <w:pPr>
        <w:pStyle w:val="Tytu"/>
        <w:spacing w:line="276" w:lineRule="auto"/>
        <w:rPr>
          <w:rFonts w:cs="Arial"/>
          <w:sz w:val="20"/>
        </w:rPr>
      </w:pPr>
    </w:p>
    <w:p w:rsidR="00D911DF" w:rsidRDefault="00D911DF" w:rsidP="008458DE">
      <w:pPr>
        <w:pStyle w:val="Tytu"/>
        <w:spacing w:line="276" w:lineRule="auto"/>
        <w:jc w:val="both"/>
        <w:rPr>
          <w:rFonts w:cs="Arial"/>
          <w:b w:val="0"/>
          <w:sz w:val="20"/>
        </w:rPr>
      </w:pPr>
      <w:r w:rsidRPr="006E2F1B">
        <w:rPr>
          <w:rFonts w:cs="Arial"/>
          <w:b w:val="0"/>
          <w:sz w:val="20"/>
        </w:rPr>
        <w:t>Umowa została sporządzona w dwóch jednobrzmiących egzemplarzach, po jednym dla każdej   ze stron.</w:t>
      </w:r>
    </w:p>
    <w:p w:rsidR="008458DE" w:rsidRDefault="008458DE" w:rsidP="008458DE">
      <w:pPr>
        <w:pStyle w:val="Tytu"/>
        <w:spacing w:line="276" w:lineRule="auto"/>
        <w:jc w:val="both"/>
        <w:rPr>
          <w:rFonts w:cs="Arial"/>
          <w:b w:val="0"/>
          <w:sz w:val="20"/>
        </w:rPr>
      </w:pPr>
    </w:p>
    <w:p w:rsidR="008458DE" w:rsidRDefault="008458DE" w:rsidP="008458DE">
      <w:pPr>
        <w:pStyle w:val="Tytu"/>
        <w:spacing w:line="276" w:lineRule="auto"/>
        <w:jc w:val="both"/>
        <w:rPr>
          <w:rFonts w:cs="Arial"/>
          <w:b w:val="0"/>
          <w:sz w:val="20"/>
        </w:rPr>
      </w:pPr>
    </w:p>
    <w:p w:rsidR="008458DE" w:rsidRDefault="008458DE" w:rsidP="008458DE">
      <w:pPr>
        <w:pStyle w:val="Tytu"/>
        <w:spacing w:line="276" w:lineRule="auto"/>
        <w:jc w:val="both"/>
        <w:rPr>
          <w:rFonts w:cs="Arial"/>
          <w:b w:val="0"/>
          <w:sz w:val="20"/>
        </w:rPr>
      </w:pPr>
    </w:p>
    <w:p w:rsidR="008458DE" w:rsidRDefault="008458DE" w:rsidP="008458DE">
      <w:pPr>
        <w:pStyle w:val="Tytu"/>
        <w:spacing w:line="276" w:lineRule="auto"/>
        <w:jc w:val="both"/>
        <w:rPr>
          <w:rFonts w:cs="Arial"/>
          <w:b w:val="0"/>
          <w:sz w:val="20"/>
        </w:rPr>
      </w:pPr>
    </w:p>
    <w:p w:rsidR="008458DE" w:rsidRDefault="008458DE" w:rsidP="008458DE">
      <w:pPr>
        <w:pStyle w:val="Tytu"/>
        <w:spacing w:line="276" w:lineRule="auto"/>
        <w:jc w:val="both"/>
        <w:rPr>
          <w:rFonts w:cs="Arial"/>
          <w:b w:val="0"/>
          <w:sz w:val="20"/>
        </w:rPr>
      </w:pPr>
    </w:p>
    <w:p w:rsidR="008458DE" w:rsidRPr="008458DE" w:rsidRDefault="008458DE" w:rsidP="008458DE">
      <w:pPr>
        <w:pStyle w:val="Tytu"/>
        <w:spacing w:line="276" w:lineRule="auto"/>
        <w:jc w:val="both"/>
        <w:rPr>
          <w:rFonts w:cs="Arial"/>
          <w:b w:val="0"/>
          <w:sz w:val="20"/>
        </w:rPr>
      </w:pPr>
    </w:p>
    <w:p w:rsidR="00D911DF" w:rsidRPr="006E2F1B" w:rsidRDefault="00D911DF" w:rsidP="006E2F1B">
      <w:pPr>
        <w:spacing w:line="360" w:lineRule="auto"/>
        <w:rPr>
          <w:rFonts w:ascii="Arial" w:hAnsi="Arial" w:cs="Arial"/>
          <w:sz w:val="20"/>
          <w:szCs w:val="20"/>
        </w:rPr>
      </w:pPr>
      <w:r w:rsidRPr="006E2F1B">
        <w:rPr>
          <w:rFonts w:ascii="Arial" w:hAnsi="Arial" w:cs="Arial"/>
          <w:sz w:val="20"/>
          <w:szCs w:val="20"/>
        </w:rPr>
        <w:t>.............................</w:t>
      </w:r>
      <w:r w:rsidRPr="006E2F1B">
        <w:rPr>
          <w:rFonts w:ascii="Arial" w:hAnsi="Arial" w:cs="Arial"/>
          <w:sz w:val="20"/>
          <w:szCs w:val="20"/>
        </w:rPr>
        <w:tab/>
      </w:r>
      <w:r w:rsidRPr="006E2F1B">
        <w:rPr>
          <w:rFonts w:ascii="Arial" w:hAnsi="Arial" w:cs="Arial"/>
          <w:sz w:val="20"/>
          <w:szCs w:val="20"/>
        </w:rPr>
        <w:tab/>
      </w:r>
      <w:r w:rsidRPr="006E2F1B">
        <w:rPr>
          <w:rFonts w:ascii="Arial" w:hAnsi="Arial" w:cs="Arial"/>
          <w:sz w:val="20"/>
          <w:szCs w:val="20"/>
        </w:rPr>
        <w:tab/>
      </w:r>
      <w:r w:rsidRPr="006E2F1B">
        <w:rPr>
          <w:rFonts w:ascii="Arial" w:hAnsi="Arial" w:cs="Arial"/>
          <w:sz w:val="20"/>
          <w:szCs w:val="20"/>
        </w:rPr>
        <w:tab/>
      </w:r>
      <w:r w:rsidRPr="006E2F1B">
        <w:rPr>
          <w:rFonts w:ascii="Arial" w:hAnsi="Arial" w:cs="Arial"/>
          <w:sz w:val="20"/>
          <w:szCs w:val="20"/>
        </w:rPr>
        <w:tab/>
      </w:r>
      <w:r w:rsidRPr="006E2F1B">
        <w:rPr>
          <w:rFonts w:ascii="Arial" w:hAnsi="Arial" w:cs="Arial"/>
          <w:sz w:val="20"/>
          <w:szCs w:val="20"/>
        </w:rPr>
        <w:tab/>
      </w:r>
      <w:r w:rsidRPr="006E2F1B">
        <w:rPr>
          <w:rFonts w:ascii="Arial" w:hAnsi="Arial" w:cs="Arial"/>
          <w:sz w:val="20"/>
          <w:szCs w:val="20"/>
        </w:rPr>
        <w:tab/>
      </w:r>
      <w:r w:rsidRPr="006E2F1B">
        <w:rPr>
          <w:rFonts w:ascii="Arial" w:hAnsi="Arial" w:cs="Arial"/>
          <w:sz w:val="20"/>
          <w:szCs w:val="20"/>
        </w:rPr>
        <w:tab/>
        <w:t xml:space="preserve">                  .............................</w:t>
      </w:r>
    </w:p>
    <w:p w:rsidR="00763B8D" w:rsidRPr="008458DE" w:rsidRDefault="00D911DF" w:rsidP="008458DE">
      <w:pPr>
        <w:tabs>
          <w:tab w:val="left" w:pos="7371"/>
        </w:tabs>
        <w:spacing w:line="360" w:lineRule="auto"/>
        <w:ind w:firstLine="284"/>
        <w:rPr>
          <w:rFonts w:ascii="Arial" w:hAnsi="Arial" w:cs="Arial"/>
          <w:b/>
        </w:rPr>
      </w:pPr>
      <w:r w:rsidRPr="006E2F1B">
        <w:rPr>
          <w:rFonts w:ascii="Arial" w:hAnsi="Arial" w:cs="Arial"/>
          <w:b/>
          <w:sz w:val="20"/>
          <w:szCs w:val="20"/>
        </w:rPr>
        <w:t>Wykonawca</w:t>
      </w:r>
      <w:r w:rsidRPr="006E2F1B">
        <w:rPr>
          <w:rFonts w:ascii="Arial" w:hAnsi="Arial" w:cs="Arial"/>
          <w:b/>
        </w:rPr>
        <w:t xml:space="preserve">  </w:t>
      </w:r>
      <w:r w:rsidRPr="006E2F1B">
        <w:rPr>
          <w:rFonts w:ascii="Arial" w:hAnsi="Arial" w:cs="Arial"/>
          <w:b/>
        </w:rPr>
        <w:tab/>
        <w:t xml:space="preserve">             </w:t>
      </w:r>
      <w:r w:rsidRPr="006E2F1B">
        <w:rPr>
          <w:rFonts w:ascii="Arial" w:hAnsi="Arial" w:cs="Arial"/>
          <w:b/>
          <w:sz w:val="20"/>
          <w:szCs w:val="20"/>
        </w:rPr>
        <w:t>Zamawiający</w:t>
      </w:r>
    </w:p>
    <w:sectPr w:rsidR="00763B8D" w:rsidRPr="008458DE" w:rsidSect="00D911DF">
      <w:headerReference w:type="default" r:id="rId7"/>
      <w:footerReference w:type="default" r:id="rId8"/>
      <w:pgSz w:w="11906" w:h="16838"/>
      <w:pgMar w:top="141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C81" w:rsidRDefault="00C80C81" w:rsidP="00D911DF">
      <w:r>
        <w:separator/>
      </w:r>
    </w:p>
  </w:endnote>
  <w:endnote w:type="continuationSeparator" w:id="0">
    <w:p w:rsidR="00C80C81" w:rsidRDefault="00C80C81" w:rsidP="00D91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81" w:rsidRDefault="00C80C81" w:rsidP="003E5198">
    <w:pPr>
      <w:pStyle w:val="Stopka"/>
      <w:jc w:val="center"/>
    </w:pPr>
  </w:p>
  <w:p w:rsidR="00C80C81" w:rsidRDefault="00C80C81" w:rsidP="003E5198">
    <w:pPr>
      <w:pStyle w:val="Nagwek"/>
      <w:tabs>
        <w:tab w:val="clear" w:pos="9072"/>
        <w:tab w:val="right" w:pos="9360"/>
      </w:tabs>
      <w:ind w:left="-180"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C81" w:rsidRDefault="00C80C81" w:rsidP="00D911DF">
      <w:r>
        <w:separator/>
      </w:r>
    </w:p>
  </w:footnote>
  <w:footnote w:type="continuationSeparator" w:id="0">
    <w:p w:rsidR="00C80C81" w:rsidRDefault="00C80C81" w:rsidP="00D9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81" w:rsidRDefault="00C80C81" w:rsidP="00D911DF">
    <w:pPr>
      <w:pStyle w:val="Nagwek"/>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579"/>
    <w:multiLevelType w:val="hybridMultilevel"/>
    <w:tmpl w:val="D4C06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406CA"/>
    <w:multiLevelType w:val="hybridMultilevel"/>
    <w:tmpl w:val="6798C316"/>
    <w:lvl w:ilvl="0" w:tplc="7E305FC8">
      <w:numFmt w:val="bullet"/>
      <w:lvlText w:val="-"/>
      <w:lvlJc w:val="left"/>
      <w:pPr>
        <w:ind w:left="1001" w:hanging="360"/>
      </w:pPr>
      <w:rPr>
        <w:rFonts w:ascii="Times New Roman" w:hAnsi="Times New Roman" w:cs="Times New Roman" w:hint="default"/>
      </w:rPr>
    </w:lvl>
    <w:lvl w:ilvl="1" w:tplc="04150003" w:tentative="1">
      <w:start w:val="1"/>
      <w:numFmt w:val="bullet"/>
      <w:lvlText w:val="o"/>
      <w:lvlJc w:val="left"/>
      <w:pPr>
        <w:ind w:left="1721" w:hanging="360"/>
      </w:pPr>
      <w:rPr>
        <w:rFonts w:ascii="Courier New" w:hAnsi="Courier New" w:cs="Courier New" w:hint="default"/>
      </w:rPr>
    </w:lvl>
    <w:lvl w:ilvl="2" w:tplc="04150005" w:tentative="1">
      <w:start w:val="1"/>
      <w:numFmt w:val="bullet"/>
      <w:lvlText w:val=""/>
      <w:lvlJc w:val="left"/>
      <w:pPr>
        <w:ind w:left="2441" w:hanging="360"/>
      </w:pPr>
      <w:rPr>
        <w:rFonts w:ascii="Wingdings" w:hAnsi="Wingdings" w:hint="default"/>
      </w:rPr>
    </w:lvl>
    <w:lvl w:ilvl="3" w:tplc="04150001" w:tentative="1">
      <w:start w:val="1"/>
      <w:numFmt w:val="bullet"/>
      <w:lvlText w:val=""/>
      <w:lvlJc w:val="left"/>
      <w:pPr>
        <w:ind w:left="3161" w:hanging="360"/>
      </w:pPr>
      <w:rPr>
        <w:rFonts w:ascii="Symbol" w:hAnsi="Symbol" w:hint="default"/>
      </w:rPr>
    </w:lvl>
    <w:lvl w:ilvl="4" w:tplc="04150003" w:tentative="1">
      <w:start w:val="1"/>
      <w:numFmt w:val="bullet"/>
      <w:lvlText w:val="o"/>
      <w:lvlJc w:val="left"/>
      <w:pPr>
        <w:ind w:left="3881" w:hanging="360"/>
      </w:pPr>
      <w:rPr>
        <w:rFonts w:ascii="Courier New" w:hAnsi="Courier New" w:cs="Courier New" w:hint="default"/>
      </w:rPr>
    </w:lvl>
    <w:lvl w:ilvl="5" w:tplc="04150005" w:tentative="1">
      <w:start w:val="1"/>
      <w:numFmt w:val="bullet"/>
      <w:lvlText w:val=""/>
      <w:lvlJc w:val="left"/>
      <w:pPr>
        <w:ind w:left="4601" w:hanging="360"/>
      </w:pPr>
      <w:rPr>
        <w:rFonts w:ascii="Wingdings" w:hAnsi="Wingdings" w:hint="default"/>
      </w:rPr>
    </w:lvl>
    <w:lvl w:ilvl="6" w:tplc="04150001" w:tentative="1">
      <w:start w:val="1"/>
      <w:numFmt w:val="bullet"/>
      <w:lvlText w:val=""/>
      <w:lvlJc w:val="left"/>
      <w:pPr>
        <w:ind w:left="5321" w:hanging="360"/>
      </w:pPr>
      <w:rPr>
        <w:rFonts w:ascii="Symbol" w:hAnsi="Symbol" w:hint="default"/>
      </w:rPr>
    </w:lvl>
    <w:lvl w:ilvl="7" w:tplc="04150003" w:tentative="1">
      <w:start w:val="1"/>
      <w:numFmt w:val="bullet"/>
      <w:lvlText w:val="o"/>
      <w:lvlJc w:val="left"/>
      <w:pPr>
        <w:ind w:left="6041" w:hanging="360"/>
      </w:pPr>
      <w:rPr>
        <w:rFonts w:ascii="Courier New" w:hAnsi="Courier New" w:cs="Courier New" w:hint="default"/>
      </w:rPr>
    </w:lvl>
    <w:lvl w:ilvl="8" w:tplc="04150005" w:tentative="1">
      <w:start w:val="1"/>
      <w:numFmt w:val="bullet"/>
      <w:lvlText w:val=""/>
      <w:lvlJc w:val="left"/>
      <w:pPr>
        <w:ind w:left="6761" w:hanging="360"/>
      </w:pPr>
      <w:rPr>
        <w:rFonts w:ascii="Wingdings" w:hAnsi="Wingdings" w:hint="default"/>
      </w:rPr>
    </w:lvl>
  </w:abstractNum>
  <w:abstractNum w:abstractNumId="2">
    <w:nsid w:val="114240E2"/>
    <w:multiLevelType w:val="hybridMultilevel"/>
    <w:tmpl w:val="479ED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1F1E22"/>
    <w:multiLevelType w:val="singleLevel"/>
    <w:tmpl w:val="0415000F"/>
    <w:lvl w:ilvl="0">
      <w:start w:val="1"/>
      <w:numFmt w:val="decimal"/>
      <w:lvlText w:val="%1."/>
      <w:lvlJc w:val="left"/>
      <w:pPr>
        <w:tabs>
          <w:tab w:val="num" w:pos="360"/>
        </w:tabs>
        <w:ind w:left="360" w:hanging="360"/>
      </w:pPr>
    </w:lvl>
  </w:abstractNum>
  <w:abstractNum w:abstractNumId="4">
    <w:nsid w:val="3E4E7587"/>
    <w:multiLevelType w:val="hybridMultilevel"/>
    <w:tmpl w:val="619E6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1A544F"/>
    <w:multiLevelType w:val="singleLevel"/>
    <w:tmpl w:val="0415000F"/>
    <w:lvl w:ilvl="0">
      <w:start w:val="1"/>
      <w:numFmt w:val="decimal"/>
      <w:lvlText w:val="%1."/>
      <w:lvlJc w:val="left"/>
      <w:pPr>
        <w:tabs>
          <w:tab w:val="num" w:pos="360"/>
        </w:tabs>
        <w:ind w:left="360" w:hanging="360"/>
      </w:pPr>
    </w:lvl>
  </w:abstractNum>
  <w:abstractNum w:abstractNumId="6">
    <w:nsid w:val="445F300B"/>
    <w:multiLevelType w:val="hybridMultilevel"/>
    <w:tmpl w:val="B7C8F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396D42"/>
    <w:multiLevelType w:val="hybridMultilevel"/>
    <w:tmpl w:val="9B5697F0"/>
    <w:lvl w:ilvl="0" w:tplc="FE0825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55CF3DA1"/>
    <w:multiLevelType w:val="hybridMultilevel"/>
    <w:tmpl w:val="6C706EA8"/>
    <w:lvl w:ilvl="0" w:tplc="0415000F">
      <w:start w:val="1"/>
      <w:numFmt w:val="decimal"/>
      <w:lvlText w:val="%1."/>
      <w:lvlJc w:val="left"/>
      <w:pPr>
        <w:ind w:left="579" w:hanging="360"/>
      </w:pPr>
    </w:lvl>
    <w:lvl w:ilvl="1" w:tplc="DE0C2CFE">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nsid w:val="60672BFA"/>
    <w:multiLevelType w:val="hybridMultilevel"/>
    <w:tmpl w:val="4622F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5E66B6"/>
    <w:multiLevelType w:val="singleLevel"/>
    <w:tmpl w:val="44F02D04"/>
    <w:lvl w:ilvl="0">
      <w:start w:val="1"/>
      <w:numFmt w:val="lowerLetter"/>
      <w:lvlText w:val="%1)"/>
      <w:lvlJc w:val="left"/>
      <w:pPr>
        <w:tabs>
          <w:tab w:val="num" w:pos="750"/>
        </w:tabs>
        <w:ind w:left="750" w:hanging="360"/>
      </w:pPr>
    </w:lvl>
  </w:abstractNum>
  <w:abstractNum w:abstractNumId="11">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12">
    <w:nsid w:val="6FA72B3D"/>
    <w:multiLevelType w:val="singleLevel"/>
    <w:tmpl w:val="1F0A2CC0"/>
    <w:lvl w:ilvl="0">
      <w:numFmt w:val="bullet"/>
      <w:lvlText w:val="-"/>
      <w:lvlJc w:val="left"/>
      <w:pPr>
        <w:tabs>
          <w:tab w:val="num" w:pos="360"/>
        </w:tabs>
        <w:ind w:left="360" w:hanging="360"/>
      </w:pPr>
      <w:rPr>
        <w:rFonts w:ascii="Times New Roman" w:hAnsi="Times New Roman" w:hint="default"/>
      </w:rPr>
    </w:lvl>
  </w:abstractNum>
  <w:abstractNum w:abstractNumId="13">
    <w:nsid w:val="704008CE"/>
    <w:multiLevelType w:val="singleLevel"/>
    <w:tmpl w:val="FF888A6A"/>
    <w:lvl w:ilvl="0">
      <w:start w:val="1"/>
      <w:numFmt w:val="decimal"/>
      <w:lvlText w:val="%1."/>
      <w:lvlJc w:val="left"/>
      <w:pPr>
        <w:tabs>
          <w:tab w:val="num" w:pos="360"/>
        </w:tabs>
        <w:ind w:left="360" w:hanging="360"/>
      </w:pPr>
      <w:rPr>
        <w:rFonts w:hint="default"/>
        <w:b w:val="0"/>
      </w:rPr>
    </w:lvl>
  </w:abstractNum>
  <w:num w:numId="1">
    <w:abstractNumId w:val="11"/>
  </w:num>
  <w:num w:numId="2">
    <w:abstractNumId w:val="5"/>
    <w:lvlOverride w:ilvl="0">
      <w:startOverride w:val="1"/>
    </w:lvlOverride>
  </w:num>
  <w:num w:numId="3">
    <w:abstractNumId w:val="3"/>
    <w:lvlOverride w:ilvl="0">
      <w:startOverride w:val="1"/>
    </w:lvlOverride>
  </w:num>
  <w:num w:numId="4">
    <w:abstractNumId w:val="12"/>
  </w:num>
  <w:num w:numId="5">
    <w:abstractNumId w:val="13"/>
    <w:lvlOverride w:ilvl="0">
      <w:startOverride w:val="1"/>
    </w:lvlOverride>
  </w:num>
  <w:num w:numId="6">
    <w:abstractNumId w:val="10"/>
    <w:lvlOverride w:ilvl="0">
      <w:startOverride w:val="1"/>
    </w:lvlOverride>
  </w:num>
  <w:num w:numId="7">
    <w:abstractNumId w:val="2"/>
  </w:num>
  <w:num w:numId="8">
    <w:abstractNumId w:val="9"/>
  </w:num>
  <w:num w:numId="9">
    <w:abstractNumId w:val="4"/>
  </w:num>
  <w:num w:numId="10">
    <w:abstractNumId w:val="1"/>
  </w:num>
  <w:num w:numId="11">
    <w:abstractNumId w:val="3"/>
  </w:num>
  <w:num w:numId="12">
    <w:abstractNumId w:val="0"/>
  </w:num>
  <w:num w:numId="13">
    <w:abstractNumId w:val="6"/>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911DF"/>
    <w:rsid w:val="00007EFD"/>
    <w:rsid w:val="00086ECF"/>
    <w:rsid w:val="000C78B4"/>
    <w:rsid w:val="00101A1C"/>
    <w:rsid w:val="001328D9"/>
    <w:rsid w:val="00145428"/>
    <w:rsid w:val="001B0EA7"/>
    <w:rsid w:val="001C7E78"/>
    <w:rsid w:val="00263287"/>
    <w:rsid w:val="002A7F09"/>
    <w:rsid w:val="002D74F6"/>
    <w:rsid w:val="00320319"/>
    <w:rsid w:val="003E5198"/>
    <w:rsid w:val="00444422"/>
    <w:rsid w:val="004D559A"/>
    <w:rsid w:val="004F4D2B"/>
    <w:rsid w:val="004F592E"/>
    <w:rsid w:val="00536BEF"/>
    <w:rsid w:val="00563A24"/>
    <w:rsid w:val="005669B2"/>
    <w:rsid w:val="005A50FE"/>
    <w:rsid w:val="005B1E9A"/>
    <w:rsid w:val="005B7FD8"/>
    <w:rsid w:val="006C1213"/>
    <w:rsid w:val="006E2F1B"/>
    <w:rsid w:val="007045A4"/>
    <w:rsid w:val="00724157"/>
    <w:rsid w:val="00740B59"/>
    <w:rsid w:val="00742024"/>
    <w:rsid w:val="00763B8D"/>
    <w:rsid w:val="007845A7"/>
    <w:rsid w:val="00786BDB"/>
    <w:rsid w:val="007B369E"/>
    <w:rsid w:val="007E098E"/>
    <w:rsid w:val="007F3E64"/>
    <w:rsid w:val="0081503F"/>
    <w:rsid w:val="008458DE"/>
    <w:rsid w:val="0086689E"/>
    <w:rsid w:val="008C564F"/>
    <w:rsid w:val="00900A6F"/>
    <w:rsid w:val="00907421"/>
    <w:rsid w:val="0092132B"/>
    <w:rsid w:val="009352F5"/>
    <w:rsid w:val="00974594"/>
    <w:rsid w:val="009926D2"/>
    <w:rsid w:val="009B24FF"/>
    <w:rsid w:val="009B332B"/>
    <w:rsid w:val="00A521D7"/>
    <w:rsid w:val="00A711E6"/>
    <w:rsid w:val="00AA2472"/>
    <w:rsid w:val="00AB307F"/>
    <w:rsid w:val="00B12B0B"/>
    <w:rsid w:val="00B62909"/>
    <w:rsid w:val="00BA0F2C"/>
    <w:rsid w:val="00BF311C"/>
    <w:rsid w:val="00C1350A"/>
    <w:rsid w:val="00C66BD3"/>
    <w:rsid w:val="00C80C81"/>
    <w:rsid w:val="00C8325E"/>
    <w:rsid w:val="00CA1EC1"/>
    <w:rsid w:val="00CF184D"/>
    <w:rsid w:val="00D03A0C"/>
    <w:rsid w:val="00D179CA"/>
    <w:rsid w:val="00D911DF"/>
    <w:rsid w:val="00D9123C"/>
    <w:rsid w:val="00DB1EC7"/>
    <w:rsid w:val="00DC0E1C"/>
    <w:rsid w:val="00E2237E"/>
    <w:rsid w:val="00E45281"/>
    <w:rsid w:val="00E83459"/>
    <w:rsid w:val="00F11FD4"/>
    <w:rsid w:val="00F43F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1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911DF"/>
    <w:pPr>
      <w:jc w:val="center"/>
    </w:pPr>
    <w:rPr>
      <w:rFonts w:ascii="Arial" w:hAnsi="Arial"/>
      <w:b/>
      <w:sz w:val="22"/>
      <w:szCs w:val="20"/>
    </w:rPr>
  </w:style>
  <w:style w:type="character" w:customStyle="1" w:styleId="TytuZnak">
    <w:name w:val="Tytuł Znak"/>
    <w:basedOn w:val="Domylnaczcionkaakapitu"/>
    <w:link w:val="Tytu"/>
    <w:rsid w:val="00D911DF"/>
    <w:rPr>
      <w:rFonts w:ascii="Arial" w:eastAsia="Times New Roman" w:hAnsi="Arial" w:cs="Times New Roman"/>
      <w:b/>
      <w:szCs w:val="20"/>
      <w:lang w:eastAsia="pl-PL"/>
    </w:rPr>
  </w:style>
  <w:style w:type="paragraph" w:styleId="Stopka">
    <w:name w:val="footer"/>
    <w:basedOn w:val="Normalny"/>
    <w:link w:val="StopkaZnak"/>
    <w:uiPriority w:val="99"/>
    <w:rsid w:val="00D911DF"/>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911DF"/>
    <w:rPr>
      <w:rFonts w:ascii="Tahoma" w:eastAsia="Times New Roman" w:hAnsi="Tahoma" w:cs="Times New Roman"/>
      <w:sz w:val="20"/>
      <w:szCs w:val="20"/>
      <w:lang w:eastAsia="pl-PL"/>
    </w:rPr>
  </w:style>
  <w:style w:type="paragraph" w:styleId="Tekstpodstawowy3">
    <w:name w:val="Body Text 3"/>
    <w:basedOn w:val="Normalny"/>
    <w:link w:val="Tekstpodstawowy3Znak"/>
    <w:rsid w:val="00D911DF"/>
    <w:pPr>
      <w:spacing w:after="120"/>
    </w:pPr>
    <w:rPr>
      <w:sz w:val="16"/>
      <w:szCs w:val="16"/>
    </w:rPr>
  </w:style>
  <w:style w:type="character" w:customStyle="1" w:styleId="Tekstpodstawowy3Znak">
    <w:name w:val="Tekst podstawowy 3 Znak"/>
    <w:basedOn w:val="Domylnaczcionkaakapitu"/>
    <w:link w:val="Tekstpodstawowy3"/>
    <w:rsid w:val="00D911DF"/>
    <w:rPr>
      <w:rFonts w:ascii="Times New Roman" w:eastAsia="Times New Roman" w:hAnsi="Times New Roman" w:cs="Times New Roman"/>
      <w:sz w:val="16"/>
      <w:szCs w:val="16"/>
      <w:lang w:eastAsia="pl-PL"/>
    </w:rPr>
  </w:style>
  <w:style w:type="paragraph" w:styleId="Nagwek">
    <w:name w:val="header"/>
    <w:basedOn w:val="Normalny"/>
    <w:link w:val="NagwekZnak"/>
    <w:rsid w:val="00D911DF"/>
    <w:pPr>
      <w:tabs>
        <w:tab w:val="center" w:pos="4536"/>
        <w:tab w:val="right" w:pos="9072"/>
      </w:tabs>
    </w:pPr>
  </w:style>
  <w:style w:type="character" w:customStyle="1" w:styleId="NagwekZnak">
    <w:name w:val="Nagłówek Znak"/>
    <w:basedOn w:val="Domylnaczcionkaakapitu"/>
    <w:link w:val="Nagwek"/>
    <w:uiPriority w:val="99"/>
    <w:rsid w:val="00D911DF"/>
    <w:rPr>
      <w:rFonts w:ascii="Times New Roman" w:eastAsia="Times New Roman" w:hAnsi="Times New Roman" w:cs="Times New Roman"/>
      <w:sz w:val="24"/>
      <w:szCs w:val="24"/>
      <w:lang w:eastAsia="pl-PL"/>
    </w:rPr>
  </w:style>
  <w:style w:type="character" w:customStyle="1" w:styleId="tm6">
    <w:name w:val="tm6"/>
    <w:basedOn w:val="Domylnaczcionkaakapitu"/>
    <w:rsid w:val="00D911DF"/>
  </w:style>
  <w:style w:type="character" w:styleId="Pogrubienie">
    <w:name w:val="Strong"/>
    <w:basedOn w:val="Domylnaczcionkaakapitu"/>
    <w:uiPriority w:val="22"/>
    <w:qFormat/>
    <w:rsid w:val="004F4D2B"/>
    <w:rPr>
      <w:b/>
      <w:bCs/>
    </w:rPr>
  </w:style>
  <w:style w:type="paragraph" w:styleId="Akapitzlist">
    <w:name w:val="List Paragraph"/>
    <w:aliases w:val="CW_Lista,Numerowanie,List Paragraph,Akapit z listą BS"/>
    <w:basedOn w:val="Normalny"/>
    <w:link w:val="AkapitzlistZnak"/>
    <w:uiPriority w:val="34"/>
    <w:qFormat/>
    <w:rsid w:val="00101A1C"/>
    <w:pPr>
      <w:ind w:left="720"/>
      <w:contextualSpacing/>
    </w:pPr>
  </w:style>
  <w:style w:type="character" w:styleId="Hipercze">
    <w:name w:val="Hyperlink"/>
    <w:basedOn w:val="Domylnaczcionkaakapitu"/>
    <w:uiPriority w:val="99"/>
    <w:semiHidden/>
    <w:unhideWhenUsed/>
    <w:rsid w:val="00BF311C"/>
    <w:rPr>
      <w:color w:val="0000FF" w:themeColor="hyperlink"/>
      <w:u w:val="single"/>
    </w:rPr>
  </w:style>
  <w:style w:type="character" w:customStyle="1" w:styleId="AkapitzlistZnak">
    <w:name w:val="Akapit z listą Znak"/>
    <w:aliases w:val="CW_Lista Znak,Numerowanie Znak,List Paragraph Znak,Akapit z listą BS Znak"/>
    <w:link w:val="Akapitzlist"/>
    <w:uiPriority w:val="34"/>
    <w:qFormat/>
    <w:rsid w:val="00C1350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1609</Words>
  <Characters>9660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andzelika.rajko</dc:creator>
  <cp:keywords/>
  <dc:description/>
  <cp:lastModifiedBy>andzelika.rajko</cp:lastModifiedBy>
  <cp:revision>97</cp:revision>
  <dcterms:created xsi:type="dcterms:W3CDTF">2021-10-20T12:12:00Z</dcterms:created>
  <dcterms:modified xsi:type="dcterms:W3CDTF">2024-11-28T14:08:00Z</dcterms:modified>
</cp:coreProperties>
</file>