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7F48" w14:textId="4EFA2FFD" w:rsidR="00647174" w:rsidRPr="009C00AF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0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9C00AF">
        <w:rPr>
          <w:rFonts w:ascii="Times New Roman" w:hAnsi="Times New Roman" w:cs="Times New Roman"/>
          <w:b/>
          <w:sz w:val="24"/>
          <w:szCs w:val="24"/>
        </w:rPr>
        <w:tab/>
      </w:r>
      <w:r w:rsidRPr="009C00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45AC" w:rsidRPr="009C00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C00A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C00AF">
        <w:rPr>
          <w:rFonts w:ascii="Times New Roman" w:hAnsi="Times New Roman" w:cs="Times New Roman"/>
          <w:sz w:val="24"/>
          <w:szCs w:val="24"/>
        </w:rPr>
        <w:t xml:space="preserve">Świerzno, dnia </w:t>
      </w:r>
      <w:r w:rsidR="009C00AF">
        <w:rPr>
          <w:rFonts w:ascii="Times New Roman" w:hAnsi="Times New Roman" w:cs="Times New Roman"/>
          <w:sz w:val="24"/>
          <w:szCs w:val="24"/>
        </w:rPr>
        <w:t>29</w:t>
      </w:r>
      <w:r w:rsidRPr="009C00AF">
        <w:rPr>
          <w:rFonts w:ascii="Times New Roman" w:hAnsi="Times New Roman" w:cs="Times New Roman"/>
          <w:sz w:val="24"/>
          <w:szCs w:val="24"/>
        </w:rPr>
        <w:t>.</w:t>
      </w:r>
      <w:r w:rsidR="00A23ADF" w:rsidRPr="009C00AF">
        <w:rPr>
          <w:rFonts w:ascii="Times New Roman" w:hAnsi="Times New Roman" w:cs="Times New Roman"/>
          <w:sz w:val="24"/>
          <w:szCs w:val="24"/>
        </w:rPr>
        <w:t>04</w:t>
      </w:r>
      <w:r w:rsidRPr="009C00AF">
        <w:rPr>
          <w:rFonts w:ascii="Times New Roman" w:hAnsi="Times New Roman" w:cs="Times New Roman"/>
          <w:sz w:val="24"/>
          <w:szCs w:val="24"/>
        </w:rPr>
        <w:t>.202</w:t>
      </w:r>
      <w:r w:rsidR="00A23ADF" w:rsidRPr="009C00AF">
        <w:rPr>
          <w:rFonts w:ascii="Times New Roman" w:hAnsi="Times New Roman" w:cs="Times New Roman"/>
          <w:sz w:val="24"/>
          <w:szCs w:val="24"/>
        </w:rPr>
        <w:t>4</w:t>
      </w:r>
      <w:r w:rsidRPr="009C00AF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7DC59595" w:rsidR="00647174" w:rsidRPr="009C00AF" w:rsidRDefault="00647174" w:rsidP="00B245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00AF">
        <w:rPr>
          <w:rFonts w:ascii="Times New Roman" w:hAnsi="Times New Roman" w:cs="Times New Roman"/>
          <w:b/>
          <w:sz w:val="24"/>
          <w:szCs w:val="24"/>
        </w:rPr>
        <w:t>ZO.271.</w:t>
      </w:r>
      <w:r w:rsidR="009C00AF">
        <w:rPr>
          <w:rFonts w:ascii="Times New Roman" w:hAnsi="Times New Roman" w:cs="Times New Roman"/>
          <w:b/>
          <w:sz w:val="24"/>
          <w:szCs w:val="24"/>
        </w:rPr>
        <w:t>5</w:t>
      </w:r>
      <w:r w:rsidRPr="009C00AF">
        <w:rPr>
          <w:rFonts w:ascii="Times New Roman" w:hAnsi="Times New Roman" w:cs="Times New Roman"/>
          <w:b/>
          <w:sz w:val="24"/>
          <w:szCs w:val="24"/>
        </w:rPr>
        <w:t>.202</w:t>
      </w:r>
      <w:r w:rsidR="00A23ADF" w:rsidRPr="009C00AF">
        <w:rPr>
          <w:rFonts w:ascii="Times New Roman" w:hAnsi="Times New Roman" w:cs="Times New Roman"/>
          <w:b/>
          <w:sz w:val="24"/>
          <w:szCs w:val="24"/>
        </w:rPr>
        <w:t>4</w:t>
      </w:r>
    </w:p>
    <w:p w14:paraId="1C73B4AB" w14:textId="437F53C2" w:rsidR="00513CE5" w:rsidRPr="009C00AF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A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45F16A34" w14:textId="72B20B82" w:rsidR="00163332" w:rsidRPr="009C00AF" w:rsidRDefault="00513CE5" w:rsidP="001633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0AF">
        <w:rPr>
          <w:rFonts w:ascii="Times New Roman" w:hAnsi="Times New Roman" w:cs="Times New Roman"/>
          <w:b/>
          <w:sz w:val="24"/>
          <w:szCs w:val="24"/>
        </w:rPr>
        <w:t xml:space="preserve"> Przedmiotem zamówienia </w:t>
      </w:r>
      <w:r w:rsidR="003852FF" w:rsidRPr="009C00AF">
        <w:rPr>
          <w:rFonts w:ascii="Times New Roman" w:hAnsi="Times New Roman" w:cs="Times New Roman"/>
          <w:b/>
          <w:sz w:val="24"/>
          <w:szCs w:val="24"/>
        </w:rPr>
        <w:t xml:space="preserve">jest wykonanie z montażem mebli biurowych w Urzędzie Gminy Świerzno. </w:t>
      </w:r>
    </w:p>
    <w:p w14:paraId="78D9F089" w14:textId="77777777" w:rsidR="003852FF" w:rsidRPr="009C00AF" w:rsidRDefault="003852FF" w:rsidP="001633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A473D" w14:textId="44C9A04C" w:rsidR="003852FF" w:rsidRPr="009C00AF" w:rsidRDefault="003852FF" w:rsidP="009C00A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0AF">
        <w:rPr>
          <w:rFonts w:ascii="Times New Roman" w:hAnsi="Times New Roman" w:cs="Times New Roman"/>
          <w:bCs/>
          <w:sz w:val="24"/>
          <w:szCs w:val="24"/>
        </w:rPr>
        <w:t>Wykonanie mebli biurowych dotyczy:</w:t>
      </w:r>
    </w:p>
    <w:p w14:paraId="134600F4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SZAFA NA ODZIEŻ: wys. 236 cm x szer. 67 cm x gł. 44 cm, na drzwiach szafy odzieżowej od wewnątrz należy zamontować lustro srebrne szlifowane 140 cm x 50 cm (rys. 1).</w:t>
      </w:r>
    </w:p>
    <w:p w14:paraId="7F9F459D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C3E81FC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SZAFA NA SEGREGATORY Z DRZWIAMI PRZESUWANYMI, składająca się z ośmiu części. Jedna część ma wymiar: wys. 271 cm x szer. 120 cm x gł. 42 cm, jest przedzielona wzdłuż na pół, by skrócić półki w celu zabezpieczenia przed wyginaniem, przerwa między półkami 34 cm, górna część wyższa (rys. 2).</w:t>
      </w:r>
    </w:p>
    <w:p w14:paraId="250D7465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03703FC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STÓŁ o wymiarach: dł. 278 cm x szer. 140 cm x wys. 76 cm, w blacie mają się znajdować  znajdują się dwie zaślepki metalowe ze szczotką umożliwiające przeciągnięcie kabli (rys. 3). </w:t>
      </w:r>
    </w:p>
    <w:p w14:paraId="29A0A45A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CDE751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SZAFKA SŁUPEK, z rurką do wieszania płaszczy i półką: wys. 218 cm x szer. 40 cm x wys. 50 cm (rys. 4).</w:t>
      </w:r>
    </w:p>
    <w:p w14:paraId="002FC102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30C0E24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KOMODA Z CZTEREMA SZUFLADAMI z systemem cichego samozamykania, wys. 88 cm x szer. 80 cm x gł. 50 cm (rys. 4).</w:t>
      </w:r>
    </w:p>
    <w:p w14:paraId="40875F8F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469C911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KOMODA OTWIERANA, dwoje drzwi, dwie półki, wys. 88 cm x szer. 80 cm x gł. 50 cm (rys. 4).</w:t>
      </w:r>
    </w:p>
    <w:p w14:paraId="09535C08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DFE63FD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obie komody przykryte jednym blatem (rys. 4).</w:t>
      </w:r>
    </w:p>
    <w:p w14:paraId="034ECCE3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116CA21" w14:textId="6F0FCF8E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SZAFA DO SALI KONFERENCYJNEJ Z DRZWIAMI PRZESUWANYMI, składająca się z trzech elementów "regałów" tworzących szafę. Jedna część ma wymiar wys. 288 cm x szer. 112 cm x gł. 42 cm, jest przedzielona wzdłuż na pół, by skrócić półki w celu zabezpieczenia przed wyginaniem, przerwa między półkami 37 cm, górna część wyższa (rys. 5). </w:t>
      </w:r>
    </w:p>
    <w:p w14:paraId="6255072A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300C96A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SZAFKI GOSPODARCZE, składające się z:</w:t>
      </w:r>
    </w:p>
    <w:p w14:paraId="003BDB93" w14:textId="24EA19A1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a)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szafki wiszącej otwartej, część gospodarcza wymiary: wys. 70 cm x szer. 70 cm x gł. 30 cm, wys. 70 cm x szer. 40 cm x gł. 30 cm,</w:t>
      </w:r>
    </w:p>
    <w:p w14:paraId="136357D1" w14:textId="677A4E24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b)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szafki stojącej z jednymi drzwiami na zawiasach równoległych z jedną półką, część gospodarcza wymiary: wys. 82 cm x szer. 108 cm x gł. 49 cm (rys. 6).</w:t>
      </w:r>
    </w:p>
    <w:p w14:paraId="652CB65B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F5CA990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wykonania mebli należy użyć płyty meblowej wiórowej laminowanej o grubości co najmniej 18 mm, lecz nie grubszej niż 20 mm, których widoczne krawędzie zostaną oklejone okleiną PCV  o grubości minimum 0,8 mm naklejaną maszynowo na gorąco z frezowanymi </w:t>
      </w: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brzegami.</w:t>
      </w:r>
    </w:p>
    <w:p w14:paraId="20E1E9EF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5D8299A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meblach z frontami otwieranymi należy zastosować zawiasy meblowe stalowe przeznaczone do frontów meblowych od 16 mm do 26 mm z mechanizmem cichego domykania z możliwością montażu i demontażu drzwi bez użycia narzędzi, o kącie otwarcia minimum 90 stopni, zaś w szafach z drzwiami suwanymi należy użyć okucia drzwi stalowe pozwalające na swobodne, łagodne, bez zacinania, przesuwanie drzwi. Plecy wszystkich mebli mają być wykonane z białej płyty HDF zamocowanej w sposób trwały do tylnej krawędzi płyt wiórowych laminowanych.</w:t>
      </w:r>
    </w:p>
    <w:p w14:paraId="20C0C021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977AE5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Blat na szafce gospodarczej ma zostać wykonany z płyty wiórowej laminowanej o grubości minimum 38 mm oklejonej obustronnie okleiną PCV o grubości minimum 0,8 mm naklejonej maszynowo na gorąco blat ma posiadać rozmiar 110 cm x 54 cm.</w:t>
      </w:r>
    </w:p>
    <w:p w14:paraId="575272EA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10F5F0A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00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Blat i nogi stołu mają być wykonane z trzech warstw płyty meblowej wiórowej laminowanej o wymiarach 18 mm,12 mm,18 mm. Płyta 12 mm jest w koło zmniejszona o 1 cm i oklejona PCV w kolorze metalik, w celu nawiązania do istniejących stołów ( zdjęcie w załączeniu).</w:t>
      </w:r>
    </w:p>
    <w:p w14:paraId="15BDC8EB" w14:textId="77777777" w:rsidR="009C00AF" w:rsidRPr="009C00AF" w:rsidRDefault="009C00AF" w:rsidP="009C00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FAAC876" w14:textId="2CD1A162" w:rsidR="00C97FA0" w:rsidRPr="009C00AF" w:rsidRDefault="009C00AF" w:rsidP="009C00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00AF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Przed przystąpieniem do realizacji, zalecane jest wykonanie</w:t>
      </w:r>
    </w:p>
    <w:sectPr w:rsidR="00C97FA0" w:rsidRPr="009C00AF" w:rsidSect="00DC659A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585"/>
    <w:multiLevelType w:val="hybridMultilevel"/>
    <w:tmpl w:val="8CDC4314"/>
    <w:lvl w:ilvl="0" w:tplc="8CC6F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312D"/>
    <w:multiLevelType w:val="hybridMultilevel"/>
    <w:tmpl w:val="85C2CFB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442DF"/>
    <w:multiLevelType w:val="hybridMultilevel"/>
    <w:tmpl w:val="8D5E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77E82"/>
    <w:multiLevelType w:val="hybridMultilevel"/>
    <w:tmpl w:val="2ABA7B8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5065">
    <w:abstractNumId w:val="1"/>
  </w:num>
  <w:num w:numId="2" w16cid:durableId="180165592">
    <w:abstractNumId w:val="9"/>
  </w:num>
  <w:num w:numId="3" w16cid:durableId="2084720214">
    <w:abstractNumId w:val="6"/>
  </w:num>
  <w:num w:numId="4" w16cid:durableId="892541490">
    <w:abstractNumId w:val="11"/>
  </w:num>
  <w:num w:numId="5" w16cid:durableId="1333921039">
    <w:abstractNumId w:val="12"/>
  </w:num>
  <w:num w:numId="6" w16cid:durableId="1610119095">
    <w:abstractNumId w:val="15"/>
  </w:num>
  <w:num w:numId="7" w16cid:durableId="1395397388">
    <w:abstractNumId w:val="13"/>
  </w:num>
  <w:num w:numId="8" w16cid:durableId="580874285">
    <w:abstractNumId w:val="2"/>
  </w:num>
  <w:num w:numId="9" w16cid:durableId="1699114922">
    <w:abstractNumId w:val="10"/>
  </w:num>
  <w:num w:numId="10" w16cid:durableId="1029602047">
    <w:abstractNumId w:val="16"/>
  </w:num>
  <w:num w:numId="11" w16cid:durableId="1961373584">
    <w:abstractNumId w:val="5"/>
  </w:num>
  <w:num w:numId="12" w16cid:durableId="183903930">
    <w:abstractNumId w:val="7"/>
  </w:num>
  <w:num w:numId="13" w16cid:durableId="823206136">
    <w:abstractNumId w:val="3"/>
  </w:num>
  <w:num w:numId="14" w16cid:durableId="1826388181">
    <w:abstractNumId w:val="8"/>
  </w:num>
  <w:num w:numId="15" w16cid:durableId="605383992">
    <w:abstractNumId w:val="0"/>
  </w:num>
  <w:num w:numId="16" w16cid:durableId="583606309">
    <w:abstractNumId w:val="14"/>
  </w:num>
  <w:num w:numId="17" w16cid:durableId="1287393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624C8"/>
    <w:rsid w:val="00062B3F"/>
    <w:rsid w:val="00071E1C"/>
    <w:rsid w:val="00151ABA"/>
    <w:rsid w:val="00163332"/>
    <w:rsid w:val="003852FF"/>
    <w:rsid w:val="003964C3"/>
    <w:rsid w:val="003C4E1A"/>
    <w:rsid w:val="004200CD"/>
    <w:rsid w:val="00487CDF"/>
    <w:rsid w:val="00503F85"/>
    <w:rsid w:val="00513CE5"/>
    <w:rsid w:val="00546F5C"/>
    <w:rsid w:val="00581498"/>
    <w:rsid w:val="005C192B"/>
    <w:rsid w:val="005F1932"/>
    <w:rsid w:val="00617135"/>
    <w:rsid w:val="006259DD"/>
    <w:rsid w:val="0062799D"/>
    <w:rsid w:val="00647174"/>
    <w:rsid w:val="006B15A6"/>
    <w:rsid w:val="00744093"/>
    <w:rsid w:val="007E238C"/>
    <w:rsid w:val="00810BCC"/>
    <w:rsid w:val="00824236"/>
    <w:rsid w:val="008D0AF3"/>
    <w:rsid w:val="008F2CD3"/>
    <w:rsid w:val="008F4290"/>
    <w:rsid w:val="00914B78"/>
    <w:rsid w:val="00925B6C"/>
    <w:rsid w:val="00934D39"/>
    <w:rsid w:val="009C00AF"/>
    <w:rsid w:val="009F5A14"/>
    <w:rsid w:val="00A23ADF"/>
    <w:rsid w:val="00AB7576"/>
    <w:rsid w:val="00AC6804"/>
    <w:rsid w:val="00B215AA"/>
    <w:rsid w:val="00B245AC"/>
    <w:rsid w:val="00BC5F7E"/>
    <w:rsid w:val="00C303E2"/>
    <w:rsid w:val="00C97FA0"/>
    <w:rsid w:val="00CB11A5"/>
    <w:rsid w:val="00D04B00"/>
    <w:rsid w:val="00D2570C"/>
    <w:rsid w:val="00D70E98"/>
    <w:rsid w:val="00D82B1C"/>
    <w:rsid w:val="00DC659A"/>
    <w:rsid w:val="00DC7E09"/>
    <w:rsid w:val="00DD153A"/>
    <w:rsid w:val="00EB789E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  <w:style w:type="paragraph" w:customStyle="1" w:styleId="Standard">
    <w:name w:val="Standard"/>
    <w:rsid w:val="009C0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13</cp:revision>
  <cp:lastPrinted>2023-09-01T11:59:00Z</cp:lastPrinted>
  <dcterms:created xsi:type="dcterms:W3CDTF">2023-10-30T11:22:00Z</dcterms:created>
  <dcterms:modified xsi:type="dcterms:W3CDTF">2024-04-29T10:13:00Z</dcterms:modified>
</cp:coreProperties>
</file>