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3EFC" w14:textId="77777777" w:rsidR="0050028E" w:rsidRPr="00F52C5C" w:rsidRDefault="0050028E" w:rsidP="0050028E">
      <w:pPr>
        <w:pStyle w:val="Bezodstpw"/>
        <w:jc w:val="both"/>
        <w:rPr>
          <w:rFonts w:ascii="Times New Roman" w:hAnsi="Times New Roman"/>
          <w:b w:val="0"/>
          <w:i w:val="0"/>
        </w:rPr>
      </w:pPr>
    </w:p>
    <w:p w14:paraId="63A32D59" w14:textId="46E74F90" w:rsidR="0050028E" w:rsidRPr="00F52C5C" w:rsidRDefault="0050028E" w:rsidP="0050028E">
      <w:pPr>
        <w:pStyle w:val="Bezodstpw"/>
        <w:jc w:val="both"/>
        <w:rPr>
          <w:rFonts w:ascii="Times New Roman" w:hAnsi="Times New Roman"/>
          <w:b w:val="0"/>
          <w:i w:val="0"/>
          <w:color w:val="FF0000"/>
        </w:rPr>
      </w:pPr>
      <w:proofErr w:type="spellStart"/>
      <w:r w:rsidRPr="00F52C5C">
        <w:rPr>
          <w:rFonts w:ascii="Times New Roman" w:hAnsi="Times New Roman"/>
          <w:b w:val="0"/>
          <w:i w:val="0"/>
        </w:rPr>
        <w:t>Szp</w:t>
      </w:r>
      <w:proofErr w:type="spellEnd"/>
      <w:r w:rsidRPr="00F52C5C">
        <w:rPr>
          <w:rFonts w:ascii="Times New Roman" w:hAnsi="Times New Roman"/>
          <w:b w:val="0"/>
          <w:i w:val="0"/>
        </w:rPr>
        <w:t>/FZ –</w:t>
      </w:r>
      <w:r w:rsidR="00F52C5C" w:rsidRPr="00F52C5C">
        <w:rPr>
          <w:rFonts w:ascii="Times New Roman" w:hAnsi="Times New Roman"/>
          <w:b w:val="0"/>
          <w:i w:val="0"/>
        </w:rPr>
        <w:t>70</w:t>
      </w:r>
      <w:r w:rsidRPr="00F52C5C">
        <w:rPr>
          <w:rFonts w:ascii="Times New Roman" w:hAnsi="Times New Roman"/>
          <w:b w:val="0"/>
          <w:i w:val="0"/>
        </w:rPr>
        <w:t>/2021</w:t>
      </w:r>
      <w:r w:rsidRPr="00F52C5C">
        <w:rPr>
          <w:rFonts w:ascii="Times New Roman" w:hAnsi="Times New Roman"/>
          <w:b w:val="0"/>
          <w:i w:val="0"/>
        </w:rPr>
        <w:tab/>
        <w:t xml:space="preserve">      </w:t>
      </w:r>
      <w:r w:rsidRPr="00F52C5C">
        <w:rPr>
          <w:rFonts w:ascii="Times New Roman" w:hAnsi="Times New Roman"/>
          <w:b w:val="0"/>
          <w:i w:val="0"/>
        </w:rPr>
        <w:tab/>
        <w:t xml:space="preserve"> </w:t>
      </w:r>
      <w:r w:rsidRPr="00F52C5C">
        <w:rPr>
          <w:rFonts w:ascii="Times New Roman" w:hAnsi="Times New Roman"/>
          <w:b w:val="0"/>
          <w:i w:val="0"/>
        </w:rPr>
        <w:tab/>
        <w:t xml:space="preserve">                             </w:t>
      </w:r>
      <w:r w:rsidR="00790EF7" w:rsidRPr="00F52C5C">
        <w:rPr>
          <w:rFonts w:ascii="Times New Roman" w:hAnsi="Times New Roman"/>
          <w:b w:val="0"/>
          <w:i w:val="0"/>
        </w:rPr>
        <w:t xml:space="preserve">                   </w:t>
      </w:r>
      <w:r w:rsidRPr="00F52C5C">
        <w:rPr>
          <w:rFonts w:ascii="Times New Roman" w:hAnsi="Times New Roman"/>
          <w:b w:val="0"/>
          <w:i w:val="0"/>
        </w:rPr>
        <w:t xml:space="preserve">    Wrocław, dnia  </w:t>
      </w:r>
      <w:r w:rsidR="00B859B7">
        <w:rPr>
          <w:rFonts w:ascii="Times New Roman" w:hAnsi="Times New Roman"/>
          <w:b w:val="0"/>
          <w:i w:val="0"/>
        </w:rPr>
        <w:t>30</w:t>
      </w:r>
      <w:r w:rsidRPr="00F52C5C">
        <w:rPr>
          <w:rFonts w:ascii="Times New Roman" w:hAnsi="Times New Roman"/>
          <w:b w:val="0"/>
          <w:i w:val="0"/>
        </w:rPr>
        <w:t>.</w:t>
      </w:r>
      <w:r w:rsidR="00F52C5C" w:rsidRPr="00F52C5C">
        <w:rPr>
          <w:rFonts w:ascii="Times New Roman" w:hAnsi="Times New Roman"/>
          <w:b w:val="0"/>
          <w:i w:val="0"/>
        </w:rPr>
        <w:t>11</w:t>
      </w:r>
      <w:r w:rsidRPr="00F52C5C">
        <w:rPr>
          <w:rFonts w:ascii="Times New Roman" w:hAnsi="Times New Roman"/>
          <w:b w:val="0"/>
          <w:i w:val="0"/>
        </w:rPr>
        <w:t xml:space="preserve">.2021r. </w:t>
      </w:r>
    </w:p>
    <w:p w14:paraId="060FAD71" w14:textId="77777777" w:rsidR="0050028E" w:rsidRPr="00F52C5C" w:rsidRDefault="0050028E" w:rsidP="0050028E">
      <w:pPr>
        <w:pStyle w:val="Bezodstpw"/>
        <w:jc w:val="both"/>
        <w:rPr>
          <w:rFonts w:ascii="Times New Roman" w:hAnsi="Times New Roman"/>
          <w:b w:val="0"/>
          <w:i w:val="0"/>
        </w:rPr>
      </w:pPr>
    </w:p>
    <w:p w14:paraId="227D7011" w14:textId="77777777" w:rsidR="0050028E" w:rsidRPr="00F52C5C" w:rsidRDefault="0050028E" w:rsidP="00A357F7">
      <w:pPr>
        <w:pStyle w:val="Bezodstpw"/>
        <w:jc w:val="both"/>
        <w:rPr>
          <w:rFonts w:ascii="Times New Roman" w:hAnsi="Times New Roman"/>
        </w:rPr>
      </w:pPr>
      <w:r w:rsidRPr="00F52C5C">
        <w:rPr>
          <w:rFonts w:ascii="Times New Roman" w:hAnsi="Times New Roman"/>
          <w:b w:val="0"/>
          <w:i w:val="0"/>
          <w:color w:val="000000"/>
        </w:rPr>
        <w:tab/>
      </w:r>
      <w:r w:rsidRPr="00F52C5C">
        <w:rPr>
          <w:rFonts w:ascii="Times New Roman" w:hAnsi="Times New Roman"/>
          <w:b w:val="0"/>
          <w:i w:val="0"/>
          <w:color w:val="000000"/>
        </w:rPr>
        <w:tab/>
      </w:r>
      <w:r w:rsidRPr="00F52C5C">
        <w:rPr>
          <w:rFonts w:ascii="Times New Roman" w:hAnsi="Times New Roman"/>
          <w:b w:val="0"/>
          <w:i w:val="0"/>
          <w:color w:val="000000"/>
        </w:rPr>
        <w:tab/>
      </w:r>
      <w:r w:rsidRPr="00F52C5C">
        <w:rPr>
          <w:rFonts w:ascii="Times New Roman" w:hAnsi="Times New Roman"/>
          <w:b w:val="0"/>
          <w:i w:val="0"/>
          <w:color w:val="000000"/>
        </w:rPr>
        <w:tab/>
      </w:r>
      <w:r w:rsidRPr="00F52C5C">
        <w:rPr>
          <w:rFonts w:ascii="Times New Roman" w:hAnsi="Times New Roman"/>
          <w:b w:val="0"/>
          <w:i w:val="0"/>
          <w:color w:val="000000"/>
        </w:rPr>
        <w:tab/>
      </w:r>
      <w:r w:rsidRPr="00F52C5C">
        <w:rPr>
          <w:rFonts w:ascii="Times New Roman" w:hAnsi="Times New Roman"/>
          <w:b w:val="0"/>
          <w:i w:val="0"/>
          <w:color w:val="000000"/>
        </w:rPr>
        <w:tab/>
      </w:r>
      <w:r w:rsidRPr="00F52C5C">
        <w:rPr>
          <w:rFonts w:ascii="Times New Roman" w:hAnsi="Times New Roman"/>
          <w:b w:val="0"/>
          <w:i w:val="0"/>
          <w:color w:val="000000"/>
        </w:rPr>
        <w:tab/>
      </w:r>
      <w:r w:rsidRPr="00F52C5C">
        <w:rPr>
          <w:rFonts w:ascii="Times New Roman" w:hAnsi="Times New Roman"/>
          <w:b w:val="0"/>
          <w:i w:val="0"/>
          <w:color w:val="000000"/>
        </w:rPr>
        <w:tab/>
      </w:r>
      <w:r w:rsidRPr="00F52C5C">
        <w:rPr>
          <w:rFonts w:ascii="Times New Roman" w:hAnsi="Times New Roman"/>
          <w:b w:val="0"/>
          <w:i w:val="0"/>
          <w:color w:val="000000"/>
        </w:rPr>
        <w:tab/>
      </w:r>
    </w:p>
    <w:p w14:paraId="4140EF80" w14:textId="77777777" w:rsidR="0050028E" w:rsidRPr="00F52C5C" w:rsidRDefault="0050028E" w:rsidP="0050028E">
      <w:pPr>
        <w:jc w:val="center"/>
        <w:rPr>
          <w:i w:val="0"/>
        </w:rPr>
      </w:pPr>
      <w:r w:rsidRPr="00F52C5C">
        <w:rPr>
          <w:i w:val="0"/>
        </w:rPr>
        <w:t>INFORMACJA O KWOCIE, JAKA ZAMAWIAJĄCY PRZEZNACZYŁ NA SFINANSOWANIE ZAMÓWIENIA</w:t>
      </w:r>
    </w:p>
    <w:p w14:paraId="7330EB98" w14:textId="49AE9452" w:rsidR="0050028E" w:rsidRPr="00F52C5C" w:rsidRDefault="0050028E" w:rsidP="00F52C5C">
      <w:pPr>
        <w:jc w:val="both"/>
        <w:rPr>
          <w:i w:val="0"/>
        </w:rPr>
      </w:pPr>
      <w:r w:rsidRPr="00F52C5C">
        <w:rPr>
          <w:b w:val="0"/>
          <w:i w:val="0"/>
        </w:rPr>
        <w:t xml:space="preserve">Stosowanie do wymogu art. 221 ust 4 </w:t>
      </w:r>
      <w:proofErr w:type="spellStart"/>
      <w:r w:rsidRPr="00F52C5C">
        <w:rPr>
          <w:b w:val="0"/>
          <w:i w:val="0"/>
        </w:rPr>
        <w:t>uPzp</w:t>
      </w:r>
      <w:proofErr w:type="spellEnd"/>
      <w:r w:rsidRPr="00F52C5C">
        <w:rPr>
          <w:b w:val="0"/>
          <w:i w:val="0"/>
        </w:rPr>
        <w:t xml:space="preserve">, Zamawiający informuje, że na sfinansowanie Zamówienia pn.: </w:t>
      </w:r>
      <w:r w:rsidRPr="00F52C5C">
        <w:rPr>
          <w:i w:val="0"/>
        </w:rPr>
        <w:t>„</w:t>
      </w:r>
      <w:r w:rsidR="00F52C5C" w:rsidRPr="00F52C5C">
        <w:rPr>
          <w:i w:val="0"/>
        </w:rPr>
        <w:t>DOSTAWA PRODUKTÓW LECZNICZYCH RÓŻNYCH ORAZ WODY DO PRZEPŁYWOWYCH DOZOWNIKÓW TLENOWYCH</w:t>
      </w:r>
      <w:r w:rsidR="00F52C5C" w:rsidRPr="00F52C5C">
        <w:rPr>
          <w:i w:val="0"/>
          <w:iCs/>
        </w:rPr>
        <w:t xml:space="preserve"> </w:t>
      </w:r>
      <w:r w:rsidRPr="00F52C5C">
        <w:rPr>
          <w:i w:val="0"/>
          <w:iCs/>
        </w:rPr>
        <w:t xml:space="preserve">”, </w:t>
      </w:r>
      <w:r w:rsidRPr="00F52C5C">
        <w:rPr>
          <w:b w:val="0"/>
          <w:i w:val="0"/>
          <w:iCs/>
        </w:rPr>
        <w:t>przeznaczył kwotę</w:t>
      </w:r>
      <w:r w:rsidR="00365392" w:rsidRPr="00F52C5C">
        <w:rPr>
          <w:b w:val="0"/>
          <w:i w:val="0"/>
          <w:iCs/>
        </w:rPr>
        <w:t xml:space="preserve">  </w:t>
      </w:r>
      <w:r w:rsidR="00545EEE">
        <w:rPr>
          <w:bCs/>
          <w:i w:val="0"/>
        </w:rPr>
        <w:t>709 814,13</w:t>
      </w:r>
      <w:r w:rsidR="00F52C5C" w:rsidRPr="00F52C5C">
        <w:rPr>
          <w:bCs/>
          <w:i w:val="0"/>
        </w:rPr>
        <w:t xml:space="preserve"> </w:t>
      </w:r>
      <w:r w:rsidRPr="00F52C5C">
        <w:rPr>
          <w:bCs/>
          <w:i w:val="0"/>
          <w:iCs/>
        </w:rPr>
        <w:t>zł</w:t>
      </w:r>
      <w:r w:rsidRPr="00F52C5C">
        <w:rPr>
          <w:i w:val="0"/>
          <w:iCs/>
        </w:rPr>
        <w:t xml:space="preserve"> brutto</w:t>
      </w:r>
      <w:r w:rsidR="00790EF7" w:rsidRPr="00F52C5C">
        <w:rPr>
          <w:b w:val="0"/>
          <w:i w:val="0"/>
          <w:iCs/>
        </w:rPr>
        <w:t>.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380"/>
        <w:gridCol w:w="1820"/>
        <w:gridCol w:w="1820"/>
        <w:gridCol w:w="1780"/>
      </w:tblGrid>
      <w:tr w:rsidR="00545EEE" w:rsidRPr="00545EEE" w14:paraId="4449EB37" w14:textId="77777777" w:rsidTr="00545EEE">
        <w:trPr>
          <w:trHeight w:val="65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0A8F66" w14:textId="77777777" w:rsidR="00545EEE" w:rsidRPr="00545EEE" w:rsidRDefault="00545EEE" w:rsidP="00545EEE">
            <w:pPr>
              <w:suppressAutoHyphens w:val="0"/>
              <w:spacing w:after="0" w:line="240" w:lineRule="auto"/>
              <w:jc w:val="center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Nr Pakietu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C058F" w14:textId="77777777" w:rsidR="00545EEE" w:rsidRPr="00545EEE" w:rsidRDefault="00545EEE" w:rsidP="00545EEE">
            <w:pPr>
              <w:suppressAutoHyphens w:val="0"/>
              <w:spacing w:after="0" w:line="240" w:lineRule="auto"/>
              <w:jc w:val="center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Nazwa pakietu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200E" w14:textId="77777777" w:rsidR="00545EEE" w:rsidRPr="00545EEE" w:rsidRDefault="00545EEE" w:rsidP="00545EEE">
            <w:pPr>
              <w:suppressAutoHyphens w:val="0"/>
              <w:spacing w:after="0" w:line="240" w:lineRule="auto"/>
              <w:jc w:val="center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Środki przeznaczone netto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A283" w14:textId="77777777" w:rsidR="00545EEE" w:rsidRPr="00545EEE" w:rsidRDefault="00545EEE" w:rsidP="00545EEE">
            <w:pPr>
              <w:suppressAutoHyphens w:val="0"/>
              <w:spacing w:after="0" w:line="240" w:lineRule="auto"/>
              <w:jc w:val="center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EURO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44DE" w14:textId="77777777" w:rsidR="00545EEE" w:rsidRPr="00545EEE" w:rsidRDefault="00545EEE" w:rsidP="00545EEE">
            <w:pPr>
              <w:suppressAutoHyphens w:val="0"/>
              <w:spacing w:after="0" w:line="240" w:lineRule="auto"/>
              <w:jc w:val="center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Środki przeznaczone brutto</w:t>
            </w:r>
          </w:p>
        </w:tc>
      </w:tr>
      <w:tr w:rsidR="00545EEE" w:rsidRPr="00545EEE" w14:paraId="3A251C55" w14:textId="77777777" w:rsidTr="00545EEE">
        <w:trPr>
          <w:trHeight w:val="36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16C7A" w14:textId="77777777" w:rsidR="00545EEE" w:rsidRPr="00545EEE" w:rsidRDefault="00545EEE" w:rsidP="00545EEE">
            <w:pPr>
              <w:suppressAutoHyphens w:val="0"/>
              <w:spacing w:after="0" w:line="240" w:lineRule="auto"/>
              <w:jc w:val="center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79D0" w14:textId="77777777" w:rsidR="00545EEE" w:rsidRPr="00545EEE" w:rsidRDefault="00545EEE" w:rsidP="00545EEE">
            <w:pPr>
              <w:suppressAutoHyphens w:val="0"/>
              <w:spacing w:after="0" w:line="240" w:lineRule="auto"/>
              <w:rPr>
                <w:bCs/>
                <w:i w:val="0"/>
                <w:sz w:val="20"/>
                <w:szCs w:val="20"/>
              </w:rPr>
            </w:pPr>
            <w:proofErr w:type="spellStart"/>
            <w:r w:rsidRPr="00545EEE">
              <w:rPr>
                <w:bCs/>
                <w:i w:val="0"/>
                <w:sz w:val="20"/>
                <w:szCs w:val="20"/>
              </w:rPr>
              <w:t>Darbepoetyna</w:t>
            </w:r>
            <w:proofErr w:type="spellEnd"/>
            <w:r w:rsidRPr="00545EEE">
              <w:rPr>
                <w:bCs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CCCD8" w14:textId="77777777" w:rsidR="00545EEE" w:rsidRPr="00545EEE" w:rsidRDefault="00545EEE" w:rsidP="00545EEE">
            <w:pPr>
              <w:suppressAutoHyphens w:val="0"/>
              <w:spacing w:after="0" w:line="240" w:lineRule="auto"/>
              <w:jc w:val="right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59 722,22 zł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B61B8" w14:textId="77777777" w:rsidR="00545EEE" w:rsidRPr="00545EEE" w:rsidRDefault="00545EEE" w:rsidP="00545EEE">
            <w:pPr>
              <w:suppressAutoHyphens w:val="0"/>
              <w:spacing w:after="0" w:line="240" w:lineRule="auto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 xml:space="preserve"> €           13 988,76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4B0B538" w14:textId="77777777" w:rsidR="00545EEE" w:rsidRPr="00545EEE" w:rsidRDefault="00545EEE" w:rsidP="00545EEE">
            <w:pPr>
              <w:suppressAutoHyphens w:val="0"/>
              <w:spacing w:after="0" w:line="240" w:lineRule="auto"/>
              <w:jc w:val="right"/>
              <w:rPr>
                <w:bCs/>
                <w:i w:val="0"/>
                <w:color w:val="000000"/>
                <w:sz w:val="20"/>
                <w:szCs w:val="20"/>
              </w:rPr>
            </w:pPr>
            <w:r w:rsidRPr="00545EEE">
              <w:rPr>
                <w:bCs/>
                <w:i w:val="0"/>
                <w:color w:val="000000"/>
                <w:sz w:val="20"/>
                <w:szCs w:val="20"/>
              </w:rPr>
              <w:t>64 500,00 zł</w:t>
            </w:r>
          </w:p>
        </w:tc>
      </w:tr>
      <w:tr w:rsidR="00545EEE" w:rsidRPr="00545EEE" w14:paraId="76B91FFE" w14:textId="77777777" w:rsidTr="00545EEE">
        <w:trPr>
          <w:trHeight w:val="40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CAD70" w14:textId="77777777" w:rsidR="00545EEE" w:rsidRPr="00545EEE" w:rsidRDefault="00545EEE" w:rsidP="00545EEE">
            <w:pPr>
              <w:suppressAutoHyphens w:val="0"/>
              <w:spacing w:after="0" w:line="240" w:lineRule="auto"/>
              <w:jc w:val="center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833F" w14:textId="77777777" w:rsidR="00545EEE" w:rsidRPr="00545EEE" w:rsidRDefault="00545EEE" w:rsidP="00545EEE">
            <w:pPr>
              <w:suppressAutoHyphens w:val="0"/>
              <w:spacing w:after="0" w:line="240" w:lineRule="auto"/>
              <w:rPr>
                <w:bCs/>
                <w:i w:val="0"/>
                <w:sz w:val="20"/>
                <w:szCs w:val="20"/>
              </w:rPr>
            </w:pPr>
            <w:proofErr w:type="spellStart"/>
            <w:r w:rsidRPr="00545EEE">
              <w:rPr>
                <w:bCs/>
                <w:i w:val="0"/>
                <w:sz w:val="20"/>
                <w:szCs w:val="20"/>
              </w:rPr>
              <w:t>Caffeine</w:t>
            </w:r>
            <w:proofErr w:type="spellEnd"/>
            <w:r w:rsidRPr="00545EEE">
              <w:rPr>
                <w:bCs/>
                <w:i w:val="0"/>
                <w:sz w:val="20"/>
                <w:szCs w:val="20"/>
              </w:rPr>
              <w:t xml:space="preserve"> </w:t>
            </w:r>
            <w:proofErr w:type="spellStart"/>
            <w:r w:rsidRPr="00545EEE">
              <w:rPr>
                <w:bCs/>
                <w:i w:val="0"/>
                <w:sz w:val="20"/>
                <w:szCs w:val="20"/>
              </w:rPr>
              <w:t>citrate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5CE64" w14:textId="77777777" w:rsidR="00545EEE" w:rsidRPr="00545EEE" w:rsidRDefault="00545EEE" w:rsidP="00545EEE">
            <w:pPr>
              <w:suppressAutoHyphens w:val="0"/>
              <w:spacing w:after="0" w:line="240" w:lineRule="auto"/>
              <w:jc w:val="right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110 502,41 zł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BCF9B" w14:textId="77777777" w:rsidR="00545EEE" w:rsidRPr="00545EEE" w:rsidRDefault="00545EEE" w:rsidP="00545EEE">
            <w:pPr>
              <w:suppressAutoHyphens w:val="0"/>
              <w:spacing w:after="0" w:line="240" w:lineRule="auto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 xml:space="preserve"> €           25 883,03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158621F" w14:textId="77777777" w:rsidR="00545EEE" w:rsidRPr="00545EEE" w:rsidRDefault="00545EEE" w:rsidP="00545EEE">
            <w:pPr>
              <w:suppressAutoHyphens w:val="0"/>
              <w:spacing w:after="0" w:line="240" w:lineRule="auto"/>
              <w:jc w:val="right"/>
              <w:rPr>
                <w:bCs/>
                <w:i w:val="0"/>
                <w:color w:val="000000"/>
                <w:sz w:val="20"/>
                <w:szCs w:val="20"/>
              </w:rPr>
            </w:pPr>
            <w:r w:rsidRPr="00545EEE">
              <w:rPr>
                <w:bCs/>
                <w:i w:val="0"/>
                <w:color w:val="000000"/>
                <w:sz w:val="20"/>
                <w:szCs w:val="20"/>
              </w:rPr>
              <w:t>119 342,60 zł</w:t>
            </w:r>
          </w:p>
        </w:tc>
      </w:tr>
      <w:tr w:rsidR="00545EEE" w:rsidRPr="00545EEE" w14:paraId="338458BC" w14:textId="77777777" w:rsidTr="00545EEE">
        <w:trPr>
          <w:trHeight w:val="4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D4038" w14:textId="77777777" w:rsidR="00545EEE" w:rsidRPr="00545EEE" w:rsidRDefault="00545EEE" w:rsidP="00545EEE">
            <w:pPr>
              <w:suppressAutoHyphens w:val="0"/>
              <w:spacing w:after="0" w:line="240" w:lineRule="auto"/>
              <w:jc w:val="center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8262" w14:textId="77777777" w:rsidR="00545EEE" w:rsidRPr="00545EEE" w:rsidRDefault="00545EEE" w:rsidP="00545EEE">
            <w:pPr>
              <w:suppressAutoHyphens w:val="0"/>
              <w:spacing w:after="0" w:line="240" w:lineRule="auto"/>
              <w:rPr>
                <w:bCs/>
                <w:i w:val="0"/>
                <w:sz w:val="20"/>
                <w:szCs w:val="20"/>
              </w:rPr>
            </w:pPr>
            <w:proofErr w:type="spellStart"/>
            <w:r w:rsidRPr="00545EEE">
              <w:rPr>
                <w:bCs/>
                <w:i w:val="0"/>
                <w:sz w:val="20"/>
                <w:szCs w:val="20"/>
              </w:rPr>
              <w:t>Carbetocinum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79B81" w14:textId="77777777" w:rsidR="00545EEE" w:rsidRPr="00545EEE" w:rsidRDefault="00545EEE" w:rsidP="00545EEE">
            <w:pPr>
              <w:suppressAutoHyphens w:val="0"/>
              <w:spacing w:after="0" w:line="240" w:lineRule="auto"/>
              <w:jc w:val="right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135 582,78 zł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57CA7" w14:textId="77777777" w:rsidR="00545EEE" w:rsidRPr="00545EEE" w:rsidRDefault="00545EEE" w:rsidP="00545EEE">
            <w:pPr>
              <w:suppressAutoHyphens w:val="0"/>
              <w:spacing w:after="0" w:line="240" w:lineRule="auto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 xml:space="preserve"> €           31 757,61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A2BF5DF" w14:textId="77777777" w:rsidR="00545EEE" w:rsidRPr="00545EEE" w:rsidRDefault="00545EEE" w:rsidP="00545EEE">
            <w:pPr>
              <w:suppressAutoHyphens w:val="0"/>
              <w:spacing w:after="0" w:line="240" w:lineRule="auto"/>
              <w:jc w:val="right"/>
              <w:rPr>
                <w:bCs/>
                <w:i w:val="0"/>
                <w:color w:val="000000"/>
                <w:sz w:val="20"/>
                <w:szCs w:val="20"/>
              </w:rPr>
            </w:pPr>
            <w:r w:rsidRPr="00545EEE">
              <w:rPr>
                <w:bCs/>
                <w:i w:val="0"/>
                <w:color w:val="000000"/>
                <w:sz w:val="20"/>
                <w:szCs w:val="20"/>
              </w:rPr>
              <w:t>146 429,40 zł</w:t>
            </w:r>
          </w:p>
        </w:tc>
      </w:tr>
      <w:tr w:rsidR="00545EEE" w:rsidRPr="00545EEE" w14:paraId="5A7A71A9" w14:textId="77777777" w:rsidTr="00545EEE">
        <w:trPr>
          <w:trHeight w:val="42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CED46" w14:textId="77777777" w:rsidR="00545EEE" w:rsidRPr="00545EEE" w:rsidRDefault="00545EEE" w:rsidP="00545EEE">
            <w:pPr>
              <w:suppressAutoHyphens w:val="0"/>
              <w:spacing w:after="0" w:line="240" w:lineRule="auto"/>
              <w:jc w:val="center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7937C" w14:textId="77777777" w:rsidR="00545EEE" w:rsidRPr="00545EEE" w:rsidRDefault="00545EEE" w:rsidP="00545EEE">
            <w:pPr>
              <w:suppressAutoHyphens w:val="0"/>
              <w:spacing w:after="0" w:line="240" w:lineRule="auto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Erytropoetyna beta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1DC08" w14:textId="77777777" w:rsidR="00545EEE" w:rsidRPr="00545EEE" w:rsidRDefault="00545EEE" w:rsidP="00545EEE">
            <w:pPr>
              <w:suppressAutoHyphens w:val="0"/>
              <w:spacing w:after="0" w:line="240" w:lineRule="auto"/>
              <w:jc w:val="right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2 866,00 zł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2EC89" w14:textId="77777777" w:rsidR="00545EEE" w:rsidRPr="00545EEE" w:rsidRDefault="00545EEE" w:rsidP="00545EEE">
            <w:pPr>
              <w:suppressAutoHyphens w:val="0"/>
              <w:spacing w:after="0" w:line="240" w:lineRule="auto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 xml:space="preserve"> €               671,30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938FE24" w14:textId="77777777" w:rsidR="00545EEE" w:rsidRPr="00545EEE" w:rsidRDefault="00545EEE" w:rsidP="00545EEE">
            <w:pPr>
              <w:suppressAutoHyphens w:val="0"/>
              <w:spacing w:after="0" w:line="240" w:lineRule="auto"/>
              <w:jc w:val="right"/>
              <w:rPr>
                <w:bCs/>
                <w:i w:val="0"/>
                <w:color w:val="000000"/>
                <w:sz w:val="20"/>
                <w:szCs w:val="20"/>
              </w:rPr>
            </w:pPr>
            <w:r w:rsidRPr="00545EEE">
              <w:rPr>
                <w:bCs/>
                <w:i w:val="0"/>
                <w:color w:val="000000"/>
                <w:sz w:val="20"/>
                <w:szCs w:val="20"/>
              </w:rPr>
              <w:t>3 095,28 zł</w:t>
            </w:r>
          </w:p>
        </w:tc>
      </w:tr>
      <w:tr w:rsidR="00545EEE" w:rsidRPr="00545EEE" w14:paraId="500B0B80" w14:textId="77777777" w:rsidTr="00545EEE">
        <w:trPr>
          <w:trHeight w:val="5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73E48" w14:textId="77777777" w:rsidR="00545EEE" w:rsidRPr="00545EEE" w:rsidRDefault="00545EEE" w:rsidP="00545EEE">
            <w:pPr>
              <w:suppressAutoHyphens w:val="0"/>
              <w:spacing w:after="0" w:line="240" w:lineRule="auto"/>
              <w:jc w:val="center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D1A7C" w14:textId="77777777" w:rsidR="00545EEE" w:rsidRPr="00545EEE" w:rsidRDefault="00545EEE" w:rsidP="00545EEE">
            <w:pPr>
              <w:suppressAutoHyphens w:val="0"/>
              <w:spacing w:after="0" w:line="240" w:lineRule="auto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Woda do przepływowych dozowników tlenu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E815" w14:textId="77777777" w:rsidR="00545EEE" w:rsidRPr="00545EEE" w:rsidRDefault="00545EEE" w:rsidP="00545EEE">
            <w:pPr>
              <w:suppressAutoHyphens w:val="0"/>
              <w:spacing w:after="0" w:line="240" w:lineRule="auto"/>
              <w:jc w:val="right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48 050,00 zł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D29B9" w14:textId="77777777" w:rsidR="00545EEE" w:rsidRPr="00545EEE" w:rsidRDefault="00545EEE" w:rsidP="00545EEE">
            <w:pPr>
              <w:suppressAutoHyphens w:val="0"/>
              <w:spacing w:after="0" w:line="240" w:lineRule="auto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 xml:space="preserve"> €           11 254,77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E766B9B" w14:textId="77777777" w:rsidR="00545EEE" w:rsidRPr="00545EEE" w:rsidRDefault="00545EEE" w:rsidP="00545EEE">
            <w:pPr>
              <w:suppressAutoHyphens w:val="0"/>
              <w:spacing w:after="0" w:line="240" w:lineRule="auto"/>
              <w:jc w:val="right"/>
              <w:rPr>
                <w:bCs/>
                <w:i w:val="0"/>
                <w:color w:val="000000"/>
                <w:sz w:val="20"/>
                <w:szCs w:val="20"/>
              </w:rPr>
            </w:pPr>
            <w:r w:rsidRPr="00545EEE">
              <w:rPr>
                <w:bCs/>
                <w:i w:val="0"/>
                <w:color w:val="000000"/>
                <w:sz w:val="20"/>
                <w:szCs w:val="20"/>
              </w:rPr>
              <w:t>51 894,00 zł</w:t>
            </w:r>
          </w:p>
        </w:tc>
      </w:tr>
      <w:tr w:rsidR="00545EEE" w:rsidRPr="00545EEE" w14:paraId="3E899928" w14:textId="77777777" w:rsidTr="00545EEE">
        <w:trPr>
          <w:trHeight w:val="40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50072" w14:textId="77777777" w:rsidR="00545EEE" w:rsidRPr="00545EEE" w:rsidRDefault="00545EEE" w:rsidP="00545EEE">
            <w:pPr>
              <w:suppressAutoHyphens w:val="0"/>
              <w:spacing w:after="0" w:line="240" w:lineRule="auto"/>
              <w:jc w:val="center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EF22C" w14:textId="77777777" w:rsidR="00545EEE" w:rsidRPr="00545EEE" w:rsidRDefault="00545EEE" w:rsidP="00545EEE">
            <w:pPr>
              <w:suppressAutoHyphens w:val="0"/>
              <w:spacing w:after="0" w:line="240" w:lineRule="auto"/>
              <w:rPr>
                <w:bCs/>
                <w:i w:val="0"/>
                <w:sz w:val="20"/>
                <w:szCs w:val="20"/>
              </w:rPr>
            </w:pPr>
            <w:proofErr w:type="spellStart"/>
            <w:r w:rsidRPr="00545EEE">
              <w:rPr>
                <w:bCs/>
                <w:i w:val="0"/>
                <w:sz w:val="20"/>
                <w:szCs w:val="20"/>
              </w:rPr>
              <w:t>Etanercept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D7D3E" w14:textId="77777777" w:rsidR="00545EEE" w:rsidRPr="00545EEE" w:rsidRDefault="00545EEE" w:rsidP="00545EEE">
            <w:pPr>
              <w:suppressAutoHyphens w:val="0"/>
              <w:spacing w:after="0" w:line="240" w:lineRule="auto"/>
              <w:jc w:val="right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4 416,67 zł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A85A5" w14:textId="77777777" w:rsidR="00545EEE" w:rsidRPr="00545EEE" w:rsidRDefault="00545EEE" w:rsidP="00545EEE">
            <w:pPr>
              <w:suppressAutoHyphens w:val="0"/>
              <w:spacing w:after="0" w:line="240" w:lineRule="auto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 xml:space="preserve"> €            1 034,52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5B5E7C7" w14:textId="77777777" w:rsidR="00545EEE" w:rsidRPr="00545EEE" w:rsidRDefault="00545EEE" w:rsidP="00545EEE">
            <w:pPr>
              <w:suppressAutoHyphens w:val="0"/>
              <w:spacing w:after="0" w:line="240" w:lineRule="auto"/>
              <w:jc w:val="right"/>
              <w:rPr>
                <w:bCs/>
                <w:i w:val="0"/>
                <w:color w:val="000000"/>
                <w:sz w:val="20"/>
                <w:szCs w:val="20"/>
              </w:rPr>
            </w:pPr>
            <w:r w:rsidRPr="00545EEE">
              <w:rPr>
                <w:bCs/>
                <w:i w:val="0"/>
                <w:color w:val="000000"/>
                <w:sz w:val="20"/>
                <w:szCs w:val="20"/>
              </w:rPr>
              <w:t>4 770,00 zł</w:t>
            </w:r>
          </w:p>
        </w:tc>
      </w:tr>
      <w:tr w:rsidR="00545EEE" w:rsidRPr="00545EEE" w14:paraId="29E8AEBD" w14:textId="77777777" w:rsidTr="00545EEE">
        <w:trPr>
          <w:trHeight w:val="42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56188" w14:textId="77777777" w:rsidR="00545EEE" w:rsidRPr="00545EEE" w:rsidRDefault="00545EEE" w:rsidP="00545EEE">
            <w:pPr>
              <w:suppressAutoHyphens w:val="0"/>
              <w:spacing w:after="0" w:line="240" w:lineRule="auto"/>
              <w:jc w:val="center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B7B9F" w14:textId="77777777" w:rsidR="00545EEE" w:rsidRPr="00545EEE" w:rsidRDefault="00545EEE" w:rsidP="00545EEE">
            <w:pPr>
              <w:suppressAutoHyphens w:val="0"/>
              <w:spacing w:after="0" w:line="240" w:lineRule="auto"/>
              <w:rPr>
                <w:bCs/>
                <w:i w:val="0"/>
                <w:sz w:val="20"/>
                <w:szCs w:val="20"/>
              </w:rPr>
            </w:pPr>
            <w:proofErr w:type="spellStart"/>
            <w:r w:rsidRPr="00545EEE">
              <w:rPr>
                <w:bCs/>
                <w:i w:val="0"/>
                <w:sz w:val="20"/>
                <w:szCs w:val="20"/>
              </w:rPr>
              <w:t>Methotrexatum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234BE" w14:textId="77777777" w:rsidR="00545EEE" w:rsidRPr="00545EEE" w:rsidRDefault="00545EEE" w:rsidP="00545EEE">
            <w:pPr>
              <w:suppressAutoHyphens w:val="0"/>
              <w:spacing w:after="0" w:line="240" w:lineRule="auto"/>
              <w:jc w:val="right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44 507,73 zł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166B" w14:textId="77777777" w:rsidR="00545EEE" w:rsidRPr="00545EEE" w:rsidRDefault="00545EEE" w:rsidP="00545EEE">
            <w:pPr>
              <w:suppressAutoHyphens w:val="0"/>
              <w:spacing w:after="0" w:line="240" w:lineRule="auto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 xml:space="preserve"> €           10 425,07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B9EE5F4" w14:textId="77777777" w:rsidR="00545EEE" w:rsidRPr="00545EEE" w:rsidRDefault="00545EEE" w:rsidP="00545EEE">
            <w:pPr>
              <w:suppressAutoHyphens w:val="0"/>
              <w:spacing w:after="0" w:line="240" w:lineRule="auto"/>
              <w:jc w:val="right"/>
              <w:rPr>
                <w:bCs/>
                <w:i w:val="0"/>
                <w:color w:val="000000"/>
                <w:sz w:val="20"/>
                <w:szCs w:val="20"/>
              </w:rPr>
            </w:pPr>
            <w:r w:rsidRPr="00545EEE">
              <w:rPr>
                <w:bCs/>
                <w:i w:val="0"/>
                <w:color w:val="000000"/>
                <w:sz w:val="20"/>
                <w:szCs w:val="20"/>
              </w:rPr>
              <w:t>48 068,35 zł</w:t>
            </w:r>
          </w:p>
        </w:tc>
      </w:tr>
      <w:tr w:rsidR="00545EEE" w:rsidRPr="00545EEE" w14:paraId="1C9A0EF5" w14:textId="77777777" w:rsidTr="00B859B7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44E1E" w14:textId="77777777" w:rsidR="00545EEE" w:rsidRPr="00545EEE" w:rsidRDefault="00545EEE" w:rsidP="00545EEE">
            <w:pPr>
              <w:suppressAutoHyphens w:val="0"/>
              <w:spacing w:after="0" w:line="240" w:lineRule="auto"/>
              <w:jc w:val="center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BD5A" w14:textId="77777777" w:rsidR="00545EEE" w:rsidRPr="00545EEE" w:rsidRDefault="00545EEE" w:rsidP="00545EEE">
            <w:pPr>
              <w:suppressAutoHyphens w:val="0"/>
              <w:spacing w:after="0" w:line="240" w:lineRule="auto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Albuminy dzieci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DE11E" w14:textId="77777777" w:rsidR="00545EEE" w:rsidRPr="00545EEE" w:rsidRDefault="00545EEE" w:rsidP="00545EEE">
            <w:pPr>
              <w:suppressAutoHyphens w:val="0"/>
              <w:spacing w:after="0" w:line="240" w:lineRule="auto"/>
              <w:jc w:val="right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2 520,00 zł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1F0F3" w14:textId="77777777" w:rsidR="00545EEE" w:rsidRPr="00545EEE" w:rsidRDefault="00545EEE" w:rsidP="00545EEE">
            <w:pPr>
              <w:suppressAutoHyphens w:val="0"/>
              <w:spacing w:after="0" w:line="240" w:lineRule="auto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 xml:space="preserve"> €               590,26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32564D6" w14:textId="77777777" w:rsidR="00545EEE" w:rsidRPr="00545EEE" w:rsidRDefault="00545EEE" w:rsidP="00545EEE">
            <w:pPr>
              <w:suppressAutoHyphens w:val="0"/>
              <w:spacing w:after="0" w:line="240" w:lineRule="auto"/>
              <w:jc w:val="right"/>
              <w:rPr>
                <w:bCs/>
                <w:i w:val="0"/>
                <w:color w:val="000000"/>
                <w:sz w:val="20"/>
                <w:szCs w:val="20"/>
              </w:rPr>
            </w:pPr>
            <w:r w:rsidRPr="00545EEE">
              <w:rPr>
                <w:bCs/>
                <w:i w:val="0"/>
                <w:color w:val="000000"/>
                <w:sz w:val="20"/>
                <w:szCs w:val="20"/>
              </w:rPr>
              <w:t>2 721,60 zł</w:t>
            </w:r>
          </w:p>
        </w:tc>
      </w:tr>
      <w:tr w:rsidR="00545EEE" w:rsidRPr="00545EEE" w14:paraId="75A37363" w14:textId="77777777" w:rsidTr="00B859B7">
        <w:trPr>
          <w:trHeight w:val="4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C7CBB" w14:textId="77777777" w:rsidR="00545EEE" w:rsidRPr="00545EEE" w:rsidRDefault="00545EEE" w:rsidP="00545EEE">
            <w:pPr>
              <w:suppressAutoHyphens w:val="0"/>
              <w:spacing w:after="0" w:line="240" w:lineRule="auto"/>
              <w:jc w:val="center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A06D2" w14:textId="77777777" w:rsidR="00545EEE" w:rsidRPr="00545EEE" w:rsidRDefault="00545EEE" w:rsidP="00545EEE">
            <w:pPr>
              <w:suppressAutoHyphens w:val="0"/>
              <w:spacing w:after="0" w:line="240" w:lineRule="auto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Albuminy i Immunoglobuliny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48DEA" w14:textId="77777777" w:rsidR="00545EEE" w:rsidRPr="00545EEE" w:rsidRDefault="00545EEE" w:rsidP="00545EEE">
            <w:pPr>
              <w:suppressAutoHyphens w:val="0"/>
              <w:spacing w:after="0" w:line="240" w:lineRule="auto"/>
              <w:jc w:val="right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142 522,50 zł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52BF0" w14:textId="77777777" w:rsidR="00545EEE" w:rsidRPr="00545EEE" w:rsidRDefault="00545EEE" w:rsidP="00545EEE">
            <w:pPr>
              <w:suppressAutoHyphens w:val="0"/>
              <w:spacing w:after="0" w:line="240" w:lineRule="auto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 xml:space="preserve"> €           33 383,11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FE37F9D" w14:textId="77777777" w:rsidR="00545EEE" w:rsidRPr="00545EEE" w:rsidRDefault="00545EEE" w:rsidP="00545EEE">
            <w:pPr>
              <w:suppressAutoHyphens w:val="0"/>
              <w:spacing w:after="0" w:line="240" w:lineRule="auto"/>
              <w:jc w:val="right"/>
              <w:rPr>
                <w:bCs/>
                <w:i w:val="0"/>
                <w:color w:val="000000"/>
                <w:sz w:val="20"/>
                <w:szCs w:val="20"/>
              </w:rPr>
            </w:pPr>
            <w:r w:rsidRPr="00545EEE">
              <w:rPr>
                <w:bCs/>
                <w:i w:val="0"/>
                <w:color w:val="000000"/>
                <w:sz w:val="20"/>
                <w:szCs w:val="20"/>
              </w:rPr>
              <w:t>153 924,30 zł</w:t>
            </w:r>
          </w:p>
        </w:tc>
      </w:tr>
      <w:tr w:rsidR="00545EEE" w:rsidRPr="00545EEE" w14:paraId="2B4A49A9" w14:textId="77777777" w:rsidTr="00B859B7">
        <w:trPr>
          <w:trHeight w:val="41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E9680" w14:textId="77777777" w:rsidR="00545EEE" w:rsidRPr="00545EEE" w:rsidRDefault="00545EEE" w:rsidP="00545EEE">
            <w:pPr>
              <w:suppressAutoHyphens w:val="0"/>
              <w:spacing w:after="0" w:line="240" w:lineRule="auto"/>
              <w:jc w:val="center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077F3" w14:textId="77777777" w:rsidR="00545EEE" w:rsidRPr="00545EEE" w:rsidRDefault="00545EEE" w:rsidP="00545EEE">
            <w:pPr>
              <w:suppressAutoHyphens w:val="0"/>
              <w:spacing w:after="0" w:line="240" w:lineRule="auto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Błękit metylowy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A21C" w14:textId="77777777" w:rsidR="00545EEE" w:rsidRPr="00545EEE" w:rsidRDefault="00545EEE" w:rsidP="00545EEE">
            <w:pPr>
              <w:suppressAutoHyphens w:val="0"/>
              <w:spacing w:after="0" w:line="240" w:lineRule="auto"/>
              <w:jc w:val="right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20 250,00 zł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5D754" w14:textId="77777777" w:rsidR="00545EEE" w:rsidRPr="00545EEE" w:rsidRDefault="00545EEE" w:rsidP="00545EEE">
            <w:pPr>
              <w:suppressAutoHyphens w:val="0"/>
              <w:spacing w:after="0" w:line="240" w:lineRule="auto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 xml:space="preserve"> €            4 743,17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B926C1C" w14:textId="77777777" w:rsidR="00545EEE" w:rsidRPr="00545EEE" w:rsidRDefault="00545EEE" w:rsidP="00545EEE">
            <w:pPr>
              <w:suppressAutoHyphens w:val="0"/>
              <w:spacing w:after="0" w:line="240" w:lineRule="auto"/>
              <w:jc w:val="right"/>
              <w:rPr>
                <w:bCs/>
                <w:i w:val="0"/>
                <w:color w:val="000000"/>
                <w:sz w:val="20"/>
                <w:szCs w:val="20"/>
              </w:rPr>
            </w:pPr>
            <w:r w:rsidRPr="00545EEE">
              <w:rPr>
                <w:bCs/>
                <w:i w:val="0"/>
                <w:color w:val="000000"/>
                <w:sz w:val="20"/>
                <w:szCs w:val="20"/>
              </w:rPr>
              <w:t>21 870,00 zł</w:t>
            </w:r>
          </w:p>
        </w:tc>
      </w:tr>
      <w:tr w:rsidR="00545EEE" w:rsidRPr="00545EEE" w14:paraId="7E7DB796" w14:textId="77777777" w:rsidTr="00B859B7">
        <w:trPr>
          <w:trHeight w:val="40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8A9EA" w14:textId="77777777" w:rsidR="00545EEE" w:rsidRPr="00545EEE" w:rsidRDefault="00545EEE" w:rsidP="00545EEE">
            <w:pPr>
              <w:suppressAutoHyphens w:val="0"/>
              <w:spacing w:after="0" w:line="240" w:lineRule="auto"/>
              <w:jc w:val="center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B67D2" w14:textId="77777777" w:rsidR="00545EEE" w:rsidRPr="00545EEE" w:rsidRDefault="00545EEE" w:rsidP="00545EEE">
            <w:pPr>
              <w:suppressAutoHyphens w:val="0"/>
              <w:spacing w:after="0" w:line="240" w:lineRule="auto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Błękit metylowy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AE01E" w14:textId="77777777" w:rsidR="00545EEE" w:rsidRPr="00545EEE" w:rsidRDefault="00545EEE" w:rsidP="00545EEE">
            <w:pPr>
              <w:suppressAutoHyphens w:val="0"/>
              <w:spacing w:after="0" w:line="240" w:lineRule="auto"/>
              <w:jc w:val="right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3 450,00 zł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4D06A" w14:textId="77777777" w:rsidR="00545EEE" w:rsidRPr="00545EEE" w:rsidRDefault="00545EEE" w:rsidP="00545EEE">
            <w:pPr>
              <w:suppressAutoHyphens w:val="0"/>
              <w:spacing w:after="0" w:line="240" w:lineRule="auto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 xml:space="preserve"> €               808,10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BDC538A" w14:textId="77777777" w:rsidR="00545EEE" w:rsidRPr="00545EEE" w:rsidRDefault="00545EEE" w:rsidP="00545EEE">
            <w:pPr>
              <w:suppressAutoHyphens w:val="0"/>
              <w:spacing w:after="0" w:line="240" w:lineRule="auto"/>
              <w:jc w:val="right"/>
              <w:rPr>
                <w:bCs/>
                <w:i w:val="0"/>
                <w:color w:val="000000"/>
                <w:sz w:val="20"/>
                <w:szCs w:val="20"/>
              </w:rPr>
            </w:pPr>
            <w:r w:rsidRPr="00545EEE">
              <w:rPr>
                <w:bCs/>
                <w:i w:val="0"/>
                <w:color w:val="000000"/>
                <w:sz w:val="20"/>
                <w:szCs w:val="20"/>
              </w:rPr>
              <w:t>3 726,00 zł</w:t>
            </w:r>
          </w:p>
        </w:tc>
      </w:tr>
      <w:tr w:rsidR="00545EEE" w:rsidRPr="00545EEE" w14:paraId="59601D81" w14:textId="77777777" w:rsidTr="00B859B7">
        <w:trPr>
          <w:trHeight w:val="4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8E968" w14:textId="77777777" w:rsidR="00545EEE" w:rsidRPr="00545EEE" w:rsidRDefault="00545EEE" w:rsidP="00545EEE">
            <w:pPr>
              <w:suppressAutoHyphens w:val="0"/>
              <w:spacing w:after="0" w:line="240" w:lineRule="auto"/>
              <w:jc w:val="center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F149E" w14:textId="77777777" w:rsidR="00545EEE" w:rsidRPr="00545EEE" w:rsidRDefault="00545EEE" w:rsidP="00545EEE">
            <w:pPr>
              <w:suppressAutoHyphens w:val="0"/>
              <w:spacing w:after="0" w:line="240" w:lineRule="auto"/>
              <w:rPr>
                <w:bCs/>
                <w:i w:val="0"/>
                <w:sz w:val="20"/>
                <w:szCs w:val="20"/>
              </w:rPr>
            </w:pPr>
            <w:proofErr w:type="spellStart"/>
            <w:r w:rsidRPr="00545EEE">
              <w:rPr>
                <w:bCs/>
                <w:i w:val="0"/>
                <w:sz w:val="20"/>
                <w:szCs w:val="20"/>
              </w:rPr>
              <w:t>Dexamethasonum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6E96F" w14:textId="77777777" w:rsidR="00545EEE" w:rsidRPr="00545EEE" w:rsidRDefault="00545EEE" w:rsidP="00545EEE">
            <w:pPr>
              <w:suppressAutoHyphens w:val="0"/>
              <w:spacing w:after="0" w:line="240" w:lineRule="auto"/>
              <w:jc w:val="right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55 545,00 zł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20B7" w14:textId="77777777" w:rsidR="00545EEE" w:rsidRPr="00545EEE" w:rsidRDefault="00545EEE" w:rsidP="00545EEE">
            <w:pPr>
              <w:suppressAutoHyphens w:val="0"/>
              <w:spacing w:after="0" w:line="240" w:lineRule="auto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 xml:space="preserve"> €           13 010,33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0F1DAB6" w14:textId="77777777" w:rsidR="00545EEE" w:rsidRPr="00545EEE" w:rsidRDefault="00545EEE" w:rsidP="00545EEE">
            <w:pPr>
              <w:suppressAutoHyphens w:val="0"/>
              <w:spacing w:after="0" w:line="240" w:lineRule="auto"/>
              <w:jc w:val="right"/>
              <w:rPr>
                <w:bCs/>
                <w:i w:val="0"/>
                <w:color w:val="000000"/>
                <w:sz w:val="20"/>
                <w:szCs w:val="20"/>
              </w:rPr>
            </w:pPr>
            <w:r w:rsidRPr="00545EEE">
              <w:rPr>
                <w:bCs/>
                <w:i w:val="0"/>
                <w:color w:val="000000"/>
                <w:sz w:val="20"/>
                <w:szCs w:val="20"/>
              </w:rPr>
              <w:t>59 988,60 zł</w:t>
            </w:r>
          </w:p>
        </w:tc>
      </w:tr>
      <w:tr w:rsidR="00545EEE" w:rsidRPr="00545EEE" w14:paraId="627E6482" w14:textId="77777777" w:rsidTr="00B859B7">
        <w:trPr>
          <w:trHeight w:val="42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8D034" w14:textId="77777777" w:rsidR="00545EEE" w:rsidRPr="00545EEE" w:rsidRDefault="00545EEE" w:rsidP="00545EEE">
            <w:pPr>
              <w:suppressAutoHyphens w:val="0"/>
              <w:spacing w:after="0" w:line="240" w:lineRule="auto"/>
              <w:jc w:val="center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8473E" w14:textId="77777777" w:rsidR="00545EEE" w:rsidRPr="00545EEE" w:rsidRDefault="00545EEE" w:rsidP="00545EEE">
            <w:pPr>
              <w:suppressAutoHyphens w:val="0"/>
              <w:spacing w:after="0" w:line="240" w:lineRule="auto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Zestaw do myjni endoskopowej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1BBA9" w14:textId="77777777" w:rsidR="00545EEE" w:rsidRPr="00545EEE" w:rsidRDefault="00545EEE" w:rsidP="00545EEE">
            <w:pPr>
              <w:suppressAutoHyphens w:val="0"/>
              <w:spacing w:after="0" w:line="240" w:lineRule="auto"/>
              <w:jc w:val="right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27 300,00 zł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92DB1" w14:textId="77777777" w:rsidR="00545EEE" w:rsidRPr="00545EEE" w:rsidRDefault="00545EEE" w:rsidP="00545EEE">
            <w:pPr>
              <w:suppressAutoHyphens w:val="0"/>
              <w:spacing w:after="0" w:line="240" w:lineRule="auto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 xml:space="preserve"> €            6 394,49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23ABD56" w14:textId="77777777" w:rsidR="00545EEE" w:rsidRPr="00545EEE" w:rsidRDefault="00545EEE" w:rsidP="00545EEE">
            <w:pPr>
              <w:suppressAutoHyphens w:val="0"/>
              <w:spacing w:after="0" w:line="240" w:lineRule="auto"/>
              <w:jc w:val="right"/>
              <w:rPr>
                <w:bCs/>
                <w:i w:val="0"/>
                <w:color w:val="000000"/>
                <w:sz w:val="20"/>
                <w:szCs w:val="20"/>
              </w:rPr>
            </w:pPr>
            <w:r w:rsidRPr="00545EEE">
              <w:rPr>
                <w:bCs/>
                <w:i w:val="0"/>
                <w:color w:val="000000"/>
                <w:sz w:val="20"/>
                <w:szCs w:val="20"/>
              </w:rPr>
              <w:t>29 484,00 zł</w:t>
            </w:r>
          </w:p>
        </w:tc>
      </w:tr>
      <w:tr w:rsidR="00545EEE" w:rsidRPr="00545EEE" w14:paraId="2CC3C55A" w14:textId="77777777" w:rsidTr="00545EEE">
        <w:trPr>
          <w:trHeight w:val="5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2A805" w14:textId="77777777" w:rsidR="00545EEE" w:rsidRPr="00545EEE" w:rsidRDefault="00545EEE" w:rsidP="00545EEE">
            <w:pPr>
              <w:suppressAutoHyphens w:val="0"/>
              <w:spacing w:after="0" w:line="240" w:lineRule="auto"/>
              <w:jc w:val="center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5484AA" w14:textId="77777777" w:rsidR="00545EEE" w:rsidRPr="00545EEE" w:rsidRDefault="00545EEE" w:rsidP="00545EEE">
            <w:pPr>
              <w:suppressAutoHyphens w:val="0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545EEE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720DC0" w14:textId="77777777" w:rsidR="00545EEE" w:rsidRPr="00545EEE" w:rsidRDefault="00545EEE" w:rsidP="00545EEE">
            <w:pPr>
              <w:suppressAutoHyphens w:val="0"/>
              <w:spacing w:after="0" w:line="240" w:lineRule="auto"/>
              <w:jc w:val="right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657 235,31 zł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866E19" w14:textId="77777777" w:rsidR="00545EEE" w:rsidRPr="00545EEE" w:rsidRDefault="00545EEE" w:rsidP="00545EEE">
            <w:pPr>
              <w:suppressAutoHyphens w:val="0"/>
              <w:spacing w:after="0" w:line="240" w:lineRule="auto"/>
              <w:jc w:val="right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 xml:space="preserve"> €         153 944,51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263A7C6A" w14:textId="77777777" w:rsidR="00545EEE" w:rsidRPr="00545EEE" w:rsidRDefault="00545EEE" w:rsidP="00545EEE">
            <w:pPr>
              <w:suppressAutoHyphens w:val="0"/>
              <w:spacing w:after="0" w:line="240" w:lineRule="auto"/>
              <w:jc w:val="right"/>
              <w:rPr>
                <w:bCs/>
                <w:i w:val="0"/>
                <w:sz w:val="20"/>
                <w:szCs w:val="20"/>
              </w:rPr>
            </w:pPr>
            <w:r w:rsidRPr="00545EEE">
              <w:rPr>
                <w:bCs/>
                <w:i w:val="0"/>
                <w:sz w:val="20"/>
                <w:szCs w:val="20"/>
              </w:rPr>
              <w:t>709 814,13 zł</w:t>
            </w:r>
          </w:p>
        </w:tc>
      </w:tr>
    </w:tbl>
    <w:p w14:paraId="4DB7B68E" w14:textId="1BE34E30" w:rsidR="00365392" w:rsidRPr="00F52C5C" w:rsidRDefault="00365392" w:rsidP="0050028E">
      <w:pPr>
        <w:jc w:val="both"/>
        <w:rPr>
          <w:b w:val="0"/>
          <w:i w:val="0"/>
          <w:iCs/>
        </w:rPr>
      </w:pPr>
    </w:p>
    <w:p w14:paraId="57BB58D3" w14:textId="77777777" w:rsidR="00365392" w:rsidRPr="00F52C5C" w:rsidRDefault="00365392" w:rsidP="00365392">
      <w:pPr>
        <w:ind w:left="-851"/>
        <w:jc w:val="both"/>
        <w:rPr>
          <w:b w:val="0"/>
          <w:i w:val="0"/>
          <w:iCs/>
        </w:rPr>
      </w:pPr>
    </w:p>
    <w:sectPr w:rsidR="00365392" w:rsidRPr="00F52C5C" w:rsidSect="00F52C5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8F58E" w14:textId="77777777" w:rsidR="00A357F7" w:rsidRDefault="00A357F7" w:rsidP="00A357F7">
      <w:pPr>
        <w:spacing w:after="0" w:line="240" w:lineRule="auto"/>
      </w:pPr>
      <w:r>
        <w:separator/>
      </w:r>
    </w:p>
  </w:endnote>
  <w:endnote w:type="continuationSeparator" w:id="0">
    <w:p w14:paraId="682406F5" w14:textId="77777777" w:rsidR="00A357F7" w:rsidRDefault="00A357F7" w:rsidP="00A3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F868A" w14:textId="77777777" w:rsidR="00A357F7" w:rsidRDefault="00A357F7" w:rsidP="00A357F7">
      <w:pPr>
        <w:spacing w:after="0" w:line="240" w:lineRule="auto"/>
      </w:pPr>
      <w:r>
        <w:separator/>
      </w:r>
    </w:p>
  </w:footnote>
  <w:footnote w:type="continuationSeparator" w:id="0">
    <w:p w14:paraId="3AA51D96" w14:textId="77777777" w:rsidR="00A357F7" w:rsidRDefault="00A357F7" w:rsidP="00A35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0D7"/>
    <w:multiLevelType w:val="hybridMultilevel"/>
    <w:tmpl w:val="09043602"/>
    <w:lvl w:ilvl="0" w:tplc="04150001">
      <w:start w:val="7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E7DAB82-E466-4EE0-B71F-13E36F74334D}"/>
  </w:docVars>
  <w:rsids>
    <w:rsidRoot w:val="006A76B7"/>
    <w:rsid w:val="000C7379"/>
    <w:rsid w:val="00141AFE"/>
    <w:rsid w:val="00272D57"/>
    <w:rsid w:val="00340E71"/>
    <w:rsid w:val="00365392"/>
    <w:rsid w:val="004147C2"/>
    <w:rsid w:val="004169FB"/>
    <w:rsid w:val="0050028E"/>
    <w:rsid w:val="00545EEE"/>
    <w:rsid w:val="005806D0"/>
    <w:rsid w:val="005F44BC"/>
    <w:rsid w:val="006A76B7"/>
    <w:rsid w:val="00790EF7"/>
    <w:rsid w:val="007D3485"/>
    <w:rsid w:val="0082562B"/>
    <w:rsid w:val="00831196"/>
    <w:rsid w:val="008373AB"/>
    <w:rsid w:val="00A357F7"/>
    <w:rsid w:val="00AA6E7D"/>
    <w:rsid w:val="00B16246"/>
    <w:rsid w:val="00B859B7"/>
    <w:rsid w:val="00BE7D20"/>
    <w:rsid w:val="00C102A4"/>
    <w:rsid w:val="00CA071B"/>
    <w:rsid w:val="00CB5AF5"/>
    <w:rsid w:val="00E13C85"/>
    <w:rsid w:val="00EA2464"/>
    <w:rsid w:val="00EA4907"/>
    <w:rsid w:val="00EB55C2"/>
    <w:rsid w:val="00EF6DB6"/>
    <w:rsid w:val="00F20377"/>
    <w:rsid w:val="00F52C5C"/>
    <w:rsid w:val="00FB7808"/>
    <w:rsid w:val="00FC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6009"/>
  <w15:docId w15:val="{DE4F39A6-CC31-4FC2-8280-2FFABD6F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28E"/>
    <w:pPr>
      <w:suppressAutoHyphens/>
    </w:pPr>
    <w:rPr>
      <w:rFonts w:ascii="Times New Roman" w:eastAsia="Times New Roman" w:hAnsi="Times New Roman" w:cs="Times New Roman"/>
      <w:b/>
      <w:i/>
      <w:lang w:eastAsia="pl-PL"/>
    </w:rPr>
  </w:style>
  <w:style w:type="paragraph" w:styleId="Nagwek2">
    <w:name w:val="heading 2"/>
    <w:basedOn w:val="Normalny"/>
    <w:link w:val="Nagwek2Znak"/>
    <w:uiPriority w:val="1"/>
    <w:qFormat/>
    <w:rsid w:val="0050028E"/>
    <w:pPr>
      <w:widowControl w:val="0"/>
      <w:suppressAutoHyphens w:val="0"/>
      <w:autoSpaceDE w:val="0"/>
      <w:autoSpaceDN w:val="0"/>
      <w:spacing w:after="0" w:line="250" w:lineRule="exact"/>
      <w:ind w:left="113"/>
      <w:outlineLvl w:val="1"/>
    </w:pPr>
    <w:rPr>
      <w:bCs/>
      <w:i w:val="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50028E"/>
    <w:rPr>
      <w:rFonts w:ascii="Times New Roman" w:eastAsia="Times New Roman" w:hAnsi="Times New Roman" w:cs="Times New Roman"/>
      <w:b/>
      <w:bCs/>
      <w:lang w:eastAsia="pl-PL" w:bidi="pl-PL"/>
    </w:rPr>
  </w:style>
  <w:style w:type="paragraph" w:styleId="Bezodstpw">
    <w:name w:val="No Spacing"/>
    <w:link w:val="BezodstpwZnak"/>
    <w:uiPriority w:val="1"/>
    <w:qFormat/>
    <w:rsid w:val="0050028E"/>
    <w:pPr>
      <w:suppressAutoHyphens/>
      <w:spacing w:after="0" w:line="240" w:lineRule="auto"/>
    </w:pPr>
    <w:rPr>
      <w:rFonts w:ascii="Calibri" w:eastAsia="Arial" w:hAnsi="Calibri" w:cs="Times New Roman"/>
      <w:b/>
      <w:i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50028E"/>
    <w:rPr>
      <w:rFonts w:ascii="Calibri" w:eastAsia="Arial" w:hAnsi="Calibri" w:cs="Times New Roman"/>
      <w:b/>
      <w:i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3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7F7"/>
    <w:rPr>
      <w:rFonts w:ascii="Times New Roman" w:eastAsia="Times New Roman" w:hAnsi="Times New Roman" w:cs="Times New Roman"/>
      <w:b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7F7"/>
    <w:rPr>
      <w:rFonts w:ascii="Times New Roman" w:eastAsia="Times New Roman" w:hAnsi="Times New Roman" w:cs="Times New Roman"/>
      <w:b/>
      <w:i/>
      <w:lang w:eastAsia="pl-PL"/>
    </w:rPr>
  </w:style>
  <w:style w:type="table" w:styleId="Tabela-Siatka">
    <w:name w:val="Table Grid"/>
    <w:basedOn w:val="Standardowy"/>
    <w:uiPriority w:val="59"/>
    <w:unhideWhenUsed/>
    <w:rsid w:val="00CA0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0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35FD5D4-9233-48F1-BCA9-54B5680D96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7DAB82-E466-4EE0-B71F-13E36F74334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Banaszak Jacek</dc:creator>
  <cp:lastModifiedBy>Lis Anna</cp:lastModifiedBy>
  <cp:revision>4</cp:revision>
  <cp:lastPrinted>2021-11-30T11:27:00Z</cp:lastPrinted>
  <dcterms:created xsi:type="dcterms:W3CDTF">2021-11-15T08:08:00Z</dcterms:created>
  <dcterms:modified xsi:type="dcterms:W3CDTF">2021-11-30T11:27:00Z</dcterms:modified>
</cp:coreProperties>
</file>