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6C" w:rsidRDefault="00FA486C"/>
    <w:p w:rsidR="00261198" w:rsidRPr="004C43B3" w:rsidRDefault="00261198" w:rsidP="00394070">
      <w:pPr>
        <w:spacing w:line="240" w:lineRule="auto"/>
        <w:rPr>
          <w:rFonts w:eastAsia="Calibri" w:cstheme="minorHAnsi"/>
          <w:b/>
          <w:sz w:val="19"/>
          <w:szCs w:val="19"/>
        </w:rPr>
      </w:pPr>
      <w:r w:rsidRPr="004C43B3">
        <w:rPr>
          <w:rFonts w:eastAsia="Calibri" w:cstheme="minorHAnsi"/>
          <w:b/>
          <w:sz w:val="19"/>
          <w:szCs w:val="19"/>
        </w:rPr>
        <w:t>ZP/220/17/24</w:t>
      </w:r>
    </w:p>
    <w:p w:rsidR="00261198" w:rsidRPr="004C43B3" w:rsidRDefault="00261198" w:rsidP="00394070">
      <w:pPr>
        <w:tabs>
          <w:tab w:val="left" w:pos="1080"/>
        </w:tabs>
        <w:spacing w:line="240" w:lineRule="auto"/>
        <w:jc w:val="both"/>
        <w:rPr>
          <w:rFonts w:cstheme="minorHAnsi"/>
          <w:sz w:val="19"/>
          <w:szCs w:val="19"/>
        </w:rPr>
      </w:pPr>
      <w:r w:rsidRPr="004C43B3">
        <w:rPr>
          <w:rFonts w:cstheme="minorHAnsi"/>
          <w:sz w:val="19"/>
          <w:szCs w:val="19"/>
        </w:rPr>
        <w:t xml:space="preserve">Dotyczy: postępowania o udzielenie zamówienia publicznego </w:t>
      </w:r>
      <w:proofErr w:type="spellStart"/>
      <w:r w:rsidRPr="004C43B3">
        <w:rPr>
          <w:rFonts w:cstheme="minorHAnsi"/>
          <w:sz w:val="19"/>
          <w:szCs w:val="19"/>
        </w:rPr>
        <w:t>pn</w:t>
      </w:r>
      <w:proofErr w:type="spellEnd"/>
      <w:r w:rsidRPr="004C43B3">
        <w:rPr>
          <w:rFonts w:cstheme="minorHAnsi"/>
          <w:sz w:val="19"/>
          <w:szCs w:val="19"/>
        </w:rPr>
        <w:t>.:</w:t>
      </w:r>
      <w:r w:rsidRPr="004C43B3">
        <w:rPr>
          <w:rFonts w:eastAsia="Times New Roman" w:cstheme="minorHAnsi"/>
          <w:spacing w:val="-2"/>
          <w:sz w:val="19"/>
          <w:szCs w:val="19"/>
        </w:rPr>
        <w:t xml:space="preserve">Dostawa odczynników i mat. zużywalnych do oznaczeń parametrów krytycznych z dzierżawą 12 analizatorów oraz odczynnika do oznaczania stężenia </w:t>
      </w:r>
      <w:proofErr w:type="spellStart"/>
      <w:r w:rsidRPr="004C43B3">
        <w:rPr>
          <w:rFonts w:eastAsia="Times New Roman" w:cstheme="minorHAnsi"/>
          <w:spacing w:val="-2"/>
          <w:sz w:val="19"/>
          <w:szCs w:val="19"/>
        </w:rPr>
        <w:t>everolimusu</w:t>
      </w:r>
      <w:proofErr w:type="spellEnd"/>
      <w:r w:rsidRPr="004C43B3">
        <w:rPr>
          <w:rFonts w:eastAsia="Times New Roman" w:cstheme="minorHAnsi"/>
          <w:spacing w:val="-2"/>
          <w:sz w:val="19"/>
          <w:szCs w:val="19"/>
        </w:rPr>
        <w:t xml:space="preserve"> w próbkach  przy użyciu analizatorów </w:t>
      </w:r>
      <w:proofErr w:type="spellStart"/>
      <w:r w:rsidRPr="004C43B3">
        <w:rPr>
          <w:rFonts w:eastAsia="Times New Roman" w:cstheme="minorHAnsi"/>
          <w:spacing w:val="-2"/>
          <w:sz w:val="19"/>
          <w:szCs w:val="19"/>
        </w:rPr>
        <w:t>Cobas</w:t>
      </w:r>
      <w:proofErr w:type="spellEnd"/>
      <w:r w:rsidRPr="004C43B3">
        <w:rPr>
          <w:rFonts w:eastAsia="Times New Roman" w:cstheme="minorHAnsi"/>
          <w:spacing w:val="-2"/>
          <w:sz w:val="19"/>
          <w:szCs w:val="19"/>
        </w:rPr>
        <w:t xml:space="preserve"> 801.</w:t>
      </w:r>
    </w:p>
    <w:p w:rsidR="000F42E7" w:rsidRPr="004C43B3" w:rsidRDefault="000F42E7" w:rsidP="00394070">
      <w:pPr>
        <w:spacing w:after="0" w:line="276" w:lineRule="auto"/>
        <w:rPr>
          <w:rFonts w:cstheme="minorHAnsi"/>
          <w:b/>
          <w:sz w:val="19"/>
          <w:szCs w:val="19"/>
          <w:u w:val="single"/>
        </w:rPr>
      </w:pPr>
    </w:p>
    <w:p w:rsidR="00340C62" w:rsidRPr="004C43B3" w:rsidRDefault="00883CDE" w:rsidP="00394070">
      <w:pPr>
        <w:tabs>
          <w:tab w:val="left" w:pos="0"/>
        </w:tabs>
        <w:spacing w:line="276" w:lineRule="auto"/>
        <w:jc w:val="center"/>
        <w:rPr>
          <w:rFonts w:cstheme="minorHAnsi"/>
          <w:b/>
          <w:sz w:val="19"/>
          <w:szCs w:val="19"/>
        </w:rPr>
      </w:pPr>
      <w:r w:rsidRPr="004C43B3">
        <w:rPr>
          <w:rFonts w:cstheme="minorHAnsi"/>
          <w:b/>
          <w:sz w:val="19"/>
          <w:szCs w:val="19"/>
        </w:rPr>
        <w:t>WYJAŚNIENI</w:t>
      </w:r>
      <w:r w:rsidR="00483ED3" w:rsidRPr="004C43B3">
        <w:rPr>
          <w:rFonts w:cstheme="minorHAnsi"/>
          <w:b/>
          <w:sz w:val="19"/>
          <w:szCs w:val="19"/>
        </w:rPr>
        <w:t>A</w:t>
      </w:r>
      <w:r w:rsidRPr="004C43B3">
        <w:rPr>
          <w:rFonts w:cstheme="minorHAnsi"/>
          <w:b/>
          <w:sz w:val="19"/>
          <w:szCs w:val="19"/>
        </w:rPr>
        <w:t xml:space="preserve"> </w:t>
      </w:r>
      <w:r w:rsidR="00563CBE" w:rsidRPr="004C43B3">
        <w:rPr>
          <w:rFonts w:cstheme="minorHAnsi"/>
          <w:b/>
          <w:sz w:val="19"/>
          <w:szCs w:val="19"/>
        </w:rPr>
        <w:t>DO SWZ</w:t>
      </w:r>
    </w:p>
    <w:p w:rsidR="000030F7" w:rsidRPr="004C43B3" w:rsidRDefault="00A13828" w:rsidP="00394070">
      <w:pPr>
        <w:spacing w:line="276" w:lineRule="auto"/>
        <w:jc w:val="both"/>
        <w:rPr>
          <w:rFonts w:cstheme="minorHAnsi"/>
          <w:sz w:val="19"/>
          <w:szCs w:val="19"/>
        </w:rPr>
        <w:sectPr w:rsidR="000030F7" w:rsidRPr="004C43B3"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C43B3">
        <w:rPr>
          <w:rFonts w:cstheme="minorHAnsi"/>
          <w:sz w:val="19"/>
          <w:szCs w:val="19"/>
        </w:rPr>
        <w:t xml:space="preserve">Na podstawie art. 284 ustawy z dnia 11 września 2021 r. Prawo zamówień publicznych (Dz.U.2019.2019 </w:t>
      </w:r>
      <w:r w:rsidR="000030F7" w:rsidRPr="004C43B3">
        <w:rPr>
          <w:rFonts w:cstheme="minorHAnsi"/>
          <w:sz w:val="19"/>
          <w:szCs w:val="19"/>
        </w:rPr>
        <w:t>tj.</w:t>
      </w:r>
      <w:r w:rsidRPr="004C43B3">
        <w:rPr>
          <w:rFonts w:cstheme="minorHAnsi"/>
          <w:sz w:val="19"/>
          <w:szCs w:val="19"/>
        </w:rPr>
        <w:t xml:space="preserve"> z dnia 2019.10.24), </w:t>
      </w:r>
      <w:r w:rsidR="00B061AA" w:rsidRPr="004C43B3">
        <w:rPr>
          <w:rFonts w:cstheme="minorHAnsi"/>
          <w:sz w:val="19"/>
          <w:szCs w:val="19"/>
        </w:rPr>
        <w:t>Zamawiający</w:t>
      </w:r>
      <w:r w:rsidRPr="004C43B3">
        <w:rPr>
          <w:rFonts w:cstheme="minorHAnsi"/>
          <w:sz w:val="19"/>
          <w:szCs w:val="19"/>
        </w:rPr>
        <w:t xml:space="preserve"> </w:t>
      </w:r>
      <w:r w:rsidR="00954512" w:rsidRPr="004C43B3">
        <w:rPr>
          <w:rFonts w:cstheme="minorHAnsi"/>
          <w:sz w:val="19"/>
          <w:szCs w:val="19"/>
        </w:rPr>
        <w:t xml:space="preserve">Uniwersytecki Szpital Kliniczny nr 2 PUM w Szczecinie </w:t>
      </w:r>
      <w:r w:rsidRPr="004C43B3">
        <w:rPr>
          <w:rFonts w:cstheme="minorHAnsi"/>
          <w:sz w:val="19"/>
          <w:szCs w:val="19"/>
        </w:rPr>
        <w:t xml:space="preserve">udziela następujących wyjaśnień na pytania dotyczące treści </w:t>
      </w:r>
      <w:proofErr w:type="spellStart"/>
      <w:r w:rsidRPr="004C43B3">
        <w:rPr>
          <w:rFonts w:cstheme="minorHAnsi"/>
          <w:sz w:val="19"/>
          <w:szCs w:val="19"/>
        </w:rPr>
        <w:t>swz</w:t>
      </w:r>
      <w:proofErr w:type="spellEnd"/>
      <w:r w:rsidRPr="004C43B3">
        <w:rPr>
          <w:rFonts w:cstheme="minorHAnsi"/>
          <w:sz w:val="19"/>
          <w:szCs w:val="19"/>
        </w:rPr>
        <w:t>:</w:t>
      </w:r>
    </w:p>
    <w:p w:rsidR="00943555" w:rsidRPr="004C43B3" w:rsidRDefault="00943555" w:rsidP="00394070">
      <w:pPr>
        <w:spacing w:line="276" w:lineRule="auto"/>
        <w:rPr>
          <w:rFonts w:cstheme="minorHAnsi"/>
          <w:bCs/>
          <w:sz w:val="19"/>
          <w:szCs w:val="19"/>
        </w:rPr>
      </w:pPr>
      <w:bookmarkStart w:id="1" w:name="_Hlk12607031"/>
    </w:p>
    <w:p w:rsidR="00943555" w:rsidRPr="004C43B3" w:rsidRDefault="00943555" w:rsidP="00394070">
      <w:pPr>
        <w:spacing w:line="240" w:lineRule="auto"/>
        <w:rPr>
          <w:rFonts w:cstheme="minorHAnsi"/>
          <w:b/>
          <w:sz w:val="19"/>
          <w:szCs w:val="19"/>
        </w:rPr>
      </w:pPr>
      <w:r w:rsidRPr="004C43B3">
        <w:rPr>
          <w:rFonts w:cstheme="minorHAnsi"/>
          <w:b/>
          <w:sz w:val="19"/>
          <w:szCs w:val="19"/>
          <w:highlight w:val="yellow"/>
        </w:rPr>
        <w:t>PYTANIE 1</w:t>
      </w:r>
      <w:r w:rsidRPr="004C43B3">
        <w:rPr>
          <w:rFonts w:cstheme="minorHAnsi"/>
          <w:b/>
          <w:sz w:val="19"/>
          <w:szCs w:val="19"/>
        </w:rPr>
        <w:t xml:space="preserve"> Dotyczy zadania 1</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Ad. Pkt 1 parametrów wymaganych:</w:t>
      </w:r>
    </w:p>
    <w:p w:rsidR="00394070"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Czy Zamawiający wyrazi zgodę na zaoferowanie 11 nowych fabrycznie analizatorów rok produkcji minimum 2023 oraz 1 analizatora rok produkcji 2021 po całkowitym przeglądzie i z pełną gwarancją?</w:t>
      </w:r>
    </w:p>
    <w:p w:rsidR="001F4F83"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b/>
          <w:sz w:val="19"/>
          <w:szCs w:val="19"/>
          <w:bdr w:val="none" w:sz="0" w:space="0" w:color="auto" w:frame="1"/>
        </w:rPr>
        <w:t>ODPOWIEDŹ:</w:t>
      </w:r>
      <w:r w:rsidR="00394070" w:rsidRPr="004C43B3">
        <w:rPr>
          <w:rFonts w:asciiTheme="minorHAnsi" w:hAnsiTheme="minorHAnsi" w:cstheme="minorHAnsi"/>
          <w:b/>
          <w:sz w:val="19"/>
          <w:szCs w:val="19"/>
          <w:bdr w:val="none" w:sz="0" w:space="0" w:color="auto" w:frame="1"/>
        </w:rPr>
        <w:t xml:space="preserve"> </w:t>
      </w:r>
      <w:r w:rsidR="001F4F83" w:rsidRPr="004C43B3">
        <w:rPr>
          <w:rFonts w:asciiTheme="minorHAnsi" w:hAnsiTheme="minorHAnsi" w:cstheme="minorHAnsi"/>
          <w:sz w:val="19"/>
          <w:szCs w:val="19"/>
          <w:bdr w:val="none" w:sz="0" w:space="0" w:color="auto" w:frame="1"/>
        </w:rPr>
        <w:t>Zamawiający wyraża zgodę</w:t>
      </w:r>
      <w:r w:rsidR="00394070" w:rsidRPr="004C43B3">
        <w:rPr>
          <w:rFonts w:asciiTheme="minorHAnsi" w:hAnsiTheme="minorHAnsi" w:cstheme="minorHAnsi"/>
          <w:sz w:val="19"/>
          <w:szCs w:val="19"/>
          <w:bdr w:val="none" w:sz="0" w:space="0" w:color="auto" w:frame="1"/>
        </w:rPr>
        <w:t xml:space="preserve"> na zaoferowanie </w:t>
      </w:r>
      <w:r w:rsidR="001F4F83" w:rsidRPr="004C43B3">
        <w:rPr>
          <w:rFonts w:asciiTheme="minorHAnsi" w:hAnsiTheme="minorHAnsi" w:cstheme="minorHAnsi"/>
          <w:sz w:val="19"/>
          <w:szCs w:val="19"/>
          <w:bdr w:val="none" w:sz="0" w:space="0" w:color="auto" w:frame="1"/>
        </w:rPr>
        <w:t>11 nowych fabrycznie analizatorów rok produkcji minimum 2023 oraz 1 analizatora rok produkcji 2021 po całkowitym przeglądzie i z pełną gwarancją.</w:t>
      </w:r>
    </w:p>
    <w:p w:rsidR="00394070" w:rsidRPr="004C43B3" w:rsidRDefault="00394070" w:rsidP="00394070">
      <w:pPr>
        <w:spacing w:line="240" w:lineRule="auto"/>
        <w:rPr>
          <w:rFonts w:cstheme="minorHAnsi"/>
          <w:b/>
          <w:sz w:val="19"/>
          <w:szCs w:val="19"/>
          <w:highlight w:val="yellow"/>
          <w:bdr w:val="none" w:sz="0" w:space="0" w:color="auto" w:frame="1"/>
        </w:rPr>
      </w:pPr>
    </w:p>
    <w:p w:rsidR="00943555" w:rsidRPr="004C43B3" w:rsidRDefault="00943555" w:rsidP="00394070">
      <w:pPr>
        <w:spacing w:line="240" w:lineRule="auto"/>
        <w:rPr>
          <w:rFonts w:cstheme="minorHAnsi"/>
          <w:b/>
          <w:sz w:val="19"/>
          <w:szCs w:val="19"/>
        </w:rPr>
      </w:pPr>
      <w:r w:rsidRPr="004C43B3">
        <w:rPr>
          <w:rFonts w:cstheme="minorHAnsi"/>
          <w:b/>
          <w:sz w:val="19"/>
          <w:szCs w:val="19"/>
          <w:highlight w:val="yellow"/>
          <w:bdr w:val="none" w:sz="0" w:space="0" w:color="auto" w:frame="1"/>
        </w:rPr>
        <w:t>PYTANIE 2</w:t>
      </w:r>
      <w:r w:rsidRPr="004C43B3">
        <w:rPr>
          <w:rFonts w:cstheme="minorHAnsi"/>
          <w:sz w:val="19"/>
          <w:szCs w:val="19"/>
          <w:bdr w:val="none" w:sz="0" w:space="0" w:color="auto" w:frame="1"/>
        </w:rPr>
        <w:t xml:space="preserve"> </w:t>
      </w:r>
      <w:r w:rsidRPr="004C43B3">
        <w:rPr>
          <w:rFonts w:cstheme="minorHAnsi"/>
          <w:b/>
          <w:sz w:val="19"/>
          <w:szCs w:val="19"/>
        </w:rPr>
        <w:t>Dotyczy zadania 1</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Ad. Pkt. 15 parametrów wymaganych:</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Czy Zamawiający wyrazi zgodę na zapewnienie na koszt wykonawcy udziału w kontroli międzynarodowej zewnątrzlaboratoryjnej dla wszystkich analizatorów dla gazometrii oraz elektrolitów?</w:t>
      </w:r>
    </w:p>
    <w:p w:rsidR="00943555" w:rsidRPr="004C43B3" w:rsidRDefault="00943555" w:rsidP="00394070">
      <w:pPr>
        <w:pStyle w:val="xmsonormal"/>
        <w:shd w:val="clear" w:color="auto" w:fill="FFFFFF"/>
        <w:spacing w:before="0" w:beforeAutospacing="0" w:after="0" w:afterAutospacing="0"/>
        <w:jc w:val="both"/>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 </w:t>
      </w:r>
      <w:r w:rsidRPr="004C43B3">
        <w:rPr>
          <w:rFonts w:asciiTheme="minorHAnsi" w:hAnsiTheme="minorHAnsi" w:cstheme="minorHAnsi"/>
          <w:b/>
          <w:sz w:val="19"/>
          <w:szCs w:val="19"/>
          <w:bdr w:val="none" w:sz="0" w:space="0" w:color="auto" w:frame="1"/>
        </w:rPr>
        <w:t>ODPOWIEDŹ:</w:t>
      </w:r>
      <w:r w:rsidR="00394070" w:rsidRPr="004C43B3">
        <w:rPr>
          <w:rFonts w:asciiTheme="minorHAnsi" w:hAnsiTheme="minorHAnsi" w:cstheme="minorHAnsi"/>
          <w:b/>
          <w:sz w:val="19"/>
          <w:szCs w:val="19"/>
          <w:bdr w:val="none" w:sz="0" w:space="0" w:color="auto" w:frame="1"/>
        </w:rPr>
        <w:t xml:space="preserve"> </w:t>
      </w:r>
      <w:r w:rsidR="001F4F83" w:rsidRPr="004C43B3">
        <w:rPr>
          <w:rFonts w:asciiTheme="minorHAnsi" w:hAnsiTheme="minorHAnsi" w:cstheme="minorHAnsi"/>
          <w:sz w:val="19"/>
          <w:szCs w:val="19"/>
          <w:bdr w:val="none" w:sz="0" w:space="0" w:color="auto" w:frame="1"/>
        </w:rPr>
        <w:t>Zamawiający wyraża zgodę  na zapewnienie na koszt wykonawcy udziału w kontroli międzynarodowej zewnątrzlaboratoryjnej dla wszystkich analizatorów dla gazometrii oraz elektrolitów.</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p>
    <w:p w:rsidR="00943555" w:rsidRPr="004C43B3" w:rsidRDefault="00943555" w:rsidP="00394070">
      <w:pPr>
        <w:spacing w:line="240" w:lineRule="auto"/>
        <w:rPr>
          <w:rFonts w:cstheme="minorHAnsi"/>
          <w:b/>
          <w:sz w:val="19"/>
          <w:szCs w:val="19"/>
        </w:rPr>
      </w:pPr>
      <w:r w:rsidRPr="004C43B3">
        <w:rPr>
          <w:rFonts w:cstheme="minorHAnsi"/>
          <w:b/>
          <w:sz w:val="19"/>
          <w:szCs w:val="19"/>
          <w:highlight w:val="yellow"/>
          <w:bdr w:val="none" w:sz="0" w:space="0" w:color="auto" w:frame="1"/>
        </w:rPr>
        <w:t>PYTANIE 3</w:t>
      </w:r>
      <w:r w:rsidRPr="004C43B3">
        <w:rPr>
          <w:rFonts w:cstheme="minorHAnsi"/>
          <w:sz w:val="19"/>
          <w:szCs w:val="19"/>
          <w:bdr w:val="none" w:sz="0" w:space="0" w:color="auto" w:frame="1"/>
        </w:rPr>
        <w:t xml:space="preserve"> </w:t>
      </w:r>
      <w:r w:rsidRPr="004C43B3">
        <w:rPr>
          <w:rFonts w:cstheme="minorHAnsi"/>
          <w:b/>
          <w:sz w:val="19"/>
          <w:szCs w:val="19"/>
        </w:rPr>
        <w:t>Dotyczy zadania 1</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Ad. Pkt 16 parametrów wymaganych:</w:t>
      </w:r>
    </w:p>
    <w:p w:rsidR="00943555" w:rsidRPr="004C43B3" w:rsidRDefault="00943555" w:rsidP="00394070">
      <w:pPr>
        <w:pStyle w:val="xmsonormal"/>
        <w:shd w:val="clear" w:color="auto" w:fill="FFFFFF"/>
        <w:spacing w:before="0" w:beforeAutospacing="0" w:after="0" w:afterAutospacing="0"/>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W związku z wymogiem zaoferowania wyłapywaczy skrzepów, które są dedykowane dla krwi kapilarnej prosimy o doprecyzowanie jaką ilość badań z krwi kapilarnej planuje wykonać Zamawiający?</w:t>
      </w:r>
    </w:p>
    <w:p w:rsidR="001F4F83" w:rsidRPr="004C43B3" w:rsidRDefault="00943555" w:rsidP="00394070">
      <w:pPr>
        <w:pStyle w:val="xmsonormal"/>
        <w:shd w:val="clear" w:color="auto" w:fill="FFFFFF"/>
        <w:spacing w:before="0" w:beforeAutospacing="0" w:after="0" w:afterAutospacing="0"/>
        <w:jc w:val="both"/>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 </w:t>
      </w:r>
      <w:r w:rsidRPr="004C43B3">
        <w:rPr>
          <w:rFonts w:asciiTheme="minorHAnsi" w:hAnsiTheme="minorHAnsi" w:cstheme="minorHAnsi"/>
          <w:b/>
          <w:sz w:val="19"/>
          <w:szCs w:val="19"/>
          <w:bdr w:val="none" w:sz="0" w:space="0" w:color="auto" w:frame="1"/>
        </w:rPr>
        <w:t>ODPOWIEDŹ:</w:t>
      </w:r>
      <w:r w:rsidR="001F4F83" w:rsidRPr="004C43B3">
        <w:rPr>
          <w:rFonts w:asciiTheme="minorHAnsi" w:hAnsiTheme="minorHAnsi" w:cstheme="minorHAnsi"/>
          <w:b/>
          <w:sz w:val="19"/>
          <w:szCs w:val="19"/>
          <w:bdr w:val="none" w:sz="0" w:space="0" w:color="auto" w:frame="1"/>
        </w:rPr>
        <w:t xml:space="preserve"> </w:t>
      </w:r>
      <w:r w:rsidR="001F4F83" w:rsidRPr="004C43B3">
        <w:rPr>
          <w:rFonts w:asciiTheme="minorHAnsi" w:hAnsiTheme="minorHAnsi" w:cstheme="minorHAnsi"/>
          <w:sz w:val="19"/>
          <w:szCs w:val="19"/>
          <w:bdr w:val="none" w:sz="0" w:space="0" w:color="auto" w:frame="1"/>
        </w:rPr>
        <w:t>Zamawiający określa ilość badań z krwi kapilarnej na poziomie 9 000 badań w okresie 36 miesięcy.</w:t>
      </w:r>
    </w:p>
    <w:p w:rsidR="00D95A7E" w:rsidRPr="004C43B3" w:rsidRDefault="001F4F83" w:rsidP="00394070">
      <w:pPr>
        <w:pStyle w:val="xmsonormal"/>
        <w:shd w:val="clear" w:color="auto" w:fill="FFFFFF"/>
        <w:spacing w:before="0" w:beforeAutospacing="0" w:after="0" w:afterAutospacing="0" w:line="276" w:lineRule="auto"/>
        <w:rPr>
          <w:rFonts w:asciiTheme="minorHAnsi" w:hAnsiTheme="minorHAnsi" w:cstheme="minorHAnsi"/>
          <w:sz w:val="19"/>
          <w:szCs w:val="19"/>
        </w:rPr>
      </w:pPr>
      <w:r w:rsidRPr="004C43B3">
        <w:rPr>
          <w:rFonts w:asciiTheme="minorHAnsi" w:hAnsiTheme="minorHAnsi" w:cstheme="minorHAnsi"/>
          <w:sz w:val="19"/>
          <w:szCs w:val="19"/>
          <w:bdr w:val="none" w:sz="0" w:space="0" w:color="auto" w:frame="1"/>
        </w:rPr>
        <w:t> </w:t>
      </w:r>
    </w:p>
    <w:p w:rsidR="0098153E" w:rsidRPr="00D95A7E" w:rsidRDefault="00D95A7E" w:rsidP="00F3699D">
      <w:pPr>
        <w:widowControl w:val="0"/>
        <w:spacing w:line="360" w:lineRule="auto"/>
        <w:jc w:val="both"/>
        <w:rPr>
          <w:rFonts w:cstheme="minorHAnsi"/>
          <w:sz w:val="19"/>
          <w:szCs w:val="19"/>
        </w:rPr>
      </w:pPr>
      <w:r>
        <w:rPr>
          <w:rFonts w:cstheme="minorHAnsi"/>
          <w:sz w:val="19"/>
          <w:szCs w:val="19"/>
        </w:rPr>
        <w:t xml:space="preserve">                                                                                                                          </w:t>
      </w:r>
      <w:r w:rsidR="0098153E" w:rsidRPr="00D95A7E">
        <w:rPr>
          <w:rFonts w:cstheme="minorHAnsi"/>
          <w:sz w:val="19"/>
          <w:szCs w:val="19"/>
        </w:rPr>
        <w:t>Z poważaniem</w:t>
      </w:r>
    </w:p>
    <w:p w:rsidR="0098153E" w:rsidRPr="00736EBC" w:rsidRDefault="0098153E" w:rsidP="00F3699D">
      <w:pPr>
        <w:widowControl w:val="0"/>
        <w:spacing w:line="360" w:lineRule="auto"/>
        <w:ind w:left="4956"/>
        <w:jc w:val="both"/>
        <w:rPr>
          <w:rFonts w:cstheme="minorHAnsi"/>
          <w:b/>
          <w:sz w:val="19"/>
          <w:szCs w:val="19"/>
        </w:rPr>
      </w:pPr>
      <w:r w:rsidRPr="00F3699D">
        <w:rPr>
          <w:rFonts w:cstheme="minorHAnsi"/>
          <w:sz w:val="19"/>
          <w:szCs w:val="19"/>
        </w:rPr>
        <w:t xml:space="preserve">  </w:t>
      </w:r>
      <w:r w:rsidR="0050324A">
        <w:rPr>
          <w:rFonts w:cstheme="minorHAnsi"/>
          <w:b/>
          <w:sz w:val="19"/>
          <w:szCs w:val="19"/>
        </w:rPr>
        <w:t>Dyrektor USK</w:t>
      </w:r>
      <w:r w:rsidR="00231A07">
        <w:rPr>
          <w:rFonts w:cstheme="minorHAnsi"/>
          <w:b/>
          <w:sz w:val="19"/>
          <w:szCs w:val="19"/>
        </w:rPr>
        <w:t xml:space="preserve"> nr </w:t>
      </w:r>
      <w:r w:rsidR="009C3D29" w:rsidRPr="00736EBC">
        <w:rPr>
          <w:rFonts w:cstheme="minorHAnsi"/>
          <w:b/>
          <w:sz w:val="19"/>
          <w:szCs w:val="19"/>
        </w:rPr>
        <w:t xml:space="preserve">2 </w:t>
      </w:r>
      <w:r w:rsidR="00231A07">
        <w:rPr>
          <w:rFonts w:cstheme="minorHAnsi"/>
          <w:b/>
          <w:sz w:val="19"/>
          <w:szCs w:val="19"/>
        </w:rPr>
        <w:t xml:space="preserve">PUM </w:t>
      </w:r>
      <w:r w:rsidR="009C3D29" w:rsidRPr="00736EBC">
        <w:rPr>
          <w:rFonts w:cstheme="minorHAnsi"/>
          <w:b/>
          <w:sz w:val="19"/>
          <w:szCs w:val="19"/>
        </w:rPr>
        <w:t>w Szczecinie</w:t>
      </w:r>
    </w:p>
    <w:p w:rsidR="00394070" w:rsidRDefault="00394070" w:rsidP="00394070">
      <w:pPr>
        <w:widowControl w:val="0"/>
        <w:spacing w:line="240" w:lineRule="auto"/>
        <w:jc w:val="both"/>
        <w:rPr>
          <w:rFonts w:cstheme="minorHAnsi"/>
          <w:sz w:val="16"/>
          <w:szCs w:val="16"/>
        </w:rPr>
      </w:pPr>
    </w:p>
    <w:p w:rsidR="00394070" w:rsidRDefault="00394070" w:rsidP="00394070">
      <w:pPr>
        <w:widowControl w:val="0"/>
        <w:spacing w:line="240" w:lineRule="auto"/>
        <w:jc w:val="both"/>
        <w:rPr>
          <w:rFonts w:cstheme="minorHAnsi"/>
          <w:sz w:val="16"/>
          <w:szCs w:val="16"/>
        </w:rPr>
      </w:pPr>
    </w:p>
    <w:p w:rsidR="00394070" w:rsidRPr="00394070" w:rsidRDefault="00394070" w:rsidP="00394070">
      <w:pPr>
        <w:widowControl w:val="0"/>
        <w:spacing w:line="240" w:lineRule="auto"/>
        <w:jc w:val="both"/>
        <w:rPr>
          <w:rFonts w:cstheme="minorHAnsi"/>
          <w:sz w:val="16"/>
          <w:szCs w:val="16"/>
        </w:rPr>
      </w:pPr>
      <w:r w:rsidRPr="00394070">
        <w:rPr>
          <w:rFonts w:cstheme="minorHAnsi"/>
          <w:sz w:val="16"/>
          <w:szCs w:val="16"/>
        </w:rPr>
        <w:t>Sprawę prowadzi   Anna Skrzypiec, tel. 91-466-1113</w:t>
      </w:r>
      <w:bookmarkStart w:id="2" w:name="_GoBack"/>
      <w:bookmarkEnd w:id="2"/>
    </w:p>
    <w:p w:rsidR="00394070" w:rsidRPr="00394070" w:rsidRDefault="00394070" w:rsidP="00394070">
      <w:pPr>
        <w:widowControl w:val="0"/>
        <w:spacing w:line="240" w:lineRule="auto"/>
        <w:jc w:val="both"/>
        <w:rPr>
          <w:rFonts w:cstheme="minorHAnsi"/>
          <w:sz w:val="16"/>
          <w:szCs w:val="16"/>
        </w:rPr>
      </w:pPr>
      <w:r w:rsidRPr="00394070">
        <w:rPr>
          <w:rFonts w:cstheme="minorHAnsi"/>
          <w:sz w:val="16"/>
          <w:szCs w:val="16"/>
        </w:rPr>
        <w:t>a.skrzypiec@usk2.szczecin.pl</w:t>
      </w:r>
    </w:p>
    <w:p w:rsidR="0098153E" w:rsidRPr="00F3699D" w:rsidRDefault="0098153E" w:rsidP="00F3699D">
      <w:pPr>
        <w:widowControl w:val="0"/>
        <w:spacing w:line="360" w:lineRule="auto"/>
        <w:jc w:val="both"/>
        <w:rPr>
          <w:rFonts w:cstheme="minorHAnsi"/>
          <w:sz w:val="19"/>
          <w:szCs w:val="19"/>
        </w:rPr>
      </w:pPr>
      <w:r w:rsidRPr="00F3699D">
        <w:rPr>
          <w:rFonts w:cstheme="minorHAnsi"/>
          <w:sz w:val="19"/>
          <w:szCs w:val="19"/>
        </w:rPr>
        <w:lastRenderedPageBreak/>
        <w:tab/>
      </w:r>
      <w:r w:rsidRPr="00F3699D">
        <w:rPr>
          <w:rFonts w:cstheme="minorHAnsi"/>
          <w:sz w:val="19"/>
          <w:szCs w:val="19"/>
        </w:rPr>
        <w:tab/>
      </w:r>
      <w:r w:rsidRPr="00F3699D">
        <w:rPr>
          <w:rFonts w:cstheme="minorHAnsi"/>
          <w:sz w:val="19"/>
          <w:szCs w:val="19"/>
        </w:rPr>
        <w:tab/>
      </w:r>
      <w:r w:rsidRPr="00F3699D">
        <w:rPr>
          <w:rFonts w:cstheme="minorHAnsi"/>
          <w:sz w:val="19"/>
          <w:szCs w:val="19"/>
        </w:rPr>
        <w:tab/>
        <w:t xml:space="preserve">         </w:t>
      </w:r>
    </w:p>
    <w:p w:rsidR="0098153E" w:rsidRDefault="0098153E"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Default="00516A87" w:rsidP="00F3699D">
      <w:pPr>
        <w:widowControl w:val="0"/>
        <w:spacing w:line="360" w:lineRule="auto"/>
        <w:jc w:val="both"/>
        <w:rPr>
          <w:rFonts w:cstheme="minorHAnsi"/>
          <w:sz w:val="19"/>
          <w:szCs w:val="19"/>
        </w:rPr>
      </w:pPr>
    </w:p>
    <w:p w:rsidR="00516A87" w:rsidRPr="00F3699D" w:rsidRDefault="00516A87" w:rsidP="00F3699D">
      <w:pPr>
        <w:widowControl w:val="0"/>
        <w:spacing w:line="360" w:lineRule="auto"/>
        <w:jc w:val="both"/>
        <w:rPr>
          <w:rFonts w:cstheme="minorHAnsi"/>
          <w:sz w:val="19"/>
          <w:szCs w:val="19"/>
        </w:rPr>
      </w:pPr>
    </w:p>
    <w:p w:rsidR="00D25CF6" w:rsidRPr="00206CD0" w:rsidRDefault="00D25CF6" w:rsidP="00206CD0">
      <w:pPr>
        <w:widowControl w:val="0"/>
        <w:spacing w:line="276" w:lineRule="auto"/>
        <w:jc w:val="both"/>
        <w:rPr>
          <w:rFonts w:cstheme="minorHAnsi"/>
          <w:sz w:val="19"/>
          <w:szCs w:val="19"/>
        </w:rPr>
      </w:pPr>
    </w:p>
    <w:p w:rsidR="00F94421" w:rsidRPr="00206CD0" w:rsidRDefault="00F94421" w:rsidP="00206CD0">
      <w:pPr>
        <w:spacing w:after="200" w:line="276" w:lineRule="auto"/>
        <w:rPr>
          <w:rFonts w:cstheme="minorHAnsi"/>
          <w:sz w:val="19"/>
          <w:szCs w:val="19"/>
        </w:rPr>
      </w:pPr>
    </w:p>
    <w:p w:rsidR="00F94421" w:rsidRPr="00206CD0" w:rsidRDefault="00F94421" w:rsidP="00206CD0">
      <w:pPr>
        <w:spacing w:after="200" w:line="276" w:lineRule="auto"/>
        <w:rPr>
          <w:rFonts w:cstheme="minorHAnsi"/>
          <w:sz w:val="19"/>
          <w:szCs w:val="19"/>
        </w:rPr>
      </w:pPr>
      <w:r w:rsidRPr="00206CD0">
        <w:rPr>
          <w:rFonts w:cstheme="minorHAnsi"/>
          <w:sz w:val="19"/>
          <w:szCs w:val="19"/>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1"/>
    <w:p w:rsidR="00A82071" w:rsidRDefault="00A82071" w:rsidP="00B0080F">
      <w:pPr>
        <w:jc w:val="both"/>
        <w:rPr>
          <w:rFonts w:cstheme="minorHAnsi"/>
          <w:sz w:val="18"/>
          <w:szCs w:val="18"/>
        </w:rPr>
      </w:pPr>
    </w:p>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AB" w:rsidRDefault="005652AB" w:rsidP="00073102">
      <w:pPr>
        <w:spacing w:after="0" w:line="240" w:lineRule="auto"/>
      </w:pPr>
      <w:r>
        <w:separator/>
      </w:r>
    </w:p>
  </w:endnote>
  <w:endnote w:type="continuationSeparator" w:id="0">
    <w:p w:rsidR="005652AB" w:rsidRDefault="005652A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50324A" w:rsidRDefault="0050324A" w:rsidP="0050324A">
                    <w:pPr>
                      <w:spacing w:after="0" w:line="240" w:lineRule="auto"/>
                      <w:rPr>
                        <w:sz w:val="18"/>
                      </w:rPr>
                    </w:pPr>
                    <w:r>
                      <w:rPr>
                        <w:b/>
                        <w:sz w:val="18"/>
                      </w:rPr>
                      <w:t>Centrala: T:</w:t>
                    </w:r>
                    <w:r w:rsidRPr="004273D8">
                      <w:rPr>
                        <w:b/>
                        <w:sz w:val="18"/>
                      </w:rPr>
                      <w:t xml:space="preserve"> </w:t>
                    </w:r>
                    <w:r w:rsidRPr="001B5AD0">
                      <w:rPr>
                        <w:sz w:val="18"/>
                      </w:rPr>
                      <w:t>+48 91 466 10 00</w:t>
                    </w:r>
                  </w:p>
                  <w:p w:rsidR="0050324A" w:rsidRDefault="0050324A" w:rsidP="0050324A">
                    <w:pPr>
                      <w:spacing w:after="0" w:line="240" w:lineRule="auto"/>
                      <w:rPr>
                        <w:b/>
                        <w:sz w:val="18"/>
                      </w:rPr>
                    </w:pPr>
                    <w:r>
                      <w:rPr>
                        <w:b/>
                        <w:sz w:val="18"/>
                      </w:rPr>
                      <w:t xml:space="preserve">Sekretariat Dyrektora </w:t>
                    </w:r>
                    <w:r>
                      <w:rPr>
                        <w:sz w:val="18"/>
                      </w:rPr>
                      <w:t xml:space="preserve">oraz </w:t>
                    </w:r>
                    <w:r>
                      <w:rPr>
                        <w:b/>
                        <w:sz w:val="18"/>
                      </w:rPr>
                      <w:t xml:space="preserve">Zastępcy ds. Lecznictwa: </w:t>
                    </w:r>
                  </w:p>
                  <w:p w:rsidR="0050324A" w:rsidRDefault="0050324A" w:rsidP="0050324A">
                    <w:pPr>
                      <w:spacing w:after="0" w:line="240" w:lineRule="auto"/>
                      <w:rPr>
                        <w:sz w:val="18"/>
                      </w:rPr>
                    </w:pPr>
                    <w:r>
                      <w:rPr>
                        <w:b/>
                        <w:sz w:val="18"/>
                      </w:rPr>
                      <w:t>T:</w:t>
                    </w:r>
                    <w:r w:rsidRPr="004273D8">
                      <w:rPr>
                        <w:b/>
                        <w:sz w:val="18"/>
                      </w:rPr>
                      <w:t xml:space="preserve"> </w:t>
                    </w:r>
                    <w:r w:rsidRPr="001B5AD0">
                      <w:rPr>
                        <w:sz w:val="18"/>
                      </w:rPr>
                      <w:t>+48 91 466 10 10</w:t>
                    </w:r>
                    <w:r>
                      <w:rPr>
                        <w:sz w:val="18"/>
                      </w:rPr>
                      <w:t xml:space="preserve">, </w:t>
                    </w:r>
                    <w:r>
                      <w:rPr>
                        <w:b/>
                        <w:sz w:val="18"/>
                      </w:rPr>
                      <w:t>F:</w:t>
                    </w:r>
                    <w:r w:rsidRPr="004273D8">
                      <w:rPr>
                        <w:b/>
                        <w:sz w:val="18"/>
                      </w:rPr>
                      <w:t xml:space="preserve"> </w:t>
                    </w:r>
                    <w:r w:rsidRPr="001B5AD0">
                      <w:rPr>
                        <w:sz w:val="18"/>
                      </w:rPr>
                      <w:t>+48 91 466 10 1</w:t>
                    </w:r>
                    <w:r>
                      <w:rPr>
                        <w:sz w:val="18"/>
                      </w:rPr>
                      <w:t>5</w:t>
                    </w:r>
                  </w:p>
                  <w:p w:rsidR="0050324A" w:rsidRPr="001B5AD0" w:rsidRDefault="0050324A" w:rsidP="0050324A">
                    <w:pPr>
                      <w:spacing w:after="0" w:line="240" w:lineRule="auto"/>
                      <w:rPr>
                        <w:sz w:val="18"/>
                      </w:rPr>
                    </w:pPr>
                    <w:r w:rsidRPr="001B5AD0">
                      <w:rPr>
                        <w:b/>
                        <w:sz w:val="18"/>
                      </w:rPr>
                      <w:t>E:</w:t>
                    </w:r>
                    <w:r w:rsidRPr="001B5AD0">
                      <w:rPr>
                        <w:sz w:val="18"/>
                      </w:rPr>
                      <w:t xml:space="preserve"> </w:t>
                    </w:r>
                    <w:r>
                      <w:rPr>
                        <w:sz w:val="18"/>
                      </w:rPr>
                      <w:t>szpital</w:t>
                    </w:r>
                    <w:r w:rsidRPr="00EB5CD5">
                      <w:rPr>
                        <w:sz w:val="18"/>
                      </w:rPr>
                      <w:t>@</w:t>
                    </w:r>
                    <w:r>
                      <w:rPr>
                        <w:sz w:val="18"/>
                      </w:rPr>
                      <w:t>usk2.</w:t>
                    </w:r>
                    <w:r w:rsidRPr="00EB5CD5">
                      <w:rPr>
                        <w:sz w:val="18"/>
                      </w:rPr>
                      <w:t>szczecin.pl</w:t>
                    </w:r>
                    <w:r>
                      <w:rPr>
                        <w:sz w:val="18"/>
                      </w:rPr>
                      <w:t xml:space="preserve">, </w:t>
                    </w:r>
                    <w:r w:rsidRPr="001B5AD0">
                      <w:rPr>
                        <w:b/>
                        <w:sz w:val="18"/>
                      </w:rPr>
                      <w:t>W:</w:t>
                    </w:r>
                    <w:r w:rsidRPr="001B5AD0">
                      <w:rPr>
                        <w:sz w:val="18"/>
                      </w:rPr>
                      <w:t xml:space="preserve"> </w:t>
                    </w:r>
                    <w:r w:rsidRPr="008D4F32">
                      <w:rPr>
                        <w:sz w:val="18"/>
                      </w:rPr>
                      <w:t>www.</w:t>
                    </w:r>
                    <w:r>
                      <w:rPr>
                        <w:sz w:val="18"/>
                      </w:rPr>
                      <w:t>usk2.</w:t>
                    </w:r>
                    <w:r w:rsidRPr="008D4F32">
                      <w:rPr>
                        <w:sz w:val="18"/>
                      </w:rPr>
                      <w:t>szczecin.pl</w:t>
                    </w:r>
                    <w:r>
                      <w:rPr>
                        <w:sz w:val="18"/>
                      </w:rPr>
                      <w:br/>
                    </w: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AB" w:rsidRDefault="005652AB" w:rsidP="00073102">
      <w:pPr>
        <w:spacing w:after="0" w:line="240" w:lineRule="auto"/>
      </w:pPr>
      <w:r>
        <w:separator/>
      </w:r>
    </w:p>
  </w:footnote>
  <w:footnote w:type="continuationSeparator" w:id="0">
    <w:p w:rsidR="005652AB" w:rsidRDefault="005652A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4C43B3" w:rsidRDefault="0050324A" w:rsidP="00B76106">
    <w:pPr>
      <w:pStyle w:val="Nagwek"/>
      <w:ind w:firstLine="7314"/>
      <w:rPr>
        <w:rFonts w:cstheme="minorHAnsi"/>
        <w:sz w:val="20"/>
        <w:szCs w:val="20"/>
      </w:rPr>
    </w:pPr>
    <w:r>
      <w:rPr>
        <w:noProof/>
        <w:lang w:eastAsia="pl-PL"/>
      </w:rPr>
      <w:drawing>
        <wp:anchor distT="0" distB="0" distL="114300" distR="114300" simplePos="0" relativeHeight="251680768" behindDoc="1" locked="0" layoutInCell="1" allowOverlap="1" wp14:anchorId="224EDEE9" wp14:editId="46CA5B7F">
          <wp:simplePos x="0" y="0"/>
          <wp:positionH relativeFrom="page">
            <wp:align>left</wp:align>
          </wp:positionH>
          <wp:positionV relativeFrom="page">
            <wp:posOffset>-203200</wp:posOffset>
          </wp:positionV>
          <wp:extent cx="2854800" cy="1440000"/>
          <wp:effectExtent l="0" t="0" r="3175" b="8255"/>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32B7"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0" w:name="_Hlk12606988"/>
    <w:r w:rsidR="00CC7B7F">
      <w:rPr>
        <w:rFonts w:cstheme="minorHAnsi"/>
      </w:rPr>
      <w:t xml:space="preserve">              </w:t>
    </w:r>
    <w:r w:rsidR="00D52FED" w:rsidRPr="004C43B3">
      <w:rPr>
        <w:rFonts w:cstheme="minorHAnsi"/>
        <w:sz w:val="20"/>
        <w:szCs w:val="20"/>
      </w:rPr>
      <w:t xml:space="preserve">Szczecin, </w:t>
    </w:r>
    <w:bookmarkEnd w:id="0"/>
    <w:r w:rsidR="004C43B3" w:rsidRPr="004C43B3">
      <w:rPr>
        <w:rFonts w:cstheme="minorHAnsi"/>
        <w:sz w:val="20"/>
        <w:szCs w:val="20"/>
      </w:rPr>
      <w:t>07.03.2024r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F7"/>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C7EF7"/>
    <w:rsid w:val="000D2358"/>
    <w:rsid w:val="000D355C"/>
    <w:rsid w:val="000E1EAF"/>
    <w:rsid w:val="000E77E2"/>
    <w:rsid w:val="000F42E7"/>
    <w:rsid w:val="001027B0"/>
    <w:rsid w:val="001033E0"/>
    <w:rsid w:val="0011182E"/>
    <w:rsid w:val="00114C61"/>
    <w:rsid w:val="0012253F"/>
    <w:rsid w:val="00123314"/>
    <w:rsid w:val="00144052"/>
    <w:rsid w:val="001442DC"/>
    <w:rsid w:val="0015068F"/>
    <w:rsid w:val="00154E82"/>
    <w:rsid w:val="00155620"/>
    <w:rsid w:val="00157C2A"/>
    <w:rsid w:val="0016786E"/>
    <w:rsid w:val="0017155D"/>
    <w:rsid w:val="001773E6"/>
    <w:rsid w:val="00182086"/>
    <w:rsid w:val="0019094F"/>
    <w:rsid w:val="001B5AD0"/>
    <w:rsid w:val="001C099A"/>
    <w:rsid w:val="001C1337"/>
    <w:rsid w:val="001D043C"/>
    <w:rsid w:val="001D1C72"/>
    <w:rsid w:val="001D4ED2"/>
    <w:rsid w:val="001F3020"/>
    <w:rsid w:val="001F4F83"/>
    <w:rsid w:val="0020327F"/>
    <w:rsid w:val="00206CD0"/>
    <w:rsid w:val="0022185D"/>
    <w:rsid w:val="00221BE5"/>
    <w:rsid w:val="00224F00"/>
    <w:rsid w:val="00231A07"/>
    <w:rsid w:val="00234D8E"/>
    <w:rsid w:val="00242E06"/>
    <w:rsid w:val="00244B93"/>
    <w:rsid w:val="00253567"/>
    <w:rsid w:val="00254013"/>
    <w:rsid w:val="00257720"/>
    <w:rsid w:val="00261198"/>
    <w:rsid w:val="00262F6B"/>
    <w:rsid w:val="002641C1"/>
    <w:rsid w:val="00264E70"/>
    <w:rsid w:val="00271FCC"/>
    <w:rsid w:val="00275311"/>
    <w:rsid w:val="00280B89"/>
    <w:rsid w:val="00281F3D"/>
    <w:rsid w:val="00293B9B"/>
    <w:rsid w:val="002A2FFF"/>
    <w:rsid w:val="002A6428"/>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94070"/>
    <w:rsid w:val="003A23C4"/>
    <w:rsid w:val="003B0D27"/>
    <w:rsid w:val="003D3A7C"/>
    <w:rsid w:val="003D6A25"/>
    <w:rsid w:val="003E6F37"/>
    <w:rsid w:val="003E797C"/>
    <w:rsid w:val="003F3EDA"/>
    <w:rsid w:val="003F4389"/>
    <w:rsid w:val="00401776"/>
    <w:rsid w:val="0042518C"/>
    <w:rsid w:val="00431AA2"/>
    <w:rsid w:val="0043584D"/>
    <w:rsid w:val="00444C5C"/>
    <w:rsid w:val="004503FB"/>
    <w:rsid w:val="004546F9"/>
    <w:rsid w:val="004601DD"/>
    <w:rsid w:val="004640AA"/>
    <w:rsid w:val="00483ED3"/>
    <w:rsid w:val="0049442F"/>
    <w:rsid w:val="0049795C"/>
    <w:rsid w:val="004A3D3E"/>
    <w:rsid w:val="004A5C69"/>
    <w:rsid w:val="004B46ED"/>
    <w:rsid w:val="004B4891"/>
    <w:rsid w:val="004B5D8B"/>
    <w:rsid w:val="004C43B3"/>
    <w:rsid w:val="004C6EA0"/>
    <w:rsid w:val="004E3913"/>
    <w:rsid w:val="0050324A"/>
    <w:rsid w:val="00510338"/>
    <w:rsid w:val="005169AC"/>
    <w:rsid w:val="00516A87"/>
    <w:rsid w:val="00547609"/>
    <w:rsid w:val="0055259A"/>
    <w:rsid w:val="0055743D"/>
    <w:rsid w:val="00563CBE"/>
    <w:rsid w:val="005648A4"/>
    <w:rsid w:val="005652AB"/>
    <w:rsid w:val="00577ADC"/>
    <w:rsid w:val="00582213"/>
    <w:rsid w:val="00584B2B"/>
    <w:rsid w:val="00586AF3"/>
    <w:rsid w:val="0059532E"/>
    <w:rsid w:val="005A0B65"/>
    <w:rsid w:val="005B188D"/>
    <w:rsid w:val="005D1BC9"/>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035A2"/>
    <w:rsid w:val="007116F9"/>
    <w:rsid w:val="00711F02"/>
    <w:rsid w:val="007356D2"/>
    <w:rsid w:val="00736EBC"/>
    <w:rsid w:val="007606B5"/>
    <w:rsid w:val="00775728"/>
    <w:rsid w:val="0078081C"/>
    <w:rsid w:val="0078671C"/>
    <w:rsid w:val="00787A66"/>
    <w:rsid w:val="007A4D73"/>
    <w:rsid w:val="007B334D"/>
    <w:rsid w:val="007B70AB"/>
    <w:rsid w:val="007D0779"/>
    <w:rsid w:val="007D2FC8"/>
    <w:rsid w:val="008003A5"/>
    <w:rsid w:val="00811890"/>
    <w:rsid w:val="00821D02"/>
    <w:rsid w:val="0084031F"/>
    <w:rsid w:val="00862A92"/>
    <w:rsid w:val="0087056A"/>
    <w:rsid w:val="00876B37"/>
    <w:rsid w:val="00881491"/>
    <w:rsid w:val="00883CDE"/>
    <w:rsid w:val="008B2FD1"/>
    <w:rsid w:val="008D505D"/>
    <w:rsid w:val="008F33DB"/>
    <w:rsid w:val="008F7C29"/>
    <w:rsid w:val="00922FC8"/>
    <w:rsid w:val="00931547"/>
    <w:rsid w:val="00943555"/>
    <w:rsid w:val="009462B5"/>
    <w:rsid w:val="0095368C"/>
    <w:rsid w:val="00954512"/>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F46AF"/>
    <w:rsid w:val="00AF63EA"/>
    <w:rsid w:val="00B0080F"/>
    <w:rsid w:val="00B061AA"/>
    <w:rsid w:val="00B06C25"/>
    <w:rsid w:val="00B104CB"/>
    <w:rsid w:val="00B1552C"/>
    <w:rsid w:val="00B20EBC"/>
    <w:rsid w:val="00B30A39"/>
    <w:rsid w:val="00B31215"/>
    <w:rsid w:val="00B36766"/>
    <w:rsid w:val="00B41404"/>
    <w:rsid w:val="00B53385"/>
    <w:rsid w:val="00B5430B"/>
    <w:rsid w:val="00B561DD"/>
    <w:rsid w:val="00B64545"/>
    <w:rsid w:val="00B76106"/>
    <w:rsid w:val="00B845DE"/>
    <w:rsid w:val="00BA70A7"/>
    <w:rsid w:val="00BB2847"/>
    <w:rsid w:val="00BB588A"/>
    <w:rsid w:val="00C02A8F"/>
    <w:rsid w:val="00C11FEE"/>
    <w:rsid w:val="00C33FF1"/>
    <w:rsid w:val="00C3713A"/>
    <w:rsid w:val="00C41103"/>
    <w:rsid w:val="00C456B2"/>
    <w:rsid w:val="00C52EBD"/>
    <w:rsid w:val="00C55A28"/>
    <w:rsid w:val="00C56C5E"/>
    <w:rsid w:val="00C62D98"/>
    <w:rsid w:val="00C67CA6"/>
    <w:rsid w:val="00C74E80"/>
    <w:rsid w:val="00C86FB6"/>
    <w:rsid w:val="00C87B8A"/>
    <w:rsid w:val="00C91038"/>
    <w:rsid w:val="00C925E4"/>
    <w:rsid w:val="00CA6119"/>
    <w:rsid w:val="00CB7275"/>
    <w:rsid w:val="00CC7B7F"/>
    <w:rsid w:val="00CD0E76"/>
    <w:rsid w:val="00CD446A"/>
    <w:rsid w:val="00CD6A2E"/>
    <w:rsid w:val="00CF0F91"/>
    <w:rsid w:val="00D11F40"/>
    <w:rsid w:val="00D212C2"/>
    <w:rsid w:val="00D22FF5"/>
    <w:rsid w:val="00D25682"/>
    <w:rsid w:val="00D25CF6"/>
    <w:rsid w:val="00D276B8"/>
    <w:rsid w:val="00D410F9"/>
    <w:rsid w:val="00D45D92"/>
    <w:rsid w:val="00D52FED"/>
    <w:rsid w:val="00D568FF"/>
    <w:rsid w:val="00D64946"/>
    <w:rsid w:val="00D65ADC"/>
    <w:rsid w:val="00D73922"/>
    <w:rsid w:val="00D8247E"/>
    <w:rsid w:val="00D83501"/>
    <w:rsid w:val="00D86DD0"/>
    <w:rsid w:val="00D95A7E"/>
    <w:rsid w:val="00DA6B1D"/>
    <w:rsid w:val="00DB61AC"/>
    <w:rsid w:val="00DC019F"/>
    <w:rsid w:val="00DC34CD"/>
    <w:rsid w:val="00DD685C"/>
    <w:rsid w:val="00DF676F"/>
    <w:rsid w:val="00DF7F3A"/>
    <w:rsid w:val="00E001A5"/>
    <w:rsid w:val="00E00321"/>
    <w:rsid w:val="00E052E9"/>
    <w:rsid w:val="00E129AB"/>
    <w:rsid w:val="00E2195C"/>
    <w:rsid w:val="00E32D59"/>
    <w:rsid w:val="00E427EC"/>
    <w:rsid w:val="00E57712"/>
    <w:rsid w:val="00E614F7"/>
    <w:rsid w:val="00E8223A"/>
    <w:rsid w:val="00E82F8E"/>
    <w:rsid w:val="00E93CFD"/>
    <w:rsid w:val="00EA198E"/>
    <w:rsid w:val="00EA70A1"/>
    <w:rsid w:val="00EC47C4"/>
    <w:rsid w:val="00EF7B72"/>
    <w:rsid w:val="00F079CB"/>
    <w:rsid w:val="00F1259A"/>
    <w:rsid w:val="00F14D0F"/>
    <w:rsid w:val="00F202B8"/>
    <w:rsid w:val="00F22306"/>
    <w:rsid w:val="00F24139"/>
    <w:rsid w:val="00F24604"/>
    <w:rsid w:val="00F26BE4"/>
    <w:rsid w:val="00F333A5"/>
    <w:rsid w:val="00F34E63"/>
    <w:rsid w:val="00F3699D"/>
    <w:rsid w:val="00F4585F"/>
    <w:rsid w:val="00F46C77"/>
    <w:rsid w:val="00F53777"/>
    <w:rsid w:val="00F57FAD"/>
    <w:rsid w:val="00F6157D"/>
    <w:rsid w:val="00F63080"/>
    <w:rsid w:val="00F631EB"/>
    <w:rsid w:val="00F66560"/>
    <w:rsid w:val="00F6731A"/>
    <w:rsid w:val="00F858BB"/>
    <w:rsid w:val="00F90D3A"/>
    <w:rsid w:val="00F94421"/>
    <w:rsid w:val="00F96A28"/>
    <w:rsid w:val="00FA486C"/>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rzypisukocowego">
    <w:name w:val="endnote text"/>
    <w:basedOn w:val="Normalny"/>
    <w:link w:val="TekstprzypisukocowegoZnak"/>
    <w:uiPriority w:val="99"/>
    <w:semiHidden/>
    <w:unhideWhenUsed/>
    <w:rsid w:val="0015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068F"/>
    <w:rPr>
      <w:sz w:val="20"/>
      <w:szCs w:val="20"/>
    </w:rPr>
  </w:style>
  <w:style w:type="character" w:styleId="Odwoanieprzypisukocowego">
    <w:name w:val="endnote reference"/>
    <w:basedOn w:val="Domylnaczcionkaakapitu"/>
    <w:uiPriority w:val="99"/>
    <w:semiHidden/>
    <w:unhideWhenUsed/>
    <w:rsid w:val="0015068F"/>
    <w:rPr>
      <w:vertAlign w:val="superscript"/>
    </w:rPr>
  </w:style>
  <w:style w:type="character" w:customStyle="1" w:styleId="StopkaZnak1">
    <w:name w:val="Stopka Znak1"/>
    <w:aliases w:val="Stopka Znak Znak,Znak Znak Znak Znak Znak Znak1 Znak Znak,Znak Znak Znak Znak Znak2 Znak Znak,Znak Znak Znak Znak1 Znak Znak,Znak Znak Znak1 Znak Znak"/>
    <w:basedOn w:val="Domylnaczcionkaakapitu"/>
    <w:uiPriority w:val="99"/>
    <w:semiHidden/>
    <w:locked/>
    <w:rsid w:val="004B46ED"/>
    <w:rPr>
      <w:rFonts w:cs="Times New Roman"/>
    </w:rPr>
  </w:style>
  <w:style w:type="paragraph" w:customStyle="1" w:styleId="xmsonormal">
    <w:name w:val="x_msonormal"/>
    <w:basedOn w:val="Normalny"/>
    <w:rsid w:val="009435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906">
      <w:bodyDiv w:val="1"/>
      <w:marLeft w:val="0"/>
      <w:marRight w:val="0"/>
      <w:marTop w:val="0"/>
      <w:marBottom w:val="0"/>
      <w:divBdr>
        <w:top w:val="none" w:sz="0" w:space="0" w:color="auto"/>
        <w:left w:val="none" w:sz="0" w:space="0" w:color="auto"/>
        <w:bottom w:val="none" w:sz="0" w:space="0" w:color="auto"/>
        <w:right w:val="none" w:sz="0" w:space="0" w:color="auto"/>
      </w:divBdr>
      <w:divsChild>
        <w:div w:id="1590843495">
          <w:marLeft w:val="0"/>
          <w:marRight w:val="0"/>
          <w:marTop w:val="0"/>
          <w:marBottom w:val="0"/>
          <w:divBdr>
            <w:top w:val="none" w:sz="0" w:space="0" w:color="auto"/>
            <w:left w:val="none" w:sz="0" w:space="0" w:color="auto"/>
            <w:bottom w:val="none" w:sz="0" w:space="0" w:color="auto"/>
            <w:right w:val="none" w:sz="0" w:space="0" w:color="auto"/>
          </w:divBdr>
        </w:div>
        <w:div w:id="2041978559">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336424064">
      <w:bodyDiv w:val="1"/>
      <w:marLeft w:val="0"/>
      <w:marRight w:val="0"/>
      <w:marTop w:val="0"/>
      <w:marBottom w:val="0"/>
      <w:divBdr>
        <w:top w:val="none" w:sz="0" w:space="0" w:color="auto"/>
        <w:left w:val="none" w:sz="0" w:space="0" w:color="auto"/>
        <w:bottom w:val="none" w:sz="0" w:space="0" w:color="auto"/>
        <w:right w:val="none" w:sz="0" w:space="0" w:color="auto"/>
      </w:divBdr>
      <w:divsChild>
        <w:div w:id="1266227299">
          <w:marLeft w:val="0"/>
          <w:marRight w:val="0"/>
          <w:marTop w:val="0"/>
          <w:marBottom w:val="0"/>
          <w:divBdr>
            <w:top w:val="none" w:sz="0" w:space="0" w:color="auto"/>
            <w:left w:val="none" w:sz="0" w:space="0" w:color="auto"/>
            <w:bottom w:val="none" w:sz="0" w:space="0" w:color="auto"/>
            <w:right w:val="none" w:sz="0" w:space="0" w:color="auto"/>
          </w:divBdr>
        </w:div>
        <w:div w:id="390274892">
          <w:marLeft w:val="0"/>
          <w:marRight w:val="0"/>
          <w:marTop w:val="0"/>
          <w:marBottom w:val="0"/>
          <w:divBdr>
            <w:top w:val="none" w:sz="0" w:space="0" w:color="auto"/>
            <w:left w:val="none" w:sz="0" w:space="0" w:color="auto"/>
            <w:bottom w:val="none" w:sz="0" w:space="0" w:color="auto"/>
            <w:right w:val="none" w:sz="0" w:space="0" w:color="auto"/>
          </w:divBdr>
        </w:div>
        <w:div w:id="61644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1903-F70D-409F-B86C-1EF0890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303</Words>
  <Characters>1822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23</cp:revision>
  <cp:lastPrinted>2023-11-09T12:06:00Z</cp:lastPrinted>
  <dcterms:created xsi:type="dcterms:W3CDTF">2023-11-07T10:27:00Z</dcterms:created>
  <dcterms:modified xsi:type="dcterms:W3CDTF">2024-03-07T07:51:00Z</dcterms:modified>
</cp:coreProperties>
</file>