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3A3D" w:rsidRPr="00890210" w:rsidRDefault="00E33A3D" w:rsidP="00E33A3D">
      <w:pPr>
        <w:spacing w:after="0" w:line="240" w:lineRule="auto"/>
        <w:jc w:val="right"/>
        <w:rPr>
          <w:rFonts w:asciiTheme="minorHAnsi" w:hAnsiTheme="minorHAnsi" w:cstheme="minorHAnsi"/>
          <w:b/>
          <w:iCs/>
          <w:sz w:val="20"/>
          <w:szCs w:val="20"/>
          <w:u w:val="single"/>
          <w:lang w:eastAsia="pl-PL"/>
        </w:rPr>
      </w:pPr>
      <w:bookmarkStart w:id="0" w:name="_Hlk191543364"/>
      <w:r w:rsidRPr="00890210">
        <w:rPr>
          <w:rFonts w:asciiTheme="minorHAnsi" w:hAnsiTheme="minorHAnsi" w:cstheme="minorHAnsi"/>
          <w:b/>
          <w:iCs/>
          <w:sz w:val="20"/>
          <w:szCs w:val="20"/>
          <w:u w:val="single"/>
          <w:lang w:eastAsia="pl-PL"/>
        </w:rPr>
        <w:t>Załącznik nr 2 do SWZ</w:t>
      </w:r>
    </w:p>
    <w:p w:rsidR="00E33A3D" w:rsidRPr="00890210" w:rsidRDefault="00E33A3D" w:rsidP="00E33A3D">
      <w:pPr>
        <w:spacing w:after="0" w:line="240" w:lineRule="auto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890210">
        <w:rPr>
          <w:rFonts w:asciiTheme="minorHAnsi" w:hAnsiTheme="minorHAnsi" w:cstheme="minorHAnsi"/>
          <w:b/>
          <w:sz w:val="20"/>
          <w:szCs w:val="20"/>
          <w:lang w:eastAsia="pl-PL"/>
        </w:rPr>
        <w:t>ZP/15/2025</w:t>
      </w:r>
    </w:p>
    <w:p w:rsidR="00E33A3D" w:rsidRPr="00BF2652" w:rsidRDefault="00E33A3D" w:rsidP="00E33A3D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711145" w:rsidRPr="00E33A3D" w:rsidRDefault="00E33A3D" w:rsidP="00E33A3D">
      <w:pPr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  <w:r>
        <w:rPr>
          <w:rFonts w:asciiTheme="minorHAnsi" w:hAnsiTheme="minorHAnsi" w:cstheme="minorHAnsi"/>
        </w:rPr>
        <w:t xml:space="preserve">Pakiet </w:t>
      </w:r>
      <w:bookmarkEnd w:id="0"/>
      <w:r>
        <w:rPr>
          <w:rFonts w:asciiTheme="minorHAnsi" w:hAnsiTheme="minorHAnsi" w:cstheme="minorHAnsi"/>
        </w:rPr>
        <w:t>2 -</w:t>
      </w:r>
      <w:r w:rsidR="00E04EFB">
        <w:t>Fotele urologiczne 2</w:t>
      </w:r>
      <w:r w:rsidR="009846AB">
        <w:t xml:space="preserve"> szt.</w:t>
      </w:r>
    </w:p>
    <w:p w:rsidR="00FB0BD2" w:rsidRPr="00BF2652" w:rsidRDefault="00FB0BD2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465C36" w:rsidRDefault="00A33D41" w:rsidP="00465C36">
      <w:pPr>
        <w:spacing w:after="0" w:line="240" w:lineRule="auto"/>
        <w:jc w:val="center"/>
        <w:rPr>
          <w:rFonts w:cs="Calibri"/>
          <w:b/>
          <w:sz w:val="16"/>
          <w:szCs w:val="16"/>
          <w:u w:color="000000"/>
          <w:lang w:eastAsia="pl-PL"/>
        </w:rPr>
      </w:pP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t>ZESTAWIENIE PARAMETRÓW TECHNICZNYCH</w:t>
      </w: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br/>
      </w:r>
    </w:p>
    <w:p w:rsidR="00465C36" w:rsidRPr="00E07B8F" w:rsidRDefault="00465C36" w:rsidP="00465C36">
      <w:pPr>
        <w:spacing w:after="0" w:line="240" w:lineRule="auto"/>
        <w:rPr>
          <w:rFonts w:cs="Calibri"/>
          <w:b/>
          <w:sz w:val="16"/>
          <w:szCs w:val="16"/>
          <w:u w:color="000000"/>
          <w:lang w:eastAsia="pl-PL"/>
        </w:rPr>
      </w:pPr>
      <w:r w:rsidRPr="00E07B8F">
        <w:rPr>
          <w:rFonts w:cs="Calibri"/>
          <w:b/>
          <w:sz w:val="16"/>
          <w:szCs w:val="16"/>
          <w:u w:color="000000"/>
          <w:lang w:eastAsia="pl-PL"/>
        </w:rPr>
        <w:t>UWAGA:</w:t>
      </w:r>
    </w:p>
    <w:p w:rsidR="00636E24" w:rsidRDefault="00465C36" w:rsidP="00465C36">
      <w:pPr>
        <w:suppressAutoHyphens/>
        <w:spacing w:after="60" w:line="240" w:lineRule="auto"/>
        <w:rPr>
          <w:rFonts w:ascii="Tahoma" w:eastAsia="Times New Roman" w:hAnsi="Tahoma" w:cs="Tahoma"/>
          <w:sz w:val="16"/>
          <w:szCs w:val="16"/>
          <w:u w:color="000000"/>
          <w:lang w:eastAsia="ar-SA"/>
        </w:rPr>
      </w:pPr>
      <w:r w:rsidRPr="00E07B8F">
        <w:rPr>
          <w:rFonts w:ascii="Tahoma" w:eastAsia="Times New Roman" w:hAnsi="Tahoma" w:cs="Tahoma"/>
          <w:sz w:val="16"/>
          <w:szCs w:val="16"/>
          <w:u w:color="000000"/>
          <w:lang w:eastAsia="ar-SA"/>
        </w:rPr>
        <w:t>*Kolumnę Parametry oferowane należy wypełnić</w:t>
      </w:r>
    </w:p>
    <w:p w:rsidR="0030156F" w:rsidRPr="00465C36" w:rsidRDefault="0030156F" w:rsidP="00465C36">
      <w:pPr>
        <w:suppressAutoHyphens/>
        <w:spacing w:after="60" w:line="240" w:lineRule="auto"/>
        <w:rPr>
          <w:rFonts w:ascii="Tahoma" w:eastAsia="Times New Roman" w:hAnsi="Tahoma" w:cs="Tahoma"/>
          <w:sz w:val="16"/>
          <w:szCs w:val="16"/>
          <w:u w:color="000000"/>
          <w:lang w:eastAsia="ar-SA"/>
        </w:rPr>
      </w:pPr>
      <w:r>
        <w:rPr>
          <w:rFonts w:asciiTheme="minorHAnsi" w:hAnsiTheme="minorHAnsi" w:cstheme="minorHAnsi"/>
          <w:b/>
          <w:bCs/>
          <w:color w:val="FF0000"/>
        </w:rPr>
        <w:t xml:space="preserve">Kryterium oceny ofert: </w:t>
      </w:r>
      <w:r w:rsidRPr="00DB675A">
        <w:rPr>
          <w:rFonts w:asciiTheme="minorHAnsi" w:hAnsiTheme="minorHAnsi" w:cstheme="minorHAnsi"/>
          <w:b/>
          <w:bCs/>
          <w:color w:val="FF0000"/>
        </w:rPr>
        <w:t>Parametry</w:t>
      </w:r>
      <w:r>
        <w:rPr>
          <w:rFonts w:asciiTheme="minorHAnsi" w:hAnsiTheme="minorHAnsi" w:cstheme="minorHAnsi"/>
          <w:b/>
          <w:bCs/>
          <w:color w:val="FF0000"/>
        </w:rPr>
        <w:t xml:space="preserve"> jakości</w:t>
      </w:r>
    </w:p>
    <w:tbl>
      <w:tblPr>
        <w:tblStyle w:val="Tabela-Siatka"/>
        <w:tblW w:w="5472" w:type="pct"/>
        <w:tblLook w:val="04A0" w:firstRow="1" w:lastRow="0" w:firstColumn="1" w:lastColumn="0" w:noHBand="0" w:noVBand="1"/>
      </w:tblPr>
      <w:tblGrid>
        <w:gridCol w:w="558"/>
        <w:gridCol w:w="5951"/>
        <w:gridCol w:w="1429"/>
        <w:gridCol w:w="1979"/>
      </w:tblGrid>
      <w:tr w:rsidR="00636E24" w:rsidRPr="00BF2652" w:rsidTr="00465C36">
        <w:tc>
          <w:tcPr>
            <w:tcW w:w="283" w:type="pct"/>
            <w:vAlign w:val="center"/>
          </w:tcPr>
          <w:p w:rsidR="00636E24" w:rsidRPr="00BF2652" w:rsidRDefault="00636E24" w:rsidP="00636E2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002" w:type="pct"/>
            <w:vAlign w:val="center"/>
          </w:tcPr>
          <w:p w:rsidR="00636E24" w:rsidRPr="00BF2652" w:rsidRDefault="00636E2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i warunki techniczne</w:t>
            </w:r>
          </w:p>
        </w:tc>
        <w:tc>
          <w:tcPr>
            <w:tcW w:w="716" w:type="pct"/>
            <w:vAlign w:val="center"/>
          </w:tcPr>
          <w:p w:rsidR="00636E24" w:rsidRPr="00BF2652" w:rsidRDefault="00636E24" w:rsidP="00636E2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1000" w:type="pct"/>
          </w:tcPr>
          <w:p w:rsidR="00636E24" w:rsidRPr="00BF2652" w:rsidRDefault="00636E24" w:rsidP="00636E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oferowane</w:t>
            </w:r>
            <w:r w:rsidR="00465C36" w:rsidRPr="00465C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</w:p>
        </w:tc>
      </w:tr>
      <w:tr w:rsidR="00E04EFB" w:rsidRPr="00BF2652" w:rsidTr="00465C36">
        <w:tc>
          <w:tcPr>
            <w:tcW w:w="5000" w:type="pct"/>
            <w:gridSpan w:val="4"/>
            <w:vAlign w:val="center"/>
          </w:tcPr>
          <w:p w:rsidR="00E04EFB" w:rsidRPr="00A76B6F" w:rsidRDefault="00E04EFB" w:rsidP="00E04EF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I. Wymagania Ogólne</w:t>
            </w:r>
          </w:p>
        </w:tc>
      </w:tr>
      <w:tr w:rsidR="00636E24" w:rsidRPr="00BF2652" w:rsidTr="00465C36">
        <w:tc>
          <w:tcPr>
            <w:tcW w:w="2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002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Nazwa Urządzenia</w:t>
            </w:r>
          </w:p>
        </w:tc>
        <w:tc>
          <w:tcPr>
            <w:tcW w:w="716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1000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465C36">
        <w:tc>
          <w:tcPr>
            <w:tcW w:w="2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002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Typ Urządzenia</w:t>
            </w:r>
          </w:p>
        </w:tc>
        <w:tc>
          <w:tcPr>
            <w:tcW w:w="716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1000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465C36">
        <w:tc>
          <w:tcPr>
            <w:tcW w:w="2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002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Producent</w:t>
            </w:r>
          </w:p>
        </w:tc>
        <w:tc>
          <w:tcPr>
            <w:tcW w:w="716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1000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465C36">
        <w:tc>
          <w:tcPr>
            <w:tcW w:w="2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002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Kraj pochodzenia</w:t>
            </w:r>
          </w:p>
        </w:tc>
        <w:tc>
          <w:tcPr>
            <w:tcW w:w="716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1000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465C36">
        <w:tc>
          <w:tcPr>
            <w:tcW w:w="2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002" w:type="pct"/>
            <w:vAlign w:val="center"/>
          </w:tcPr>
          <w:p w:rsidR="00636E24" w:rsidRPr="00A76B6F" w:rsidRDefault="00E04EFB" w:rsidP="000754B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Rok produkcji 2025</w:t>
            </w:r>
            <w:r w:rsidR="00636E24" w:rsidRPr="00A76B6F">
              <w:rPr>
                <w:rFonts w:asciiTheme="minorHAnsi" w:hAnsiTheme="minorHAnsi" w:cstheme="minorHAnsi"/>
                <w:sz w:val="20"/>
                <w:szCs w:val="20"/>
              </w:rPr>
              <w:t>, urządzenie fabrycznie nowe, nie rekondycjonowane</w:t>
            </w:r>
          </w:p>
        </w:tc>
        <w:tc>
          <w:tcPr>
            <w:tcW w:w="716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000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465C36">
        <w:tc>
          <w:tcPr>
            <w:tcW w:w="2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002" w:type="pct"/>
            <w:vAlign w:val="center"/>
          </w:tcPr>
          <w:p w:rsidR="00636E24" w:rsidRPr="00AE5501" w:rsidRDefault="0087150F" w:rsidP="0087150F">
            <w:pPr>
              <w:pStyle w:val="Nagwek"/>
            </w:pPr>
            <w:r w:rsidRPr="00AE5501">
              <w:rPr>
                <w:rFonts w:asciiTheme="minorHAnsi" w:hAnsiTheme="minorHAnsi" w:cstheme="minorHAnsi"/>
                <w:sz w:val="20"/>
                <w:szCs w:val="20"/>
              </w:rPr>
              <w:t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wymogi określone w Ustawie z dnia 07.04.2022 r. o wyrobach medycznych (DZ.U 202</w:t>
            </w:r>
            <w:r w:rsidR="00AE5501" w:rsidRPr="00AE5501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AE5501">
              <w:rPr>
                <w:rFonts w:asciiTheme="minorHAnsi" w:hAnsiTheme="minorHAnsi" w:cstheme="minorHAnsi"/>
                <w:sz w:val="20"/>
                <w:szCs w:val="20"/>
              </w:rPr>
              <w:t xml:space="preserve"> poz. </w:t>
            </w:r>
            <w:r w:rsidR="00AE5501" w:rsidRPr="00AE5501">
              <w:rPr>
                <w:rFonts w:asciiTheme="minorHAnsi" w:hAnsiTheme="minorHAnsi" w:cstheme="minorHAnsi"/>
                <w:sz w:val="20"/>
                <w:szCs w:val="20"/>
              </w:rPr>
              <w:t>1620 ze zm.</w:t>
            </w:r>
            <w:r w:rsidRPr="00AE5501">
              <w:rPr>
                <w:rFonts w:asciiTheme="minorHAnsi" w:hAnsiTheme="minorHAnsi" w:cstheme="minorHAnsi"/>
                <w:sz w:val="20"/>
                <w:szCs w:val="20"/>
              </w:rPr>
              <w:t xml:space="preserve">) oraz dyrektywami Unii Europejskiej  </w:t>
            </w:r>
          </w:p>
        </w:tc>
        <w:tc>
          <w:tcPr>
            <w:tcW w:w="716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000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465C36">
        <w:tc>
          <w:tcPr>
            <w:tcW w:w="2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002" w:type="pct"/>
            <w:vAlign w:val="center"/>
          </w:tcPr>
          <w:p w:rsidR="00960E2D" w:rsidRPr="00AE5501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E5501">
              <w:rPr>
                <w:rFonts w:asciiTheme="minorHAnsi" w:hAnsiTheme="minorHAnsi" w:cstheme="minorHAnsi"/>
                <w:sz w:val="20"/>
                <w:szCs w:val="20"/>
              </w:rPr>
              <w:t>Klasyfikacja zgodna z normą IEC/EN 60601-1, ochrona przed porażeniem prądem</w:t>
            </w:r>
            <w:r w:rsidR="00960E2D" w:rsidRPr="00AE5501">
              <w:rPr>
                <w:rFonts w:asciiTheme="minorHAnsi" w:hAnsiTheme="minorHAnsi" w:cstheme="minorHAnsi"/>
                <w:sz w:val="20"/>
                <w:szCs w:val="20"/>
              </w:rPr>
              <w:t xml:space="preserve"> lub równoważna</w:t>
            </w:r>
          </w:p>
        </w:tc>
        <w:tc>
          <w:tcPr>
            <w:tcW w:w="716" w:type="pct"/>
            <w:vAlign w:val="center"/>
          </w:tcPr>
          <w:p w:rsidR="00636E24" w:rsidRPr="00A76B6F" w:rsidRDefault="00FB0BD2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000" w:type="pct"/>
            <w:vAlign w:val="bottom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465C36">
        <w:tc>
          <w:tcPr>
            <w:tcW w:w="2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002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Ochrona przed wilgocią </w:t>
            </w:r>
          </w:p>
        </w:tc>
        <w:tc>
          <w:tcPr>
            <w:tcW w:w="716" w:type="pct"/>
            <w:vAlign w:val="center"/>
          </w:tcPr>
          <w:p w:rsidR="00636E24" w:rsidRPr="00A76B6F" w:rsidRDefault="00E04EFB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1000" w:type="pct"/>
            <w:vAlign w:val="bottom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E04EFB" w:rsidRPr="00BF2652" w:rsidTr="00465C36">
        <w:tc>
          <w:tcPr>
            <w:tcW w:w="5000" w:type="pct"/>
            <w:gridSpan w:val="4"/>
            <w:vAlign w:val="center"/>
          </w:tcPr>
          <w:p w:rsidR="00E04EFB" w:rsidRPr="00A76B6F" w:rsidRDefault="00E04EFB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 Parametry techniczne urządzenia</w:t>
            </w:r>
          </w:p>
        </w:tc>
      </w:tr>
      <w:tr w:rsidR="00C73794" w:rsidRPr="00BF2652" w:rsidTr="00465C36">
        <w:tc>
          <w:tcPr>
            <w:tcW w:w="283" w:type="pct"/>
            <w:vAlign w:val="center"/>
          </w:tcPr>
          <w:p w:rsidR="00C73794" w:rsidRPr="00A76B6F" w:rsidRDefault="00C73794" w:rsidP="00C737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002" w:type="pct"/>
            <w:vAlign w:val="center"/>
          </w:tcPr>
          <w:p w:rsidR="00711145" w:rsidRPr="00711145" w:rsidRDefault="00711145" w:rsidP="0071114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71114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Łatwą obsługę zapewnia elektryczne sterowanie, które umożliwia regulacje: wysokości, kąta nachylenia pleców i siedziska, a także pozycji Trendelenburga i anty-Trendelenburga. </w:t>
            </w:r>
          </w:p>
          <w:p w:rsidR="00C73794" w:rsidRPr="00524C53" w:rsidRDefault="00C73794" w:rsidP="00524C5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6" w:type="pct"/>
          </w:tcPr>
          <w:p w:rsidR="00C73794" w:rsidRDefault="00E04EFB" w:rsidP="00C73794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1000" w:type="pct"/>
            <w:vAlign w:val="bottom"/>
          </w:tcPr>
          <w:p w:rsidR="00C73794" w:rsidRPr="00A76B6F" w:rsidRDefault="00C73794" w:rsidP="00C73794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C73794" w:rsidRPr="00BF2652" w:rsidTr="00465C36">
        <w:tc>
          <w:tcPr>
            <w:tcW w:w="283" w:type="pct"/>
            <w:vAlign w:val="center"/>
          </w:tcPr>
          <w:p w:rsidR="00C73794" w:rsidRPr="00A76B6F" w:rsidRDefault="00C73794" w:rsidP="00C737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002" w:type="pct"/>
            <w:vAlign w:val="center"/>
          </w:tcPr>
          <w:p w:rsidR="00C73794" w:rsidRPr="00524C53" w:rsidRDefault="009B0641" w:rsidP="00524C53">
            <w:pPr>
              <w:autoSpaceDE w:val="0"/>
              <w:autoSpaceDN w:val="0"/>
              <w:adjustRightInd w:val="0"/>
              <w:spacing w:after="100" w:line="241" w:lineRule="atLeas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Nachylenie segmentu pleców</w:t>
            </w:r>
            <w:r w:rsidR="00524C53" w:rsidRPr="0071114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regulowane jednocześnie z nachyleniem segmentu siedziska. </w:t>
            </w:r>
          </w:p>
        </w:tc>
        <w:tc>
          <w:tcPr>
            <w:tcW w:w="716" w:type="pct"/>
          </w:tcPr>
          <w:p w:rsidR="00C73794" w:rsidRDefault="00E04EFB" w:rsidP="00C73794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1000" w:type="pct"/>
            <w:vAlign w:val="bottom"/>
          </w:tcPr>
          <w:p w:rsidR="00C73794" w:rsidRPr="00A76B6F" w:rsidRDefault="00C73794" w:rsidP="00C73794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C73794" w:rsidRPr="00BF2652" w:rsidTr="00465C36">
        <w:tc>
          <w:tcPr>
            <w:tcW w:w="283" w:type="pct"/>
            <w:vAlign w:val="center"/>
          </w:tcPr>
          <w:p w:rsidR="00C73794" w:rsidRPr="00A76B6F" w:rsidRDefault="00C73794" w:rsidP="00C737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002" w:type="pct"/>
            <w:vAlign w:val="center"/>
          </w:tcPr>
          <w:p w:rsidR="00C73794" w:rsidRPr="00524C53" w:rsidRDefault="00E04EFB" w:rsidP="00524C5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Fotel sterowany za pomocą pilota i</w:t>
            </w:r>
            <w:r w:rsidR="00524C53" w:rsidRPr="0071114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sterowników nożnych. </w:t>
            </w:r>
          </w:p>
        </w:tc>
        <w:tc>
          <w:tcPr>
            <w:tcW w:w="716" w:type="pct"/>
          </w:tcPr>
          <w:p w:rsidR="00C73794" w:rsidRDefault="00E04EFB" w:rsidP="00C73794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1000" w:type="pct"/>
            <w:vAlign w:val="bottom"/>
          </w:tcPr>
          <w:p w:rsidR="00C73794" w:rsidRPr="00A76B6F" w:rsidRDefault="00C73794" w:rsidP="00C73794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C73794" w:rsidRPr="00BF2652" w:rsidTr="00465C36">
        <w:tc>
          <w:tcPr>
            <w:tcW w:w="283" w:type="pct"/>
            <w:vAlign w:val="center"/>
          </w:tcPr>
          <w:p w:rsidR="00C73794" w:rsidRPr="00A76B6F" w:rsidRDefault="00C73794" w:rsidP="00C737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002" w:type="pct"/>
            <w:vAlign w:val="center"/>
          </w:tcPr>
          <w:p w:rsidR="00C73794" w:rsidRPr="00524C53" w:rsidRDefault="00524C53" w:rsidP="00524C5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71114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Mobilna podstawa umożliwia</w:t>
            </w:r>
            <w:r w:rsidR="009B064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jąca</w:t>
            </w:r>
            <w:r w:rsidRPr="0071114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ustawienie fotela w dowolny miejscu w gabinecie. Dźwignia blokady umieszczona z tyłu fotela nie przeszkadza lekarzowi podczas pracy. </w:t>
            </w:r>
          </w:p>
        </w:tc>
        <w:tc>
          <w:tcPr>
            <w:tcW w:w="716" w:type="pct"/>
          </w:tcPr>
          <w:p w:rsidR="00C73794" w:rsidRDefault="00E04EFB" w:rsidP="00C73794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1000" w:type="pct"/>
            <w:vAlign w:val="bottom"/>
          </w:tcPr>
          <w:p w:rsidR="00C73794" w:rsidRPr="00A76B6F" w:rsidRDefault="00C73794" w:rsidP="00C73794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C73794" w:rsidRPr="00BF2652" w:rsidTr="00465C36">
        <w:tc>
          <w:tcPr>
            <w:tcW w:w="283" w:type="pct"/>
            <w:vAlign w:val="center"/>
          </w:tcPr>
          <w:p w:rsidR="00C73794" w:rsidRPr="00A76B6F" w:rsidRDefault="00C73794" w:rsidP="00C737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002" w:type="pct"/>
            <w:vAlign w:val="center"/>
          </w:tcPr>
          <w:p w:rsidR="00524C53" w:rsidRPr="00524C53" w:rsidRDefault="00524C53" w:rsidP="00524C5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71114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Wyprofilowana przednia część podstawy ułatwia wchodzenie na fotel i zapewnia lekarzowi solidne podparcie pod stopy. </w:t>
            </w:r>
          </w:p>
          <w:p w:rsidR="00C73794" w:rsidRPr="00524C53" w:rsidRDefault="00C73794" w:rsidP="0071114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716" w:type="pct"/>
          </w:tcPr>
          <w:p w:rsidR="00C73794" w:rsidRDefault="00E04EFB" w:rsidP="00C73794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1000" w:type="pct"/>
            <w:vAlign w:val="bottom"/>
          </w:tcPr>
          <w:p w:rsidR="00C73794" w:rsidRPr="00A76B6F" w:rsidRDefault="00C73794" w:rsidP="00C73794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C73794" w:rsidRPr="00BF2652" w:rsidTr="00465C36">
        <w:tc>
          <w:tcPr>
            <w:tcW w:w="283" w:type="pct"/>
            <w:vAlign w:val="center"/>
          </w:tcPr>
          <w:p w:rsidR="00C73794" w:rsidRPr="00A76B6F" w:rsidRDefault="00C73794" w:rsidP="00C737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002" w:type="pct"/>
            <w:vAlign w:val="center"/>
          </w:tcPr>
          <w:p w:rsidR="00524C53" w:rsidRPr="00524C53" w:rsidRDefault="00524C53" w:rsidP="00524C5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71114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Wszystkie tworzywow</w:t>
            </w:r>
            <w:r w:rsidR="00E04EF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e i lakierowane elementy</w:t>
            </w:r>
            <w:r w:rsidRPr="0071114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wykona</w:t>
            </w:r>
            <w:r w:rsidRPr="00524C5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ne w antyseptycznej technologii.</w:t>
            </w:r>
          </w:p>
          <w:p w:rsidR="00C73794" w:rsidRPr="00524C53" w:rsidRDefault="00C73794" w:rsidP="0071114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716" w:type="pct"/>
          </w:tcPr>
          <w:p w:rsidR="00C73794" w:rsidRDefault="00E04EFB" w:rsidP="00C73794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Tak </w:t>
            </w:r>
          </w:p>
        </w:tc>
        <w:tc>
          <w:tcPr>
            <w:tcW w:w="1000" w:type="pct"/>
            <w:vAlign w:val="bottom"/>
          </w:tcPr>
          <w:p w:rsidR="00C73794" w:rsidRPr="00A76B6F" w:rsidRDefault="00C73794" w:rsidP="00C73794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C73794" w:rsidRPr="00BF2652" w:rsidTr="00465C36">
        <w:tc>
          <w:tcPr>
            <w:tcW w:w="283" w:type="pct"/>
            <w:vAlign w:val="center"/>
          </w:tcPr>
          <w:p w:rsidR="00C73794" w:rsidRPr="00A76B6F" w:rsidRDefault="00C73794" w:rsidP="00C737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002" w:type="pct"/>
            <w:vAlign w:val="center"/>
          </w:tcPr>
          <w:p w:rsidR="00524C53" w:rsidRPr="00524C53" w:rsidRDefault="00524C53" w:rsidP="00524C5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71114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Szyny akcesory</w:t>
            </w:r>
            <w:r w:rsidR="00E04EF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jne ze stali nierdzewnej </w:t>
            </w:r>
            <w:r w:rsidRPr="0071114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umieszczone po obu stronach siedziska i oparcia pleców. </w:t>
            </w:r>
          </w:p>
          <w:p w:rsidR="00C73794" w:rsidRPr="00524C53" w:rsidRDefault="00C73794" w:rsidP="00524C53">
            <w:pPr>
              <w:pStyle w:val="Pa4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16" w:type="pct"/>
          </w:tcPr>
          <w:p w:rsidR="00C73794" w:rsidRDefault="00E04EFB" w:rsidP="00C73794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1000" w:type="pct"/>
            <w:vAlign w:val="bottom"/>
          </w:tcPr>
          <w:p w:rsidR="00C73794" w:rsidRPr="00A76B6F" w:rsidRDefault="00C73794" w:rsidP="00C73794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C73794" w:rsidRPr="00BF2652" w:rsidTr="00465C36">
        <w:tc>
          <w:tcPr>
            <w:tcW w:w="283" w:type="pct"/>
            <w:vAlign w:val="center"/>
          </w:tcPr>
          <w:p w:rsidR="00C73794" w:rsidRPr="00A76B6F" w:rsidRDefault="00C73794" w:rsidP="00C737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002" w:type="pct"/>
            <w:vAlign w:val="center"/>
          </w:tcPr>
          <w:p w:rsidR="00524C53" w:rsidRPr="00711145" w:rsidRDefault="00524C53" w:rsidP="00524C5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71114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Dedykowane miejsce na misę na płyny fizjologiczne </w:t>
            </w:r>
          </w:p>
          <w:p w:rsidR="00C73794" w:rsidRPr="00524C53" w:rsidRDefault="00C73794" w:rsidP="00524C53">
            <w:pPr>
              <w:pStyle w:val="Pa4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16" w:type="pct"/>
          </w:tcPr>
          <w:p w:rsidR="00C73794" w:rsidRDefault="00E04EFB" w:rsidP="00C73794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000" w:type="pct"/>
            <w:vAlign w:val="bottom"/>
          </w:tcPr>
          <w:p w:rsidR="00C73794" w:rsidRPr="00A76B6F" w:rsidRDefault="00C73794" w:rsidP="00C73794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C73794" w:rsidRPr="00BF2652" w:rsidTr="00465C36">
        <w:tc>
          <w:tcPr>
            <w:tcW w:w="283" w:type="pct"/>
            <w:vAlign w:val="center"/>
          </w:tcPr>
          <w:p w:rsidR="00C73794" w:rsidRPr="00A76B6F" w:rsidRDefault="00C73794" w:rsidP="00C737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3002" w:type="pct"/>
            <w:vAlign w:val="center"/>
          </w:tcPr>
          <w:p w:rsidR="00C73794" w:rsidRPr="00524C53" w:rsidRDefault="00524C53" w:rsidP="00524C53">
            <w:pPr>
              <w:pStyle w:val="Pa4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11145">
              <w:rPr>
                <w:rFonts w:asciiTheme="minorHAnsi" w:hAnsiTheme="minorHAnsi" w:cstheme="minorHAnsi"/>
                <w:sz w:val="20"/>
                <w:szCs w:val="20"/>
              </w:rPr>
              <w:t>Fotel wyposażony jest w bezszwową, ant</w:t>
            </w:r>
            <w:r w:rsidRPr="00524C53">
              <w:rPr>
                <w:rFonts w:asciiTheme="minorHAnsi" w:hAnsiTheme="minorHAnsi" w:cstheme="minorHAnsi"/>
                <w:sz w:val="20"/>
                <w:szCs w:val="20"/>
              </w:rPr>
              <w:t>ybakteryjną tapicerkę, nie zawierającą ftalanów</w:t>
            </w:r>
            <w:r w:rsidRPr="0071114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716" w:type="pct"/>
          </w:tcPr>
          <w:p w:rsidR="00C73794" w:rsidRDefault="00E04EFB" w:rsidP="00C73794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000" w:type="pct"/>
            <w:vAlign w:val="bottom"/>
          </w:tcPr>
          <w:p w:rsidR="00C73794" w:rsidRPr="00A76B6F" w:rsidRDefault="00C73794" w:rsidP="00C73794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C73794" w:rsidRPr="00BF2652" w:rsidTr="00465C36">
        <w:tc>
          <w:tcPr>
            <w:tcW w:w="283" w:type="pct"/>
            <w:vAlign w:val="center"/>
          </w:tcPr>
          <w:p w:rsidR="00C73794" w:rsidRPr="00A76B6F" w:rsidRDefault="00C73794" w:rsidP="00C7379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3002" w:type="pct"/>
            <w:vAlign w:val="center"/>
          </w:tcPr>
          <w:p w:rsidR="00C73794" w:rsidRPr="003D5946" w:rsidRDefault="00524C53" w:rsidP="003D59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71114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Zastosowane materiały są odporne na działanie środków dezynfekujących </w:t>
            </w:r>
          </w:p>
        </w:tc>
        <w:tc>
          <w:tcPr>
            <w:tcW w:w="716" w:type="pct"/>
          </w:tcPr>
          <w:p w:rsidR="00C73794" w:rsidRDefault="00E04EFB" w:rsidP="00C73794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1000" w:type="pct"/>
            <w:vAlign w:val="bottom"/>
          </w:tcPr>
          <w:p w:rsidR="00C73794" w:rsidRPr="00A76B6F" w:rsidRDefault="00C73794" w:rsidP="00C73794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524C53" w:rsidRPr="00BF2652" w:rsidTr="00465C36">
        <w:tc>
          <w:tcPr>
            <w:tcW w:w="283" w:type="pct"/>
            <w:vAlign w:val="center"/>
          </w:tcPr>
          <w:p w:rsidR="00524C53" w:rsidRPr="00A76B6F" w:rsidRDefault="00524C53" w:rsidP="00524C5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3002" w:type="pct"/>
            <w:vAlign w:val="center"/>
          </w:tcPr>
          <w:p w:rsidR="00524C53" w:rsidRPr="00524C53" w:rsidRDefault="00524C53" w:rsidP="00524C5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71114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Szerokie, wygodne siedzisko i łatwy dostęp </w:t>
            </w:r>
          </w:p>
        </w:tc>
        <w:tc>
          <w:tcPr>
            <w:tcW w:w="716" w:type="pct"/>
          </w:tcPr>
          <w:p w:rsidR="00524C53" w:rsidRDefault="00E04EFB" w:rsidP="00524C53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000" w:type="pct"/>
          </w:tcPr>
          <w:p w:rsidR="00524C53" w:rsidRPr="00A76B6F" w:rsidRDefault="00524C53" w:rsidP="00524C5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524C53" w:rsidRPr="00BF2652" w:rsidTr="00465C36">
        <w:tc>
          <w:tcPr>
            <w:tcW w:w="283" w:type="pct"/>
            <w:vAlign w:val="center"/>
          </w:tcPr>
          <w:p w:rsidR="00524C53" w:rsidRPr="00A76B6F" w:rsidRDefault="00524C53" w:rsidP="00524C5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3002" w:type="pct"/>
            <w:vAlign w:val="center"/>
          </w:tcPr>
          <w:p w:rsidR="00524C53" w:rsidRPr="00524C53" w:rsidRDefault="00524C53" w:rsidP="00524C5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0156F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Możliwość </w:t>
            </w:r>
            <w:r w:rsidR="0030156F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na dzień składania oferty </w:t>
            </w:r>
            <w:r w:rsidRPr="0030156F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wykorzystania</w:t>
            </w:r>
            <w:r w:rsidRPr="0071114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jako stół zabiegowy. </w:t>
            </w:r>
          </w:p>
        </w:tc>
        <w:tc>
          <w:tcPr>
            <w:tcW w:w="716" w:type="pct"/>
          </w:tcPr>
          <w:p w:rsidR="00524C53" w:rsidRDefault="00E04EFB" w:rsidP="00524C53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1000" w:type="pct"/>
          </w:tcPr>
          <w:p w:rsidR="00524C53" w:rsidRPr="00A76B6F" w:rsidRDefault="00524C53" w:rsidP="0052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24C53" w:rsidRPr="00BF2652" w:rsidTr="00465C36">
        <w:tc>
          <w:tcPr>
            <w:tcW w:w="283" w:type="pct"/>
            <w:vAlign w:val="center"/>
          </w:tcPr>
          <w:p w:rsidR="00524C53" w:rsidRPr="00A76B6F" w:rsidRDefault="00524C53" w:rsidP="00524C5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3002" w:type="pct"/>
            <w:vAlign w:val="center"/>
          </w:tcPr>
          <w:p w:rsidR="00524C53" w:rsidRPr="00524C53" w:rsidRDefault="00524C53" w:rsidP="00524C5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71114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Wysokie SWL umożliwia</w:t>
            </w:r>
            <w:r w:rsidR="00E04EF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jące</w:t>
            </w:r>
            <w:r w:rsidRPr="0071114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leczenie otyłych pacjentów. </w:t>
            </w:r>
          </w:p>
        </w:tc>
        <w:tc>
          <w:tcPr>
            <w:tcW w:w="716" w:type="pct"/>
          </w:tcPr>
          <w:p w:rsidR="00524C53" w:rsidRPr="008E4D2E" w:rsidRDefault="00E04EFB" w:rsidP="00524C5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000" w:type="pct"/>
          </w:tcPr>
          <w:p w:rsidR="00524C53" w:rsidRPr="00A76B6F" w:rsidRDefault="00524C53" w:rsidP="0052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24C53" w:rsidRPr="00BF2652" w:rsidTr="00465C36">
        <w:tc>
          <w:tcPr>
            <w:tcW w:w="283" w:type="pct"/>
            <w:vAlign w:val="center"/>
          </w:tcPr>
          <w:p w:rsidR="00524C53" w:rsidRDefault="00524C53" w:rsidP="00524C5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3002" w:type="pct"/>
            <w:vAlign w:val="center"/>
          </w:tcPr>
          <w:p w:rsidR="00524C53" w:rsidRPr="00524C53" w:rsidRDefault="00524C53" w:rsidP="00524C53">
            <w:pPr>
              <w:pStyle w:val="Pa4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4C5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Szerokość całkowita siedziska i oparcia pleców  745 mm ±5%</w:t>
            </w:r>
          </w:p>
        </w:tc>
        <w:tc>
          <w:tcPr>
            <w:tcW w:w="716" w:type="pct"/>
          </w:tcPr>
          <w:p w:rsidR="00524C53" w:rsidRDefault="00524C53" w:rsidP="00524C53">
            <w:pPr>
              <w:jc w:val="center"/>
            </w:pPr>
            <w:r w:rsidRPr="000D547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1000" w:type="pct"/>
          </w:tcPr>
          <w:p w:rsidR="00524C53" w:rsidRPr="00A76B6F" w:rsidRDefault="00524C53" w:rsidP="0052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24C53" w:rsidRPr="00BF2652" w:rsidTr="00465C36">
        <w:tc>
          <w:tcPr>
            <w:tcW w:w="283" w:type="pct"/>
            <w:vAlign w:val="center"/>
          </w:tcPr>
          <w:p w:rsidR="00524C53" w:rsidRDefault="00524C53" w:rsidP="00524C5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3002" w:type="pct"/>
            <w:vAlign w:val="center"/>
          </w:tcPr>
          <w:p w:rsidR="00524C53" w:rsidRPr="00524C53" w:rsidRDefault="00524C53" w:rsidP="00524C53">
            <w:pPr>
              <w:pStyle w:val="Pa4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4C5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Szerokość (siedzisko / oparcie pleców)  570 mm / 565 mm ±5%</w:t>
            </w:r>
          </w:p>
        </w:tc>
        <w:tc>
          <w:tcPr>
            <w:tcW w:w="716" w:type="pct"/>
          </w:tcPr>
          <w:p w:rsidR="00524C53" w:rsidRDefault="00524C53" w:rsidP="00524C53">
            <w:pPr>
              <w:jc w:val="center"/>
            </w:pPr>
            <w:r w:rsidRPr="000D547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1000" w:type="pct"/>
          </w:tcPr>
          <w:p w:rsidR="00524C53" w:rsidRPr="00A76B6F" w:rsidRDefault="00524C53" w:rsidP="0052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24C53" w:rsidRPr="00BF2652" w:rsidTr="00465C36">
        <w:tc>
          <w:tcPr>
            <w:tcW w:w="283" w:type="pct"/>
            <w:vAlign w:val="center"/>
          </w:tcPr>
          <w:p w:rsidR="00524C53" w:rsidRDefault="00524C53" w:rsidP="00524C5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3002" w:type="pct"/>
            <w:vAlign w:val="center"/>
          </w:tcPr>
          <w:p w:rsidR="00524C53" w:rsidRPr="00524C53" w:rsidRDefault="00524C53" w:rsidP="00524C53">
            <w:pPr>
              <w:pStyle w:val="Pa4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4C5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Regulacja wysokości w pozycji siedzącej (w pozycji poziomej) 560 - 860 mm (780 - 1080 mm) ±5%</w:t>
            </w:r>
          </w:p>
        </w:tc>
        <w:tc>
          <w:tcPr>
            <w:tcW w:w="716" w:type="pct"/>
          </w:tcPr>
          <w:p w:rsidR="00524C53" w:rsidRDefault="00524C53" w:rsidP="00524C53">
            <w:pPr>
              <w:jc w:val="center"/>
            </w:pPr>
            <w:r w:rsidRPr="000D547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1000" w:type="pct"/>
          </w:tcPr>
          <w:p w:rsidR="00524C53" w:rsidRPr="00A76B6F" w:rsidRDefault="00524C53" w:rsidP="0052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24C53" w:rsidRPr="00BF2652" w:rsidTr="00465C36">
        <w:tc>
          <w:tcPr>
            <w:tcW w:w="283" w:type="pct"/>
            <w:vAlign w:val="center"/>
          </w:tcPr>
          <w:p w:rsidR="00524C53" w:rsidRDefault="00524C53" w:rsidP="00524C5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3002" w:type="pct"/>
            <w:vAlign w:val="center"/>
          </w:tcPr>
          <w:p w:rsidR="00524C53" w:rsidRPr="00524C53" w:rsidRDefault="00524C53" w:rsidP="00524C53">
            <w:pPr>
              <w:pStyle w:val="Pa4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4C5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Kąt nachylenia oparcia pleców  -10° to +65°</w:t>
            </w:r>
            <w:r w:rsidR="003D594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3D5946" w:rsidRPr="00524C5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±5%</w:t>
            </w:r>
          </w:p>
        </w:tc>
        <w:tc>
          <w:tcPr>
            <w:tcW w:w="716" w:type="pct"/>
          </w:tcPr>
          <w:p w:rsidR="00524C53" w:rsidRDefault="00524C53" w:rsidP="00524C53">
            <w:pPr>
              <w:jc w:val="center"/>
            </w:pPr>
            <w:r w:rsidRPr="000D547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1000" w:type="pct"/>
          </w:tcPr>
          <w:p w:rsidR="00524C53" w:rsidRPr="00A76B6F" w:rsidRDefault="00524C53" w:rsidP="0052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24C53" w:rsidRPr="00BF2652" w:rsidTr="00465C36">
        <w:tc>
          <w:tcPr>
            <w:tcW w:w="283" w:type="pct"/>
            <w:vAlign w:val="center"/>
          </w:tcPr>
          <w:p w:rsidR="00524C53" w:rsidRDefault="00524C53" w:rsidP="00524C5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3002" w:type="pct"/>
            <w:vAlign w:val="center"/>
          </w:tcPr>
          <w:p w:rsidR="00524C53" w:rsidRPr="00524C53" w:rsidRDefault="00524C53" w:rsidP="00524C53">
            <w:pPr>
              <w:pStyle w:val="Pa4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4C5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Kąt nachylenia siedziska -65° to +10°</w:t>
            </w:r>
            <w:r w:rsidR="003D594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3D5946" w:rsidRPr="00524C5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±5%</w:t>
            </w:r>
          </w:p>
        </w:tc>
        <w:tc>
          <w:tcPr>
            <w:tcW w:w="716" w:type="pct"/>
          </w:tcPr>
          <w:p w:rsidR="00524C53" w:rsidRDefault="00524C53" w:rsidP="00524C53">
            <w:pPr>
              <w:jc w:val="center"/>
            </w:pPr>
            <w:r w:rsidRPr="000D547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1000" w:type="pct"/>
          </w:tcPr>
          <w:p w:rsidR="00524C53" w:rsidRPr="00A76B6F" w:rsidRDefault="00524C53" w:rsidP="0052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24C53" w:rsidRPr="00BF2652" w:rsidTr="00465C36">
        <w:tc>
          <w:tcPr>
            <w:tcW w:w="283" w:type="pct"/>
            <w:vAlign w:val="center"/>
          </w:tcPr>
          <w:p w:rsidR="00524C53" w:rsidRDefault="00524C53" w:rsidP="00524C5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3002" w:type="pct"/>
            <w:vAlign w:val="center"/>
          </w:tcPr>
          <w:p w:rsidR="00524C53" w:rsidRPr="00524C53" w:rsidRDefault="00524C53" w:rsidP="00524C53">
            <w:pPr>
              <w:pStyle w:val="Pa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4C5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Pozycja Trendelenburg /anty-Trendelenburga  10° / 65°</w:t>
            </w:r>
            <w:r w:rsidR="003D594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3D5946" w:rsidRPr="00524C5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±5%</w:t>
            </w:r>
          </w:p>
        </w:tc>
        <w:tc>
          <w:tcPr>
            <w:tcW w:w="716" w:type="pct"/>
          </w:tcPr>
          <w:p w:rsidR="00524C53" w:rsidRDefault="00524C53" w:rsidP="00524C53">
            <w:pPr>
              <w:jc w:val="center"/>
            </w:pPr>
            <w:r w:rsidRPr="00724D7F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1000" w:type="pct"/>
          </w:tcPr>
          <w:p w:rsidR="00524C53" w:rsidRPr="00A76B6F" w:rsidRDefault="00524C53" w:rsidP="0052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24C53" w:rsidRPr="00BF2652" w:rsidTr="00465C36">
        <w:tc>
          <w:tcPr>
            <w:tcW w:w="283" w:type="pct"/>
            <w:vAlign w:val="center"/>
          </w:tcPr>
          <w:p w:rsidR="00524C53" w:rsidRDefault="00524C53" w:rsidP="00524C5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3002" w:type="pct"/>
            <w:vAlign w:val="center"/>
          </w:tcPr>
          <w:p w:rsidR="00524C53" w:rsidRPr="00524C53" w:rsidRDefault="00524C53" w:rsidP="00524C53">
            <w:pPr>
              <w:pStyle w:val="Pa4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4C5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Zasilanie  230/127/110/100 V ~, 50/60 Hz</w:t>
            </w:r>
          </w:p>
        </w:tc>
        <w:tc>
          <w:tcPr>
            <w:tcW w:w="716" w:type="pct"/>
          </w:tcPr>
          <w:p w:rsidR="00524C53" w:rsidRDefault="00524C53" w:rsidP="00524C53">
            <w:pPr>
              <w:jc w:val="center"/>
            </w:pPr>
            <w:r w:rsidRPr="00724D7F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1000" w:type="pct"/>
          </w:tcPr>
          <w:p w:rsidR="00524C53" w:rsidRPr="00A76B6F" w:rsidRDefault="00524C53" w:rsidP="0052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24C53" w:rsidRPr="00BF2652" w:rsidTr="00465C36">
        <w:tc>
          <w:tcPr>
            <w:tcW w:w="283" w:type="pct"/>
            <w:vAlign w:val="center"/>
          </w:tcPr>
          <w:p w:rsidR="00524C53" w:rsidRDefault="00524C53" w:rsidP="00524C5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3002" w:type="pct"/>
            <w:vAlign w:val="center"/>
          </w:tcPr>
          <w:p w:rsidR="00524C53" w:rsidRPr="00524C53" w:rsidRDefault="00524C53" w:rsidP="00524C53">
            <w:pPr>
              <w:pStyle w:val="Pa4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4C5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Maksymalny pobór mocy  300 VA</w:t>
            </w:r>
            <w:r w:rsidR="003D594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3D5946" w:rsidRPr="00524C5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±5%</w:t>
            </w:r>
          </w:p>
        </w:tc>
        <w:tc>
          <w:tcPr>
            <w:tcW w:w="716" w:type="pct"/>
          </w:tcPr>
          <w:p w:rsidR="00524C53" w:rsidRDefault="00524C53" w:rsidP="00524C53">
            <w:pPr>
              <w:jc w:val="center"/>
            </w:pPr>
            <w:r w:rsidRPr="00724D7F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1000" w:type="pct"/>
          </w:tcPr>
          <w:p w:rsidR="00524C53" w:rsidRPr="00A76B6F" w:rsidRDefault="00524C53" w:rsidP="0052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24C53" w:rsidRPr="00BF2652" w:rsidTr="00465C36">
        <w:tc>
          <w:tcPr>
            <w:tcW w:w="283" w:type="pct"/>
            <w:vAlign w:val="center"/>
          </w:tcPr>
          <w:p w:rsidR="00524C53" w:rsidRDefault="00524C53" w:rsidP="00524C5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3002" w:type="pct"/>
            <w:vAlign w:val="center"/>
          </w:tcPr>
          <w:p w:rsidR="00524C53" w:rsidRPr="00524C53" w:rsidRDefault="00524C53" w:rsidP="00524C53">
            <w:pPr>
              <w:pStyle w:val="Pa4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4C5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Klasa ochrony elektrycznej / część aplikacyjna  II / B</w:t>
            </w:r>
          </w:p>
        </w:tc>
        <w:tc>
          <w:tcPr>
            <w:tcW w:w="716" w:type="pct"/>
          </w:tcPr>
          <w:p w:rsidR="00524C53" w:rsidRDefault="00524C53" w:rsidP="00524C53">
            <w:pPr>
              <w:jc w:val="center"/>
            </w:pPr>
            <w:r w:rsidRPr="00724D7F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1000" w:type="pct"/>
          </w:tcPr>
          <w:p w:rsidR="00524C53" w:rsidRPr="00A76B6F" w:rsidRDefault="00524C53" w:rsidP="0052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24C53" w:rsidRPr="00BF2652" w:rsidTr="00465C36">
        <w:tc>
          <w:tcPr>
            <w:tcW w:w="283" w:type="pct"/>
            <w:vAlign w:val="center"/>
          </w:tcPr>
          <w:p w:rsidR="00524C53" w:rsidRDefault="00524C53" w:rsidP="00524C5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3002" w:type="pct"/>
            <w:vAlign w:val="center"/>
          </w:tcPr>
          <w:p w:rsidR="00524C53" w:rsidRPr="00524C53" w:rsidRDefault="00524C53" w:rsidP="00524C53">
            <w:pPr>
              <w:pStyle w:val="Pa4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4C5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Maksymalne dopuszczalne obciążenie 200 kg</w:t>
            </w:r>
            <w:r w:rsidR="003D594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3D5946" w:rsidRPr="00524C5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±5%</w:t>
            </w:r>
          </w:p>
        </w:tc>
        <w:tc>
          <w:tcPr>
            <w:tcW w:w="716" w:type="pct"/>
          </w:tcPr>
          <w:p w:rsidR="00524C53" w:rsidRDefault="00524C53" w:rsidP="00524C53">
            <w:pPr>
              <w:jc w:val="center"/>
            </w:pPr>
            <w:r w:rsidRPr="00724D7F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1000" w:type="pct"/>
          </w:tcPr>
          <w:p w:rsidR="00524C53" w:rsidRPr="00A76B6F" w:rsidRDefault="00524C53" w:rsidP="0052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B0641" w:rsidRPr="00BF2652" w:rsidTr="00465C36">
        <w:tc>
          <w:tcPr>
            <w:tcW w:w="5000" w:type="pct"/>
            <w:gridSpan w:val="4"/>
            <w:vAlign w:val="center"/>
          </w:tcPr>
          <w:p w:rsidR="009B0641" w:rsidRPr="009B0641" w:rsidRDefault="009B0641" w:rsidP="00524C5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B0641">
              <w:rPr>
                <w:rFonts w:asciiTheme="minorHAnsi" w:hAnsiTheme="minorHAnsi" w:cstheme="minorHAnsi"/>
                <w:b/>
                <w:sz w:val="20"/>
                <w:szCs w:val="20"/>
              </w:rPr>
              <w:t>Wyposażenie dodatkowe</w:t>
            </w:r>
          </w:p>
        </w:tc>
      </w:tr>
      <w:tr w:rsidR="00816BB3" w:rsidRPr="00BF2652" w:rsidTr="00465C36">
        <w:tc>
          <w:tcPr>
            <w:tcW w:w="283" w:type="pct"/>
            <w:vAlign w:val="center"/>
          </w:tcPr>
          <w:p w:rsidR="00816BB3" w:rsidRDefault="00816BB3" w:rsidP="00816B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3002" w:type="pct"/>
            <w:vAlign w:val="center"/>
          </w:tcPr>
          <w:p w:rsidR="00816BB3" w:rsidRPr="00E04EFB" w:rsidRDefault="009B0641" w:rsidP="009B064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1 x uchwyt ręki montowany</w:t>
            </w:r>
            <w:r w:rsidR="00816BB3" w:rsidRPr="00E04EFB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 xml:space="preserve"> do listwy 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kcesoryjnej za pomocą adaptera</w:t>
            </w:r>
          </w:p>
        </w:tc>
        <w:tc>
          <w:tcPr>
            <w:tcW w:w="716" w:type="pct"/>
          </w:tcPr>
          <w:p w:rsidR="00816BB3" w:rsidRDefault="00816BB3" w:rsidP="009B0641">
            <w:pPr>
              <w:jc w:val="center"/>
            </w:pPr>
            <w:r w:rsidRPr="0066468E"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1000" w:type="pct"/>
          </w:tcPr>
          <w:p w:rsidR="00816BB3" w:rsidRPr="00A76B6F" w:rsidRDefault="00816BB3" w:rsidP="00816BB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B0641" w:rsidRPr="00BF2652" w:rsidTr="00465C36">
        <w:tc>
          <w:tcPr>
            <w:tcW w:w="283" w:type="pct"/>
            <w:vAlign w:val="center"/>
          </w:tcPr>
          <w:p w:rsidR="009B0641" w:rsidRDefault="009B0641" w:rsidP="009B064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3002" w:type="pct"/>
            <w:vAlign w:val="center"/>
          </w:tcPr>
          <w:p w:rsidR="009B0641" w:rsidRPr="00E04EFB" w:rsidRDefault="009B0641" w:rsidP="009B064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2 x p</w:t>
            </w:r>
            <w:r w:rsidRPr="009B0641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odkolanniki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B0641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montowane do listwy akcesoryjnej za pomocą adaptera</w:t>
            </w:r>
          </w:p>
        </w:tc>
        <w:tc>
          <w:tcPr>
            <w:tcW w:w="716" w:type="pct"/>
          </w:tcPr>
          <w:p w:rsidR="009B0641" w:rsidRPr="009B0641" w:rsidRDefault="009B0641" w:rsidP="009B0641">
            <w:pPr>
              <w:jc w:val="center"/>
              <w:rPr>
                <w:sz w:val="20"/>
                <w:szCs w:val="20"/>
              </w:rPr>
            </w:pPr>
            <w:r w:rsidRPr="009B0641">
              <w:rPr>
                <w:sz w:val="20"/>
                <w:szCs w:val="20"/>
              </w:rPr>
              <w:t>Tak</w:t>
            </w:r>
          </w:p>
        </w:tc>
        <w:tc>
          <w:tcPr>
            <w:tcW w:w="1000" w:type="pct"/>
          </w:tcPr>
          <w:p w:rsidR="009B0641" w:rsidRPr="00A76B6F" w:rsidRDefault="009B0641" w:rsidP="009B064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B0641" w:rsidRPr="00BF2652" w:rsidTr="00465C36">
        <w:tc>
          <w:tcPr>
            <w:tcW w:w="283" w:type="pct"/>
            <w:vAlign w:val="center"/>
          </w:tcPr>
          <w:p w:rsidR="009B0641" w:rsidRDefault="009B0641" w:rsidP="009B064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3002" w:type="pct"/>
            <w:vAlign w:val="center"/>
          </w:tcPr>
          <w:p w:rsidR="009B0641" w:rsidRDefault="009B0641" w:rsidP="009B064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9B0641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2 x uchwyt rąk montowany do siedziska</w:t>
            </w:r>
          </w:p>
        </w:tc>
        <w:tc>
          <w:tcPr>
            <w:tcW w:w="716" w:type="pct"/>
          </w:tcPr>
          <w:p w:rsidR="009B0641" w:rsidRPr="009B0641" w:rsidRDefault="009B0641" w:rsidP="009B0641">
            <w:pPr>
              <w:jc w:val="center"/>
              <w:rPr>
                <w:sz w:val="20"/>
                <w:szCs w:val="20"/>
              </w:rPr>
            </w:pPr>
            <w:r w:rsidRPr="009B0641">
              <w:rPr>
                <w:sz w:val="20"/>
                <w:szCs w:val="20"/>
              </w:rPr>
              <w:t>Tak</w:t>
            </w:r>
          </w:p>
        </w:tc>
        <w:tc>
          <w:tcPr>
            <w:tcW w:w="1000" w:type="pct"/>
          </w:tcPr>
          <w:p w:rsidR="009B0641" w:rsidRPr="00A76B6F" w:rsidRDefault="009B0641" w:rsidP="009B064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B0641" w:rsidRPr="00BF2652" w:rsidTr="00465C36">
        <w:tc>
          <w:tcPr>
            <w:tcW w:w="283" w:type="pct"/>
            <w:vAlign w:val="center"/>
          </w:tcPr>
          <w:p w:rsidR="009B0641" w:rsidRDefault="009B0641" w:rsidP="009B064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3002" w:type="pct"/>
            <w:vAlign w:val="center"/>
          </w:tcPr>
          <w:p w:rsidR="009B0641" w:rsidRPr="00E04EFB" w:rsidRDefault="009B0641" w:rsidP="009B064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2 x podpórka stóp montowana</w:t>
            </w:r>
            <w:r w:rsidRPr="009B0641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 xml:space="preserve"> do siedziska</w:t>
            </w:r>
          </w:p>
        </w:tc>
        <w:tc>
          <w:tcPr>
            <w:tcW w:w="716" w:type="pct"/>
          </w:tcPr>
          <w:p w:rsidR="009B0641" w:rsidRPr="009B0641" w:rsidRDefault="009B0641" w:rsidP="009B0641">
            <w:pPr>
              <w:jc w:val="center"/>
              <w:rPr>
                <w:sz w:val="20"/>
                <w:szCs w:val="20"/>
              </w:rPr>
            </w:pPr>
            <w:r w:rsidRPr="009B0641">
              <w:rPr>
                <w:sz w:val="20"/>
                <w:szCs w:val="20"/>
              </w:rPr>
              <w:t>Tak</w:t>
            </w:r>
          </w:p>
        </w:tc>
        <w:tc>
          <w:tcPr>
            <w:tcW w:w="1000" w:type="pct"/>
          </w:tcPr>
          <w:p w:rsidR="009B0641" w:rsidRPr="00A76B6F" w:rsidRDefault="009B0641" w:rsidP="009B064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6BB3" w:rsidRPr="00BF2652" w:rsidTr="00465C36">
        <w:tc>
          <w:tcPr>
            <w:tcW w:w="283" w:type="pct"/>
            <w:vAlign w:val="center"/>
          </w:tcPr>
          <w:p w:rsidR="00816BB3" w:rsidRDefault="009B0641" w:rsidP="00816B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3002" w:type="pct"/>
            <w:vAlign w:val="center"/>
          </w:tcPr>
          <w:p w:rsidR="00816BB3" w:rsidRPr="00E04EFB" w:rsidRDefault="009B0641" w:rsidP="00816BB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 xml:space="preserve">1 x </w:t>
            </w:r>
            <w:r w:rsidR="00816BB3" w:rsidRPr="00E04EFB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 xml:space="preserve">Podnóżek tapicerowany </w:t>
            </w:r>
          </w:p>
        </w:tc>
        <w:tc>
          <w:tcPr>
            <w:tcW w:w="716" w:type="pct"/>
          </w:tcPr>
          <w:p w:rsidR="00816BB3" w:rsidRDefault="00E04EFB" w:rsidP="00816BB3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1000" w:type="pct"/>
          </w:tcPr>
          <w:p w:rsidR="00816BB3" w:rsidRPr="00A76B6F" w:rsidRDefault="00816BB3" w:rsidP="00816BB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6BB3" w:rsidRPr="00BF2652" w:rsidTr="00465C36">
        <w:tc>
          <w:tcPr>
            <w:tcW w:w="283" w:type="pct"/>
            <w:vAlign w:val="center"/>
          </w:tcPr>
          <w:p w:rsidR="00816BB3" w:rsidRDefault="009B0641" w:rsidP="00816B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3002" w:type="pct"/>
            <w:vAlign w:val="center"/>
          </w:tcPr>
          <w:p w:rsidR="00816BB3" w:rsidRPr="00E04EFB" w:rsidRDefault="008945B3" w:rsidP="00816BB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1 x w</w:t>
            </w:r>
            <w:r w:rsidR="00E04EFB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ysuwana m</w:t>
            </w:r>
            <w:r w:rsidR="00816BB3" w:rsidRPr="00E04EFB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isa ze stali nierdzewnej o pojemności</w:t>
            </w:r>
            <w:r w:rsidR="00E04EFB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 xml:space="preserve"> min.</w:t>
            </w:r>
            <w:r w:rsidR="00816BB3" w:rsidRPr="00E04EFB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 xml:space="preserve"> 4 litrów </w:t>
            </w:r>
          </w:p>
        </w:tc>
        <w:tc>
          <w:tcPr>
            <w:tcW w:w="716" w:type="pct"/>
          </w:tcPr>
          <w:p w:rsidR="00816BB3" w:rsidRDefault="00816BB3" w:rsidP="00816BB3">
            <w:pPr>
              <w:jc w:val="center"/>
            </w:pPr>
            <w:r w:rsidRPr="0066468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1000" w:type="pct"/>
          </w:tcPr>
          <w:p w:rsidR="00816BB3" w:rsidRPr="00A76B6F" w:rsidRDefault="00816BB3" w:rsidP="00816BB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945B3" w:rsidRPr="00BF2652" w:rsidTr="00465C36">
        <w:tc>
          <w:tcPr>
            <w:tcW w:w="283" w:type="pct"/>
            <w:vAlign w:val="center"/>
          </w:tcPr>
          <w:p w:rsidR="008945B3" w:rsidRDefault="008945B3" w:rsidP="008945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3002" w:type="pct"/>
            <w:vAlign w:val="center"/>
          </w:tcPr>
          <w:p w:rsidR="008945B3" w:rsidRDefault="008945B3" w:rsidP="008945B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1 x sterownik nożny</w:t>
            </w:r>
          </w:p>
        </w:tc>
        <w:tc>
          <w:tcPr>
            <w:tcW w:w="716" w:type="pct"/>
          </w:tcPr>
          <w:p w:rsidR="008945B3" w:rsidRPr="009B0641" w:rsidRDefault="008945B3" w:rsidP="008945B3">
            <w:pPr>
              <w:jc w:val="center"/>
              <w:rPr>
                <w:sz w:val="20"/>
                <w:szCs w:val="20"/>
              </w:rPr>
            </w:pPr>
            <w:r w:rsidRPr="009B0641">
              <w:rPr>
                <w:sz w:val="20"/>
                <w:szCs w:val="20"/>
              </w:rPr>
              <w:t>Tak</w:t>
            </w:r>
          </w:p>
        </w:tc>
        <w:tc>
          <w:tcPr>
            <w:tcW w:w="1000" w:type="pct"/>
          </w:tcPr>
          <w:p w:rsidR="008945B3" w:rsidRPr="00A76B6F" w:rsidRDefault="008945B3" w:rsidP="008945B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945B3" w:rsidRPr="00BF2652" w:rsidTr="00465C36">
        <w:tc>
          <w:tcPr>
            <w:tcW w:w="283" w:type="pct"/>
            <w:vAlign w:val="center"/>
          </w:tcPr>
          <w:p w:rsidR="008945B3" w:rsidRDefault="008945B3" w:rsidP="008945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3002" w:type="pct"/>
            <w:vAlign w:val="center"/>
          </w:tcPr>
          <w:p w:rsidR="008945B3" w:rsidRDefault="008945B3" w:rsidP="008945B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1 x pilot</w:t>
            </w:r>
          </w:p>
        </w:tc>
        <w:tc>
          <w:tcPr>
            <w:tcW w:w="716" w:type="pct"/>
          </w:tcPr>
          <w:p w:rsidR="008945B3" w:rsidRDefault="008945B3" w:rsidP="008945B3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1000" w:type="pct"/>
          </w:tcPr>
          <w:p w:rsidR="008945B3" w:rsidRPr="00A76B6F" w:rsidRDefault="008945B3" w:rsidP="008945B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4720A" w:rsidRPr="00BF2652" w:rsidTr="00465C36">
        <w:tc>
          <w:tcPr>
            <w:tcW w:w="283" w:type="pct"/>
            <w:vAlign w:val="center"/>
          </w:tcPr>
          <w:p w:rsidR="0054720A" w:rsidRDefault="0054720A" w:rsidP="005472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32</w:t>
            </w:r>
          </w:p>
        </w:tc>
        <w:tc>
          <w:tcPr>
            <w:tcW w:w="3002" w:type="pct"/>
            <w:vAlign w:val="center"/>
          </w:tcPr>
          <w:p w:rsidR="0054720A" w:rsidRDefault="0054720A" w:rsidP="0054720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1 x uchwyt na rolkę papieru podkładowego</w:t>
            </w:r>
          </w:p>
        </w:tc>
        <w:tc>
          <w:tcPr>
            <w:tcW w:w="716" w:type="pct"/>
          </w:tcPr>
          <w:p w:rsidR="0054720A" w:rsidRPr="0054720A" w:rsidRDefault="0054720A" w:rsidP="0054720A">
            <w:pPr>
              <w:jc w:val="center"/>
              <w:rPr>
                <w:sz w:val="20"/>
                <w:szCs w:val="20"/>
              </w:rPr>
            </w:pPr>
            <w:r w:rsidRPr="0054720A">
              <w:rPr>
                <w:sz w:val="20"/>
                <w:szCs w:val="20"/>
              </w:rPr>
              <w:t>Tak</w:t>
            </w:r>
          </w:p>
        </w:tc>
        <w:tc>
          <w:tcPr>
            <w:tcW w:w="1000" w:type="pct"/>
          </w:tcPr>
          <w:p w:rsidR="0054720A" w:rsidRPr="00A76B6F" w:rsidRDefault="0054720A" w:rsidP="0054720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4720A" w:rsidRPr="00BF2652" w:rsidTr="00465C36">
        <w:tc>
          <w:tcPr>
            <w:tcW w:w="283" w:type="pct"/>
            <w:vAlign w:val="center"/>
          </w:tcPr>
          <w:p w:rsidR="0054720A" w:rsidRDefault="0054720A" w:rsidP="005472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33</w:t>
            </w:r>
          </w:p>
        </w:tc>
        <w:tc>
          <w:tcPr>
            <w:tcW w:w="3002" w:type="pct"/>
            <w:vAlign w:val="center"/>
          </w:tcPr>
          <w:p w:rsidR="0054720A" w:rsidRDefault="0054720A" w:rsidP="0054720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1 x segme4nt podudzia (demontowany)</w:t>
            </w:r>
          </w:p>
        </w:tc>
        <w:tc>
          <w:tcPr>
            <w:tcW w:w="716" w:type="pct"/>
          </w:tcPr>
          <w:p w:rsidR="0054720A" w:rsidRPr="0054720A" w:rsidRDefault="0054720A" w:rsidP="0054720A">
            <w:pPr>
              <w:jc w:val="center"/>
              <w:rPr>
                <w:sz w:val="20"/>
                <w:szCs w:val="20"/>
              </w:rPr>
            </w:pPr>
            <w:r w:rsidRPr="0054720A">
              <w:rPr>
                <w:sz w:val="20"/>
                <w:szCs w:val="20"/>
              </w:rPr>
              <w:t>Tak</w:t>
            </w:r>
          </w:p>
        </w:tc>
        <w:tc>
          <w:tcPr>
            <w:tcW w:w="1000" w:type="pct"/>
          </w:tcPr>
          <w:p w:rsidR="0054720A" w:rsidRPr="00A76B6F" w:rsidRDefault="0054720A" w:rsidP="0054720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04EFB" w:rsidRPr="001573A3" w:rsidTr="00465C36">
        <w:tc>
          <w:tcPr>
            <w:tcW w:w="5000" w:type="pct"/>
            <w:gridSpan w:val="4"/>
          </w:tcPr>
          <w:p w:rsidR="00E04EFB" w:rsidRPr="001573A3" w:rsidRDefault="00E04EFB" w:rsidP="00524C53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b/>
                <w:bCs/>
                <w:sz w:val="20"/>
                <w:szCs w:val="20"/>
              </w:rPr>
              <w:t>III. Informacje dodatkowe - warunki gwarancji i serwisu</w:t>
            </w:r>
          </w:p>
        </w:tc>
      </w:tr>
      <w:tr w:rsidR="00524C53" w:rsidRPr="001573A3" w:rsidTr="00465C36">
        <w:tc>
          <w:tcPr>
            <w:tcW w:w="283" w:type="pct"/>
          </w:tcPr>
          <w:p w:rsidR="00524C53" w:rsidRPr="001573A3" w:rsidRDefault="00524C53" w:rsidP="00524C53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3002" w:type="pct"/>
          </w:tcPr>
          <w:p w:rsidR="00524C53" w:rsidRPr="0030156F" w:rsidRDefault="00524C53" w:rsidP="00524C53">
            <w:pPr>
              <w:autoSpaceDE w:val="0"/>
              <w:autoSpaceDN w:val="0"/>
              <w:adjustRightInd w:val="0"/>
              <w:rPr>
                <w:rFonts w:cs="Calibri"/>
                <w:b/>
                <w:color w:val="FF0000"/>
                <w:sz w:val="20"/>
                <w:szCs w:val="20"/>
                <w:lang w:eastAsia="pl-PL"/>
              </w:rPr>
            </w:pPr>
            <w:r w:rsidRPr="0030156F">
              <w:rPr>
                <w:rFonts w:cs="Calibri"/>
                <w:b/>
                <w:color w:val="FF0000"/>
                <w:sz w:val="20"/>
                <w:szCs w:val="20"/>
              </w:rPr>
              <w:t xml:space="preserve">Okres gwarancji w miesiącach (wymagany min. 24 m-ce) </w:t>
            </w:r>
            <w:r w:rsidRPr="0030156F">
              <w:rPr>
                <w:rFonts w:cs="Calibri"/>
                <w:b/>
                <w:color w:val="FF0000"/>
                <w:sz w:val="20"/>
                <w:szCs w:val="20"/>
              </w:rPr>
              <w:br/>
            </w:r>
            <w:r w:rsidRPr="00A64B84">
              <w:rPr>
                <w:rFonts w:cs="Calibri"/>
                <w:sz w:val="20"/>
                <w:szCs w:val="20"/>
              </w:rPr>
              <w:t>Wyklucza się możliwość oferowania ubezpieczenia lub kontraktu serwisowego.</w:t>
            </w:r>
          </w:p>
        </w:tc>
        <w:tc>
          <w:tcPr>
            <w:tcW w:w="716" w:type="pct"/>
          </w:tcPr>
          <w:p w:rsidR="00524C53" w:rsidRPr="0030156F" w:rsidRDefault="00524C53" w:rsidP="00524C53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b/>
                <w:color w:val="FF0000"/>
                <w:sz w:val="20"/>
                <w:szCs w:val="20"/>
                <w:lang w:eastAsia="pl-PL"/>
              </w:rPr>
            </w:pPr>
            <w:r w:rsidRPr="0030156F">
              <w:rPr>
                <w:rFonts w:cs="Calibri"/>
                <w:b/>
                <w:color w:val="FF0000"/>
                <w:sz w:val="20"/>
                <w:szCs w:val="20"/>
              </w:rPr>
              <w:t>Tak, podać</w:t>
            </w:r>
          </w:p>
        </w:tc>
        <w:tc>
          <w:tcPr>
            <w:tcW w:w="1000" w:type="pct"/>
          </w:tcPr>
          <w:p w:rsidR="00524C53" w:rsidRPr="001573A3" w:rsidRDefault="00524C53" w:rsidP="00524C53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524C53" w:rsidRPr="001573A3" w:rsidTr="00465C36">
        <w:tc>
          <w:tcPr>
            <w:tcW w:w="283" w:type="pct"/>
          </w:tcPr>
          <w:p w:rsidR="00524C53" w:rsidRPr="001573A3" w:rsidRDefault="00524C53" w:rsidP="00524C53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3002" w:type="pct"/>
          </w:tcPr>
          <w:p w:rsidR="00524C53" w:rsidRPr="001573A3" w:rsidRDefault="00524C53" w:rsidP="00524C5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Czas podjęcia naprawy przez serwis max 48h od momentu zgłoszenia</w:t>
            </w:r>
          </w:p>
        </w:tc>
        <w:tc>
          <w:tcPr>
            <w:tcW w:w="716" w:type="pct"/>
          </w:tcPr>
          <w:p w:rsidR="00524C53" w:rsidRPr="001573A3" w:rsidRDefault="00524C53" w:rsidP="00524C53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1000" w:type="pct"/>
          </w:tcPr>
          <w:p w:rsidR="00524C53" w:rsidRPr="001573A3" w:rsidRDefault="00524C53" w:rsidP="00524C53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524C53" w:rsidRPr="001573A3" w:rsidTr="00465C36">
        <w:tc>
          <w:tcPr>
            <w:tcW w:w="283" w:type="pct"/>
          </w:tcPr>
          <w:p w:rsidR="00524C53" w:rsidRPr="001573A3" w:rsidRDefault="00524C53" w:rsidP="00524C53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3002" w:type="pct"/>
          </w:tcPr>
          <w:p w:rsidR="00524C53" w:rsidRPr="001573A3" w:rsidRDefault="00524C53" w:rsidP="00524C5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716" w:type="pct"/>
          </w:tcPr>
          <w:p w:rsidR="00524C53" w:rsidRPr="001573A3" w:rsidRDefault="00524C53" w:rsidP="00524C53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1000" w:type="pct"/>
          </w:tcPr>
          <w:p w:rsidR="00524C53" w:rsidRPr="001573A3" w:rsidRDefault="00524C53" w:rsidP="00524C53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524C53" w:rsidRPr="001573A3" w:rsidTr="00465C36">
        <w:tc>
          <w:tcPr>
            <w:tcW w:w="283" w:type="pct"/>
          </w:tcPr>
          <w:p w:rsidR="00524C53" w:rsidRPr="001573A3" w:rsidRDefault="00524C53" w:rsidP="00524C53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3002" w:type="pct"/>
          </w:tcPr>
          <w:p w:rsidR="00524C53" w:rsidRPr="001573A3" w:rsidRDefault="00524C53" w:rsidP="00524C5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Instrukcja w języku polskim, w formie wydrukowanej i wersji elektronicznej na płycie CD lub PenDrive.</w:t>
            </w:r>
          </w:p>
          <w:p w:rsidR="00524C53" w:rsidRPr="001573A3" w:rsidRDefault="00524C53" w:rsidP="00524C53">
            <w:pPr>
              <w:autoSpaceDE w:val="0"/>
              <w:autoSpaceDN w:val="0"/>
              <w:adjustRightInd w:val="0"/>
              <w:rPr>
                <w:rFonts w:cs="Calibri"/>
                <w:i/>
                <w:iCs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i/>
                <w:iCs/>
                <w:sz w:val="20"/>
                <w:szCs w:val="20"/>
              </w:rPr>
              <w:t>Dostarczyć wraz z dostawa przedmiotu zamówienia.</w:t>
            </w:r>
          </w:p>
        </w:tc>
        <w:tc>
          <w:tcPr>
            <w:tcW w:w="716" w:type="pct"/>
          </w:tcPr>
          <w:p w:rsidR="00524C53" w:rsidRPr="001573A3" w:rsidRDefault="00524C53" w:rsidP="00524C53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1000" w:type="pct"/>
          </w:tcPr>
          <w:p w:rsidR="00524C53" w:rsidRPr="001573A3" w:rsidRDefault="00524C53" w:rsidP="00524C53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524C53" w:rsidRPr="001573A3" w:rsidTr="00465C36">
        <w:tc>
          <w:tcPr>
            <w:tcW w:w="283" w:type="pct"/>
          </w:tcPr>
          <w:p w:rsidR="00524C53" w:rsidRPr="001573A3" w:rsidRDefault="00524C53" w:rsidP="00524C53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3002" w:type="pct"/>
          </w:tcPr>
          <w:p w:rsidR="00524C53" w:rsidRPr="001573A3" w:rsidRDefault="00524C53" w:rsidP="00524C5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  <w:lang w:eastAsia="pl-PL"/>
              </w:rPr>
              <w:t>Bezpłatne przeglądy w okresie gwarancji.</w:t>
            </w:r>
          </w:p>
        </w:tc>
        <w:tc>
          <w:tcPr>
            <w:tcW w:w="716" w:type="pct"/>
          </w:tcPr>
          <w:p w:rsidR="00524C53" w:rsidRPr="001573A3" w:rsidRDefault="00524C53" w:rsidP="00524C53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1000" w:type="pct"/>
          </w:tcPr>
          <w:p w:rsidR="00524C53" w:rsidRPr="001573A3" w:rsidRDefault="00524C53" w:rsidP="00524C53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524C53" w:rsidRPr="00650551" w:rsidTr="00465C36">
        <w:tc>
          <w:tcPr>
            <w:tcW w:w="283" w:type="pct"/>
          </w:tcPr>
          <w:p w:rsidR="00524C53" w:rsidRPr="001573A3" w:rsidRDefault="00524C53" w:rsidP="00524C53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3002" w:type="pct"/>
          </w:tcPr>
          <w:p w:rsidR="00524C53" w:rsidRPr="001573A3" w:rsidRDefault="00524C53" w:rsidP="00524C5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Bezpłatne szkolenie personelu medycznego w zakresie obsługi aparatu przeprowadzone w siedzibie Zamawiającego.</w:t>
            </w:r>
          </w:p>
        </w:tc>
        <w:tc>
          <w:tcPr>
            <w:tcW w:w="716" w:type="pct"/>
          </w:tcPr>
          <w:p w:rsidR="00524C53" w:rsidRPr="00650551" w:rsidRDefault="00524C53" w:rsidP="00524C53">
            <w:r w:rsidRPr="001573A3">
              <w:rPr>
                <w:rFonts w:cs="Calibri"/>
                <w:sz w:val="20"/>
                <w:szCs w:val="20"/>
              </w:rPr>
              <w:t xml:space="preserve">Tak, podać </w:t>
            </w:r>
          </w:p>
        </w:tc>
        <w:tc>
          <w:tcPr>
            <w:tcW w:w="1000" w:type="pct"/>
          </w:tcPr>
          <w:p w:rsidR="00524C53" w:rsidRPr="00650551" w:rsidRDefault="00524C53" w:rsidP="00524C53"/>
        </w:tc>
      </w:tr>
      <w:tr w:rsidR="00524C53" w:rsidRPr="001573A3" w:rsidTr="00465C36">
        <w:tc>
          <w:tcPr>
            <w:tcW w:w="283" w:type="pct"/>
          </w:tcPr>
          <w:p w:rsidR="00524C53" w:rsidRPr="001573A3" w:rsidRDefault="00524C53" w:rsidP="00524C53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3002" w:type="pct"/>
          </w:tcPr>
          <w:p w:rsidR="00524C53" w:rsidRPr="001573A3" w:rsidRDefault="00524C53" w:rsidP="00524C53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Liczba napraw uprawniających do wymiany urządzenia na nowe (3 naprawy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tego samego modułu</w:t>
            </w: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716" w:type="pct"/>
          </w:tcPr>
          <w:p w:rsidR="00524C53" w:rsidRPr="001573A3" w:rsidRDefault="00524C53" w:rsidP="00524C53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1000" w:type="pct"/>
          </w:tcPr>
          <w:p w:rsidR="00524C53" w:rsidRPr="001573A3" w:rsidRDefault="00524C53" w:rsidP="00524C53">
            <w:pPr>
              <w:rPr>
                <w:rFonts w:cs="Calibri"/>
                <w:sz w:val="20"/>
                <w:szCs w:val="20"/>
              </w:rPr>
            </w:pPr>
          </w:p>
        </w:tc>
      </w:tr>
      <w:tr w:rsidR="00524C53" w:rsidRPr="001573A3" w:rsidTr="00465C36">
        <w:tc>
          <w:tcPr>
            <w:tcW w:w="283" w:type="pct"/>
          </w:tcPr>
          <w:p w:rsidR="00524C53" w:rsidRPr="001573A3" w:rsidRDefault="00524C53" w:rsidP="00524C53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3002" w:type="pct"/>
          </w:tcPr>
          <w:p w:rsidR="00524C53" w:rsidRPr="001573A3" w:rsidRDefault="00524C53" w:rsidP="00524C5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Serwis na terenie Polski</w:t>
            </w:r>
          </w:p>
        </w:tc>
        <w:tc>
          <w:tcPr>
            <w:tcW w:w="716" w:type="pct"/>
          </w:tcPr>
          <w:p w:rsidR="00524C53" w:rsidRPr="001573A3" w:rsidRDefault="00524C53" w:rsidP="00524C53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1000" w:type="pct"/>
          </w:tcPr>
          <w:p w:rsidR="00524C53" w:rsidRPr="001573A3" w:rsidRDefault="00524C53" w:rsidP="00524C53">
            <w:pPr>
              <w:rPr>
                <w:rFonts w:cs="Calibri"/>
                <w:sz w:val="20"/>
                <w:szCs w:val="20"/>
              </w:rPr>
            </w:pPr>
          </w:p>
        </w:tc>
      </w:tr>
      <w:tr w:rsidR="00524C53" w:rsidRPr="001573A3" w:rsidTr="00465C36">
        <w:tc>
          <w:tcPr>
            <w:tcW w:w="283" w:type="pct"/>
            <w:hideMark/>
          </w:tcPr>
          <w:p w:rsidR="00524C53" w:rsidRPr="001573A3" w:rsidRDefault="00524C53" w:rsidP="00524C53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3002" w:type="pct"/>
            <w:hideMark/>
          </w:tcPr>
          <w:p w:rsidR="00524C53" w:rsidRPr="001573A3" w:rsidRDefault="00524C53" w:rsidP="00524C5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Paszport techniczny </w:t>
            </w:r>
            <w:r w:rsidR="00E04EFB">
              <w:rPr>
                <w:rFonts w:cs="Calibri"/>
                <w:sz w:val="20"/>
                <w:szCs w:val="20"/>
              </w:rPr>
              <w:t>(wypełniony zgodnie z załączoną instrukcją</w:t>
            </w:r>
            <w:r w:rsidR="002154FB">
              <w:rPr>
                <w:rFonts w:cs="Calibri"/>
                <w:sz w:val="20"/>
                <w:szCs w:val="20"/>
              </w:rPr>
              <w:t xml:space="preserve"> </w:t>
            </w:r>
            <w:r w:rsidR="002154FB" w:rsidRPr="002154FB">
              <w:rPr>
                <w:rFonts w:cs="Calibri"/>
                <w:sz w:val="20"/>
                <w:szCs w:val="20"/>
              </w:rPr>
              <w:t>– Załącznik nr 12 do SWZ</w:t>
            </w:r>
            <w:bookmarkStart w:id="1" w:name="_GoBack"/>
            <w:bookmarkEnd w:id="1"/>
            <w:r w:rsidR="00E04EFB">
              <w:rPr>
                <w:rFonts w:cs="Calibri"/>
                <w:sz w:val="20"/>
                <w:szCs w:val="20"/>
              </w:rPr>
              <w:t>)</w:t>
            </w:r>
          </w:p>
        </w:tc>
        <w:tc>
          <w:tcPr>
            <w:tcW w:w="716" w:type="pct"/>
            <w:hideMark/>
          </w:tcPr>
          <w:p w:rsidR="00524C53" w:rsidRPr="001573A3" w:rsidRDefault="00524C53" w:rsidP="00524C53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Tak </w:t>
            </w:r>
          </w:p>
        </w:tc>
        <w:tc>
          <w:tcPr>
            <w:tcW w:w="1000" w:type="pct"/>
          </w:tcPr>
          <w:p w:rsidR="00524C53" w:rsidRPr="001573A3" w:rsidRDefault="00524C53" w:rsidP="00524C53">
            <w:pPr>
              <w:rPr>
                <w:rFonts w:cs="Calibri"/>
                <w:sz w:val="20"/>
                <w:szCs w:val="20"/>
              </w:rPr>
            </w:pPr>
          </w:p>
        </w:tc>
      </w:tr>
    </w:tbl>
    <w:p w:rsidR="00A33D41" w:rsidRDefault="00A33D41" w:rsidP="00CC138F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:rsidR="00CC138F" w:rsidRPr="00650551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 xml:space="preserve">Uwaga: </w:t>
      </w:r>
      <w:r w:rsidRPr="00650551">
        <w:rPr>
          <w:rFonts w:ascii="Tahoma" w:hAnsi="Tahoma" w:cs="Tahoma"/>
          <w:b/>
          <w:sz w:val="16"/>
          <w:szCs w:val="16"/>
          <w:lang w:eastAsia="pl-PL"/>
        </w:rPr>
        <w:br/>
        <w:t>1. Parametry techniczne graniczne stanowią wymagania - nie spełnienie choćby jednego z w/w wymogów spowoduje odrzucenie oferty.</w:t>
      </w:r>
    </w:p>
    <w:p w:rsidR="00CC138F" w:rsidRPr="00CC138F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>2. Zamawiający zastrzega sobie możliwość zażądania potwierdzenia wiarygodności przedstawionych przez Wykonawcę danych we wszystkich dostępny</w:t>
      </w:r>
      <w:r>
        <w:rPr>
          <w:rFonts w:ascii="Tahoma" w:hAnsi="Tahoma" w:cs="Tahoma"/>
          <w:b/>
          <w:sz w:val="16"/>
          <w:szCs w:val="16"/>
          <w:lang w:eastAsia="pl-PL"/>
        </w:rPr>
        <w:t>ch źródłach w tym u producenta.</w:t>
      </w:r>
    </w:p>
    <w:p w:rsidR="00CC138F" w:rsidRPr="00650551" w:rsidRDefault="00CC138F" w:rsidP="00CC138F">
      <w:pPr>
        <w:jc w:val="right"/>
        <w:rPr>
          <w:rFonts w:ascii="Tahoma" w:hAnsi="Tahoma" w:cs="Tahoma"/>
          <w:sz w:val="20"/>
          <w:szCs w:val="20"/>
          <w:lang w:eastAsia="pl-PL"/>
        </w:rPr>
      </w:pPr>
      <w:r w:rsidRPr="00650551">
        <w:rPr>
          <w:rFonts w:ascii="Tahoma" w:hAnsi="Tahoma" w:cs="Tahoma"/>
          <w:sz w:val="20"/>
          <w:szCs w:val="20"/>
          <w:lang w:eastAsia="pl-PL"/>
        </w:rPr>
        <w:t xml:space="preserve">.................................................................................... </w:t>
      </w:r>
    </w:p>
    <w:p w:rsidR="00CC138F" w:rsidRPr="00A64B84" w:rsidRDefault="00CC138F" w:rsidP="00CC138F">
      <w:pPr>
        <w:jc w:val="right"/>
        <w:rPr>
          <w:rFonts w:ascii="Tahoma" w:hAnsi="Tahoma" w:cs="Tahoma"/>
          <w:sz w:val="20"/>
          <w:szCs w:val="20"/>
        </w:rPr>
      </w:pPr>
      <w:r w:rsidRPr="00A64B84">
        <w:rPr>
          <w:rFonts w:ascii="Tahoma" w:hAnsi="Tahoma" w:cs="Tahoma"/>
          <w:sz w:val="20"/>
          <w:szCs w:val="20"/>
          <w:lang w:eastAsia="pl-PL"/>
        </w:rPr>
        <w:t>podpis</w:t>
      </w:r>
    </w:p>
    <w:sectPr w:rsidR="00CC138F" w:rsidRPr="00A64B84" w:rsidSect="00606AD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44B1" w:rsidRDefault="00A644B1" w:rsidP="0087150F">
      <w:pPr>
        <w:spacing w:after="0" w:line="240" w:lineRule="auto"/>
      </w:pPr>
      <w:r>
        <w:separator/>
      </w:r>
    </w:p>
  </w:endnote>
  <w:endnote w:type="continuationSeparator" w:id="0">
    <w:p w:rsidR="00A644B1" w:rsidRDefault="00A644B1" w:rsidP="0087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261" w:rsidRPr="00C42261" w:rsidRDefault="00C42261" w:rsidP="00C42261">
    <w:pPr>
      <w:pStyle w:val="Stopka"/>
      <w:rPr>
        <w:color w:val="FFFFFF" w:themeColor="background1"/>
      </w:rPr>
    </w:pPr>
    <w:r w:rsidRPr="0057037A">
      <w:rPr>
        <w:color w:val="FFFFFF" w:themeColor="background1"/>
      </w:rPr>
      <w:t xml:space="preserve">Specyfikację przygotował Krzysztof Łęczewski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44B1" w:rsidRDefault="00A644B1" w:rsidP="0087150F">
      <w:pPr>
        <w:spacing w:after="0" w:line="240" w:lineRule="auto"/>
      </w:pPr>
      <w:r>
        <w:separator/>
      </w:r>
    </w:p>
  </w:footnote>
  <w:footnote w:type="continuationSeparator" w:id="0">
    <w:p w:rsidR="00A644B1" w:rsidRDefault="00A644B1" w:rsidP="008715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80D9381"/>
    <w:multiLevelType w:val="hybridMultilevel"/>
    <w:tmpl w:val="68B44C8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F2BBF01"/>
    <w:multiLevelType w:val="hybridMultilevel"/>
    <w:tmpl w:val="7F15713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6" w15:restartNumberingAfterBreak="0">
    <w:nsid w:val="00027A27"/>
    <w:multiLevelType w:val="multilevel"/>
    <w:tmpl w:val="F78ECE5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6EA7825"/>
    <w:multiLevelType w:val="multilevel"/>
    <w:tmpl w:val="E786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CECCADC"/>
    <w:multiLevelType w:val="hybridMultilevel"/>
    <w:tmpl w:val="07D68E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DB21A23"/>
    <w:multiLevelType w:val="hybridMultilevel"/>
    <w:tmpl w:val="889C5B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376BAD"/>
    <w:multiLevelType w:val="hybridMultilevel"/>
    <w:tmpl w:val="328EE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CE015D"/>
    <w:multiLevelType w:val="hybridMultilevel"/>
    <w:tmpl w:val="E0768ED6"/>
    <w:lvl w:ilvl="0" w:tplc="0DACFB5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0C48D8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A73097"/>
    <w:multiLevelType w:val="hybridMultilevel"/>
    <w:tmpl w:val="27262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FB2D87"/>
    <w:multiLevelType w:val="hybridMultilevel"/>
    <w:tmpl w:val="96CED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F40848"/>
    <w:multiLevelType w:val="multilevel"/>
    <w:tmpl w:val="A0CC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3523AF"/>
    <w:multiLevelType w:val="hybridMultilevel"/>
    <w:tmpl w:val="DF9AC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B36307"/>
    <w:multiLevelType w:val="hybridMultilevel"/>
    <w:tmpl w:val="61F8CE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FD6C7F"/>
    <w:multiLevelType w:val="multilevel"/>
    <w:tmpl w:val="3162FA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7"/>
  </w:num>
  <w:num w:numId="4">
    <w:abstractNumId w:val="8"/>
  </w:num>
  <w:num w:numId="5">
    <w:abstractNumId w:val="6"/>
  </w:num>
  <w:num w:numId="6">
    <w:abstractNumId w:val="17"/>
  </w:num>
  <w:num w:numId="7">
    <w:abstractNumId w:val="12"/>
  </w:num>
  <w:num w:numId="8">
    <w:abstractNumId w:val="3"/>
  </w:num>
  <w:num w:numId="9">
    <w:abstractNumId w:val="4"/>
  </w:num>
  <w:num w:numId="10">
    <w:abstractNumId w:val="5"/>
  </w:num>
  <w:num w:numId="11">
    <w:abstractNumId w:val="2"/>
  </w:num>
  <w:num w:numId="12">
    <w:abstractNumId w:val="11"/>
  </w:num>
  <w:num w:numId="13">
    <w:abstractNumId w:val="16"/>
  </w:num>
  <w:num w:numId="14">
    <w:abstractNumId w:val="15"/>
  </w:num>
  <w:num w:numId="15">
    <w:abstractNumId w:val="13"/>
  </w:num>
  <w:num w:numId="16">
    <w:abstractNumId w:val="9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04C"/>
    <w:rsid w:val="00002100"/>
    <w:rsid w:val="0003546D"/>
    <w:rsid w:val="00051C6B"/>
    <w:rsid w:val="000754BA"/>
    <w:rsid w:val="000849DC"/>
    <w:rsid w:val="000E0814"/>
    <w:rsid w:val="000E17D0"/>
    <w:rsid w:val="00115C79"/>
    <w:rsid w:val="00134F12"/>
    <w:rsid w:val="001940E4"/>
    <w:rsid w:val="001949F3"/>
    <w:rsid w:val="001D5427"/>
    <w:rsid w:val="001E0DF2"/>
    <w:rsid w:val="001E2A02"/>
    <w:rsid w:val="001E5941"/>
    <w:rsid w:val="002044A5"/>
    <w:rsid w:val="00204A16"/>
    <w:rsid w:val="002154FB"/>
    <w:rsid w:val="00245BF9"/>
    <w:rsid w:val="002577E9"/>
    <w:rsid w:val="002669CE"/>
    <w:rsid w:val="00272A0E"/>
    <w:rsid w:val="002816C7"/>
    <w:rsid w:val="002908CB"/>
    <w:rsid w:val="00292CC6"/>
    <w:rsid w:val="00295A5B"/>
    <w:rsid w:val="002A1EB6"/>
    <w:rsid w:val="002A7485"/>
    <w:rsid w:val="0030156F"/>
    <w:rsid w:val="00303567"/>
    <w:rsid w:val="003432E8"/>
    <w:rsid w:val="00357E70"/>
    <w:rsid w:val="00360A2B"/>
    <w:rsid w:val="00377EF0"/>
    <w:rsid w:val="0038209B"/>
    <w:rsid w:val="003A42C9"/>
    <w:rsid w:val="003B3741"/>
    <w:rsid w:val="003C483F"/>
    <w:rsid w:val="003D578E"/>
    <w:rsid w:val="003D5946"/>
    <w:rsid w:val="003E6C81"/>
    <w:rsid w:val="00420834"/>
    <w:rsid w:val="004438F6"/>
    <w:rsid w:val="00452D42"/>
    <w:rsid w:val="004623F9"/>
    <w:rsid w:val="00465C36"/>
    <w:rsid w:val="00472B0B"/>
    <w:rsid w:val="00475178"/>
    <w:rsid w:val="00484F14"/>
    <w:rsid w:val="00493FD1"/>
    <w:rsid w:val="00524C53"/>
    <w:rsid w:val="0053302D"/>
    <w:rsid w:val="0054720A"/>
    <w:rsid w:val="0057037A"/>
    <w:rsid w:val="00575767"/>
    <w:rsid w:val="00580AD6"/>
    <w:rsid w:val="00582CDC"/>
    <w:rsid w:val="00593759"/>
    <w:rsid w:val="005955A4"/>
    <w:rsid w:val="005A2510"/>
    <w:rsid w:val="005A6B1A"/>
    <w:rsid w:val="005C1592"/>
    <w:rsid w:val="005C2C64"/>
    <w:rsid w:val="005C5BAA"/>
    <w:rsid w:val="005E0DD8"/>
    <w:rsid w:val="005E5162"/>
    <w:rsid w:val="005F48AE"/>
    <w:rsid w:val="00602420"/>
    <w:rsid w:val="00606AD5"/>
    <w:rsid w:val="0061083E"/>
    <w:rsid w:val="006266FB"/>
    <w:rsid w:val="00636E24"/>
    <w:rsid w:val="006A47C2"/>
    <w:rsid w:val="006A5E36"/>
    <w:rsid w:val="006B6C3F"/>
    <w:rsid w:val="006C5D47"/>
    <w:rsid w:val="006D2D32"/>
    <w:rsid w:val="006E086D"/>
    <w:rsid w:val="006F168F"/>
    <w:rsid w:val="00711145"/>
    <w:rsid w:val="0072535E"/>
    <w:rsid w:val="007372E7"/>
    <w:rsid w:val="00763375"/>
    <w:rsid w:val="0077126D"/>
    <w:rsid w:val="0077241E"/>
    <w:rsid w:val="00774FD0"/>
    <w:rsid w:val="007858E4"/>
    <w:rsid w:val="00797340"/>
    <w:rsid w:val="007A15EA"/>
    <w:rsid w:val="007D7241"/>
    <w:rsid w:val="007E4D3B"/>
    <w:rsid w:val="007E5347"/>
    <w:rsid w:val="007E731F"/>
    <w:rsid w:val="00814492"/>
    <w:rsid w:val="0081522D"/>
    <w:rsid w:val="00816BB3"/>
    <w:rsid w:val="0082356A"/>
    <w:rsid w:val="008575B4"/>
    <w:rsid w:val="00857BA0"/>
    <w:rsid w:val="00865B62"/>
    <w:rsid w:val="0087150F"/>
    <w:rsid w:val="0087385F"/>
    <w:rsid w:val="00877ED6"/>
    <w:rsid w:val="008945B3"/>
    <w:rsid w:val="008B7249"/>
    <w:rsid w:val="008C67B4"/>
    <w:rsid w:val="008F4227"/>
    <w:rsid w:val="0090348E"/>
    <w:rsid w:val="00903C0F"/>
    <w:rsid w:val="0091541A"/>
    <w:rsid w:val="009211BF"/>
    <w:rsid w:val="009218BA"/>
    <w:rsid w:val="00924790"/>
    <w:rsid w:val="009379DA"/>
    <w:rsid w:val="009450F4"/>
    <w:rsid w:val="00946BC0"/>
    <w:rsid w:val="00960E2D"/>
    <w:rsid w:val="00961907"/>
    <w:rsid w:val="00974647"/>
    <w:rsid w:val="009846AB"/>
    <w:rsid w:val="00987029"/>
    <w:rsid w:val="009A31C0"/>
    <w:rsid w:val="009A5AC3"/>
    <w:rsid w:val="009B0641"/>
    <w:rsid w:val="009B6DDC"/>
    <w:rsid w:val="009E573D"/>
    <w:rsid w:val="009F1E62"/>
    <w:rsid w:val="00A10B81"/>
    <w:rsid w:val="00A10E16"/>
    <w:rsid w:val="00A33D41"/>
    <w:rsid w:val="00A5074F"/>
    <w:rsid w:val="00A57C3D"/>
    <w:rsid w:val="00A61540"/>
    <w:rsid w:val="00A644B1"/>
    <w:rsid w:val="00A64B84"/>
    <w:rsid w:val="00A65CCC"/>
    <w:rsid w:val="00A76B6F"/>
    <w:rsid w:val="00A773D5"/>
    <w:rsid w:val="00AD0015"/>
    <w:rsid w:val="00AD5148"/>
    <w:rsid w:val="00AE0129"/>
    <w:rsid w:val="00AE5501"/>
    <w:rsid w:val="00B0321A"/>
    <w:rsid w:val="00B26F13"/>
    <w:rsid w:val="00B42A2A"/>
    <w:rsid w:val="00B44334"/>
    <w:rsid w:val="00B54727"/>
    <w:rsid w:val="00B64589"/>
    <w:rsid w:val="00B865AE"/>
    <w:rsid w:val="00B93BEC"/>
    <w:rsid w:val="00B9622B"/>
    <w:rsid w:val="00BA3F96"/>
    <w:rsid w:val="00BA7239"/>
    <w:rsid w:val="00BE5330"/>
    <w:rsid w:val="00BE67ED"/>
    <w:rsid w:val="00BF2652"/>
    <w:rsid w:val="00BF7621"/>
    <w:rsid w:val="00C36835"/>
    <w:rsid w:val="00C42261"/>
    <w:rsid w:val="00C54BEF"/>
    <w:rsid w:val="00C579BA"/>
    <w:rsid w:val="00C6237F"/>
    <w:rsid w:val="00C73794"/>
    <w:rsid w:val="00C7734E"/>
    <w:rsid w:val="00C869EA"/>
    <w:rsid w:val="00CC138F"/>
    <w:rsid w:val="00CC5873"/>
    <w:rsid w:val="00CD4F88"/>
    <w:rsid w:val="00CE085F"/>
    <w:rsid w:val="00CE3863"/>
    <w:rsid w:val="00CF5973"/>
    <w:rsid w:val="00CF7148"/>
    <w:rsid w:val="00D00790"/>
    <w:rsid w:val="00D26671"/>
    <w:rsid w:val="00D30E98"/>
    <w:rsid w:val="00D312E1"/>
    <w:rsid w:val="00D312E6"/>
    <w:rsid w:val="00DC5366"/>
    <w:rsid w:val="00DC69D1"/>
    <w:rsid w:val="00DD7A3F"/>
    <w:rsid w:val="00E04EFB"/>
    <w:rsid w:val="00E106DD"/>
    <w:rsid w:val="00E21519"/>
    <w:rsid w:val="00E33A3D"/>
    <w:rsid w:val="00E33E4F"/>
    <w:rsid w:val="00E4777A"/>
    <w:rsid w:val="00E53FE3"/>
    <w:rsid w:val="00E54CFD"/>
    <w:rsid w:val="00E679AA"/>
    <w:rsid w:val="00E7004C"/>
    <w:rsid w:val="00E906C8"/>
    <w:rsid w:val="00EB5867"/>
    <w:rsid w:val="00EB6533"/>
    <w:rsid w:val="00EE6B6B"/>
    <w:rsid w:val="00F30305"/>
    <w:rsid w:val="00F33E24"/>
    <w:rsid w:val="00F50C51"/>
    <w:rsid w:val="00F81979"/>
    <w:rsid w:val="00F916B6"/>
    <w:rsid w:val="00FA2C01"/>
    <w:rsid w:val="00FB0BD2"/>
    <w:rsid w:val="00FB1CFF"/>
    <w:rsid w:val="00FB48E9"/>
    <w:rsid w:val="00FB64CF"/>
    <w:rsid w:val="00FC27E5"/>
    <w:rsid w:val="00FD095C"/>
    <w:rsid w:val="00FF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AB6EDF"/>
  <w15:docId w15:val="{5AAC7A12-9486-4AEA-9AE4-DAFA0A84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6AD5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BA3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312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312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D312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295A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3A188F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locked/>
    <w:rsid w:val="0077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22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B96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B032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AD6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B93B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A3F9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bpoz">
    <w:name w:val="tbpoz"/>
    <w:basedOn w:val="Normalny"/>
    <w:rsid w:val="00BA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35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46D"/>
    <w:rPr>
      <w:rFonts w:ascii="Times New Roman" w:eastAsia="Times New Roman" w:hAnsi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D312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312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D312E6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Pa1">
    <w:name w:val="Pa1"/>
    <w:basedOn w:val="Default"/>
    <w:next w:val="Default"/>
    <w:uiPriority w:val="99"/>
    <w:rsid w:val="0038209B"/>
    <w:pPr>
      <w:spacing w:line="241" w:lineRule="atLeast"/>
    </w:pPr>
    <w:rPr>
      <w:rFonts w:ascii="HelveticaNeueLT Std" w:eastAsia="Calibri" w:hAnsi="HelveticaNeueLT Std"/>
      <w:color w:val="auto"/>
      <w:lang w:eastAsia="pl-PL"/>
    </w:rPr>
  </w:style>
  <w:style w:type="character" w:customStyle="1" w:styleId="A4">
    <w:name w:val="A4"/>
    <w:uiPriority w:val="99"/>
    <w:rsid w:val="0038209B"/>
    <w:rPr>
      <w:rFonts w:cs="HelveticaNeueLT Std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35E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8B7249"/>
    <w:pPr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eastAsia="ar-SA"/>
    </w:rPr>
  </w:style>
  <w:style w:type="numbering" w:customStyle="1" w:styleId="WWNum4">
    <w:name w:val="WWNum4"/>
    <w:basedOn w:val="Bezlisty"/>
    <w:rsid w:val="00961907"/>
    <w:pPr>
      <w:numPr>
        <w:numId w:val="5"/>
      </w:numPr>
    </w:pPr>
  </w:style>
  <w:style w:type="paragraph" w:styleId="Akapitzlist">
    <w:name w:val="List Paragraph"/>
    <w:basedOn w:val="Normalny"/>
    <w:uiPriority w:val="34"/>
    <w:qFormat/>
    <w:rsid w:val="007E731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qFormat/>
    <w:rsid w:val="0090348E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rsid w:val="001E5941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EB6533"/>
    <w:pPr>
      <w:suppressAutoHyphens/>
      <w:spacing w:after="0" w:line="100" w:lineRule="atLeast"/>
    </w:pPr>
    <w:rPr>
      <w:rFonts w:ascii="Times New Roman" w:eastAsia="Times New Roman" w:hAnsi="Times New Roman"/>
      <w:b/>
      <w:bCs/>
      <w:color w:val="FF0000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uiPriority w:val="99"/>
    <w:rsid w:val="00EB6533"/>
    <w:pPr>
      <w:widowControl w:val="0"/>
      <w:suppressAutoHyphens/>
      <w:spacing w:before="280" w:after="280" w:line="100" w:lineRule="atLeast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NormalnyWeb11">
    <w:name w:val="Normalny (Web)11"/>
    <w:basedOn w:val="Normalny"/>
    <w:uiPriority w:val="99"/>
    <w:rsid w:val="00CC138F"/>
    <w:pPr>
      <w:widowControl w:val="0"/>
      <w:suppressAutoHyphens/>
      <w:spacing w:before="280" w:after="280" w:line="100" w:lineRule="atLeast"/>
    </w:pPr>
    <w:rPr>
      <w:rFonts w:ascii="Times New Roman" w:hAnsi="Times New Roman"/>
      <w:kern w:val="2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CC138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C138F"/>
    <w:rPr>
      <w:sz w:val="20"/>
      <w:szCs w:val="20"/>
      <w:lang w:eastAsia="en-US"/>
    </w:rPr>
  </w:style>
  <w:style w:type="character" w:customStyle="1" w:styleId="TekstprzypisudolnegoZnak1">
    <w:name w:val="Tekst przypisu dolnego Znak1"/>
    <w:link w:val="Tekstprzypisudolnego"/>
    <w:rsid w:val="00CC138F"/>
    <w:rPr>
      <w:rFonts w:ascii="Times New Roman" w:eastAsia="Times New Roman" w:hAnsi="Times New Roman"/>
      <w:sz w:val="20"/>
      <w:szCs w:val="20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150F"/>
    <w:rPr>
      <w:lang w:eastAsia="en-US"/>
    </w:rPr>
  </w:style>
  <w:style w:type="paragraph" w:styleId="Stopka">
    <w:name w:val="footer"/>
    <w:basedOn w:val="Normalny"/>
    <w:link w:val="StopkaZnak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7150F"/>
    <w:rPr>
      <w:lang w:eastAsia="en-US"/>
    </w:rPr>
  </w:style>
  <w:style w:type="paragraph" w:customStyle="1" w:styleId="Normalny1">
    <w:name w:val="Normalny1"/>
    <w:rsid w:val="00F33E24"/>
    <w:pPr>
      <w:suppressAutoHyphens/>
      <w:spacing w:after="200" w:line="276" w:lineRule="auto"/>
    </w:pPr>
    <w:rPr>
      <w:lang w:eastAsia="en-US"/>
    </w:rPr>
  </w:style>
  <w:style w:type="character" w:customStyle="1" w:styleId="FontStyle90">
    <w:name w:val="Font Style90"/>
    <w:uiPriority w:val="99"/>
    <w:rsid w:val="00F33E24"/>
    <w:rPr>
      <w:rFonts w:ascii="Arial" w:hAnsi="Arial" w:cs="Arial" w:hint="default"/>
      <w:color w:val="000000"/>
      <w:sz w:val="14"/>
      <w:szCs w:val="14"/>
    </w:rPr>
  </w:style>
  <w:style w:type="character" w:customStyle="1" w:styleId="A6">
    <w:name w:val="A6"/>
    <w:uiPriority w:val="99"/>
    <w:rsid w:val="00711145"/>
    <w:rPr>
      <w:rFonts w:cs="Open Sans"/>
      <w:color w:val="000000"/>
      <w:sz w:val="20"/>
      <w:szCs w:val="20"/>
    </w:rPr>
  </w:style>
  <w:style w:type="paragraph" w:customStyle="1" w:styleId="Pa5">
    <w:name w:val="Pa5"/>
    <w:basedOn w:val="Default"/>
    <w:next w:val="Default"/>
    <w:uiPriority w:val="99"/>
    <w:rsid w:val="00711145"/>
    <w:pPr>
      <w:spacing w:line="241" w:lineRule="atLeast"/>
    </w:pPr>
    <w:rPr>
      <w:rFonts w:ascii="Open Sans" w:eastAsia="Calibri" w:hAnsi="Open Sans"/>
      <w:color w:val="auto"/>
      <w:lang w:eastAsia="pl-PL"/>
    </w:rPr>
  </w:style>
  <w:style w:type="paragraph" w:customStyle="1" w:styleId="Pa4">
    <w:name w:val="Pa4"/>
    <w:basedOn w:val="Default"/>
    <w:next w:val="Default"/>
    <w:uiPriority w:val="99"/>
    <w:rsid w:val="00711145"/>
    <w:pPr>
      <w:spacing w:line="181" w:lineRule="atLeast"/>
    </w:pPr>
    <w:rPr>
      <w:rFonts w:ascii="Open Sans" w:eastAsia="Calibri" w:hAnsi="Open Sans"/>
      <w:color w:val="auto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F9151-3363-4FE4-AF3B-39980DA88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704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Łęczewski</dc:creator>
  <cp:keywords/>
  <dc:description/>
  <cp:lastModifiedBy>Agnieszka Dominczyk</cp:lastModifiedBy>
  <cp:revision>8</cp:revision>
  <cp:lastPrinted>2022-05-25T09:12:00Z</cp:lastPrinted>
  <dcterms:created xsi:type="dcterms:W3CDTF">2025-02-11T07:04:00Z</dcterms:created>
  <dcterms:modified xsi:type="dcterms:W3CDTF">2025-03-04T10:57:00Z</dcterms:modified>
</cp:coreProperties>
</file>