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87" w:rsidRDefault="007A7187" w:rsidP="007A718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5.9.2 do SWZ</w:t>
      </w:r>
    </w:p>
    <w:p w:rsidR="007A7187" w:rsidRDefault="007A7187" w:rsidP="007A718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7A7187" w:rsidRPr="003B2AE5" w:rsidTr="00681904">
        <w:tc>
          <w:tcPr>
            <w:tcW w:w="9634" w:type="dxa"/>
            <w:shd w:val="clear" w:color="auto" w:fill="E7E6E6" w:themeFill="background2"/>
          </w:tcPr>
          <w:p w:rsidR="007A7187" w:rsidRPr="003C31A9" w:rsidRDefault="007A7187" w:rsidP="00681904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31A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7A7187" w:rsidRPr="008118DF" w:rsidRDefault="007A7187" w:rsidP="00681904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INKUBATOR LABORATORYJNY Z CHŁODZENIEM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7A7187" w:rsidRPr="00B052A9" w:rsidTr="00681904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7A7187" w:rsidRDefault="007A7187" w:rsidP="00681904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7A7187" w:rsidRPr="00B052A9" w:rsidTr="00681904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B052A9" w:rsidRDefault="007A7187" w:rsidP="00681904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8600F1" w:rsidRDefault="007A7187" w:rsidP="00681904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8600F1" w:rsidRDefault="007A7187" w:rsidP="00681904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7A7187" w:rsidRDefault="007A7187" w:rsidP="00681904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7A7187" w:rsidRPr="00B052A9" w:rsidRDefault="007A7187" w:rsidP="00681904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7A7187" w:rsidRPr="00B052A9" w:rsidTr="00681904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FC49ED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  <w:r w:rsidRPr="00FC49ED">
              <w:rPr>
                <w:rFonts w:ascii="Arial" w:eastAsia="SimSun" w:hAnsi="Arial" w:cs="Arial"/>
                <w:kern w:val="1"/>
                <w:lang w:eastAsia="hi-IN" w:bidi="hi-IN"/>
              </w:rPr>
              <w:t>:</w:t>
            </w: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Urządzenie służące do inkubacji kultur bakteryjnych</w:t>
            </w:r>
            <w:r>
              <w:rPr>
                <w:rFonts w:ascii="Arial" w:hAnsi="Arial" w:cs="Arial"/>
              </w:rPr>
              <w:t xml:space="preserve"> w szerokim zakresie temperatur;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pStyle w:val="Tekstpodstawowy"/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Funkcja</w:t>
            </w:r>
            <w:r w:rsidRPr="00FC49ED">
              <w:rPr>
                <w:rFonts w:ascii="Arial" w:hAnsi="Arial" w:cs="Arial"/>
                <w:sz w:val="22"/>
                <w:szCs w:val="22"/>
                <w:lang w:val="pl-PL"/>
              </w:rPr>
              <w:t xml:space="preserve"> chłodzenia umożliwia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jąca</w:t>
            </w:r>
            <w:r w:rsidRPr="00FC49ED">
              <w:rPr>
                <w:rFonts w:ascii="Arial" w:hAnsi="Arial" w:cs="Arial"/>
                <w:sz w:val="22"/>
                <w:szCs w:val="22"/>
                <w:lang w:val="pl-PL"/>
              </w:rPr>
              <w:t xml:space="preserve"> zadanie temperatury inkubacji ni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ższej niż temperatura otoczenia;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FC49ED">
              <w:rPr>
                <w:rFonts w:ascii="Arial" w:eastAsia="SimSun" w:hAnsi="Arial" w:cs="Arial"/>
                <w:kern w:val="1"/>
                <w:lang w:eastAsia="hi-IN" w:bidi="hi-IN"/>
              </w:rPr>
              <w:t>PARAMETRY TECHNICZNE:</w:t>
            </w: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FC49ED">
              <w:rPr>
                <w:rFonts w:ascii="Arial" w:hAnsi="Arial" w:cs="Arial"/>
              </w:rPr>
              <w:t>ymuszony obieg powietrza przez wentylator;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Wstępne ogrzanie</w:t>
            </w:r>
            <w:r w:rsidRPr="00FC49ED">
              <w:rPr>
                <w:rFonts w:ascii="Arial" w:hAnsi="Arial" w:cs="Arial"/>
              </w:rPr>
              <w:t xml:space="preserve"> świeżego powietrza do komory inkubacyjnej;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Wielofunkcyjny sterownik mikroprocesorowy typu PID z kolorowym wyświetlaczem oraz graficznym interfejsem z ikonami symbolizującymi możliwe do nastawienia funkcjonalności urządzenia;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 xml:space="preserve">Co najmniej jeden sensor typu </w:t>
            </w:r>
            <w:r>
              <w:rPr>
                <w:rFonts w:ascii="Arial" w:hAnsi="Arial" w:cs="Arial"/>
              </w:rPr>
              <w:t>PT</w:t>
            </w:r>
            <w:r w:rsidRPr="00FC49ED">
              <w:rPr>
                <w:rFonts w:ascii="Arial" w:hAnsi="Arial" w:cs="Arial"/>
              </w:rPr>
              <w:t>100 wg. normy DIN klasy A w obwodzie czteroprzewodowym;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 xml:space="preserve">Sterownik urządzenia z panelem dotykowym umożliwiającym nastawę temperatury </w:t>
            </w:r>
            <w:r w:rsidRPr="00FC49ED">
              <w:rPr>
                <w:rFonts w:ascii="Arial" w:hAnsi="Arial" w:cs="Arial"/>
              </w:rPr>
              <w:br/>
              <w:t>w stopniach Celsjusza;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Obsługa</w:t>
            </w:r>
            <w:r w:rsidRPr="00FC49ED">
              <w:rPr>
                <w:rFonts w:ascii="Arial" w:hAnsi="Arial" w:cs="Arial"/>
              </w:rPr>
              <w:t xml:space="preserve"> sterownika</w:t>
            </w:r>
            <w:r>
              <w:rPr>
                <w:rFonts w:ascii="Arial" w:hAnsi="Arial" w:cs="Arial"/>
              </w:rPr>
              <w:t xml:space="preserve"> w języku polskim</w:t>
            </w:r>
            <w:r w:rsidRPr="00FC49ED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Wewnętrzny rejestrator danych;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Zakres temperatury roboczej od 0°C (lub mniej) powyżej temp. otoczenia do minimum +70°C;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Inkubator chłodzony modułem Peltiera;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Jednorodność temperatury w komorze nie większa niż ±0,3°C;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Odchylenie temperatury dla +37°</w:t>
            </w:r>
            <w:r>
              <w:rPr>
                <w:rFonts w:ascii="Arial" w:hAnsi="Arial" w:cs="Arial"/>
              </w:rPr>
              <w:t>C</w:t>
            </w:r>
            <w:r w:rsidRPr="00FC49ED">
              <w:rPr>
                <w:rFonts w:ascii="Arial" w:hAnsi="Arial" w:cs="Arial"/>
              </w:rPr>
              <w:t xml:space="preserve"> nie większe niż ±0,1⁰C;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Rozdzielczość wyświetlacza dla nastawy temperatury nie większa niż 0,1°C w zakresie do +70,0°C oraz dla temp. aktualnej nie większa niż 0,1°C;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  <w:p w:rsidR="007A7187" w:rsidRPr="007A7187" w:rsidRDefault="007A7187" w:rsidP="007A7187">
            <w:pPr>
              <w:rPr>
                <w:rFonts w:ascii="Arial" w:eastAsia="SimSun" w:hAnsi="Arial" w:cs="Arial"/>
                <w:sz w:val="24"/>
                <w:lang w:eastAsia="hi-IN" w:bidi="hi-IN"/>
              </w:rPr>
            </w:pPr>
          </w:p>
          <w:p w:rsidR="007A7187" w:rsidRPr="007A7187" w:rsidRDefault="007A7187" w:rsidP="007A7187">
            <w:pPr>
              <w:rPr>
                <w:rFonts w:ascii="Arial" w:eastAsia="SimSun" w:hAnsi="Arial" w:cs="Arial"/>
                <w:sz w:val="24"/>
                <w:lang w:eastAsia="hi-IN" w:bidi="hi-IN"/>
              </w:rPr>
            </w:pPr>
          </w:p>
          <w:p w:rsidR="007A7187" w:rsidRPr="007A7187" w:rsidRDefault="007A7187" w:rsidP="007A7187">
            <w:pPr>
              <w:rPr>
                <w:rFonts w:ascii="Arial" w:eastAsia="SimSun" w:hAnsi="Arial" w:cs="Arial"/>
                <w:sz w:val="24"/>
                <w:lang w:eastAsia="hi-IN" w:bidi="hi-IN"/>
              </w:rPr>
            </w:pPr>
            <w:bookmarkStart w:id="0" w:name="_GoBack"/>
            <w:bookmarkEnd w:id="0"/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Kalibracja inkubatora bezpośrednio z poziomu sterownika dla dowolnie wybranych trzech wartości temperatury;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Zapisywanie programu na wypadek zaniku napięcia;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Zabezpieczenie przeciwko przegrzaniu podwójne: nastawny elektroniczny ogranicznik  monitorujący dla dowolnie wybranej temperatury oraz mechaniczny ogranicznik klasy TB, ochrona klasy pierwszej wg. DIN 12 880, wyłącza</w:t>
            </w:r>
            <w:r>
              <w:rPr>
                <w:rFonts w:ascii="Arial" w:hAnsi="Arial" w:cs="Arial"/>
              </w:rPr>
              <w:t>jący</w:t>
            </w:r>
            <w:r w:rsidRPr="00FC49ED">
              <w:rPr>
                <w:rFonts w:ascii="Arial" w:hAnsi="Arial" w:cs="Arial"/>
              </w:rPr>
              <w:t xml:space="preserve"> grzałki po osiągnięciu temperatury nie wyższej 20°C powyżej temperatury nominalnej;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Obudowa ze stali nierdzewnej teksturowanej;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Tył ze stali nierdzewnej ocynkowanej;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 xml:space="preserve">Wymiary zewnętrzne nie większe niż: </w:t>
            </w:r>
            <w:r w:rsidRPr="00FC49ED">
              <w:rPr>
                <w:rFonts w:ascii="Arial" w:hAnsi="Arial" w:cs="Arial"/>
              </w:rPr>
              <w:br/>
              <w:t>szer. x wys. x gł.: 750 x 880 x 680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Wymiary wewnętrzne komory nie mniejsze niż: szer. x wys. x gł.: 550 x 460 x 400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Pojemność robocza 105 ± 3 l;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FC49ED">
              <w:rPr>
                <w:rFonts w:ascii="Arial" w:hAnsi="Arial" w:cs="Arial"/>
              </w:rPr>
              <w:t xml:space="preserve">aga urządzenia (puste): nie większa niż </w:t>
            </w:r>
            <w:r w:rsidRPr="00FC49ED">
              <w:rPr>
                <w:rFonts w:ascii="Arial" w:hAnsi="Arial" w:cs="Arial"/>
              </w:rPr>
              <w:br/>
              <w:t>80 kg.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FC49ED">
              <w:rPr>
                <w:rFonts w:ascii="Arial" w:hAnsi="Arial" w:cs="Arial"/>
              </w:rPr>
              <w:t xml:space="preserve"> pełni izolowane drzwi zewnętrzne ze stali nierdzewnej z podwójnym zamknięciem (zamek kompresyjny);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Uchwyt do zamykania i otwierania drzwi zewnętrznych umożliwiający wykonanie tych czynności łokciem lub biodrem;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Wewnętrzne drzwi szklane;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2 półki ze stali nierdzewnej w zestawie;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Obciążenie półek nie mniejsze niż 20 kg;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Ładowność inkubatora nie mniejsza niż 100 kg;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A7187" w:rsidRPr="00B052A9" w:rsidTr="00681904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7A718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A7187" w:rsidRPr="00FC49ED" w:rsidRDefault="007A7187" w:rsidP="006819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49ED">
              <w:rPr>
                <w:rFonts w:ascii="Arial" w:hAnsi="Arial" w:cs="Arial"/>
              </w:rPr>
              <w:t>Zasilanie</w:t>
            </w:r>
            <w:r>
              <w:rPr>
                <w:rFonts w:ascii="Arial" w:hAnsi="Arial" w:cs="Arial"/>
              </w:rPr>
              <w:t>: 230V 50</w:t>
            </w:r>
            <w:r w:rsidRPr="00FC49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 w:rsidRPr="00FC49ED">
              <w:rPr>
                <w:rFonts w:ascii="Arial" w:hAnsi="Arial" w:cs="Arial"/>
              </w:rPr>
              <w:t>z;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187" w:rsidRPr="00B052A9" w:rsidRDefault="007A7187" w:rsidP="006819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7A7187" w:rsidRDefault="007A7187" w:rsidP="007A7187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:rsidR="007A7187" w:rsidRPr="008118DF" w:rsidRDefault="007A7187" w:rsidP="007A7187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7A7187" w:rsidRPr="008600F1" w:rsidRDefault="007A7187" w:rsidP="007A7187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:rsidR="007A7187" w:rsidRPr="008118DF" w:rsidRDefault="007A7187" w:rsidP="007A7187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7A7187" w:rsidRPr="008118DF" w:rsidRDefault="007A7187" w:rsidP="007A7187">
      <w:pPr>
        <w:pStyle w:val="Tekstpodstawowy"/>
        <w:ind w:right="-64"/>
        <w:rPr>
          <w:rFonts w:ascii="Arial" w:hAnsi="Arial" w:cs="Arial"/>
          <w:b/>
        </w:rPr>
      </w:pPr>
    </w:p>
    <w:p w:rsidR="007A7187" w:rsidRPr="008118DF" w:rsidRDefault="007A7187" w:rsidP="007A7187">
      <w:pPr>
        <w:pStyle w:val="Tekstpodstawowy"/>
        <w:ind w:right="-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18DF">
        <w:rPr>
          <w:rFonts w:ascii="Arial" w:hAnsi="Arial" w:cs="Arial"/>
        </w:rPr>
        <w:t>………..……………………………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7A7187" w:rsidRPr="008118DF" w:rsidRDefault="007A7187" w:rsidP="007A7187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8118DF">
        <w:rPr>
          <w:rFonts w:ascii="Arial" w:hAnsi="Arial" w:cs="Arial"/>
        </w:rPr>
        <w:t xml:space="preserve">         (miejscowość, data)                              </w:t>
      </w:r>
      <w:r w:rsidRPr="008118DF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     (pieczęć i podpis</w:t>
      </w:r>
      <w:r>
        <w:rPr>
          <w:rFonts w:ascii="Arial" w:hAnsi="Arial" w:cs="Arial"/>
          <w:lang w:val="pl-PL"/>
        </w:rPr>
        <w:t>)</w:t>
      </w:r>
    </w:p>
    <w:p w:rsidR="00763D1A" w:rsidRDefault="000510B3"/>
    <w:sectPr w:rsidR="00763D1A" w:rsidSect="00BC3AA5">
      <w:footerReference w:type="default" r:id="rId8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0B3" w:rsidRDefault="000510B3" w:rsidP="007A7187">
      <w:pPr>
        <w:spacing w:after="0" w:line="240" w:lineRule="auto"/>
      </w:pPr>
      <w:r>
        <w:separator/>
      </w:r>
    </w:p>
  </w:endnote>
  <w:endnote w:type="continuationSeparator" w:id="0">
    <w:p w:rsidR="000510B3" w:rsidRDefault="000510B3" w:rsidP="007A7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846130758"/>
      <w:docPartObj>
        <w:docPartGallery w:val="Page Numbers (Bottom of Page)"/>
        <w:docPartUnique/>
      </w:docPartObj>
    </w:sdtPr>
    <w:sdtEndPr/>
    <w:sdtContent>
      <w:p w:rsidR="003B2AE5" w:rsidRPr="003B2AE5" w:rsidRDefault="000510B3" w:rsidP="00744D22">
        <w:pPr>
          <w:pStyle w:val="Stopka"/>
          <w:jc w:val="right"/>
          <w:rPr>
            <w:rFonts w:ascii="Arial" w:hAnsi="Arial" w:cs="Arial"/>
          </w:rPr>
        </w:pPr>
        <w:r w:rsidRPr="003B2AE5">
          <w:rPr>
            <w:rFonts w:ascii="Arial" w:hAnsi="Arial" w:cs="Arial"/>
          </w:rPr>
          <w:t xml:space="preserve">Str. </w:t>
        </w:r>
        <w:r w:rsidRPr="003B2AE5">
          <w:rPr>
            <w:rFonts w:ascii="Arial" w:hAnsi="Arial" w:cs="Arial"/>
          </w:rPr>
          <w:fldChar w:fldCharType="begin"/>
        </w:r>
        <w:r w:rsidRPr="003B2AE5">
          <w:rPr>
            <w:rFonts w:ascii="Arial" w:hAnsi="Arial" w:cs="Arial"/>
          </w:rPr>
          <w:instrText>PAGE   \* MERGEFORMAT</w:instrText>
        </w:r>
        <w:r w:rsidRPr="003B2AE5">
          <w:rPr>
            <w:rFonts w:ascii="Arial" w:hAnsi="Arial" w:cs="Arial"/>
          </w:rPr>
          <w:fldChar w:fldCharType="separate"/>
        </w:r>
        <w:r w:rsidR="007A7187">
          <w:rPr>
            <w:rFonts w:ascii="Arial" w:hAnsi="Arial" w:cs="Arial"/>
            <w:noProof/>
          </w:rPr>
          <w:t>2</w:t>
        </w:r>
        <w:r w:rsidRPr="003B2AE5">
          <w:rPr>
            <w:rFonts w:ascii="Arial" w:hAnsi="Arial" w:cs="Arial"/>
          </w:rPr>
          <w:fldChar w:fldCharType="end"/>
        </w:r>
        <w:r w:rsidRPr="003B2AE5">
          <w:rPr>
            <w:rFonts w:ascii="Arial" w:hAnsi="Arial" w:cs="Arial"/>
          </w:rPr>
          <w:t xml:space="preserve"> z </w:t>
        </w:r>
        <w:r w:rsidR="007A7187">
          <w:rPr>
            <w:rFonts w:ascii="Arial" w:hAnsi="Arial" w:cs="Arial"/>
          </w:rPr>
          <w:t>2</w:t>
        </w:r>
      </w:p>
    </w:sdtContent>
  </w:sdt>
  <w:p w:rsidR="003B2AE5" w:rsidRDefault="00051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0B3" w:rsidRDefault="000510B3" w:rsidP="007A7187">
      <w:pPr>
        <w:spacing w:after="0" w:line="240" w:lineRule="auto"/>
      </w:pPr>
      <w:r>
        <w:separator/>
      </w:r>
    </w:p>
  </w:footnote>
  <w:footnote w:type="continuationSeparator" w:id="0">
    <w:p w:rsidR="000510B3" w:rsidRDefault="000510B3" w:rsidP="007A71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F665F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187"/>
    <w:rsid w:val="0000139E"/>
    <w:rsid w:val="000510B3"/>
    <w:rsid w:val="007467CC"/>
    <w:rsid w:val="007A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4874F"/>
  <w15:chartTrackingRefBased/>
  <w15:docId w15:val="{4AC74743-97DC-46F2-AED9-362EBE08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1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7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7187"/>
  </w:style>
  <w:style w:type="paragraph" w:styleId="Stopka">
    <w:name w:val="footer"/>
    <w:basedOn w:val="Normalny"/>
    <w:link w:val="StopkaZnak"/>
    <w:uiPriority w:val="99"/>
    <w:unhideWhenUsed/>
    <w:rsid w:val="007A7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187"/>
  </w:style>
  <w:style w:type="paragraph" w:styleId="Akapitzlist">
    <w:name w:val="List Paragraph"/>
    <w:basedOn w:val="Normalny"/>
    <w:uiPriority w:val="34"/>
    <w:qFormat/>
    <w:rsid w:val="007A718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A71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A71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7A7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5CB8841-75A3-4987-BABD-25A8FBC6D3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Domańska Karolina</cp:lastModifiedBy>
  <cp:revision>1</cp:revision>
  <dcterms:created xsi:type="dcterms:W3CDTF">2025-02-19T13:06:00Z</dcterms:created>
  <dcterms:modified xsi:type="dcterms:W3CDTF">2025-02-19T13:07:00Z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0762e1dc-c2a8-4fba-b04f-43ddba20d4e6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