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9131" w14:textId="77777777" w:rsidR="00DD63B0" w:rsidRPr="00406CC7" w:rsidRDefault="00DD63B0" w:rsidP="00DD63B0">
      <w:pPr>
        <w:tabs>
          <w:tab w:val="left" w:pos="3119"/>
        </w:tabs>
        <w:spacing w:after="0" w:line="276" w:lineRule="auto"/>
        <w:ind w:left="0" w:firstLine="0"/>
        <w:rPr>
          <w:rFonts w:eastAsia="Calibri"/>
          <w:color w:val="auto"/>
          <w:lang w:eastAsia="en-US"/>
        </w:rPr>
      </w:pPr>
      <w:r w:rsidRPr="00406CC7">
        <w:rPr>
          <w:rFonts w:eastAsia="Calibri"/>
          <w:b/>
          <w:bCs/>
          <w:color w:val="auto"/>
          <w:lang w:eastAsia="en-US"/>
        </w:rPr>
        <w:t>Zamawiający:</w:t>
      </w:r>
      <w:r w:rsidRPr="00406CC7">
        <w:rPr>
          <w:rFonts w:eastAsia="Calibri"/>
          <w:b/>
          <w:bCs/>
          <w:color w:val="auto"/>
          <w:lang w:eastAsia="en-US"/>
        </w:rPr>
        <w:tab/>
      </w:r>
      <w:r w:rsidRPr="00406CC7">
        <w:rPr>
          <w:rFonts w:eastAsia="Calibri"/>
          <w:color w:val="auto"/>
          <w:lang w:eastAsia="en-US"/>
        </w:rPr>
        <w:t>Politechnika Warszawska, 00-661 Warszawa, Plac Politechniki 1</w:t>
      </w:r>
    </w:p>
    <w:p w14:paraId="44F2F3B2" w14:textId="237FFF3C" w:rsidR="00DD63B0" w:rsidRPr="00406CC7" w:rsidRDefault="00DD63B0" w:rsidP="00DD63B0">
      <w:pPr>
        <w:tabs>
          <w:tab w:val="left" w:pos="3119"/>
        </w:tabs>
        <w:spacing w:after="0" w:line="276" w:lineRule="auto"/>
        <w:ind w:left="0" w:firstLine="0"/>
        <w:rPr>
          <w:rFonts w:eastAsia="Calibri"/>
          <w:b/>
          <w:bCs/>
          <w:color w:val="auto"/>
          <w:lang w:eastAsia="en-US"/>
        </w:rPr>
      </w:pPr>
      <w:r w:rsidRPr="00406CC7">
        <w:rPr>
          <w:rFonts w:eastAsia="Calibri"/>
          <w:b/>
          <w:bCs/>
          <w:color w:val="auto"/>
          <w:lang w:eastAsia="en-US"/>
        </w:rPr>
        <w:t>Nr postępowania:</w:t>
      </w:r>
      <w:r w:rsidRPr="00406CC7">
        <w:rPr>
          <w:rFonts w:eastAsia="Calibri"/>
          <w:b/>
          <w:bCs/>
          <w:color w:val="auto"/>
          <w:lang w:eastAsia="en-US"/>
        </w:rPr>
        <w:tab/>
      </w:r>
      <w:r w:rsidR="00045AEC" w:rsidRPr="00045AEC">
        <w:rPr>
          <w:rFonts w:eastAsia="Calibri"/>
          <w:color w:val="auto"/>
          <w:lang w:eastAsia="en-US"/>
        </w:rPr>
        <w:t>WCh_Z.262.1.7_11.2024.1</w:t>
      </w:r>
    </w:p>
    <w:p w14:paraId="377BC6E9" w14:textId="00446715" w:rsidR="00DD63B0" w:rsidRPr="00406CC7" w:rsidRDefault="00DD63B0" w:rsidP="00DD63B0">
      <w:pPr>
        <w:tabs>
          <w:tab w:val="left" w:pos="2410"/>
          <w:tab w:val="left" w:pos="3119"/>
        </w:tabs>
        <w:spacing w:after="0" w:line="276" w:lineRule="auto"/>
        <w:ind w:left="3119" w:hanging="3119"/>
        <w:jc w:val="both"/>
        <w:rPr>
          <w:rFonts w:eastAsia="Calibri"/>
          <w:color w:val="auto"/>
          <w:lang w:eastAsia="en-US"/>
        </w:rPr>
      </w:pPr>
      <w:r w:rsidRPr="00406CC7">
        <w:rPr>
          <w:rFonts w:eastAsia="Calibri"/>
          <w:b/>
          <w:bCs/>
          <w:color w:val="auto"/>
          <w:lang w:eastAsia="en-US"/>
        </w:rPr>
        <w:t xml:space="preserve">Nazwa postępowania: </w:t>
      </w:r>
      <w:r w:rsidRPr="00406CC7">
        <w:rPr>
          <w:rFonts w:eastAsia="Calibri"/>
          <w:color w:val="auto"/>
          <w:lang w:eastAsia="en-US"/>
        </w:rPr>
        <w:tab/>
      </w:r>
      <w:r w:rsidRPr="00406CC7">
        <w:rPr>
          <w:rFonts w:eastAsia="Calibri"/>
          <w:color w:val="auto"/>
          <w:lang w:eastAsia="en-US"/>
        </w:rPr>
        <w:tab/>
        <w:t>Dostawa</w:t>
      </w:r>
      <w:r w:rsidR="00DC33E4" w:rsidRPr="00DC33E4">
        <w:rPr>
          <w:rFonts w:eastAsia="Calibri"/>
          <w:color w:val="auto"/>
          <w:lang w:eastAsia="en-US"/>
        </w:rPr>
        <w:t xml:space="preserve"> sprzętu laboratoryjnego</w:t>
      </w:r>
    </w:p>
    <w:p w14:paraId="228AAAEB" w14:textId="77777777" w:rsidR="00DD63B0" w:rsidRPr="00406CC7" w:rsidRDefault="00DD63B0" w:rsidP="00DD63B0">
      <w:pPr>
        <w:tabs>
          <w:tab w:val="left" w:pos="3261"/>
        </w:tabs>
        <w:spacing w:after="0" w:line="276" w:lineRule="auto"/>
        <w:ind w:left="3119" w:hanging="3119"/>
        <w:rPr>
          <w:rFonts w:eastAsia="Calibri"/>
          <w:color w:val="auto"/>
          <w:lang w:eastAsia="en-US"/>
        </w:rPr>
      </w:pPr>
      <w:r w:rsidRPr="00406CC7">
        <w:rPr>
          <w:rFonts w:eastAsia="Calibri"/>
          <w:b/>
          <w:color w:val="auto"/>
          <w:lang w:eastAsia="en-US"/>
        </w:rPr>
        <w:t xml:space="preserve">Tryb udzielenia zamówienia:       </w:t>
      </w:r>
      <w:r w:rsidRPr="00406CC7">
        <w:rPr>
          <w:rFonts w:eastAsia="Calibri"/>
          <w:bCs/>
          <w:color w:val="auto"/>
          <w:lang w:eastAsia="en-US"/>
        </w:rPr>
        <w:t>procedura otwarta bez stosowania przepisów ustawy z dnia 11września 2019 r. Prawo zamówień publicznych (</w:t>
      </w:r>
      <w:proofErr w:type="spellStart"/>
      <w:r w:rsidRPr="00406CC7">
        <w:rPr>
          <w:rFonts w:eastAsia="Calibri"/>
          <w:bCs/>
          <w:color w:val="auto"/>
          <w:lang w:eastAsia="en-US"/>
        </w:rPr>
        <w:t>Pzp</w:t>
      </w:r>
      <w:proofErr w:type="spellEnd"/>
      <w:r w:rsidRPr="00406CC7">
        <w:rPr>
          <w:rFonts w:eastAsia="Calibri"/>
          <w:bCs/>
          <w:color w:val="auto"/>
          <w:lang w:eastAsia="en-US"/>
        </w:rPr>
        <w:t xml:space="preserve">) na podstawie art. 2 ust. 1 pkt. 1 ustawy </w:t>
      </w:r>
      <w:proofErr w:type="spellStart"/>
      <w:r w:rsidRPr="00406CC7">
        <w:rPr>
          <w:rFonts w:eastAsia="Calibri"/>
          <w:bCs/>
          <w:color w:val="auto"/>
          <w:lang w:eastAsia="en-US"/>
        </w:rPr>
        <w:t>Pzp</w:t>
      </w:r>
      <w:proofErr w:type="spellEnd"/>
    </w:p>
    <w:p w14:paraId="0842D51D" w14:textId="77777777" w:rsidR="005F6BD7" w:rsidRPr="00406CC7" w:rsidRDefault="005F6BD7" w:rsidP="00CE6038">
      <w:pPr>
        <w:tabs>
          <w:tab w:val="center" w:pos="4536"/>
          <w:tab w:val="left" w:pos="6374"/>
        </w:tabs>
        <w:spacing w:after="0"/>
        <w:ind w:left="0" w:firstLine="0"/>
        <w:rPr>
          <w:b/>
        </w:rPr>
      </w:pPr>
    </w:p>
    <w:p w14:paraId="4768C969" w14:textId="233E06A8" w:rsidR="008B58E0" w:rsidRDefault="006D0391" w:rsidP="00E80BAF">
      <w:pPr>
        <w:tabs>
          <w:tab w:val="center" w:pos="5103"/>
          <w:tab w:val="left" w:pos="6374"/>
        </w:tabs>
        <w:spacing w:after="120"/>
        <w:jc w:val="center"/>
        <w:rPr>
          <w:b/>
        </w:rPr>
      </w:pPr>
      <w:r w:rsidRPr="00406CC7">
        <w:rPr>
          <w:b/>
        </w:rPr>
        <w:t xml:space="preserve">ZAWIADOMIENIE O </w:t>
      </w:r>
      <w:r w:rsidR="008B58E0">
        <w:rPr>
          <w:b/>
        </w:rPr>
        <w:t>UNIEWAŻNIENIU POSTĘP</w:t>
      </w:r>
      <w:r w:rsidR="006E2CA8">
        <w:rPr>
          <w:b/>
        </w:rPr>
        <w:t>O</w:t>
      </w:r>
      <w:r w:rsidR="008B58E0">
        <w:rPr>
          <w:b/>
        </w:rPr>
        <w:t xml:space="preserve">WANIA </w:t>
      </w:r>
    </w:p>
    <w:p w14:paraId="06F65FAD" w14:textId="35ADE0F2" w:rsidR="00E80BAF" w:rsidRPr="00406CC7" w:rsidRDefault="008B58E0" w:rsidP="00E80BAF">
      <w:pPr>
        <w:tabs>
          <w:tab w:val="center" w:pos="5103"/>
          <w:tab w:val="left" w:pos="6374"/>
        </w:tabs>
        <w:spacing w:after="120"/>
        <w:jc w:val="center"/>
        <w:rPr>
          <w:b/>
        </w:rPr>
      </w:pPr>
      <w:r>
        <w:rPr>
          <w:b/>
        </w:rPr>
        <w:t>W ZAKRESIE ZADANIA 3 i 6</w:t>
      </w:r>
    </w:p>
    <w:p w14:paraId="55CFE2BC" w14:textId="11694CB8" w:rsidR="00DC1740" w:rsidRPr="00396A7D" w:rsidRDefault="00966399" w:rsidP="00396A7D">
      <w:pPr>
        <w:spacing w:after="120" w:line="276" w:lineRule="auto"/>
        <w:ind w:left="11" w:right="136" w:firstLine="0"/>
        <w:jc w:val="both"/>
      </w:pPr>
      <w:r w:rsidRPr="00406CC7">
        <w:t>Wydział Chemiczny PW, działając  w imieniu Zamawiającego, informuj</w:t>
      </w:r>
      <w:r w:rsidR="00C675A8">
        <w:t>ę</w:t>
      </w:r>
      <w:r w:rsidRPr="00406CC7">
        <w:t xml:space="preserve">, że w postępowaniu o udzielenie zamówienia publicznego, którego przedmiotem </w:t>
      </w:r>
      <w:r w:rsidR="00E67A40" w:rsidRPr="00406CC7">
        <w:t xml:space="preserve">jest dostawa </w:t>
      </w:r>
      <w:r w:rsidR="005A4217">
        <w:t>sprzętu laboratoryjnego</w:t>
      </w:r>
      <w:r w:rsidRPr="00406CC7">
        <w:t xml:space="preserve">, </w:t>
      </w:r>
      <w:r w:rsidR="008B58E0">
        <w:t>unieważniono Zadania</w:t>
      </w:r>
      <w:r w:rsidR="00982FEB">
        <w:t xml:space="preserve"> nr 3 i 6</w:t>
      </w:r>
      <w:r w:rsidRPr="00406CC7">
        <w:t>.</w:t>
      </w:r>
    </w:p>
    <w:p w14:paraId="1494756C" w14:textId="77777777" w:rsidR="00982FEB" w:rsidRDefault="00982FEB" w:rsidP="00530AE0">
      <w:pPr>
        <w:spacing w:after="0"/>
        <w:ind w:left="11" w:hanging="11"/>
        <w:jc w:val="both"/>
        <w:rPr>
          <w:b/>
          <w:bCs/>
        </w:rPr>
      </w:pPr>
    </w:p>
    <w:p w14:paraId="4BFE6B1F" w14:textId="0E4C04B0" w:rsidR="00053E71" w:rsidRPr="006E2CA8" w:rsidRDefault="0071151C" w:rsidP="00053E71">
      <w:pPr>
        <w:tabs>
          <w:tab w:val="left" w:pos="851"/>
        </w:tabs>
        <w:spacing w:after="0" w:line="240" w:lineRule="auto"/>
        <w:ind w:left="11" w:hanging="11"/>
        <w:jc w:val="both"/>
        <w:rPr>
          <w:b/>
          <w:bCs/>
        </w:rPr>
      </w:pPr>
      <w:r w:rsidRPr="006E2CA8">
        <w:rPr>
          <w:b/>
          <w:bCs/>
        </w:rPr>
        <w:t>Uzasadnienie</w:t>
      </w:r>
      <w:r w:rsidR="006E2CA8" w:rsidRPr="006E2CA8">
        <w:rPr>
          <w:b/>
          <w:bCs/>
        </w:rPr>
        <w:t xml:space="preserve"> dot. Zadania nr 3</w:t>
      </w:r>
      <w:r w:rsidRPr="006E2CA8">
        <w:rPr>
          <w:b/>
          <w:bCs/>
        </w:rPr>
        <w:t>:</w:t>
      </w:r>
    </w:p>
    <w:p w14:paraId="0F715AC4" w14:textId="12DE3694" w:rsidR="00C675A8" w:rsidRPr="00E56552" w:rsidRDefault="0022077C" w:rsidP="0022077C">
      <w:pPr>
        <w:tabs>
          <w:tab w:val="center" w:pos="7371"/>
        </w:tabs>
        <w:ind w:firstLine="0"/>
        <w:jc w:val="both"/>
      </w:pPr>
      <w:r>
        <w:t>Postępowanie w zakresie zadania nr 3 unieważniono na</w:t>
      </w:r>
      <w:r w:rsidR="00C675A8">
        <w:t xml:space="preserve"> podstawie pkt. XII.</w:t>
      </w:r>
      <w:r w:rsidR="00CB2F0B">
        <w:t>2</w:t>
      </w:r>
      <w:r w:rsidR="00C675A8">
        <w:t>) Zaproszenia do składania ofert</w:t>
      </w:r>
      <w:r w:rsidR="00CB2F0B">
        <w:t xml:space="preserve"> </w:t>
      </w:r>
      <w:r>
        <w:t xml:space="preserve">- </w:t>
      </w:r>
      <w:r w:rsidR="00373C8B" w:rsidRPr="00373C8B">
        <w:t>cena najkorzystniejszej oferty przewyższy kwotę, którą Zamawiający zamierza przeznaczyć na sfinansowanie zamówienia</w:t>
      </w:r>
      <w:r w:rsidR="00373C8B">
        <w:t>.</w:t>
      </w:r>
    </w:p>
    <w:p w14:paraId="7A7788AA" w14:textId="77777777" w:rsidR="00395877" w:rsidRDefault="00395877" w:rsidP="00395877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0726C712" w14:textId="6E916A5B" w:rsidR="00405AE8" w:rsidRPr="006E2CA8" w:rsidRDefault="00405AE8" w:rsidP="00405AE8">
      <w:pPr>
        <w:tabs>
          <w:tab w:val="left" w:pos="851"/>
        </w:tabs>
        <w:spacing w:after="0" w:line="240" w:lineRule="auto"/>
        <w:ind w:left="11" w:hanging="11"/>
        <w:jc w:val="both"/>
        <w:rPr>
          <w:b/>
          <w:bCs/>
        </w:rPr>
      </w:pPr>
      <w:r w:rsidRPr="006E2CA8">
        <w:rPr>
          <w:b/>
          <w:bCs/>
        </w:rPr>
        <w:t xml:space="preserve">Uzasadnienie dot. Zadania nr </w:t>
      </w:r>
      <w:r>
        <w:rPr>
          <w:b/>
          <w:bCs/>
        </w:rPr>
        <w:t>7</w:t>
      </w:r>
      <w:r w:rsidRPr="006E2CA8">
        <w:rPr>
          <w:b/>
          <w:bCs/>
        </w:rPr>
        <w:t>:</w:t>
      </w:r>
    </w:p>
    <w:p w14:paraId="502D0056" w14:textId="390976C6" w:rsidR="00395877" w:rsidRDefault="00405AE8" w:rsidP="00396A7D">
      <w:pPr>
        <w:tabs>
          <w:tab w:val="left" w:pos="851"/>
        </w:tabs>
        <w:spacing w:after="0" w:line="240" w:lineRule="auto"/>
        <w:ind w:left="11" w:hanging="11"/>
        <w:jc w:val="both"/>
      </w:pPr>
      <w:r>
        <w:t xml:space="preserve">Postępowanie w zakresie zadania nr 7 unieważniono na podstawie pkt. XII.1) Zaproszenia do składania ofert - </w:t>
      </w:r>
      <w:r w:rsidR="0075142B" w:rsidRPr="0075142B">
        <w:t>w terminie składania ofert nie wpłynie żadna niepodlegająca odrzuceniu oferta</w:t>
      </w:r>
      <w:r w:rsidR="0075142B">
        <w:t>.</w:t>
      </w:r>
    </w:p>
    <w:p w14:paraId="1792F1FE" w14:textId="77777777" w:rsidR="0075142B" w:rsidRDefault="0075142B" w:rsidP="00396A7D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53710091" w14:textId="77777777" w:rsidR="0075142B" w:rsidRDefault="0075142B" w:rsidP="00396A7D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0B1649F9" w14:textId="77777777" w:rsidR="0075142B" w:rsidRPr="00406CC7" w:rsidRDefault="0075142B" w:rsidP="00396A7D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39FF370A" w14:textId="0EFAC9DF" w:rsidR="00B61693" w:rsidRDefault="008236B7" w:rsidP="00396A7D">
      <w:pPr>
        <w:tabs>
          <w:tab w:val="center" w:pos="7371"/>
        </w:tabs>
        <w:spacing w:after="0" w:line="360" w:lineRule="auto"/>
        <w:ind w:left="0" w:firstLine="0"/>
        <w:jc w:val="both"/>
      </w:pPr>
      <w:r w:rsidRPr="00406CC7">
        <w:t xml:space="preserve">Warszawa, </w:t>
      </w:r>
      <w:r w:rsidR="00BA3FCB">
        <w:t>22</w:t>
      </w:r>
      <w:r w:rsidR="004951C5" w:rsidRPr="00406CC7">
        <w:t>.</w:t>
      </w:r>
      <w:r w:rsidR="00BA3FCB">
        <w:t>11</w:t>
      </w:r>
      <w:r w:rsidR="0027599B" w:rsidRPr="00406CC7">
        <w:t>.202</w:t>
      </w:r>
      <w:r w:rsidR="007E3FD8" w:rsidRPr="00406CC7">
        <w:t>4</w:t>
      </w:r>
      <w:r w:rsidR="007A1B30" w:rsidRPr="00406CC7">
        <w:t xml:space="preserve"> </w:t>
      </w:r>
      <w:r w:rsidR="00C569F4" w:rsidRPr="00406CC7">
        <w:t xml:space="preserve">r. </w:t>
      </w:r>
      <w:r w:rsidR="00503963" w:rsidRPr="00406CC7">
        <w:t xml:space="preserve">       </w:t>
      </w:r>
      <w:r w:rsidR="00997A34">
        <w:t xml:space="preserve">                                                         </w:t>
      </w:r>
    </w:p>
    <w:p w14:paraId="189D44BF" w14:textId="77777777" w:rsidR="005F6BD7" w:rsidRPr="00406CC7" w:rsidRDefault="005F6BD7" w:rsidP="00396A7D">
      <w:pPr>
        <w:tabs>
          <w:tab w:val="center" w:pos="6663"/>
        </w:tabs>
        <w:spacing w:after="0" w:line="240" w:lineRule="auto"/>
        <w:ind w:left="0" w:firstLine="5812"/>
        <w:jc w:val="both"/>
        <w:rPr>
          <w:color w:val="auto"/>
        </w:rPr>
      </w:pPr>
      <w:r w:rsidRPr="00406CC7">
        <w:rPr>
          <w:color w:val="auto"/>
        </w:rPr>
        <w:t xml:space="preserve">Kierownik Administracyjny </w:t>
      </w:r>
    </w:p>
    <w:p w14:paraId="64630117" w14:textId="77777777" w:rsidR="005F6BD7" w:rsidRPr="00406CC7" w:rsidRDefault="005F6BD7" w:rsidP="00396A7D">
      <w:pPr>
        <w:tabs>
          <w:tab w:val="center" w:pos="6663"/>
        </w:tabs>
        <w:spacing w:after="0" w:line="240" w:lineRule="auto"/>
        <w:ind w:left="0" w:firstLine="5812"/>
        <w:jc w:val="both"/>
        <w:rPr>
          <w:color w:val="auto"/>
        </w:rPr>
      </w:pPr>
      <w:r w:rsidRPr="00406CC7">
        <w:rPr>
          <w:color w:val="auto"/>
        </w:rPr>
        <w:t>Wydziału Chemicznego</w:t>
      </w:r>
    </w:p>
    <w:p w14:paraId="085B3FD1" w14:textId="11194EE3" w:rsidR="00B17B79" w:rsidRPr="00406CC7" w:rsidRDefault="005F6BD7" w:rsidP="00396A7D">
      <w:pPr>
        <w:tabs>
          <w:tab w:val="center" w:pos="6663"/>
        </w:tabs>
        <w:spacing w:after="0" w:line="240" w:lineRule="auto"/>
        <w:ind w:left="0" w:firstLine="5812"/>
        <w:jc w:val="both"/>
        <w:rPr>
          <w:color w:val="auto"/>
        </w:rPr>
      </w:pPr>
      <w:r w:rsidRPr="00406CC7">
        <w:rPr>
          <w:color w:val="auto"/>
        </w:rPr>
        <w:t>(-) mgr Krzysztof Strusiński</w:t>
      </w:r>
    </w:p>
    <w:sectPr w:rsidR="00B17B79" w:rsidRPr="00406CC7" w:rsidSect="00553A2B">
      <w:headerReference w:type="first" r:id="rId8"/>
      <w:pgSz w:w="11900" w:h="16840"/>
      <w:pgMar w:top="1418" w:right="141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BAAC1" w14:textId="77777777" w:rsidR="0045054D" w:rsidRDefault="0045054D" w:rsidP="00207811">
      <w:pPr>
        <w:spacing w:after="0" w:line="240" w:lineRule="auto"/>
      </w:pPr>
      <w:r>
        <w:separator/>
      </w:r>
    </w:p>
  </w:endnote>
  <w:endnote w:type="continuationSeparator" w:id="0">
    <w:p w14:paraId="2D21D101" w14:textId="77777777" w:rsidR="0045054D" w:rsidRDefault="0045054D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66D8" w14:textId="77777777" w:rsidR="0045054D" w:rsidRDefault="0045054D" w:rsidP="00207811">
      <w:pPr>
        <w:spacing w:after="0" w:line="240" w:lineRule="auto"/>
      </w:pPr>
      <w:r>
        <w:separator/>
      </w:r>
    </w:p>
  </w:footnote>
  <w:footnote w:type="continuationSeparator" w:id="0">
    <w:p w14:paraId="224D8216" w14:textId="77777777" w:rsidR="0045054D" w:rsidRDefault="0045054D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851"/>
      <w:gridCol w:w="7213"/>
    </w:tblGrid>
    <w:tr w:rsidR="00F9532B" w:rsidRPr="00F9532B" w14:paraId="6D55174E" w14:textId="77777777" w:rsidTr="001F7AAC">
      <w:trPr>
        <w:trHeight w:val="1472"/>
      </w:trPr>
      <w:tc>
        <w:tcPr>
          <w:tcW w:w="1883" w:type="dxa"/>
          <w:shd w:val="clear" w:color="auto" w:fill="auto"/>
        </w:tcPr>
        <w:p w14:paraId="4C4EE976" w14:textId="739E06E1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color w:val="auto"/>
              <w:sz w:val="24"/>
              <w:szCs w:val="24"/>
              <w:lang w:val="x-none"/>
            </w:rPr>
          </w:pPr>
          <w:r w:rsidRPr="00F9532B">
            <w:rPr>
              <w:noProof/>
              <w:color w:val="auto"/>
              <w:sz w:val="24"/>
              <w:szCs w:val="24"/>
              <w:lang w:val="x-none"/>
            </w:rPr>
            <w:drawing>
              <wp:inline distT="0" distB="0" distL="0" distR="0" wp14:anchorId="01198D50" wp14:editId="0FEF8A6C">
                <wp:extent cx="933450" cy="933450"/>
                <wp:effectExtent l="0" t="0" r="0" b="0"/>
                <wp:docPr id="4784366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4366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0A5F44F0" w14:textId="77777777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="Source Sans Pro SemiBold" w:hAnsi="Source Sans Pro SemiBold"/>
              <w:b/>
              <w:bCs/>
              <w:color w:val="auto"/>
              <w:sz w:val="32"/>
              <w:szCs w:val="32"/>
              <w:lang w:val="x-none"/>
            </w:rPr>
          </w:pPr>
          <w:r w:rsidRPr="00F9532B">
            <w:rPr>
              <w:rFonts w:ascii="Source Sans Pro SemiBold" w:hAnsi="Source Sans Pro SemiBold"/>
              <w:b/>
              <w:bCs/>
              <w:color w:val="auto"/>
              <w:sz w:val="32"/>
              <w:szCs w:val="32"/>
              <w:lang w:val="x-none"/>
            </w:rPr>
            <w:t>Politechnika Warszawska</w:t>
          </w:r>
        </w:p>
        <w:p w14:paraId="03E46DCE" w14:textId="77777777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="Source Sans Pro" w:hAnsi="Source Sans Pro"/>
              <w:color w:val="auto"/>
              <w:sz w:val="24"/>
              <w:szCs w:val="24"/>
              <w:lang w:val="x-none"/>
            </w:rPr>
          </w:pPr>
          <w:r w:rsidRPr="00F9532B">
            <w:rPr>
              <w:rFonts w:ascii="Source Sans Pro" w:hAnsi="Source Sans Pro"/>
              <w:color w:val="auto"/>
              <w:sz w:val="24"/>
              <w:szCs w:val="24"/>
              <w:lang w:val="x-none"/>
            </w:rPr>
            <w:t>Wydział Chemiczny</w:t>
          </w:r>
        </w:p>
      </w:tc>
    </w:tr>
  </w:tbl>
  <w:p w14:paraId="70AF0CB5" w14:textId="4CD3D3DF" w:rsidR="00F54469" w:rsidRDefault="00F544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93E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D5EEF"/>
    <w:multiLevelType w:val="hybridMultilevel"/>
    <w:tmpl w:val="00AC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7B1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34C82AE0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0297B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CB290F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33">
    <w:abstractNumId w:val="11"/>
  </w:num>
  <w:num w:numId="2" w16cid:durableId="1479036323">
    <w:abstractNumId w:val="6"/>
  </w:num>
  <w:num w:numId="3" w16cid:durableId="921184986">
    <w:abstractNumId w:val="10"/>
  </w:num>
  <w:num w:numId="4" w16cid:durableId="834805790">
    <w:abstractNumId w:val="18"/>
  </w:num>
  <w:num w:numId="5" w16cid:durableId="1757283780">
    <w:abstractNumId w:val="19"/>
  </w:num>
  <w:num w:numId="6" w16cid:durableId="2081363603">
    <w:abstractNumId w:val="1"/>
  </w:num>
  <w:num w:numId="7" w16cid:durableId="159078039">
    <w:abstractNumId w:val="16"/>
  </w:num>
  <w:num w:numId="8" w16cid:durableId="2048288629">
    <w:abstractNumId w:val="15"/>
  </w:num>
  <w:num w:numId="9" w16cid:durableId="1735080687">
    <w:abstractNumId w:val="9"/>
  </w:num>
  <w:num w:numId="10" w16cid:durableId="1276450474">
    <w:abstractNumId w:val="3"/>
  </w:num>
  <w:num w:numId="11" w16cid:durableId="1037510841">
    <w:abstractNumId w:val="17"/>
  </w:num>
  <w:num w:numId="12" w16cid:durableId="1082680106">
    <w:abstractNumId w:val="0"/>
  </w:num>
  <w:num w:numId="13" w16cid:durableId="8259750">
    <w:abstractNumId w:val="8"/>
  </w:num>
  <w:num w:numId="14" w16cid:durableId="957295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5587173">
    <w:abstractNumId w:val="12"/>
  </w:num>
  <w:num w:numId="16" w16cid:durableId="1679237047">
    <w:abstractNumId w:val="5"/>
  </w:num>
  <w:num w:numId="17" w16cid:durableId="392042724">
    <w:abstractNumId w:val="4"/>
  </w:num>
  <w:num w:numId="18" w16cid:durableId="557472177">
    <w:abstractNumId w:val="13"/>
  </w:num>
  <w:num w:numId="19" w16cid:durableId="1416055098">
    <w:abstractNumId w:val="14"/>
  </w:num>
  <w:num w:numId="20" w16cid:durableId="1758862706">
    <w:abstractNumId w:val="2"/>
  </w:num>
  <w:num w:numId="21" w16cid:durableId="462160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79"/>
    <w:rsid w:val="00004C6E"/>
    <w:rsid w:val="00034C7C"/>
    <w:rsid w:val="00045AEC"/>
    <w:rsid w:val="00053E71"/>
    <w:rsid w:val="000650E9"/>
    <w:rsid w:val="00074FC8"/>
    <w:rsid w:val="00075A1E"/>
    <w:rsid w:val="0008343B"/>
    <w:rsid w:val="000949C6"/>
    <w:rsid w:val="000A4D9E"/>
    <w:rsid w:val="000A57AB"/>
    <w:rsid w:val="000C751B"/>
    <w:rsid w:val="000D5712"/>
    <w:rsid w:val="000E05B6"/>
    <w:rsid w:val="000E0F4F"/>
    <w:rsid w:val="000E362C"/>
    <w:rsid w:val="000F3AE2"/>
    <w:rsid w:val="000F5EAF"/>
    <w:rsid w:val="000F6F61"/>
    <w:rsid w:val="00100473"/>
    <w:rsid w:val="00101325"/>
    <w:rsid w:val="00103F60"/>
    <w:rsid w:val="00106BDA"/>
    <w:rsid w:val="00110F85"/>
    <w:rsid w:val="001173D4"/>
    <w:rsid w:val="0012209F"/>
    <w:rsid w:val="0013298F"/>
    <w:rsid w:val="00143131"/>
    <w:rsid w:val="00145601"/>
    <w:rsid w:val="0016372B"/>
    <w:rsid w:val="001722BA"/>
    <w:rsid w:val="00185D52"/>
    <w:rsid w:val="001924AB"/>
    <w:rsid w:val="00194C27"/>
    <w:rsid w:val="001A1CAD"/>
    <w:rsid w:val="001A53E1"/>
    <w:rsid w:val="001B6CBB"/>
    <w:rsid w:val="001C3909"/>
    <w:rsid w:val="001D5F23"/>
    <w:rsid w:val="001E2D40"/>
    <w:rsid w:val="001E3B47"/>
    <w:rsid w:val="002076FB"/>
    <w:rsid w:val="00207811"/>
    <w:rsid w:val="0022077C"/>
    <w:rsid w:val="00231742"/>
    <w:rsid w:val="00231FBC"/>
    <w:rsid w:val="00233408"/>
    <w:rsid w:val="00242759"/>
    <w:rsid w:val="00245F4A"/>
    <w:rsid w:val="00252A1F"/>
    <w:rsid w:val="0027260B"/>
    <w:rsid w:val="00272DE6"/>
    <w:rsid w:val="0027599B"/>
    <w:rsid w:val="0028594A"/>
    <w:rsid w:val="00285F35"/>
    <w:rsid w:val="002940D2"/>
    <w:rsid w:val="002B32AB"/>
    <w:rsid w:val="002C1AEC"/>
    <w:rsid w:val="002D49AA"/>
    <w:rsid w:val="002E75F1"/>
    <w:rsid w:val="002F3F90"/>
    <w:rsid w:val="002F4DF9"/>
    <w:rsid w:val="00314B0E"/>
    <w:rsid w:val="00326BE1"/>
    <w:rsid w:val="00344537"/>
    <w:rsid w:val="0035511F"/>
    <w:rsid w:val="00360536"/>
    <w:rsid w:val="00372147"/>
    <w:rsid w:val="0037322F"/>
    <w:rsid w:val="00373C8B"/>
    <w:rsid w:val="00374777"/>
    <w:rsid w:val="003826C8"/>
    <w:rsid w:val="00393186"/>
    <w:rsid w:val="00395877"/>
    <w:rsid w:val="00396A7D"/>
    <w:rsid w:val="003A4B5F"/>
    <w:rsid w:val="003A707E"/>
    <w:rsid w:val="003A71DB"/>
    <w:rsid w:val="003B117E"/>
    <w:rsid w:val="003B1E8F"/>
    <w:rsid w:val="003B4B34"/>
    <w:rsid w:val="003C3FE2"/>
    <w:rsid w:val="003D0F78"/>
    <w:rsid w:val="003E12DF"/>
    <w:rsid w:val="003E4AC8"/>
    <w:rsid w:val="004009B4"/>
    <w:rsid w:val="00401E6E"/>
    <w:rsid w:val="0040294A"/>
    <w:rsid w:val="00404965"/>
    <w:rsid w:val="00405AE8"/>
    <w:rsid w:val="00406CC7"/>
    <w:rsid w:val="004338FA"/>
    <w:rsid w:val="00436457"/>
    <w:rsid w:val="004367BC"/>
    <w:rsid w:val="00441091"/>
    <w:rsid w:val="00444EF5"/>
    <w:rsid w:val="00446189"/>
    <w:rsid w:val="0045054D"/>
    <w:rsid w:val="0045780D"/>
    <w:rsid w:val="00460DA6"/>
    <w:rsid w:val="004708C7"/>
    <w:rsid w:val="00470998"/>
    <w:rsid w:val="0047149B"/>
    <w:rsid w:val="004717AB"/>
    <w:rsid w:val="004743F0"/>
    <w:rsid w:val="004951C5"/>
    <w:rsid w:val="004A213D"/>
    <w:rsid w:val="004A53AF"/>
    <w:rsid w:val="004B6568"/>
    <w:rsid w:val="004C0DD9"/>
    <w:rsid w:val="004C3974"/>
    <w:rsid w:val="004C39B2"/>
    <w:rsid w:val="004D183A"/>
    <w:rsid w:val="004D7A56"/>
    <w:rsid w:val="004E015A"/>
    <w:rsid w:val="004E460B"/>
    <w:rsid w:val="004E633E"/>
    <w:rsid w:val="004F447C"/>
    <w:rsid w:val="004F66F2"/>
    <w:rsid w:val="00500C7F"/>
    <w:rsid w:val="00503963"/>
    <w:rsid w:val="00512645"/>
    <w:rsid w:val="00514758"/>
    <w:rsid w:val="005163B3"/>
    <w:rsid w:val="00530AE0"/>
    <w:rsid w:val="0054658A"/>
    <w:rsid w:val="0055079E"/>
    <w:rsid w:val="00553A2B"/>
    <w:rsid w:val="00557517"/>
    <w:rsid w:val="00581EBD"/>
    <w:rsid w:val="00592933"/>
    <w:rsid w:val="00596BFA"/>
    <w:rsid w:val="005A4217"/>
    <w:rsid w:val="005B3311"/>
    <w:rsid w:val="005B544B"/>
    <w:rsid w:val="005D3F18"/>
    <w:rsid w:val="005E259A"/>
    <w:rsid w:val="005E2B2D"/>
    <w:rsid w:val="005F3D21"/>
    <w:rsid w:val="005F6BD7"/>
    <w:rsid w:val="00600A7D"/>
    <w:rsid w:val="006048CB"/>
    <w:rsid w:val="006107A3"/>
    <w:rsid w:val="0061284D"/>
    <w:rsid w:val="00613F38"/>
    <w:rsid w:val="00615956"/>
    <w:rsid w:val="00622092"/>
    <w:rsid w:val="006227E7"/>
    <w:rsid w:val="006233BB"/>
    <w:rsid w:val="006309BA"/>
    <w:rsid w:val="00633748"/>
    <w:rsid w:val="00654CBC"/>
    <w:rsid w:val="00657DAF"/>
    <w:rsid w:val="00674DF8"/>
    <w:rsid w:val="0068479C"/>
    <w:rsid w:val="006853E0"/>
    <w:rsid w:val="006A098C"/>
    <w:rsid w:val="006B2601"/>
    <w:rsid w:val="006B28D1"/>
    <w:rsid w:val="006C0B31"/>
    <w:rsid w:val="006D0391"/>
    <w:rsid w:val="006D1400"/>
    <w:rsid w:val="006D6F86"/>
    <w:rsid w:val="006E2CA8"/>
    <w:rsid w:val="006F037F"/>
    <w:rsid w:val="006F0804"/>
    <w:rsid w:val="006F52D8"/>
    <w:rsid w:val="006F5634"/>
    <w:rsid w:val="006F7C37"/>
    <w:rsid w:val="007017A6"/>
    <w:rsid w:val="00710DA0"/>
    <w:rsid w:val="0071151C"/>
    <w:rsid w:val="00712849"/>
    <w:rsid w:val="00720E1F"/>
    <w:rsid w:val="00733A29"/>
    <w:rsid w:val="00735166"/>
    <w:rsid w:val="00737448"/>
    <w:rsid w:val="0074104E"/>
    <w:rsid w:val="00745CBA"/>
    <w:rsid w:val="00746BB2"/>
    <w:rsid w:val="00747B2D"/>
    <w:rsid w:val="0075142B"/>
    <w:rsid w:val="007516CE"/>
    <w:rsid w:val="007673E0"/>
    <w:rsid w:val="00771327"/>
    <w:rsid w:val="00771598"/>
    <w:rsid w:val="00775559"/>
    <w:rsid w:val="00793DAE"/>
    <w:rsid w:val="00797AF9"/>
    <w:rsid w:val="007A0665"/>
    <w:rsid w:val="007A0F12"/>
    <w:rsid w:val="007A1B30"/>
    <w:rsid w:val="007B0815"/>
    <w:rsid w:val="007B20F1"/>
    <w:rsid w:val="007B2CFC"/>
    <w:rsid w:val="007B4906"/>
    <w:rsid w:val="007C04BB"/>
    <w:rsid w:val="007C14F2"/>
    <w:rsid w:val="007D143D"/>
    <w:rsid w:val="007E10AA"/>
    <w:rsid w:val="007E39A1"/>
    <w:rsid w:val="007E3FD8"/>
    <w:rsid w:val="007E5DCD"/>
    <w:rsid w:val="007E77BD"/>
    <w:rsid w:val="007F5332"/>
    <w:rsid w:val="00807BE7"/>
    <w:rsid w:val="00807DFF"/>
    <w:rsid w:val="008236B7"/>
    <w:rsid w:val="00831B73"/>
    <w:rsid w:val="00832D94"/>
    <w:rsid w:val="00834414"/>
    <w:rsid w:val="00851747"/>
    <w:rsid w:val="008524C8"/>
    <w:rsid w:val="00866216"/>
    <w:rsid w:val="00871998"/>
    <w:rsid w:val="00873114"/>
    <w:rsid w:val="008744E9"/>
    <w:rsid w:val="008809F8"/>
    <w:rsid w:val="008812C4"/>
    <w:rsid w:val="00883D63"/>
    <w:rsid w:val="008A2936"/>
    <w:rsid w:val="008A4F42"/>
    <w:rsid w:val="008B25F8"/>
    <w:rsid w:val="008B5358"/>
    <w:rsid w:val="008B58E0"/>
    <w:rsid w:val="008B7E72"/>
    <w:rsid w:val="008C1A93"/>
    <w:rsid w:val="008C2A79"/>
    <w:rsid w:val="008C406E"/>
    <w:rsid w:val="008C7489"/>
    <w:rsid w:val="008D22F0"/>
    <w:rsid w:val="008E6121"/>
    <w:rsid w:val="008F197D"/>
    <w:rsid w:val="0090679D"/>
    <w:rsid w:val="009266D6"/>
    <w:rsid w:val="009315F0"/>
    <w:rsid w:val="009329FE"/>
    <w:rsid w:val="00935575"/>
    <w:rsid w:val="009400BA"/>
    <w:rsid w:val="00945C4F"/>
    <w:rsid w:val="00966399"/>
    <w:rsid w:val="00972C61"/>
    <w:rsid w:val="00980030"/>
    <w:rsid w:val="00980940"/>
    <w:rsid w:val="00982FEB"/>
    <w:rsid w:val="0099781A"/>
    <w:rsid w:val="00997A34"/>
    <w:rsid w:val="009C0385"/>
    <w:rsid w:val="009C14C7"/>
    <w:rsid w:val="009C37F5"/>
    <w:rsid w:val="009C5141"/>
    <w:rsid w:val="009E6EB0"/>
    <w:rsid w:val="009F2C8A"/>
    <w:rsid w:val="009F50BB"/>
    <w:rsid w:val="00A112DC"/>
    <w:rsid w:val="00A130B0"/>
    <w:rsid w:val="00A31FD9"/>
    <w:rsid w:val="00A44D17"/>
    <w:rsid w:val="00A45014"/>
    <w:rsid w:val="00A55092"/>
    <w:rsid w:val="00A67A13"/>
    <w:rsid w:val="00A748B6"/>
    <w:rsid w:val="00A7633D"/>
    <w:rsid w:val="00A835E0"/>
    <w:rsid w:val="00A96039"/>
    <w:rsid w:val="00AA3CF9"/>
    <w:rsid w:val="00AA442E"/>
    <w:rsid w:val="00AB0B28"/>
    <w:rsid w:val="00AC5ECF"/>
    <w:rsid w:val="00AD5069"/>
    <w:rsid w:val="00AE1BB0"/>
    <w:rsid w:val="00AE1CF6"/>
    <w:rsid w:val="00AE1E0E"/>
    <w:rsid w:val="00AE7527"/>
    <w:rsid w:val="00AF62E1"/>
    <w:rsid w:val="00AF7B36"/>
    <w:rsid w:val="00B0230F"/>
    <w:rsid w:val="00B06B5A"/>
    <w:rsid w:val="00B10A64"/>
    <w:rsid w:val="00B17B79"/>
    <w:rsid w:val="00B23DB0"/>
    <w:rsid w:val="00B258B3"/>
    <w:rsid w:val="00B30F2B"/>
    <w:rsid w:val="00B35F6A"/>
    <w:rsid w:val="00B36271"/>
    <w:rsid w:val="00B52C00"/>
    <w:rsid w:val="00B5586D"/>
    <w:rsid w:val="00B61693"/>
    <w:rsid w:val="00B7072E"/>
    <w:rsid w:val="00B760F5"/>
    <w:rsid w:val="00B84F77"/>
    <w:rsid w:val="00B90F18"/>
    <w:rsid w:val="00B934BB"/>
    <w:rsid w:val="00BA3FCB"/>
    <w:rsid w:val="00BB0590"/>
    <w:rsid w:val="00BC0F66"/>
    <w:rsid w:val="00BC2110"/>
    <w:rsid w:val="00BC2266"/>
    <w:rsid w:val="00BC3DB8"/>
    <w:rsid w:val="00C02B0A"/>
    <w:rsid w:val="00C107A5"/>
    <w:rsid w:val="00C11A0B"/>
    <w:rsid w:val="00C14939"/>
    <w:rsid w:val="00C3081F"/>
    <w:rsid w:val="00C322D7"/>
    <w:rsid w:val="00C35124"/>
    <w:rsid w:val="00C35DD5"/>
    <w:rsid w:val="00C44F95"/>
    <w:rsid w:val="00C4667E"/>
    <w:rsid w:val="00C54D8D"/>
    <w:rsid w:val="00C55A76"/>
    <w:rsid w:val="00C569F4"/>
    <w:rsid w:val="00C611AA"/>
    <w:rsid w:val="00C675A8"/>
    <w:rsid w:val="00C679E0"/>
    <w:rsid w:val="00C8733D"/>
    <w:rsid w:val="00C974AB"/>
    <w:rsid w:val="00CB2F0B"/>
    <w:rsid w:val="00CB7EF1"/>
    <w:rsid w:val="00CC5EE7"/>
    <w:rsid w:val="00CD2ED4"/>
    <w:rsid w:val="00CD552E"/>
    <w:rsid w:val="00CE094C"/>
    <w:rsid w:val="00CE6038"/>
    <w:rsid w:val="00CF31B4"/>
    <w:rsid w:val="00CF5976"/>
    <w:rsid w:val="00D02F26"/>
    <w:rsid w:val="00D032F8"/>
    <w:rsid w:val="00D33892"/>
    <w:rsid w:val="00D357C9"/>
    <w:rsid w:val="00D35CC1"/>
    <w:rsid w:val="00D45BA5"/>
    <w:rsid w:val="00D502E2"/>
    <w:rsid w:val="00D50B72"/>
    <w:rsid w:val="00D63503"/>
    <w:rsid w:val="00DA483A"/>
    <w:rsid w:val="00DA6D85"/>
    <w:rsid w:val="00DB3FEF"/>
    <w:rsid w:val="00DC0A87"/>
    <w:rsid w:val="00DC1740"/>
    <w:rsid w:val="00DC33E4"/>
    <w:rsid w:val="00DD02AB"/>
    <w:rsid w:val="00DD1BAD"/>
    <w:rsid w:val="00DD63B0"/>
    <w:rsid w:val="00DE28F4"/>
    <w:rsid w:val="00DF0A5D"/>
    <w:rsid w:val="00DF473A"/>
    <w:rsid w:val="00DF4D49"/>
    <w:rsid w:val="00DF6BC5"/>
    <w:rsid w:val="00E07B4C"/>
    <w:rsid w:val="00E21D29"/>
    <w:rsid w:val="00E27ACD"/>
    <w:rsid w:val="00E3193C"/>
    <w:rsid w:val="00E34481"/>
    <w:rsid w:val="00E406FC"/>
    <w:rsid w:val="00E42102"/>
    <w:rsid w:val="00E4227B"/>
    <w:rsid w:val="00E42842"/>
    <w:rsid w:val="00E50FD7"/>
    <w:rsid w:val="00E642A3"/>
    <w:rsid w:val="00E6607C"/>
    <w:rsid w:val="00E67A40"/>
    <w:rsid w:val="00E804E4"/>
    <w:rsid w:val="00E80BAF"/>
    <w:rsid w:val="00E97956"/>
    <w:rsid w:val="00EA5AF0"/>
    <w:rsid w:val="00EB0685"/>
    <w:rsid w:val="00EB0CFC"/>
    <w:rsid w:val="00EB33D6"/>
    <w:rsid w:val="00EC1031"/>
    <w:rsid w:val="00EC4911"/>
    <w:rsid w:val="00ED0F8A"/>
    <w:rsid w:val="00EE143A"/>
    <w:rsid w:val="00EE7380"/>
    <w:rsid w:val="00EF26A4"/>
    <w:rsid w:val="00EF2B13"/>
    <w:rsid w:val="00EF2F4B"/>
    <w:rsid w:val="00EF4A12"/>
    <w:rsid w:val="00F144D8"/>
    <w:rsid w:val="00F22797"/>
    <w:rsid w:val="00F37127"/>
    <w:rsid w:val="00F4203C"/>
    <w:rsid w:val="00F46ADF"/>
    <w:rsid w:val="00F54469"/>
    <w:rsid w:val="00F56240"/>
    <w:rsid w:val="00F56536"/>
    <w:rsid w:val="00F63D3C"/>
    <w:rsid w:val="00F76D15"/>
    <w:rsid w:val="00F83F81"/>
    <w:rsid w:val="00F85785"/>
    <w:rsid w:val="00F933D6"/>
    <w:rsid w:val="00F9532B"/>
    <w:rsid w:val="00F96341"/>
    <w:rsid w:val="00FA1AD6"/>
    <w:rsid w:val="00FA44E2"/>
    <w:rsid w:val="00FB0295"/>
    <w:rsid w:val="00FC23CF"/>
    <w:rsid w:val="00FC2605"/>
    <w:rsid w:val="00FC2D5F"/>
    <w:rsid w:val="00FD2BFC"/>
    <w:rsid w:val="00FD6FEE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048BC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77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9FFF-271A-4588-AA06-ADF2DC82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Piotrkowicz Monika</cp:lastModifiedBy>
  <cp:revision>180</cp:revision>
  <cp:lastPrinted>2024-07-17T11:12:00Z</cp:lastPrinted>
  <dcterms:created xsi:type="dcterms:W3CDTF">2018-04-26T11:41:00Z</dcterms:created>
  <dcterms:modified xsi:type="dcterms:W3CDTF">2024-11-22T13:17:00Z</dcterms:modified>
</cp:coreProperties>
</file>