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6A2D828C" w:rsidR="00C216DE" w:rsidRPr="00D610FC" w:rsidRDefault="00C216DE" w:rsidP="00F64D88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 xml:space="preserve">Poznań, dnia </w:t>
      </w:r>
      <w:r w:rsidR="00D610FC" w:rsidRPr="00D610FC">
        <w:rPr>
          <w:rFonts w:ascii="Arial" w:hAnsi="Arial" w:cs="Arial"/>
          <w:sz w:val="20"/>
          <w:szCs w:val="20"/>
        </w:rPr>
        <w:t>22 maja 2023</w:t>
      </w:r>
      <w:r w:rsidRPr="00D610FC">
        <w:rPr>
          <w:rFonts w:ascii="Arial" w:hAnsi="Arial" w:cs="Arial"/>
          <w:sz w:val="20"/>
          <w:szCs w:val="20"/>
        </w:rPr>
        <w:t xml:space="preserve"> roku</w:t>
      </w:r>
    </w:p>
    <w:p w14:paraId="79DCB413" w14:textId="77777777" w:rsidR="00C216DE" w:rsidRPr="00D610FC" w:rsidRDefault="00C216DE" w:rsidP="00F64D88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54918" w14:textId="77777777" w:rsidR="00C216DE" w:rsidRPr="00D610FC" w:rsidRDefault="00C216DE" w:rsidP="00F64D88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5F8C8C85" w14:textId="77777777" w:rsidR="00C216DE" w:rsidRPr="00D610FC" w:rsidRDefault="00C216DE" w:rsidP="00F64D88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610FC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0A88473" w14:textId="77777777" w:rsidR="00C216DE" w:rsidRPr="00D610FC" w:rsidRDefault="00C216DE" w:rsidP="00F64D88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3C4F5E2" w14:textId="13A17CDE" w:rsidR="00C216DE" w:rsidRPr="00D610FC" w:rsidRDefault="00C216DE" w:rsidP="00F64D88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610FC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="003D25E4" w:rsidRPr="00D610FC">
        <w:rPr>
          <w:rFonts w:ascii="Arial" w:eastAsia="Times New Roman" w:hAnsi="Arial" w:cs="Arial"/>
          <w:b/>
          <w:sz w:val="20"/>
          <w:szCs w:val="20"/>
        </w:rPr>
        <w:t>DA.272.</w:t>
      </w:r>
      <w:r w:rsidR="00D610FC" w:rsidRPr="00D610FC">
        <w:rPr>
          <w:rFonts w:ascii="Arial" w:eastAsia="Times New Roman" w:hAnsi="Arial" w:cs="Arial"/>
          <w:b/>
          <w:sz w:val="20"/>
          <w:szCs w:val="20"/>
        </w:rPr>
        <w:t>3.2023</w:t>
      </w:r>
    </w:p>
    <w:p w14:paraId="3BEE0F76" w14:textId="7619C8BF" w:rsidR="00C216DE" w:rsidRPr="00D610FC" w:rsidRDefault="00C216DE" w:rsidP="00F64D88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36D3F9FC" w14:textId="77777777" w:rsidR="00C216DE" w:rsidRPr="00D610FC" w:rsidRDefault="00C216DE" w:rsidP="00F64D88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071F4D" w14:textId="353FFDAE" w:rsidR="00F64D88" w:rsidRPr="00D610FC" w:rsidRDefault="00F64D88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D610FC">
        <w:rPr>
          <w:rFonts w:ascii="Arial" w:hAnsi="Arial" w:cs="Arial"/>
          <w:b/>
          <w:bCs/>
          <w:sz w:val="20"/>
          <w:szCs w:val="20"/>
        </w:rPr>
        <w:t>MODYFIKACJA SPECYFIKACJI WARUNKÓW ZAMÓWIENIA</w:t>
      </w:r>
    </w:p>
    <w:p w14:paraId="2B4A59A0" w14:textId="6D8F7365" w:rsidR="00C216DE" w:rsidRPr="00D610FC" w:rsidRDefault="00C216DE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D610FC">
        <w:rPr>
          <w:rFonts w:ascii="Arial" w:hAnsi="Arial" w:cs="Arial"/>
          <w:b/>
          <w:bCs/>
          <w:sz w:val="20"/>
          <w:szCs w:val="20"/>
        </w:rPr>
        <w:t xml:space="preserve">w </w:t>
      </w:r>
      <w:r w:rsidR="003D25E4" w:rsidRPr="00D610FC">
        <w:rPr>
          <w:rFonts w:ascii="Arial" w:hAnsi="Arial" w:cs="Arial"/>
          <w:b/>
          <w:bCs/>
          <w:sz w:val="20"/>
          <w:szCs w:val="20"/>
        </w:rPr>
        <w:t>postępowaniu</w:t>
      </w:r>
      <w:r w:rsidRPr="00D610FC">
        <w:rPr>
          <w:rFonts w:ascii="Arial" w:hAnsi="Arial" w:cs="Arial"/>
          <w:b/>
          <w:bCs/>
          <w:sz w:val="20"/>
          <w:szCs w:val="20"/>
        </w:rPr>
        <w:t xml:space="preserve"> pn.:</w:t>
      </w:r>
    </w:p>
    <w:p w14:paraId="5E5D06B8" w14:textId="77777777" w:rsidR="00C216DE" w:rsidRPr="00D610FC" w:rsidRDefault="00C216DE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268684" w14:textId="77777777" w:rsidR="00D610FC" w:rsidRPr="00D610FC" w:rsidRDefault="00D610FC" w:rsidP="00D610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D610FC">
        <w:rPr>
          <w:rFonts w:ascii="Arial" w:hAnsi="Arial" w:cs="Arial"/>
          <w:b/>
          <w:sz w:val="20"/>
          <w:szCs w:val="20"/>
        </w:rPr>
        <w:t>„</w:t>
      </w:r>
      <w:r w:rsidRPr="00D610FC">
        <w:rPr>
          <w:rFonts w:ascii="Arial" w:eastAsia="Times New Roman" w:hAnsi="Arial" w:cs="Arial"/>
          <w:b/>
          <w:sz w:val="20"/>
          <w:szCs w:val="20"/>
        </w:rPr>
        <w:t>Dostawa aparatu RTG do radiografii cyfrowej na potrzeby Poznańskiego Ośrodka Specjalistycznych Usług Medycznych”</w:t>
      </w:r>
    </w:p>
    <w:bookmarkEnd w:id="0"/>
    <w:p w14:paraId="69E8570A" w14:textId="77777777" w:rsidR="00F3487B" w:rsidRPr="00D610FC" w:rsidRDefault="00F3487B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2BCD79A0" w14:textId="77777777" w:rsidR="00F3487B" w:rsidRPr="00D610FC" w:rsidRDefault="00F3487B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1762FD32" w14:textId="5A441A21" w:rsidR="00F64D88" w:rsidRPr="00D610FC" w:rsidRDefault="003D25E4" w:rsidP="00D610FC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  <w:sz w:val="20"/>
          <w:szCs w:val="20"/>
        </w:rPr>
      </w:pPr>
      <w:r w:rsidRPr="00D610FC">
        <w:rPr>
          <w:rFonts w:ascii="Arial" w:hAnsi="Arial" w:cs="Arial"/>
          <w:bCs/>
          <w:sz w:val="20"/>
          <w:szCs w:val="20"/>
        </w:rPr>
        <w:t>D</w:t>
      </w:r>
      <w:r w:rsidR="00C216DE" w:rsidRPr="00D610FC">
        <w:rPr>
          <w:rFonts w:ascii="Arial" w:hAnsi="Arial" w:cs="Arial"/>
          <w:bCs/>
          <w:sz w:val="20"/>
          <w:szCs w:val="20"/>
        </w:rPr>
        <w:t>ziałając na podstawie</w:t>
      </w:r>
      <w:r w:rsidRPr="00D610FC">
        <w:rPr>
          <w:rFonts w:ascii="Arial" w:hAnsi="Arial" w:cs="Arial"/>
          <w:bCs/>
          <w:sz w:val="20"/>
          <w:szCs w:val="20"/>
        </w:rPr>
        <w:t xml:space="preserve"> art.</w:t>
      </w:r>
      <w:r w:rsidR="00C216DE" w:rsidRPr="00D610FC">
        <w:rPr>
          <w:rFonts w:ascii="Arial" w:hAnsi="Arial" w:cs="Arial"/>
          <w:bCs/>
          <w:sz w:val="20"/>
          <w:szCs w:val="20"/>
        </w:rPr>
        <w:t xml:space="preserve"> </w:t>
      </w:r>
      <w:r w:rsidRPr="00D610FC">
        <w:rPr>
          <w:rFonts w:ascii="Arial" w:hAnsi="Arial" w:cs="Arial"/>
          <w:bCs/>
          <w:sz w:val="20"/>
          <w:szCs w:val="20"/>
        </w:rPr>
        <w:t>28</w:t>
      </w:r>
      <w:r w:rsidR="00D610FC">
        <w:rPr>
          <w:rFonts w:ascii="Arial" w:hAnsi="Arial" w:cs="Arial"/>
          <w:bCs/>
          <w:sz w:val="20"/>
          <w:szCs w:val="20"/>
        </w:rPr>
        <w:t>6</w:t>
      </w:r>
      <w:r w:rsidRPr="00D610FC">
        <w:rPr>
          <w:rFonts w:ascii="Arial" w:hAnsi="Arial" w:cs="Arial"/>
          <w:bCs/>
          <w:sz w:val="20"/>
          <w:szCs w:val="20"/>
        </w:rPr>
        <w:t xml:space="preserve"> ust. </w:t>
      </w:r>
      <w:r w:rsidR="00D610FC">
        <w:rPr>
          <w:rFonts w:ascii="Arial" w:hAnsi="Arial" w:cs="Arial"/>
          <w:bCs/>
          <w:sz w:val="20"/>
          <w:szCs w:val="20"/>
        </w:rPr>
        <w:t>1</w:t>
      </w:r>
      <w:r w:rsidRPr="00D610FC">
        <w:rPr>
          <w:rFonts w:ascii="Arial" w:hAnsi="Arial" w:cs="Arial"/>
          <w:bCs/>
          <w:sz w:val="20"/>
          <w:szCs w:val="20"/>
        </w:rPr>
        <w:t xml:space="preserve"> </w:t>
      </w:r>
      <w:r w:rsidR="00C216DE" w:rsidRPr="00D610FC">
        <w:rPr>
          <w:rFonts w:ascii="Arial" w:hAnsi="Arial" w:cs="Arial"/>
          <w:bCs/>
          <w:sz w:val="20"/>
          <w:szCs w:val="20"/>
        </w:rPr>
        <w:t xml:space="preserve">ustawy z dnia 11 września 2019 r. </w:t>
      </w:r>
      <w:r w:rsidRPr="00D610FC">
        <w:rPr>
          <w:rFonts w:ascii="Arial" w:hAnsi="Arial" w:cs="Arial"/>
          <w:bCs/>
          <w:sz w:val="20"/>
          <w:szCs w:val="20"/>
        </w:rPr>
        <w:t>P</w:t>
      </w:r>
      <w:r w:rsidR="00C216DE" w:rsidRPr="00D610FC">
        <w:rPr>
          <w:rFonts w:ascii="Arial" w:hAnsi="Arial" w:cs="Arial"/>
          <w:bCs/>
          <w:sz w:val="20"/>
          <w:szCs w:val="20"/>
        </w:rPr>
        <w:t>rawo zamówień publicznych (tj. Dz.U. z 202</w:t>
      </w:r>
      <w:r w:rsidR="00D610FC">
        <w:rPr>
          <w:rFonts w:ascii="Arial" w:hAnsi="Arial" w:cs="Arial"/>
          <w:bCs/>
          <w:sz w:val="20"/>
          <w:szCs w:val="20"/>
        </w:rPr>
        <w:t>2</w:t>
      </w:r>
      <w:r w:rsidR="00C216DE" w:rsidRPr="00D610FC">
        <w:rPr>
          <w:rFonts w:ascii="Arial" w:hAnsi="Arial" w:cs="Arial"/>
          <w:bCs/>
          <w:sz w:val="20"/>
          <w:szCs w:val="20"/>
        </w:rPr>
        <w:t xml:space="preserve"> r., poz. 1</w:t>
      </w:r>
      <w:r w:rsidR="00D610FC">
        <w:rPr>
          <w:rFonts w:ascii="Arial" w:hAnsi="Arial" w:cs="Arial"/>
          <w:bCs/>
          <w:sz w:val="20"/>
          <w:szCs w:val="20"/>
        </w:rPr>
        <w:t>710</w:t>
      </w:r>
      <w:r w:rsidR="00C216DE" w:rsidRPr="00D610FC">
        <w:rPr>
          <w:rFonts w:ascii="Arial" w:hAnsi="Arial" w:cs="Arial"/>
          <w:bCs/>
          <w:sz w:val="20"/>
          <w:szCs w:val="20"/>
        </w:rPr>
        <w:t xml:space="preserve"> z późn.zm.</w:t>
      </w:r>
      <w:r w:rsidRPr="00D610FC">
        <w:rPr>
          <w:rFonts w:ascii="Arial" w:hAnsi="Arial" w:cs="Arial"/>
          <w:bCs/>
          <w:sz w:val="20"/>
          <w:szCs w:val="20"/>
        </w:rPr>
        <w:t xml:space="preserve"> – dalej zwanej „PZP”</w:t>
      </w:r>
      <w:r w:rsidR="00C216DE" w:rsidRPr="00D610FC">
        <w:rPr>
          <w:rFonts w:ascii="Arial" w:hAnsi="Arial" w:cs="Arial"/>
          <w:bCs/>
          <w:sz w:val="20"/>
          <w:szCs w:val="20"/>
        </w:rPr>
        <w:t xml:space="preserve">), </w:t>
      </w:r>
      <w:r w:rsidR="00F64D88" w:rsidRPr="00D610FC">
        <w:rPr>
          <w:rFonts w:ascii="Arial" w:hAnsi="Arial" w:cs="Arial"/>
          <w:b/>
          <w:sz w:val="20"/>
          <w:szCs w:val="20"/>
        </w:rPr>
        <w:t>Zamawiający dokonuje modyfikacji SWZ w zakresie:</w:t>
      </w:r>
    </w:p>
    <w:p w14:paraId="4B9829B3" w14:textId="77777777" w:rsidR="00F64D88" w:rsidRPr="00D610FC" w:rsidRDefault="00F64D88" w:rsidP="00F64D8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849D42" w14:textId="77777777" w:rsidR="00F64D88" w:rsidRPr="00D610FC" w:rsidRDefault="00F64D88" w:rsidP="00F64D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610FC">
        <w:rPr>
          <w:rFonts w:ascii="Arial" w:hAnsi="Arial" w:cs="Arial"/>
          <w:b/>
          <w:bCs/>
          <w:sz w:val="20"/>
          <w:szCs w:val="20"/>
        </w:rPr>
        <w:t>Rozdz. 14 Termin związania ofertą pkt 1 w następujący sposób:</w:t>
      </w:r>
    </w:p>
    <w:p w14:paraId="2591AFAA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0CD98F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>Było:</w:t>
      </w:r>
      <w:bookmarkStart w:id="1" w:name="_Toc15576831"/>
      <w:bookmarkStart w:id="2" w:name="_Toc22892935"/>
      <w:r w:rsidRPr="00D610FC">
        <w:rPr>
          <w:rFonts w:ascii="Arial" w:hAnsi="Arial" w:cs="Arial"/>
          <w:sz w:val="20"/>
          <w:szCs w:val="20"/>
        </w:rPr>
        <w:t xml:space="preserve"> </w:t>
      </w:r>
    </w:p>
    <w:p w14:paraId="450323C2" w14:textId="05636785" w:rsidR="00F64D88" w:rsidRPr="00D610FC" w:rsidRDefault="00F64D88" w:rsidP="00F64D88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137" w:right="118" w:firstLine="0"/>
        <w:jc w:val="both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 xml:space="preserve">1. </w:t>
      </w:r>
      <w:bookmarkEnd w:id="1"/>
      <w:bookmarkEnd w:id="2"/>
      <w:r w:rsidRPr="00D610FC">
        <w:rPr>
          <w:rFonts w:ascii="Arial" w:hAnsi="Arial" w:cs="Arial"/>
          <w:sz w:val="20"/>
          <w:szCs w:val="20"/>
        </w:rPr>
        <w:t xml:space="preserve">Wykonawca jest </w:t>
      </w:r>
      <w:r w:rsidRPr="00D610FC">
        <w:rPr>
          <w:rFonts w:ascii="Arial" w:hAnsi="Arial" w:cs="Arial"/>
          <w:spacing w:val="-1"/>
          <w:sz w:val="20"/>
          <w:szCs w:val="20"/>
        </w:rPr>
        <w:t>związany</w:t>
      </w:r>
      <w:r w:rsidRPr="00D610FC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Pr="00D610FC">
        <w:rPr>
          <w:rFonts w:ascii="Arial" w:hAnsi="Arial" w:cs="Arial"/>
          <w:b/>
          <w:sz w:val="20"/>
          <w:szCs w:val="20"/>
        </w:rPr>
        <w:t xml:space="preserve">do dnia </w:t>
      </w:r>
      <w:r w:rsidR="00D610FC">
        <w:rPr>
          <w:rFonts w:ascii="Arial" w:hAnsi="Arial" w:cs="Arial"/>
          <w:b/>
          <w:sz w:val="20"/>
          <w:szCs w:val="20"/>
        </w:rPr>
        <w:t>22 czerwca 2023  </w:t>
      </w:r>
      <w:r w:rsidRPr="00D610FC">
        <w:rPr>
          <w:rFonts w:ascii="Arial" w:hAnsi="Arial" w:cs="Arial"/>
          <w:b/>
          <w:sz w:val="20"/>
          <w:szCs w:val="20"/>
        </w:rPr>
        <w:t>r., tj.</w:t>
      </w:r>
      <w:r w:rsidRPr="00D610FC">
        <w:rPr>
          <w:rFonts w:ascii="Arial" w:hAnsi="Arial" w:cs="Arial"/>
          <w:sz w:val="20"/>
          <w:szCs w:val="20"/>
        </w:rPr>
        <w:t xml:space="preserve"> </w:t>
      </w:r>
      <w:r w:rsidRPr="00D610FC">
        <w:rPr>
          <w:rFonts w:ascii="Arial" w:hAnsi="Arial" w:cs="Arial"/>
          <w:b/>
          <w:bCs/>
          <w:sz w:val="20"/>
          <w:szCs w:val="20"/>
        </w:rPr>
        <w:t>przez 30 dni</w:t>
      </w:r>
      <w:r w:rsidRPr="00D610FC">
        <w:rPr>
          <w:rFonts w:ascii="Arial" w:hAnsi="Arial" w:cs="Arial"/>
          <w:sz w:val="20"/>
          <w:szCs w:val="20"/>
        </w:rPr>
        <w:t>, przy czym pierwszym dniem terminu związania ofertą jest dzień, w którym upływa termin składania ofert.</w:t>
      </w:r>
    </w:p>
    <w:p w14:paraId="247F9708" w14:textId="77777777" w:rsidR="00F64D88" w:rsidRPr="00D610FC" w:rsidRDefault="00F64D88" w:rsidP="00F64D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1C14E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F1BE68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 xml:space="preserve">Jest: </w:t>
      </w:r>
    </w:p>
    <w:p w14:paraId="0F2252EF" w14:textId="51871509" w:rsidR="00F64D88" w:rsidRPr="00D610FC" w:rsidRDefault="00F64D88" w:rsidP="00F64D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 xml:space="preserve">1. Wykonawca jest </w:t>
      </w:r>
      <w:r w:rsidRPr="00D610FC">
        <w:rPr>
          <w:rFonts w:ascii="Arial" w:hAnsi="Arial" w:cs="Arial"/>
          <w:spacing w:val="-1"/>
          <w:sz w:val="20"/>
          <w:szCs w:val="20"/>
        </w:rPr>
        <w:t>związany</w:t>
      </w:r>
      <w:r w:rsidRPr="00D610FC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Pr="00D610FC">
        <w:rPr>
          <w:rFonts w:ascii="Arial" w:hAnsi="Arial" w:cs="Arial"/>
          <w:b/>
          <w:sz w:val="20"/>
          <w:szCs w:val="20"/>
        </w:rPr>
        <w:t xml:space="preserve">do dnia </w:t>
      </w:r>
      <w:r w:rsidR="00D610FC">
        <w:rPr>
          <w:rFonts w:ascii="Arial" w:hAnsi="Arial" w:cs="Arial"/>
          <w:b/>
          <w:color w:val="FF0000"/>
          <w:sz w:val="20"/>
          <w:szCs w:val="20"/>
        </w:rPr>
        <w:t>24 czerwca 2023</w:t>
      </w:r>
      <w:r w:rsidRPr="00D610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610FC">
        <w:rPr>
          <w:rFonts w:ascii="Arial" w:hAnsi="Arial" w:cs="Arial"/>
          <w:b/>
          <w:color w:val="FF0000"/>
          <w:sz w:val="20"/>
          <w:szCs w:val="20"/>
        </w:rPr>
        <w:t> </w:t>
      </w:r>
      <w:r w:rsidRPr="00D610FC">
        <w:rPr>
          <w:rFonts w:ascii="Arial" w:hAnsi="Arial" w:cs="Arial"/>
          <w:b/>
          <w:color w:val="FF0000"/>
          <w:sz w:val="20"/>
          <w:szCs w:val="20"/>
        </w:rPr>
        <w:t>r.</w:t>
      </w:r>
      <w:r w:rsidRPr="00D610FC">
        <w:rPr>
          <w:rFonts w:ascii="Arial" w:hAnsi="Arial" w:cs="Arial"/>
          <w:b/>
          <w:sz w:val="20"/>
          <w:szCs w:val="20"/>
        </w:rPr>
        <w:t>, tj.</w:t>
      </w:r>
      <w:r w:rsidRPr="00D610FC">
        <w:rPr>
          <w:rFonts w:ascii="Arial" w:hAnsi="Arial" w:cs="Arial"/>
          <w:sz w:val="20"/>
          <w:szCs w:val="20"/>
        </w:rPr>
        <w:t xml:space="preserve"> </w:t>
      </w:r>
      <w:r w:rsidRPr="00D610FC">
        <w:rPr>
          <w:rFonts w:ascii="Arial" w:hAnsi="Arial" w:cs="Arial"/>
          <w:b/>
          <w:bCs/>
          <w:sz w:val="20"/>
          <w:szCs w:val="20"/>
        </w:rPr>
        <w:t>przez 30 dni</w:t>
      </w:r>
      <w:r w:rsidRPr="00D610FC">
        <w:rPr>
          <w:rFonts w:ascii="Arial" w:hAnsi="Arial" w:cs="Arial"/>
          <w:sz w:val="20"/>
          <w:szCs w:val="20"/>
        </w:rPr>
        <w:t>, przy czym pierwszym dniem terminu związania ofertą jest dzień, w którym upływa termin składania ofert.</w:t>
      </w:r>
    </w:p>
    <w:p w14:paraId="32D44251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00DD58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382A20" w14:textId="77777777" w:rsidR="00F64D88" w:rsidRPr="00D610FC" w:rsidRDefault="00F64D88" w:rsidP="00F64D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pacing w:val="-1"/>
          <w:sz w:val="20"/>
          <w:szCs w:val="20"/>
        </w:rPr>
      </w:pPr>
      <w:r w:rsidRPr="00D610FC">
        <w:rPr>
          <w:rFonts w:ascii="Arial" w:hAnsi="Arial" w:cs="Arial"/>
          <w:b/>
          <w:bCs/>
          <w:sz w:val="20"/>
          <w:szCs w:val="20"/>
        </w:rPr>
        <w:t>Rodz. 16 Miejsce oraz termin składania i otwarcia ofert pkt 1 i 2 w następujący sposób:</w:t>
      </w:r>
      <w:bookmarkStart w:id="3" w:name="_Hlk60742565"/>
      <w:r w:rsidRPr="00D610F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B4C719" w14:textId="77777777" w:rsidR="00F64D88" w:rsidRPr="00D610FC" w:rsidRDefault="00F64D88" w:rsidP="00F64D88">
      <w:pPr>
        <w:pStyle w:val="Akapitzlist"/>
        <w:spacing w:after="0" w:line="360" w:lineRule="auto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0346C9C7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bCs/>
          <w:spacing w:val="-1"/>
          <w:sz w:val="20"/>
          <w:szCs w:val="20"/>
        </w:rPr>
      </w:pPr>
      <w:r w:rsidRPr="00D610FC">
        <w:rPr>
          <w:rFonts w:ascii="Arial" w:hAnsi="Arial" w:cs="Arial"/>
          <w:bCs/>
          <w:spacing w:val="-1"/>
          <w:sz w:val="20"/>
          <w:szCs w:val="20"/>
        </w:rPr>
        <w:lastRenderedPageBreak/>
        <w:t>Było:</w:t>
      </w:r>
    </w:p>
    <w:bookmarkEnd w:id="3"/>
    <w:p w14:paraId="16DD26D9" w14:textId="77777777" w:rsidR="00C562D7" w:rsidRPr="00213EDD" w:rsidRDefault="00C562D7" w:rsidP="00C562D7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426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213EDD">
        <w:rPr>
          <w:rFonts w:ascii="Arial" w:hAnsi="Arial" w:cs="Arial"/>
          <w:sz w:val="20"/>
          <w:szCs w:val="20"/>
        </w:rPr>
        <w:t xml:space="preserve">Ofertę należy złożyć w terminie do dnia </w:t>
      </w:r>
      <w:r w:rsidRPr="00213EDD">
        <w:rPr>
          <w:rFonts w:ascii="Arial" w:hAnsi="Arial" w:cs="Arial"/>
          <w:b/>
          <w:bCs/>
          <w:sz w:val="20"/>
          <w:szCs w:val="20"/>
        </w:rPr>
        <w:t>24 maja</w:t>
      </w:r>
      <w:r w:rsidRPr="00213EDD">
        <w:rPr>
          <w:rFonts w:ascii="Arial" w:hAnsi="Arial" w:cs="Arial"/>
          <w:sz w:val="20"/>
          <w:szCs w:val="20"/>
        </w:rPr>
        <w:t xml:space="preserve"> </w:t>
      </w:r>
      <w:r w:rsidRPr="00213EDD">
        <w:rPr>
          <w:rFonts w:ascii="Arial" w:hAnsi="Arial" w:cs="Arial"/>
          <w:b/>
          <w:bCs/>
          <w:sz w:val="20"/>
          <w:szCs w:val="20"/>
        </w:rPr>
        <w:t>2023 r. do godziny 9:30</w:t>
      </w:r>
      <w:r w:rsidRPr="00213EDD">
        <w:rPr>
          <w:rFonts w:ascii="Arial" w:hAnsi="Arial" w:cs="Arial"/>
          <w:sz w:val="20"/>
          <w:szCs w:val="20"/>
        </w:rPr>
        <w:t xml:space="preserve"> dokonując przesłania zaszyfrowanej oferty za pośrednictwem </w:t>
      </w:r>
      <w:hyperlink r:id="rId7" w:history="1">
        <w:r w:rsidRPr="00213EDD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213EDD">
        <w:rPr>
          <w:rFonts w:ascii="Arial" w:hAnsi="Arial" w:cs="Arial"/>
          <w:sz w:val="20"/>
          <w:szCs w:val="20"/>
        </w:rPr>
        <w:t xml:space="preserve"> .</w:t>
      </w:r>
    </w:p>
    <w:p w14:paraId="3D281512" w14:textId="77777777" w:rsidR="00C562D7" w:rsidRPr="00213EDD" w:rsidRDefault="00C562D7" w:rsidP="00C562D7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426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213EDD">
        <w:rPr>
          <w:rFonts w:ascii="Arial" w:hAnsi="Arial" w:cs="Arial"/>
          <w:sz w:val="20"/>
          <w:szCs w:val="20"/>
        </w:rPr>
        <w:t xml:space="preserve">Otwarcie ofert nastąpi poprzez odszyfrowanie ofert za pośrednictwem </w:t>
      </w:r>
      <w:hyperlink r:id="rId8" w:history="1">
        <w:r w:rsidRPr="00213EDD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213EDD">
        <w:rPr>
          <w:rFonts w:ascii="Arial" w:hAnsi="Arial" w:cs="Arial"/>
          <w:sz w:val="20"/>
          <w:szCs w:val="20"/>
        </w:rPr>
        <w:t xml:space="preserve">  </w:t>
      </w:r>
      <w:r w:rsidRPr="00213EDD">
        <w:rPr>
          <w:rFonts w:ascii="Arial" w:hAnsi="Arial" w:cs="Arial"/>
          <w:b/>
          <w:sz w:val="20"/>
          <w:szCs w:val="20"/>
        </w:rPr>
        <w:t xml:space="preserve">w dniu  24 maja 2023  r. o godz. 10:00. </w:t>
      </w:r>
    </w:p>
    <w:p w14:paraId="553D0693" w14:textId="77777777" w:rsidR="00F64D88" w:rsidRPr="00D610FC" w:rsidRDefault="00F64D88" w:rsidP="00F64D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224D3" w14:textId="77777777" w:rsidR="00F64D88" w:rsidRPr="00D610FC" w:rsidRDefault="00F64D88" w:rsidP="00F64D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>Jest:</w:t>
      </w:r>
    </w:p>
    <w:p w14:paraId="172677A6" w14:textId="77777777" w:rsidR="00C562D7" w:rsidRDefault="00C562D7" w:rsidP="00C562D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2D7">
        <w:rPr>
          <w:rFonts w:ascii="Arial" w:hAnsi="Arial" w:cs="Arial"/>
          <w:sz w:val="20"/>
          <w:szCs w:val="20"/>
        </w:rPr>
        <w:t xml:space="preserve">Ofertę należy złożyć w terminie do dnia </w:t>
      </w:r>
      <w:r w:rsidRPr="00C562D7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C562D7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C562D7">
        <w:rPr>
          <w:rFonts w:ascii="Arial" w:hAnsi="Arial" w:cs="Arial"/>
          <w:b/>
          <w:bCs/>
          <w:sz w:val="20"/>
          <w:szCs w:val="20"/>
        </w:rPr>
        <w:t xml:space="preserve"> maja</w:t>
      </w:r>
      <w:r w:rsidRPr="00C562D7">
        <w:rPr>
          <w:rFonts w:ascii="Arial" w:hAnsi="Arial" w:cs="Arial"/>
          <w:sz w:val="20"/>
          <w:szCs w:val="20"/>
        </w:rPr>
        <w:t xml:space="preserve"> </w:t>
      </w:r>
      <w:r w:rsidRPr="00C562D7">
        <w:rPr>
          <w:rFonts w:ascii="Arial" w:hAnsi="Arial" w:cs="Arial"/>
          <w:b/>
          <w:bCs/>
          <w:sz w:val="20"/>
          <w:szCs w:val="20"/>
        </w:rPr>
        <w:t>2023 r. do godziny 9:30</w:t>
      </w:r>
      <w:r w:rsidRPr="00C562D7">
        <w:rPr>
          <w:rFonts w:ascii="Arial" w:hAnsi="Arial" w:cs="Arial"/>
          <w:sz w:val="20"/>
          <w:szCs w:val="20"/>
        </w:rPr>
        <w:t xml:space="preserve"> dokonując przesłania zaszyfrowanej oferty za pośrednictwem </w:t>
      </w:r>
      <w:hyperlink r:id="rId9" w:history="1">
        <w:r w:rsidRPr="00C562D7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C562D7">
        <w:rPr>
          <w:rFonts w:ascii="Arial" w:hAnsi="Arial" w:cs="Arial"/>
          <w:sz w:val="20"/>
          <w:szCs w:val="20"/>
        </w:rPr>
        <w:t xml:space="preserve"> .</w:t>
      </w:r>
    </w:p>
    <w:p w14:paraId="22C49FE8" w14:textId="5C2BCB63" w:rsidR="00C562D7" w:rsidRPr="00C562D7" w:rsidRDefault="00C562D7" w:rsidP="00C562D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2D7">
        <w:rPr>
          <w:rFonts w:ascii="Arial" w:hAnsi="Arial" w:cs="Arial"/>
          <w:sz w:val="20"/>
          <w:szCs w:val="20"/>
        </w:rPr>
        <w:t xml:space="preserve">Otwarcie ofert nastąpi poprzez odszyfrowanie ofert za pośrednictwem </w:t>
      </w:r>
      <w:hyperlink r:id="rId10" w:history="1">
        <w:r w:rsidRPr="00C562D7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C562D7">
        <w:rPr>
          <w:rFonts w:ascii="Arial" w:hAnsi="Arial" w:cs="Arial"/>
          <w:sz w:val="20"/>
          <w:szCs w:val="20"/>
        </w:rPr>
        <w:t xml:space="preserve">  </w:t>
      </w:r>
      <w:r w:rsidRPr="00C562D7">
        <w:rPr>
          <w:rFonts w:ascii="Arial" w:hAnsi="Arial" w:cs="Arial"/>
          <w:b/>
          <w:sz w:val="20"/>
          <w:szCs w:val="20"/>
        </w:rPr>
        <w:t xml:space="preserve">w dniu </w:t>
      </w:r>
      <w:r w:rsidRPr="00C562D7">
        <w:rPr>
          <w:rFonts w:ascii="Arial" w:hAnsi="Arial" w:cs="Arial"/>
          <w:b/>
          <w:color w:val="FF0000"/>
          <w:sz w:val="20"/>
          <w:szCs w:val="20"/>
        </w:rPr>
        <w:t>2</w:t>
      </w:r>
      <w:r w:rsidRPr="00C562D7">
        <w:rPr>
          <w:rFonts w:ascii="Arial" w:hAnsi="Arial" w:cs="Arial"/>
          <w:b/>
          <w:color w:val="FF0000"/>
          <w:sz w:val="20"/>
          <w:szCs w:val="20"/>
        </w:rPr>
        <w:t>6</w:t>
      </w:r>
      <w:r w:rsidRPr="00C562D7">
        <w:rPr>
          <w:rFonts w:ascii="Arial" w:hAnsi="Arial" w:cs="Arial"/>
          <w:b/>
          <w:sz w:val="20"/>
          <w:szCs w:val="20"/>
        </w:rPr>
        <w:t xml:space="preserve"> maja 2023  r. o godz. 10:00. </w:t>
      </w:r>
    </w:p>
    <w:p w14:paraId="46043235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06FC96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14DE75" w14:textId="77777777" w:rsidR="00F64D88" w:rsidRPr="00D610FC" w:rsidRDefault="00F64D88" w:rsidP="00F64D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D84886" w14:textId="60A711C8" w:rsidR="00F64D88" w:rsidRPr="00D610FC" w:rsidRDefault="00F64D88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  <w:r w:rsidRPr="00D610FC">
        <w:rPr>
          <w:rFonts w:ascii="Arial" w:hAnsi="Arial" w:cs="Arial"/>
          <w:sz w:val="20"/>
          <w:szCs w:val="20"/>
        </w:rPr>
        <w:t>W pozostałym zakresie SWZ wraz z załącznikami pozostają bez zmian</w:t>
      </w:r>
    </w:p>
    <w:sectPr w:rsidR="00F64D88" w:rsidRPr="00D610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D1B" w14:textId="77777777" w:rsidR="004930A0" w:rsidRDefault="004930A0" w:rsidP="003D25E4">
      <w:pPr>
        <w:spacing w:after="0" w:line="240" w:lineRule="auto"/>
      </w:pPr>
      <w:r>
        <w:separator/>
      </w:r>
    </w:p>
  </w:endnote>
  <w:endnote w:type="continuationSeparator" w:id="0">
    <w:p w14:paraId="3B202BBE" w14:textId="77777777" w:rsidR="004930A0" w:rsidRDefault="004930A0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B439" w14:textId="77777777" w:rsidR="004930A0" w:rsidRDefault="004930A0" w:rsidP="003D25E4">
      <w:pPr>
        <w:spacing w:after="0" w:line="240" w:lineRule="auto"/>
      </w:pPr>
      <w:r>
        <w:separator/>
      </w:r>
    </w:p>
  </w:footnote>
  <w:footnote w:type="continuationSeparator" w:id="0">
    <w:p w14:paraId="7D84F921" w14:textId="77777777" w:rsidR="004930A0" w:rsidRDefault="004930A0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7E3" w14:textId="20AA85D9" w:rsidR="00D610FC" w:rsidRDefault="00D610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D8D6E" wp14:editId="104749C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227C6"/>
    <w:multiLevelType w:val="multilevel"/>
    <w:tmpl w:val="2C2E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7" w15:restartNumberingAfterBreak="0">
    <w:nsid w:val="51C5404B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D9A"/>
    <w:multiLevelType w:val="multilevel"/>
    <w:tmpl w:val="5216676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195">
    <w:abstractNumId w:val="14"/>
  </w:num>
  <w:num w:numId="2" w16cid:durableId="1415591172">
    <w:abstractNumId w:val="3"/>
  </w:num>
  <w:num w:numId="3" w16cid:durableId="1947300477">
    <w:abstractNumId w:val="18"/>
  </w:num>
  <w:num w:numId="4" w16cid:durableId="1208879822">
    <w:abstractNumId w:val="12"/>
  </w:num>
  <w:num w:numId="5" w16cid:durableId="1160122682">
    <w:abstractNumId w:val="2"/>
  </w:num>
  <w:num w:numId="6" w16cid:durableId="590352747">
    <w:abstractNumId w:val="16"/>
  </w:num>
  <w:num w:numId="7" w16cid:durableId="1244873875">
    <w:abstractNumId w:val="9"/>
  </w:num>
  <w:num w:numId="8" w16cid:durableId="1188446988">
    <w:abstractNumId w:val="13"/>
  </w:num>
  <w:num w:numId="9" w16cid:durableId="96752386">
    <w:abstractNumId w:val="17"/>
  </w:num>
  <w:num w:numId="10" w16cid:durableId="69667874">
    <w:abstractNumId w:val="15"/>
  </w:num>
  <w:num w:numId="11" w16cid:durableId="589659976">
    <w:abstractNumId w:val="10"/>
  </w:num>
  <w:num w:numId="12" w16cid:durableId="1401709868">
    <w:abstractNumId w:val="8"/>
  </w:num>
  <w:num w:numId="13" w16cid:durableId="1158421941">
    <w:abstractNumId w:val="1"/>
  </w:num>
  <w:num w:numId="14" w16cid:durableId="110904007">
    <w:abstractNumId w:val="4"/>
  </w:num>
  <w:num w:numId="15" w16cid:durableId="963197145">
    <w:abstractNumId w:val="0"/>
  </w:num>
  <w:num w:numId="16" w16cid:durableId="548491970">
    <w:abstractNumId w:val="5"/>
  </w:num>
  <w:num w:numId="17" w16cid:durableId="1180854247">
    <w:abstractNumId w:val="11"/>
  </w:num>
  <w:num w:numId="18" w16cid:durableId="944924275">
    <w:abstractNumId w:val="7"/>
  </w:num>
  <w:num w:numId="19" w16cid:durableId="508061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54D90"/>
    <w:rsid w:val="00490C92"/>
    <w:rsid w:val="004930A0"/>
    <w:rsid w:val="004F2222"/>
    <w:rsid w:val="005A1261"/>
    <w:rsid w:val="006902ED"/>
    <w:rsid w:val="006C1C87"/>
    <w:rsid w:val="00771D44"/>
    <w:rsid w:val="007B54FA"/>
    <w:rsid w:val="0087006D"/>
    <w:rsid w:val="0094747B"/>
    <w:rsid w:val="009569A6"/>
    <w:rsid w:val="00A251D0"/>
    <w:rsid w:val="00AA1409"/>
    <w:rsid w:val="00B629E9"/>
    <w:rsid w:val="00BC63B5"/>
    <w:rsid w:val="00C216DE"/>
    <w:rsid w:val="00C562D7"/>
    <w:rsid w:val="00CB1CD3"/>
    <w:rsid w:val="00CE36F4"/>
    <w:rsid w:val="00D23598"/>
    <w:rsid w:val="00D610FC"/>
    <w:rsid w:val="00DB694C"/>
    <w:rsid w:val="00E129C4"/>
    <w:rsid w:val="00E23F98"/>
    <w:rsid w:val="00F31786"/>
    <w:rsid w:val="00F3487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99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C562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16</cp:revision>
  <dcterms:created xsi:type="dcterms:W3CDTF">2022-04-12T08:30:00Z</dcterms:created>
  <dcterms:modified xsi:type="dcterms:W3CDTF">2023-05-22T07:59:00Z</dcterms:modified>
</cp:coreProperties>
</file>