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8B52" w14:textId="77777777" w:rsidR="00B92633" w:rsidRDefault="00B92633" w:rsidP="00B05953">
      <w:pPr>
        <w:jc w:val="center"/>
        <w:rPr>
          <w:b/>
        </w:rPr>
      </w:pPr>
    </w:p>
    <w:p w14:paraId="32609C2F" w14:textId="77777777" w:rsidR="00B92633" w:rsidRDefault="00B92633" w:rsidP="00B05953">
      <w:pPr>
        <w:jc w:val="center"/>
        <w:rPr>
          <w:b/>
        </w:rPr>
      </w:pPr>
    </w:p>
    <w:p w14:paraId="3F549748" w14:textId="77777777" w:rsidR="00B92633" w:rsidRDefault="00B92633" w:rsidP="00B05953">
      <w:pPr>
        <w:jc w:val="center"/>
        <w:rPr>
          <w:b/>
        </w:rPr>
      </w:pPr>
    </w:p>
    <w:p w14:paraId="2B3C87B0" w14:textId="77777777" w:rsidR="00B92633" w:rsidRDefault="00B92633" w:rsidP="00B05953">
      <w:pPr>
        <w:jc w:val="center"/>
        <w:rPr>
          <w:b/>
        </w:rPr>
      </w:pPr>
    </w:p>
    <w:p w14:paraId="4C2E3F4E" w14:textId="77777777" w:rsidR="00B92633" w:rsidRDefault="00B92633" w:rsidP="00B05953">
      <w:pPr>
        <w:jc w:val="center"/>
        <w:rPr>
          <w:b/>
        </w:rPr>
      </w:pPr>
    </w:p>
    <w:p w14:paraId="253F8168" w14:textId="77777777" w:rsidR="00B92633" w:rsidRDefault="00B92633" w:rsidP="00B05953">
      <w:pPr>
        <w:jc w:val="center"/>
        <w:rPr>
          <w:b/>
        </w:rPr>
      </w:pPr>
    </w:p>
    <w:p w14:paraId="1054461B" w14:textId="77777777" w:rsidR="00B92633" w:rsidRDefault="00B92633" w:rsidP="00B05953">
      <w:pPr>
        <w:jc w:val="center"/>
        <w:rPr>
          <w:b/>
        </w:rPr>
      </w:pPr>
    </w:p>
    <w:p w14:paraId="0C122CB0" w14:textId="77777777" w:rsidR="00B92633" w:rsidRPr="00B92633" w:rsidRDefault="00B92633" w:rsidP="00B05953">
      <w:pPr>
        <w:jc w:val="center"/>
        <w:rPr>
          <w:b/>
          <w:sz w:val="28"/>
        </w:rPr>
      </w:pPr>
    </w:p>
    <w:p w14:paraId="01B9BC77" w14:textId="02FA2248" w:rsidR="00B039FE" w:rsidRDefault="00106065" w:rsidP="00B039FE">
      <w:pPr>
        <w:jc w:val="center"/>
        <w:rPr>
          <w:b/>
          <w:sz w:val="28"/>
        </w:rPr>
      </w:pPr>
      <w:r w:rsidRPr="00106065">
        <w:rPr>
          <w:b/>
          <w:sz w:val="28"/>
        </w:rPr>
        <w:t>Wykonanie aplikacji do obsługi t</w:t>
      </w:r>
      <w:r w:rsidR="00B65931" w:rsidRPr="00106065">
        <w:rPr>
          <w:b/>
          <w:sz w:val="28"/>
        </w:rPr>
        <w:t>ablic</w:t>
      </w:r>
      <w:r w:rsidR="00B05953" w:rsidRPr="00106065">
        <w:rPr>
          <w:b/>
          <w:sz w:val="28"/>
        </w:rPr>
        <w:t xml:space="preserve"> informacyjn</w:t>
      </w:r>
      <w:r w:rsidRPr="00106065">
        <w:rPr>
          <w:b/>
          <w:sz w:val="28"/>
        </w:rPr>
        <w:t xml:space="preserve">ych i systemu informacji głosowej dla potrzeb </w:t>
      </w:r>
      <w:r w:rsidR="00B05953" w:rsidRPr="00106065">
        <w:rPr>
          <w:b/>
          <w:sz w:val="28"/>
        </w:rPr>
        <w:t>Dworc</w:t>
      </w:r>
      <w:r w:rsidRPr="00106065">
        <w:rPr>
          <w:b/>
          <w:sz w:val="28"/>
        </w:rPr>
        <w:t>a</w:t>
      </w:r>
      <w:r w:rsidR="00B05953" w:rsidRPr="00106065">
        <w:rPr>
          <w:b/>
          <w:sz w:val="28"/>
        </w:rPr>
        <w:t xml:space="preserve"> </w:t>
      </w:r>
      <w:r w:rsidRPr="00106065">
        <w:rPr>
          <w:b/>
          <w:sz w:val="28"/>
        </w:rPr>
        <w:t>a</w:t>
      </w:r>
      <w:r w:rsidR="00B05953" w:rsidRPr="00106065">
        <w:rPr>
          <w:b/>
          <w:sz w:val="28"/>
        </w:rPr>
        <w:t>utobusow</w:t>
      </w:r>
      <w:r w:rsidRPr="00106065">
        <w:rPr>
          <w:b/>
          <w:sz w:val="28"/>
        </w:rPr>
        <w:t>ego</w:t>
      </w:r>
      <w:r w:rsidR="00B05953" w:rsidRPr="00106065">
        <w:rPr>
          <w:b/>
          <w:sz w:val="28"/>
        </w:rPr>
        <w:t xml:space="preserve"> Poznań Główny</w:t>
      </w:r>
      <w:r>
        <w:rPr>
          <w:b/>
          <w:sz w:val="28"/>
        </w:rPr>
        <w:t xml:space="preserve"> (dalej jako </w:t>
      </w:r>
      <w:r w:rsidR="00B04B49">
        <w:rPr>
          <w:b/>
          <w:sz w:val="28"/>
        </w:rPr>
        <w:t>D</w:t>
      </w:r>
      <w:r>
        <w:rPr>
          <w:b/>
          <w:sz w:val="28"/>
        </w:rPr>
        <w:t>worzec)</w:t>
      </w:r>
      <w:r w:rsidR="002E18D6">
        <w:rPr>
          <w:b/>
          <w:sz w:val="28"/>
        </w:rPr>
        <w:t xml:space="preserve"> wraz z zakupem i dostawą </w:t>
      </w:r>
      <w:r w:rsidR="002806D8">
        <w:rPr>
          <w:b/>
          <w:sz w:val="28"/>
        </w:rPr>
        <w:t>monitorów</w:t>
      </w:r>
      <w:r w:rsidR="004B7A4E">
        <w:rPr>
          <w:b/>
          <w:sz w:val="28"/>
        </w:rPr>
        <w:t xml:space="preserve"> (w tym tablic informacyjnych)</w:t>
      </w:r>
    </w:p>
    <w:p w14:paraId="60341386" w14:textId="203A3A5A" w:rsidR="00B039FE" w:rsidRDefault="00B039FE" w:rsidP="002806D8">
      <w:pPr>
        <w:tabs>
          <w:tab w:val="left" w:pos="3828"/>
        </w:tabs>
        <w:jc w:val="center"/>
        <w:rPr>
          <w:sz w:val="28"/>
        </w:rPr>
      </w:pPr>
      <w:r>
        <w:rPr>
          <w:sz w:val="28"/>
        </w:rPr>
        <w:t xml:space="preserve">- w dwóch </w:t>
      </w:r>
      <w:r w:rsidR="009A752E">
        <w:rPr>
          <w:sz w:val="28"/>
        </w:rPr>
        <w:t>etapach</w:t>
      </w:r>
      <w:bookmarkStart w:id="0" w:name="_GoBack"/>
      <w:bookmarkEnd w:id="0"/>
    </w:p>
    <w:p w14:paraId="7FCCB110" w14:textId="1A9B03DB" w:rsidR="00B05953" w:rsidRPr="00106065" w:rsidRDefault="00B05953" w:rsidP="00106065">
      <w:pPr>
        <w:jc w:val="center"/>
        <w:rPr>
          <w:b/>
          <w:sz w:val="28"/>
        </w:rPr>
      </w:pPr>
    </w:p>
    <w:p w14:paraId="7801EC3C" w14:textId="77777777" w:rsidR="00106065" w:rsidRPr="00106065" w:rsidRDefault="00106065" w:rsidP="00106065">
      <w:pPr>
        <w:jc w:val="center"/>
        <w:rPr>
          <w:b/>
          <w:sz w:val="28"/>
        </w:rPr>
      </w:pPr>
      <w:r w:rsidRPr="00106065">
        <w:rPr>
          <w:b/>
          <w:sz w:val="28"/>
        </w:rPr>
        <w:t xml:space="preserve">Opis wymagań – sprzęt, oprogramowanie </w:t>
      </w:r>
    </w:p>
    <w:p w14:paraId="6AB1A467" w14:textId="77777777" w:rsidR="00B05953" w:rsidRPr="00106065" w:rsidRDefault="00B05953" w:rsidP="00B05953">
      <w:pPr>
        <w:jc w:val="center"/>
        <w:rPr>
          <w:b/>
          <w:sz w:val="28"/>
        </w:rPr>
      </w:pPr>
    </w:p>
    <w:p w14:paraId="3BFCEB58" w14:textId="2AE47D28" w:rsidR="00B05953" w:rsidRDefault="00B05953" w:rsidP="00B05953">
      <w:pPr>
        <w:jc w:val="center"/>
        <w:rPr>
          <w:b/>
          <w:sz w:val="28"/>
        </w:rPr>
      </w:pPr>
    </w:p>
    <w:p w14:paraId="1AA23EC0" w14:textId="5D4E0FB5" w:rsidR="00106065" w:rsidRDefault="00106065" w:rsidP="00B05953">
      <w:pPr>
        <w:jc w:val="center"/>
        <w:rPr>
          <w:b/>
          <w:sz w:val="28"/>
        </w:rPr>
      </w:pPr>
    </w:p>
    <w:p w14:paraId="16BD894B" w14:textId="0048C35D" w:rsidR="00106065" w:rsidRDefault="00106065" w:rsidP="00B05953">
      <w:pPr>
        <w:jc w:val="center"/>
        <w:rPr>
          <w:b/>
          <w:sz w:val="28"/>
        </w:rPr>
      </w:pPr>
    </w:p>
    <w:p w14:paraId="0621E58B" w14:textId="77777777" w:rsidR="00106065" w:rsidRPr="00B92633" w:rsidRDefault="00106065" w:rsidP="00B05953">
      <w:pPr>
        <w:jc w:val="center"/>
        <w:rPr>
          <w:b/>
          <w:sz w:val="28"/>
        </w:rPr>
      </w:pPr>
    </w:p>
    <w:p w14:paraId="70DD6655" w14:textId="77777777" w:rsidR="00B05953" w:rsidRPr="00B92633" w:rsidRDefault="00B05953" w:rsidP="00B05953">
      <w:pPr>
        <w:jc w:val="center"/>
        <w:rPr>
          <w:sz w:val="28"/>
        </w:rPr>
      </w:pPr>
    </w:p>
    <w:p w14:paraId="7803FDB4" w14:textId="77777777" w:rsidR="00106065" w:rsidRDefault="00106065" w:rsidP="00B05953">
      <w:pPr>
        <w:jc w:val="center"/>
        <w:rPr>
          <w:sz w:val="28"/>
        </w:rPr>
      </w:pPr>
      <w:r>
        <w:rPr>
          <w:sz w:val="28"/>
        </w:rPr>
        <w:t xml:space="preserve">Zamawiający: </w:t>
      </w:r>
    </w:p>
    <w:p w14:paraId="757D6782" w14:textId="77777777" w:rsidR="00B039FE" w:rsidRDefault="00106065" w:rsidP="00B05953">
      <w:pPr>
        <w:jc w:val="center"/>
        <w:rPr>
          <w:sz w:val="28"/>
        </w:rPr>
      </w:pPr>
      <w:r>
        <w:rPr>
          <w:sz w:val="28"/>
        </w:rPr>
        <w:t xml:space="preserve">Zarząd Komunalnych Zasobów Lokalowych Sp. z o.o. </w:t>
      </w:r>
    </w:p>
    <w:p w14:paraId="78ABC323" w14:textId="2AADF201" w:rsidR="00B05953" w:rsidRDefault="00106065" w:rsidP="00B05953">
      <w:pPr>
        <w:jc w:val="center"/>
        <w:rPr>
          <w:sz w:val="28"/>
        </w:rPr>
      </w:pPr>
      <w:r>
        <w:rPr>
          <w:sz w:val="28"/>
        </w:rPr>
        <w:t>z siedzibą w Poznaniu</w:t>
      </w:r>
      <w:r w:rsidR="00B039FE">
        <w:rPr>
          <w:sz w:val="28"/>
        </w:rPr>
        <w:t xml:space="preserve"> przy ul. Matejki 57</w:t>
      </w:r>
    </w:p>
    <w:p w14:paraId="35F94EDE" w14:textId="77777777" w:rsidR="00B039FE" w:rsidRPr="00B92633" w:rsidRDefault="00B039FE" w:rsidP="00B05953">
      <w:pPr>
        <w:jc w:val="center"/>
        <w:rPr>
          <w:sz w:val="28"/>
        </w:rPr>
      </w:pPr>
    </w:p>
    <w:p w14:paraId="545F176F" w14:textId="5F12E8EB" w:rsidR="00106065" w:rsidRDefault="00106065" w:rsidP="00B05953">
      <w:pPr>
        <w:jc w:val="center"/>
        <w:rPr>
          <w:sz w:val="28"/>
        </w:rPr>
      </w:pPr>
    </w:p>
    <w:p w14:paraId="23E32261" w14:textId="77777777" w:rsidR="00106065" w:rsidRPr="00B92633" w:rsidRDefault="00106065" w:rsidP="004B7A4E">
      <w:pPr>
        <w:rPr>
          <w:sz w:val="28"/>
        </w:rPr>
      </w:pPr>
    </w:p>
    <w:p w14:paraId="1B98514B" w14:textId="529CA23F" w:rsidR="00106065" w:rsidRPr="00B92633" w:rsidRDefault="00106065" w:rsidP="00B039FE">
      <w:pPr>
        <w:jc w:val="center"/>
        <w:rPr>
          <w:sz w:val="28"/>
        </w:rPr>
      </w:pPr>
      <w:r>
        <w:rPr>
          <w:sz w:val="28"/>
        </w:rPr>
        <w:t xml:space="preserve">Poznań, dnia </w:t>
      </w:r>
      <w:r w:rsidR="004A084D">
        <w:rPr>
          <w:sz w:val="28"/>
        </w:rPr>
        <w:t>31</w:t>
      </w:r>
      <w:r>
        <w:rPr>
          <w:sz w:val="28"/>
        </w:rPr>
        <w:t>.</w:t>
      </w:r>
      <w:r w:rsidR="004A084D">
        <w:rPr>
          <w:sz w:val="28"/>
        </w:rPr>
        <w:t>10</w:t>
      </w:r>
      <w:r>
        <w:rPr>
          <w:sz w:val="28"/>
        </w:rPr>
        <w:t>.2022 r.</w:t>
      </w:r>
    </w:p>
    <w:p w14:paraId="2AA1DAF4" w14:textId="77777777" w:rsidR="005E53A7" w:rsidRDefault="005E53A7" w:rsidP="00B039FE">
      <w:pPr>
        <w:rPr>
          <w:b/>
          <w:sz w:val="28"/>
          <w:szCs w:val="28"/>
        </w:rPr>
      </w:pPr>
    </w:p>
    <w:p w14:paraId="6CA46592" w14:textId="77777777" w:rsidR="005E53A7" w:rsidRDefault="005E53A7" w:rsidP="00B039FE">
      <w:pPr>
        <w:rPr>
          <w:b/>
          <w:sz w:val="28"/>
          <w:szCs w:val="28"/>
        </w:rPr>
      </w:pPr>
    </w:p>
    <w:p w14:paraId="0A5BEB29" w14:textId="1E598DDF" w:rsidR="00B039FE" w:rsidRPr="004B7A4E" w:rsidRDefault="00B039FE" w:rsidP="00B039FE">
      <w:pPr>
        <w:rPr>
          <w:b/>
          <w:sz w:val="28"/>
          <w:szCs w:val="28"/>
        </w:rPr>
      </w:pPr>
      <w:r w:rsidRPr="004B7A4E">
        <w:rPr>
          <w:b/>
          <w:sz w:val="28"/>
          <w:szCs w:val="28"/>
        </w:rPr>
        <w:t xml:space="preserve">Zlecenie zadania planowane jest w </w:t>
      </w:r>
      <w:r w:rsidR="002811B8" w:rsidRPr="004B7A4E">
        <w:rPr>
          <w:b/>
          <w:sz w:val="28"/>
          <w:szCs w:val="28"/>
        </w:rPr>
        <w:t>dwóch</w:t>
      </w:r>
      <w:r w:rsidRPr="004B7A4E">
        <w:rPr>
          <w:b/>
          <w:sz w:val="28"/>
          <w:szCs w:val="28"/>
        </w:rPr>
        <w:t xml:space="preserve"> częściach:</w:t>
      </w:r>
    </w:p>
    <w:p w14:paraId="33402C5E" w14:textId="77777777" w:rsidR="00AB61C1" w:rsidRDefault="00AB61C1" w:rsidP="00B039FE">
      <w:pPr>
        <w:jc w:val="both"/>
        <w:rPr>
          <w:b/>
          <w:sz w:val="24"/>
          <w:szCs w:val="24"/>
        </w:rPr>
      </w:pPr>
    </w:p>
    <w:p w14:paraId="7A525833" w14:textId="32C4A882" w:rsidR="00B039FE" w:rsidRPr="002811B8" w:rsidRDefault="00B039FE" w:rsidP="00B039FE">
      <w:pPr>
        <w:jc w:val="both"/>
        <w:rPr>
          <w:sz w:val="24"/>
          <w:szCs w:val="24"/>
        </w:rPr>
      </w:pPr>
      <w:r w:rsidRPr="00B039FE">
        <w:rPr>
          <w:b/>
          <w:sz w:val="24"/>
          <w:szCs w:val="24"/>
        </w:rPr>
        <w:t xml:space="preserve">Pierwsza część </w:t>
      </w:r>
      <w:r w:rsidRPr="00B039FE">
        <w:rPr>
          <w:sz w:val="24"/>
          <w:szCs w:val="24"/>
        </w:rPr>
        <w:t xml:space="preserve">- </w:t>
      </w:r>
      <w:r w:rsidRPr="002811B8">
        <w:rPr>
          <w:sz w:val="24"/>
          <w:szCs w:val="24"/>
        </w:rPr>
        <w:t>wykonani</w:t>
      </w:r>
      <w:r w:rsidR="00AB61C1">
        <w:rPr>
          <w:sz w:val="24"/>
          <w:szCs w:val="24"/>
        </w:rPr>
        <w:t>e</w:t>
      </w:r>
      <w:r w:rsidRPr="002811B8">
        <w:rPr>
          <w:sz w:val="24"/>
          <w:szCs w:val="24"/>
        </w:rPr>
        <w:t xml:space="preserve"> aplikacji do obsługi tablic informacyjnych i systemu informacji głosowej dla potrzeb </w:t>
      </w:r>
      <w:r w:rsidR="00593D70">
        <w:rPr>
          <w:sz w:val="24"/>
          <w:szCs w:val="24"/>
        </w:rPr>
        <w:t>D</w:t>
      </w:r>
      <w:r w:rsidR="00AB61C1">
        <w:rPr>
          <w:sz w:val="24"/>
          <w:szCs w:val="24"/>
        </w:rPr>
        <w:t>worca</w:t>
      </w:r>
      <w:r w:rsidR="007639FE">
        <w:rPr>
          <w:sz w:val="24"/>
          <w:szCs w:val="24"/>
        </w:rPr>
        <w:t xml:space="preserve">, </w:t>
      </w:r>
      <w:r w:rsidR="002811B8" w:rsidRPr="002811B8">
        <w:rPr>
          <w:sz w:val="24"/>
          <w:szCs w:val="24"/>
        </w:rPr>
        <w:t xml:space="preserve">zgodnie </w:t>
      </w:r>
      <w:r w:rsidR="005E53A7">
        <w:rPr>
          <w:sz w:val="24"/>
          <w:szCs w:val="24"/>
        </w:rPr>
        <w:br/>
      </w:r>
      <w:r w:rsidR="002811B8" w:rsidRPr="002811B8">
        <w:rPr>
          <w:sz w:val="24"/>
          <w:szCs w:val="24"/>
        </w:rPr>
        <w:t>z zakresem wskazanym w części dot. Oprogramowania</w:t>
      </w:r>
      <w:r w:rsidR="007639FE">
        <w:rPr>
          <w:sz w:val="24"/>
          <w:szCs w:val="24"/>
        </w:rPr>
        <w:t xml:space="preserve">, </w:t>
      </w:r>
      <w:r w:rsidRPr="002811B8">
        <w:rPr>
          <w:sz w:val="24"/>
          <w:szCs w:val="24"/>
        </w:rPr>
        <w:t>wraz z zakupem</w:t>
      </w:r>
      <w:r w:rsidR="007639FE">
        <w:rPr>
          <w:sz w:val="24"/>
          <w:szCs w:val="24"/>
        </w:rPr>
        <w:t xml:space="preserve">, </w:t>
      </w:r>
      <w:r w:rsidRPr="002811B8">
        <w:rPr>
          <w:sz w:val="24"/>
          <w:szCs w:val="24"/>
        </w:rPr>
        <w:t xml:space="preserve">dostawą </w:t>
      </w:r>
      <w:r w:rsidR="007639FE">
        <w:rPr>
          <w:sz w:val="24"/>
          <w:szCs w:val="24"/>
        </w:rPr>
        <w:t xml:space="preserve">i montażem </w:t>
      </w:r>
      <w:r w:rsidR="004B7A4E">
        <w:rPr>
          <w:sz w:val="24"/>
          <w:szCs w:val="24"/>
        </w:rPr>
        <w:t>2</w:t>
      </w:r>
      <w:r w:rsidR="002811B8" w:rsidRPr="004B7A4E">
        <w:rPr>
          <w:sz w:val="24"/>
          <w:szCs w:val="24"/>
        </w:rPr>
        <w:t xml:space="preserve"> </w:t>
      </w:r>
      <w:r w:rsidR="0022617B">
        <w:rPr>
          <w:sz w:val="24"/>
          <w:szCs w:val="24"/>
        </w:rPr>
        <w:t xml:space="preserve">(dwóch) </w:t>
      </w:r>
      <w:r w:rsidR="004B7A4E">
        <w:rPr>
          <w:sz w:val="24"/>
          <w:szCs w:val="24"/>
        </w:rPr>
        <w:t>m</w:t>
      </w:r>
      <w:r w:rsidR="002811B8" w:rsidRPr="002811B8">
        <w:rPr>
          <w:sz w:val="24"/>
          <w:szCs w:val="24"/>
        </w:rPr>
        <w:t xml:space="preserve">onitorów z informacją </w:t>
      </w:r>
      <w:r w:rsidR="005E53A7">
        <w:rPr>
          <w:sz w:val="24"/>
          <w:szCs w:val="24"/>
        </w:rPr>
        <w:br/>
      </w:r>
      <w:r w:rsidR="002811B8" w:rsidRPr="002811B8">
        <w:rPr>
          <w:sz w:val="24"/>
          <w:szCs w:val="24"/>
        </w:rPr>
        <w:t xml:space="preserve">o odjazdach i przyjazdach do zamontowania nad kasami na </w:t>
      </w:r>
      <w:r w:rsidR="00593D70">
        <w:rPr>
          <w:sz w:val="24"/>
          <w:szCs w:val="24"/>
        </w:rPr>
        <w:t>D</w:t>
      </w:r>
      <w:r w:rsidR="002811B8" w:rsidRPr="002811B8">
        <w:rPr>
          <w:sz w:val="24"/>
          <w:szCs w:val="24"/>
        </w:rPr>
        <w:t>worcu (monitory wewnętrzne)</w:t>
      </w:r>
      <w:r w:rsidR="00D52585">
        <w:rPr>
          <w:sz w:val="24"/>
          <w:szCs w:val="24"/>
        </w:rPr>
        <w:t xml:space="preserve">, </w:t>
      </w:r>
      <w:r w:rsidR="00553AE9">
        <w:rPr>
          <w:sz w:val="24"/>
          <w:szCs w:val="24"/>
        </w:rPr>
        <w:t xml:space="preserve"> 1 (jednej) tablicy przy wjeździe na Dworzec /tzw. tablicy wjazdowej/, </w:t>
      </w:r>
      <w:r w:rsidR="00D52585">
        <w:rPr>
          <w:sz w:val="24"/>
          <w:szCs w:val="24"/>
        </w:rPr>
        <w:t>sprzęt</w:t>
      </w:r>
      <w:r w:rsidR="001F41F4">
        <w:rPr>
          <w:sz w:val="24"/>
          <w:szCs w:val="24"/>
        </w:rPr>
        <w:t>u</w:t>
      </w:r>
      <w:r w:rsidR="00D52585">
        <w:rPr>
          <w:sz w:val="24"/>
          <w:szCs w:val="24"/>
        </w:rPr>
        <w:t xml:space="preserve"> do obsługi systemów, wskazan</w:t>
      </w:r>
      <w:r w:rsidR="001F41F4">
        <w:rPr>
          <w:sz w:val="24"/>
          <w:szCs w:val="24"/>
        </w:rPr>
        <w:t>ego</w:t>
      </w:r>
      <w:r w:rsidR="00D52585">
        <w:rPr>
          <w:sz w:val="24"/>
          <w:szCs w:val="24"/>
        </w:rPr>
        <w:t xml:space="preserve"> w pkt E</w:t>
      </w:r>
      <w:r w:rsidR="001F41F4">
        <w:rPr>
          <w:sz w:val="24"/>
          <w:szCs w:val="24"/>
        </w:rPr>
        <w:t xml:space="preserve">, </w:t>
      </w:r>
      <w:r w:rsidR="0022617B">
        <w:rPr>
          <w:sz w:val="24"/>
          <w:szCs w:val="24"/>
        </w:rPr>
        <w:t xml:space="preserve">demontażem i </w:t>
      </w:r>
      <w:r w:rsidR="001F41F4">
        <w:rPr>
          <w:sz w:val="24"/>
          <w:szCs w:val="24"/>
        </w:rPr>
        <w:t>utylizacją starych monitorów</w:t>
      </w:r>
      <w:r w:rsidR="00BD20A0">
        <w:rPr>
          <w:sz w:val="24"/>
          <w:szCs w:val="24"/>
        </w:rPr>
        <w:t xml:space="preserve">, oraz wdrożeniem całego systemu. </w:t>
      </w:r>
    </w:p>
    <w:p w14:paraId="3D6327D3" w14:textId="262FAE9C" w:rsidR="00B039FE" w:rsidRPr="00D66E21" w:rsidRDefault="002811B8" w:rsidP="00AB61C1">
      <w:pPr>
        <w:jc w:val="both"/>
        <w:rPr>
          <w:sz w:val="24"/>
          <w:szCs w:val="24"/>
        </w:rPr>
      </w:pPr>
      <w:r w:rsidRPr="002811B8">
        <w:rPr>
          <w:b/>
          <w:sz w:val="24"/>
          <w:szCs w:val="24"/>
        </w:rPr>
        <w:t xml:space="preserve">Druga część </w:t>
      </w:r>
      <w:r w:rsidRPr="002811B8">
        <w:rPr>
          <w:sz w:val="24"/>
          <w:szCs w:val="24"/>
        </w:rPr>
        <w:t xml:space="preserve">– </w:t>
      </w:r>
      <w:r w:rsidRPr="00D66E21">
        <w:rPr>
          <w:sz w:val="24"/>
          <w:szCs w:val="24"/>
        </w:rPr>
        <w:t>dotyczy zakupu</w:t>
      </w:r>
      <w:r w:rsidR="007639FE">
        <w:rPr>
          <w:sz w:val="24"/>
          <w:szCs w:val="24"/>
        </w:rPr>
        <w:t xml:space="preserve">, </w:t>
      </w:r>
      <w:r w:rsidRPr="00D66E21">
        <w:rPr>
          <w:sz w:val="24"/>
          <w:szCs w:val="24"/>
        </w:rPr>
        <w:t xml:space="preserve">dostawy </w:t>
      </w:r>
      <w:r w:rsidR="007639FE">
        <w:rPr>
          <w:sz w:val="24"/>
          <w:szCs w:val="24"/>
        </w:rPr>
        <w:t xml:space="preserve">i montażu </w:t>
      </w:r>
      <w:r w:rsidRPr="00D66E21">
        <w:rPr>
          <w:sz w:val="24"/>
          <w:szCs w:val="24"/>
        </w:rPr>
        <w:t>1</w:t>
      </w:r>
      <w:r w:rsidR="0074602B">
        <w:rPr>
          <w:sz w:val="24"/>
          <w:szCs w:val="24"/>
        </w:rPr>
        <w:t>6</w:t>
      </w:r>
      <w:r w:rsidRPr="00D66E21">
        <w:rPr>
          <w:sz w:val="24"/>
          <w:szCs w:val="24"/>
        </w:rPr>
        <w:t xml:space="preserve"> </w:t>
      </w:r>
      <w:r w:rsidR="0022617B">
        <w:rPr>
          <w:sz w:val="24"/>
          <w:szCs w:val="24"/>
        </w:rPr>
        <w:t xml:space="preserve">(szesnastu) </w:t>
      </w:r>
      <w:r w:rsidRPr="00D66E21">
        <w:rPr>
          <w:sz w:val="24"/>
          <w:szCs w:val="24"/>
        </w:rPr>
        <w:t>monitorów przy peronach</w:t>
      </w:r>
      <w:r w:rsidR="0022617B">
        <w:rPr>
          <w:sz w:val="24"/>
          <w:szCs w:val="24"/>
        </w:rPr>
        <w:t xml:space="preserve">, </w:t>
      </w:r>
      <w:r w:rsidR="00AB61C1">
        <w:rPr>
          <w:sz w:val="24"/>
          <w:szCs w:val="24"/>
        </w:rPr>
        <w:t>2</w:t>
      </w:r>
      <w:r w:rsidR="0022617B">
        <w:rPr>
          <w:sz w:val="24"/>
          <w:szCs w:val="24"/>
        </w:rPr>
        <w:t xml:space="preserve"> (dwóch)</w:t>
      </w:r>
      <w:r w:rsidR="00AB61C1">
        <w:rPr>
          <w:sz w:val="24"/>
          <w:szCs w:val="24"/>
        </w:rPr>
        <w:t xml:space="preserve"> </w:t>
      </w:r>
      <w:r w:rsidR="00D66E21" w:rsidRPr="00D66E21">
        <w:rPr>
          <w:sz w:val="24"/>
          <w:szCs w:val="24"/>
        </w:rPr>
        <w:t xml:space="preserve">monitorów z informacją o odjazdach i przyjazdach (monitor zewnętrzny) nad wejściem głównym </w:t>
      </w:r>
      <w:r w:rsidR="0022617B">
        <w:rPr>
          <w:sz w:val="24"/>
          <w:szCs w:val="24"/>
        </w:rPr>
        <w:t>do lokalu D</w:t>
      </w:r>
      <w:r w:rsidR="00D66E21" w:rsidRPr="00D66E21">
        <w:rPr>
          <w:sz w:val="24"/>
          <w:szCs w:val="24"/>
        </w:rPr>
        <w:t>wor</w:t>
      </w:r>
      <w:r w:rsidR="0022617B">
        <w:rPr>
          <w:sz w:val="24"/>
          <w:szCs w:val="24"/>
        </w:rPr>
        <w:t>ca</w:t>
      </w:r>
      <w:r w:rsidR="00D66E21" w:rsidRPr="00D66E21">
        <w:rPr>
          <w:sz w:val="24"/>
          <w:szCs w:val="24"/>
        </w:rPr>
        <w:t xml:space="preserve"> z płyty przystankowej</w:t>
      </w:r>
      <w:r w:rsidR="0022617B">
        <w:rPr>
          <w:sz w:val="24"/>
          <w:szCs w:val="24"/>
        </w:rPr>
        <w:t xml:space="preserve">, </w:t>
      </w:r>
      <w:r w:rsidR="00AB61C1" w:rsidRPr="00D66E21">
        <w:rPr>
          <w:sz w:val="24"/>
          <w:szCs w:val="24"/>
        </w:rPr>
        <w:t>zgodnie ze specyfikacją techniczną</w:t>
      </w:r>
      <w:r w:rsidR="00AB61C1">
        <w:rPr>
          <w:sz w:val="24"/>
          <w:szCs w:val="24"/>
        </w:rPr>
        <w:t xml:space="preserve"> </w:t>
      </w:r>
      <w:r w:rsidR="0074602B">
        <w:rPr>
          <w:sz w:val="24"/>
          <w:szCs w:val="24"/>
        </w:rPr>
        <w:t>(w tym</w:t>
      </w:r>
      <w:r w:rsidR="007639FE">
        <w:rPr>
          <w:sz w:val="24"/>
          <w:szCs w:val="24"/>
        </w:rPr>
        <w:t xml:space="preserve"> połączenia ich z </w:t>
      </w:r>
      <w:r w:rsidR="00D16C19">
        <w:rPr>
          <w:sz w:val="24"/>
          <w:szCs w:val="24"/>
        </w:rPr>
        <w:t>systemem do obsługi tablic</w:t>
      </w:r>
      <w:r w:rsidR="00481D5A">
        <w:rPr>
          <w:sz w:val="24"/>
          <w:szCs w:val="24"/>
        </w:rPr>
        <w:t xml:space="preserve"> informacyjnych</w:t>
      </w:r>
      <w:r w:rsidR="00C942DE">
        <w:rPr>
          <w:sz w:val="24"/>
          <w:szCs w:val="24"/>
        </w:rPr>
        <w:t xml:space="preserve"> i systemem informacji głosowej</w:t>
      </w:r>
      <w:r w:rsidR="00481D5A">
        <w:rPr>
          <w:sz w:val="24"/>
          <w:szCs w:val="24"/>
        </w:rPr>
        <w:t>, zrealizowanym w ramach pierwszej części zlecenia</w:t>
      </w:r>
      <w:r w:rsidR="00D16C19">
        <w:rPr>
          <w:sz w:val="24"/>
          <w:szCs w:val="24"/>
        </w:rPr>
        <w:t>)</w:t>
      </w:r>
      <w:r w:rsidR="001F41F4">
        <w:rPr>
          <w:sz w:val="24"/>
          <w:szCs w:val="24"/>
        </w:rPr>
        <w:t xml:space="preserve"> oraz </w:t>
      </w:r>
      <w:r w:rsidR="0022617B">
        <w:rPr>
          <w:sz w:val="24"/>
          <w:szCs w:val="24"/>
        </w:rPr>
        <w:t xml:space="preserve">demontażem i </w:t>
      </w:r>
      <w:r w:rsidR="001F41F4">
        <w:rPr>
          <w:sz w:val="24"/>
          <w:szCs w:val="24"/>
        </w:rPr>
        <w:t xml:space="preserve">utylizacją starych monitorów. </w:t>
      </w:r>
      <w:r w:rsidRPr="00D66E21">
        <w:rPr>
          <w:sz w:val="24"/>
          <w:szCs w:val="24"/>
        </w:rPr>
        <w:t xml:space="preserve"> </w:t>
      </w:r>
    </w:p>
    <w:p w14:paraId="12549A9D" w14:textId="52BC3C78" w:rsidR="00B039FE" w:rsidRPr="00D66E21" w:rsidRDefault="00B039FE" w:rsidP="00B039FE">
      <w:pPr>
        <w:rPr>
          <w:sz w:val="24"/>
          <w:szCs w:val="24"/>
        </w:rPr>
      </w:pPr>
    </w:p>
    <w:p w14:paraId="1A68B3B8" w14:textId="77777777" w:rsidR="00B039FE" w:rsidRPr="00B039FE" w:rsidRDefault="00B039FE" w:rsidP="00B039FE">
      <w:pPr>
        <w:rPr>
          <w:b/>
        </w:rPr>
      </w:pPr>
    </w:p>
    <w:p w14:paraId="5B66FAB1" w14:textId="3175AC33" w:rsidR="00F20F90" w:rsidRPr="002811B8" w:rsidRDefault="00F20F90" w:rsidP="00856192">
      <w:pPr>
        <w:pStyle w:val="Akapitzlist"/>
        <w:numPr>
          <w:ilvl w:val="0"/>
          <w:numId w:val="15"/>
        </w:numPr>
        <w:ind w:left="426" w:hanging="371"/>
        <w:rPr>
          <w:b/>
          <w:sz w:val="28"/>
          <w:szCs w:val="28"/>
        </w:rPr>
      </w:pPr>
      <w:r w:rsidRPr="002811B8">
        <w:rPr>
          <w:b/>
          <w:sz w:val="28"/>
          <w:szCs w:val="28"/>
        </w:rPr>
        <w:t>System informacji dworca</w:t>
      </w:r>
      <w:r w:rsidR="00474E3F" w:rsidRPr="002811B8">
        <w:rPr>
          <w:b/>
          <w:sz w:val="28"/>
          <w:szCs w:val="28"/>
        </w:rPr>
        <w:t xml:space="preserve"> – monitory LED</w:t>
      </w:r>
    </w:p>
    <w:p w14:paraId="7C1E88A5" w14:textId="77777777" w:rsidR="0071283E" w:rsidRDefault="0071283E" w:rsidP="004249FF">
      <w:pPr>
        <w:jc w:val="center"/>
        <w:rPr>
          <w:b/>
          <w:sz w:val="24"/>
          <w:szCs w:val="24"/>
        </w:rPr>
      </w:pPr>
    </w:p>
    <w:p w14:paraId="0E0AEEF8" w14:textId="2047C35D" w:rsidR="004249FF" w:rsidRPr="0022617B" w:rsidRDefault="004249FF" w:rsidP="0071283E">
      <w:pPr>
        <w:jc w:val="center"/>
        <w:rPr>
          <w:b/>
          <w:sz w:val="24"/>
          <w:szCs w:val="24"/>
        </w:rPr>
      </w:pPr>
      <w:r w:rsidRPr="0022617B">
        <w:rPr>
          <w:b/>
          <w:sz w:val="24"/>
          <w:szCs w:val="24"/>
        </w:rPr>
        <w:t xml:space="preserve">Ogóle założenia </w:t>
      </w:r>
    </w:p>
    <w:p w14:paraId="5AF450A2" w14:textId="558988C4" w:rsidR="00856076" w:rsidRPr="00856076" w:rsidRDefault="004249FF" w:rsidP="00856076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856076">
        <w:rPr>
          <w:rFonts w:cstheme="minorHAnsi"/>
        </w:rPr>
        <w:t xml:space="preserve">Zakłada się </w:t>
      </w:r>
      <w:r w:rsidR="0071283E" w:rsidRPr="00856076">
        <w:rPr>
          <w:rFonts w:cstheme="minorHAnsi"/>
        </w:rPr>
        <w:t xml:space="preserve">montaż </w:t>
      </w:r>
      <w:r w:rsidR="009C34D6" w:rsidRPr="00856076">
        <w:rPr>
          <w:rFonts w:cstheme="minorHAnsi"/>
        </w:rPr>
        <w:t xml:space="preserve">przez Wykonawcę </w:t>
      </w:r>
      <w:r w:rsidR="0071283E" w:rsidRPr="00856076">
        <w:rPr>
          <w:rFonts w:cstheme="minorHAnsi"/>
        </w:rPr>
        <w:t xml:space="preserve">nowych monitorów na </w:t>
      </w:r>
      <w:r w:rsidRPr="00856076">
        <w:rPr>
          <w:rFonts w:cstheme="minorHAnsi"/>
        </w:rPr>
        <w:t>istniejąc</w:t>
      </w:r>
      <w:r w:rsidR="0071283E" w:rsidRPr="00856076">
        <w:rPr>
          <w:rFonts w:cstheme="minorHAnsi"/>
        </w:rPr>
        <w:t>ej</w:t>
      </w:r>
      <w:r w:rsidRPr="00856076">
        <w:rPr>
          <w:rFonts w:cstheme="minorHAnsi"/>
        </w:rPr>
        <w:t xml:space="preserve"> infrastruktur</w:t>
      </w:r>
      <w:r w:rsidR="0071283E" w:rsidRPr="00856076">
        <w:rPr>
          <w:rFonts w:cstheme="minorHAnsi"/>
        </w:rPr>
        <w:t xml:space="preserve">ze, z zastrzeżeniem, iż w ramach wynagrodzenia Wykonawca zapewni niezbędne materiały np. konstrukcje mocujące, śruby, w przypadku stwierdzenia konieczności wymiany także kable. </w:t>
      </w:r>
      <w:r w:rsidR="00856076" w:rsidRPr="00657482">
        <w:rPr>
          <w:rFonts w:cs="Arial"/>
        </w:rPr>
        <w:t>Instalacja elektryczna (kable, złącza) muszą być niewidoczne w przestrzeni pasażerskiej.</w:t>
      </w:r>
    </w:p>
    <w:p w14:paraId="01E813BE" w14:textId="48F26AD8" w:rsidR="007E511E" w:rsidRPr="007E511E" w:rsidRDefault="009C34D6" w:rsidP="0022617B">
      <w:pPr>
        <w:jc w:val="both"/>
        <w:rPr>
          <w:rFonts w:cstheme="minorHAnsi"/>
        </w:rPr>
      </w:pPr>
      <w:r w:rsidRPr="007E511E">
        <w:rPr>
          <w:rFonts w:cstheme="minorHAnsi"/>
        </w:rPr>
        <w:t xml:space="preserve">Wykonawca </w:t>
      </w:r>
      <w:r w:rsidR="0022617B" w:rsidRPr="007E511E">
        <w:rPr>
          <w:rFonts w:cstheme="minorHAnsi"/>
        </w:rPr>
        <w:t xml:space="preserve">zdemontuje i </w:t>
      </w:r>
      <w:r w:rsidRPr="007E511E">
        <w:rPr>
          <w:rFonts w:cstheme="minorHAnsi"/>
        </w:rPr>
        <w:t>zutylizuje stare monitory, przedstawiając Zamawiającemu stosowne zaświadczenie.</w:t>
      </w:r>
    </w:p>
    <w:p w14:paraId="16F9B85D" w14:textId="0F2529B6" w:rsidR="007E511E" w:rsidRPr="007E511E" w:rsidRDefault="007E511E" w:rsidP="0022617B">
      <w:pPr>
        <w:jc w:val="both"/>
        <w:rPr>
          <w:rFonts w:cstheme="minorHAnsi"/>
        </w:rPr>
      </w:pPr>
      <w:r w:rsidRPr="007E511E">
        <w:rPr>
          <w:rFonts w:cstheme="minorHAnsi"/>
        </w:rPr>
        <w:t>Dostarczone monitory winny zapewniać m.in:</w:t>
      </w:r>
    </w:p>
    <w:p w14:paraId="57338093" w14:textId="1268910E" w:rsidR="007E511E" w:rsidRPr="007E511E" w:rsidRDefault="007E511E" w:rsidP="007E511E">
      <w:pPr>
        <w:pStyle w:val="Akapitzlist"/>
        <w:numPr>
          <w:ilvl w:val="0"/>
          <w:numId w:val="27"/>
        </w:numPr>
        <w:rPr>
          <w:rFonts w:eastAsia="Times New Roman" w:cstheme="minorHAnsi"/>
          <w:lang w:eastAsia="pl-PL"/>
        </w:rPr>
      </w:pPr>
      <w:r w:rsidRPr="007E511E">
        <w:rPr>
          <w:rFonts w:eastAsia="Times New Roman" w:cstheme="minorHAnsi"/>
          <w:lang w:eastAsia="pl-PL"/>
        </w:rPr>
        <w:t xml:space="preserve">pracę 24 h /7 dni, </w:t>
      </w:r>
    </w:p>
    <w:p w14:paraId="36C0C1F6" w14:textId="2D992BFC" w:rsidR="007E511E" w:rsidRPr="007E511E" w:rsidRDefault="007E511E" w:rsidP="007E511E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7E511E">
        <w:rPr>
          <w:rFonts w:eastAsia="Times New Roman" w:cstheme="minorHAnsi"/>
          <w:lang w:eastAsia="pl-PL"/>
        </w:rPr>
        <w:t>długą żywotność,</w:t>
      </w:r>
    </w:p>
    <w:p w14:paraId="46A23128" w14:textId="581E55BF" w:rsidR="007E511E" w:rsidRPr="007E511E" w:rsidRDefault="007E511E" w:rsidP="007E511E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7E511E">
        <w:rPr>
          <w:rFonts w:eastAsia="Times New Roman" w:cstheme="minorHAnsi"/>
          <w:lang w:eastAsia="pl-PL"/>
        </w:rPr>
        <w:t>niskie zużycie energii,</w:t>
      </w:r>
    </w:p>
    <w:p w14:paraId="5983FD8B" w14:textId="440351D8" w:rsidR="007E511E" w:rsidRDefault="007E511E" w:rsidP="00706907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7E511E">
        <w:rPr>
          <w:rFonts w:eastAsia="Times New Roman" w:cstheme="minorHAnsi"/>
          <w:lang w:eastAsia="pl-PL"/>
        </w:rPr>
        <w:t>odporność na działanie czynników atmosferycznych takich jak śnieg, woda, światło słoneczne, wysokie i niskie temperatury (dostosowane do miejsca instalacji)</w:t>
      </w:r>
      <w:r w:rsidR="00BF3D62">
        <w:rPr>
          <w:rFonts w:eastAsia="Times New Roman" w:cstheme="minorHAnsi"/>
          <w:lang w:eastAsia="pl-PL"/>
        </w:rPr>
        <w:t xml:space="preserve">, </w:t>
      </w:r>
    </w:p>
    <w:p w14:paraId="47DFD972" w14:textId="7149C8D7" w:rsidR="00BF3D62" w:rsidRPr="00706907" w:rsidRDefault="00BF3D62" w:rsidP="00706907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czujnik jasności.</w:t>
      </w:r>
    </w:p>
    <w:p w14:paraId="74121067" w14:textId="77777777" w:rsidR="0071283E" w:rsidRDefault="0071283E" w:rsidP="00B05953"/>
    <w:p w14:paraId="70A0A39F" w14:textId="362C3ACC" w:rsidR="001322C5" w:rsidRDefault="00B05953" w:rsidP="0022617B">
      <w:pPr>
        <w:pStyle w:val="Akapitzlist"/>
        <w:numPr>
          <w:ilvl w:val="0"/>
          <w:numId w:val="16"/>
        </w:numPr>
        <w:ind w:left="426"/>
      </w:pPr>
      <w:r w:rsidRPr="00856192">
        <w:rPr>
          <w:b/>
        </w:rPr>
        <w:t xml:space="preserve">Monitory przy peronach </w:t>
      </w:r>
      <w:bookmarkStart w:id="1" w:name="_Hlk109800986"/>
      <w:r w:rsidR="00856192">
        <w:rPr>
          <w:b/>
        </w:rPr>
        <w:t>(</w:t>
      </w:r>
      <w:r w:rsidR="00856192">
        <w:t>monitor zewnętrzn</w:t>
      </w:r>
      <w:r w:rsidR="007D2519">
        <w:t>y</w:t>
      </w:r>
      <w:r w:rsidR="00856192">
        <w:rPr>
          <w:b/>
        </w:rPr>
        <w:t>)</w:t>
      </w:r>
      <w:bookmarkEnd w:id="1"/>
      <w:r w:rsidR="00856192">
        <w:rPr>
          <w:b/>
        </w:rPr>
        <w:t xml:space="preserve"> </w:t>
      </w:r>
      <w:r w:rsidRPr="00856192">
        <w:rPr>
          <w:b/>
        </w:rPr>
        <w:t xml:space="preserve">– </w:t>
      </w:r>
      <w:r w:rsidR="002E18D6" w:rsidRPr="00856192">
        <w:rPr>
          <w:b/>
        </w:rPr>
        <w:t xml:space="preserve">16 </w:t>
      </w:r>
      <w:r w:rsidRPr="00856192">
        <w:rPr>
          <w:b/>
        </w:rPr>
        <w:t xml:space="preserve">sztuk </w:t>
      </w:r>
    </w:p>
    <w:p w14:paraId="62CFBE0B" w14:textId="1F2D3C6F" w:rsidR="00C47A77" w:rsidRPr="009A3DC0" w:rsidRDefault="009A3DC0" w:rsidP="00B05953">
      <w:r>
        <w:t xml:space="preserve">Na monitorach </w:t>
      </w:r>
      <w:r w:rsidR="001322C5">
        <w:t xml:space="preserve">peronowych </w:t>
      </w:r>
      <w:r w:rsidR="000144A8">
        <w:t xml:space="preserve">winna być </w:t>
      </w:r>
      <w:r>
        <w:t xml:space="preserve">wyświetlana informacja o aktualnym połączeniu na danym stanowisku </w:t>
      </w:r>
      <w:r w:rsidR="00DA62FD">
        <w:t xml:space="preserve">i o </w:t>
      </w:r>
      <w:r w:rsidR="00FA316B">
        <w:t>ma</w:t>
      </w:r>
      <w:r w:rsidR="0022617B">
        <w:t xml:space="preserve">ksymalnie </w:t>
      </w:r>
      <w:r w:rsidR="00DA62FD">
        <w:t>dwóch następnych połączeniach</w:t>
      </w:r>
      <w:r w:rsidR="000144A8">
        <w:t xml:space="preserve"> oraz informacje bieżące w uwagach np. opóźnienie autobusu. </w:t>
      </w:r>
    </w:p>
    <w:p w14:paraId="56BA9E69" w14:textId="77777777" w:rsidR="009A3DC0" w:rsidRDefault="009A3DC0" w:rsidP="00B05953"/>
    <w:p w14:paraId="505C09FF" w14:textId="77777777" w:rsidR="00F20F90" w:rsidRDefault="00F20F90" w:rsidP="00B05953">
      <w:r>
        <w:t>Parametry monitora: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378B7" w14:paraId="27085BA1" w14:textId="77777777" w:rsidTr="008378B7">
        <w:tc>
          <w:tcPr>
            <w:tcW w:w="1980" w:type="dxa"/>
          </w:tcPr>
          <w:p w14:paraId="75F84C08" w14:textId="77777777" w:rsidR="008378B7" w:rsidRDefault="008378B7" w:rsidP="00B05953">
            <w:r>
              <w:t>Panel</w:t>
            </w:r>
          </w:p>
        </w:tc>
        <w:tc>
          <w:tcPr>
            <w:tcW w:w="7082" w:type="dxa"/>
          </w:tcPr>
          <w:p w14:paraId="5189CB49" w14:textId="77777777" w:rsidR="008378B7" w:rsidRDefault="008378B7" w:rsidP="00B05953">
            <w:r>
              <w:t xml:space="preserve">Przekątna monitora: </w:t>
            </w:r>
            <w:r w:rsidR="00284B99">
              <w:t>2</w:t>
            </w:r>
            <w:r>
              <w:t>2”</w:t>
            </w:r>
          </w:p>
          <w:p w14:paraId="2E489D71" w14:textId="77777777" w:rsidR="008378B7" w:rsidRDefault="008378B7" w:rsidP="00B05953">
            <w:r>
              <w:t>Typ matrycy: IPS</w:t>
            </w:r>
          </w:p>
          <w:p w14:paraId="32CCBD6F" w14:textId="77777777" w:rsidR="008378B7" w:rsidRDefault="008378B7" w:rsidP="00B05953">
            <w:r>
              <w:lastRenderedPageBreak/>
              <w:t>Rozdzielczość, proporcje ekranu: min. 1920x1080; 16:9</w:t>
            </w:r>
          </w:p>
          <w:p w14:paraId="738C2CCE" w14:textId="77777777" w:rsidR="008378B7" w:rsidRDefault="008378B7" w:rsidP="00B05953">
            <w:r>
              <w:t xml:space="preserve">Jasność: min. </w:t>
            </w:r>
            <w:r w:rsidR="00284B99">
              <w:t xml:space="preserve">250 </w:t>
            </w:r>
            <w:r w:rsidR="00284B99" w:rsidRPr="00284B99">
              <w:t>cd/m²</w:t>
            </w:r>
          </w:p>
          <w:p w14:paraId="639FC0BD" w14:textId="77777777" w:rsidR="008378B7" w:rsidRDefault="008378B7" w:rsidP="00B05953">
            <w:r>
              <w:t>Kąt widzenia: min. 178x178 stopni</w:t>
            </w:r>
          </w:p>
          <w:p w14:paraId="02B1EDB4" w14:textId="77777777" w:rsidR="008378B7" w:rsidRDefault="008378B7" w:rsidP="00B05953">
            <w:r>
              <w:t>Czas reakcji matrycy: min 12ms</w:t>
            </w:r>
          </w:p>
          <w:p w14:paraId="7EF8BA19" w14:textId="77777777" w:rsidR="00185FC0" w:rsidRDefault="00185FC0" w:rsidP="00B05953">
            <w:r>
              <w:t>Możliwość pracy w pionie</w:t>
            </w:r>
          </w:p>
        </w:tc>
      </w:tr>
      <w:tr w:rsidR="008378B7" w14:paraId="048A0634" w14:textId="77777777" w:rsidTr="008378B7">
        <w:tc>
          <w:tcPr>
            <w:tcW w:w="1980" w:type="dxa"/>
          </w:tcPr>
          <w:p w14:paraId="06AFF45A" w14:textId="77777777" w:rsidR="008378B7" w:rsidRDefault="008378B7" w:rsidP="00B05953">
            <w:r>
              <w:lastRenderedPageBreak/>
              <w:t>Podłączenia</w:t>
            </w:r>
          </w:p>
        </w:tc>
        <w:tc>
          <w:tcPr>
            <w:tcW w:w="7082" w:type="dxa"/>
          </w:tcPr>
          <w:p w14:paraId="273DD167" w14:textId="77777777" w:rsidR="008378B7" w:rsidRDefault="008378B7" w:rsidP="00B05953">
            <w:r>
              <w:t>Wejścia minimum:</w:t>
            </w:r>
          </w:p>
          <w:p w14:paraId="09971272" w14:textId="77777777" w:rsidR="008378B7" w:rsidRDefault="008378B7" w:rsidP="00B05953">
            <w:r>
              <w:t>RGB – analog D-SUB, DVI-D</w:t>
            </w:r>
          </w:p>
          <w:p w14:paraId="03AB5178" w14:textId="77777777" w:rsidR="008378B7" w:rsidRDefault="008378B7" w:rsidP="00B05953">
            <w:r>
              <w:t xml:space="preserve">Video – HDMI, </w:t>
            </w:r>
            <w:proofErr w:type="spellStart"/>
            <w:r>
              <w:t>DisplayPort</w:t>
            </w:r>
            <w:proofErr w:type="spellEnd"/>
          </w:p>
          <w:p w14:paraId="5E6128F5" w14:textId="77777777" w:rsidR="008378B7" w:rsidRDefault="008378B7" w:rsidP="008378B7">
            <w:r>
              <w:t>USB – USB</w:t>
            </w:r>
            <w:r w:rsidR="000E757B">
              <w:t xml:space="preserve">, SD </w:t>
            </w:r>
            <w:proofErr w:type="spellStart"/>
            <w:r w:rsidR="000E757B">
              <w:t>card</w:t>
            </w:r>
            <w:proofErr w:type="spellEnd"/>
          </w:p>
          <w:p w14:paraId="506D19F7" w14:textId="77777777" w:rsidR="008378B7" w:rsidRDefault="000E757B" w:rsidP="008378B7">
            <w:r>
              <w:t>Wyjście audio dla zewnętrznych głośników</w:t>
            </w:r>
          </w:p>
        </w:tc>
      </w:tr>
      <w:tr w:rsidR="008378B7" w14:paraId="58D11D93" w14:textId="77777777" w:rsidTr="008378B7">
        <w:tc>
          <w:tcPr>
            <w:tcW w:w="1980" w:type="dxa"/>
          </w:tcPr>
          <w:p w14:paraId="3E1CBAD4" w14:textId="77777777" w:rsidR="008378B7" w:rsidRDefault="000E757B" w:rsidP="00B05953">
            <w:r w:rsidRPr="000E757B">
              <w:t>Sterowanie z zewnątrz, czujniki zewnętrzne</w:t>
            </w:r>
          </w:p>
        </w:tc>
        <w:tc>
          <w:tcPr>
            <w:tcW w:w="7082" w:type="dxa"/>
          </w:tcPr>
          <w:p w14:paraId="6F382ADC" w14:textId="77777777" w:rsidR="008378B7" w:rsidRDefault="000E757B" w:rsidP="00B05953">
            <w:r w:rsidRPr="000E757B">
              <w:t xml:space="preserve">RS232C (In/Out), RJ45, IR </w:t>
            </w:r>
            <w:proofErr w:type="spellStart"/>
            <w:r w:rsidRPr="000E757B">
              <w:t>Receiver</w:t>
            </w:r>
            <w:proofErr w:type="spellEnd"/>
            <w:r w:rsidRPr="000E757B">
              <w:t xml:space="preserve">, </w:t>
            </w:r>
            <w:proofErr w:type="spellStart"/>
            <w:r w:rsidRPr="000E757B">
              <w:t>Pixel</w:t>
            </w:r>
            <w:proofErr w:type="spellEnd"/>
            <w:r w:rsidRPr="000E757B">
              <w:t xml:space="preserve"> Sensor , </w:t>
            </w:r>
            <w:proofErr w:type="spellStart"/>
            <w:r w:rsidRPr="000E757B">
              <w:t>Ambient</w:t>
            </w:r>
            <w:proofErr w:type="spellEnd"/>
            <w:r w:rsidRPr="000E757B">
              <w:t xml:space="preserve"> </w:t>
            </w:r>
            <w:proofErr w:type="spellStart"/>
            <w:r w:rsidRPr="000E757B">
              <w:t>Light</w:t>
            </w:r>
            <w:proofErr w:type="spellEnd"/>
          </w:p>
        </w:tc>
      </w:tr>
      <w:tr w:rsidR="000E757B" w14:paraId="4EBFBBA4" w14:textId="77777777" w:rsidTr="008378B7">
        <w:tc>
          <w:tcPr>
            <w:tcW w:w="1980" w:type="dxa"/>
          </w:tcPr>
          <w:p w14:paraId="696880B8" w14:textId="77777777" w:rsidR="000E757B" w:rsidRPr="000E757B" w:rsidRDefault="000E757B" w:rsidP="00B05953">
            <w:r>
              <w:t>Zasilanie</w:t>
            </w:r>
          </w:p>
        </w:tc>
        <w:tc>
          <w:tcPr>
            <w:tcW w:w="7082" w:type="dxa"/>
          </w:tcPr>
          <w:p w14:paraId="21D5D061" w14:textId="52CF488A" w:rsidR="006E64A4" w:rsidRDefault="000E757B" w:rsidP="006E64A4">
            <w:r>
              <w:t>Pobór mocy monitora – max 115 (W/h)</w:t>
            </w:r>
            <w:r w:rsidR="00A76B62">
              <w:t xml:space="preserve">, </w:t>
            </w:r>
            <w:r w:rsidR="006E64A4">
              <w:t xml:space="preserve">preferowane będą urządzenia energooszczędne, spełniające wymagania efektywności energetycznej </w:t>
            </w:r>
            <w:r w:rsidR="006E64A4">
              <w:rPr>
                <w:rStyle w:val="Pogrubienie"/>
              </w:rPr>
              <w:t>Energy Star,</w:t>
            </w:r>
          </w:p>
          <w:p w14:paraId="6405D4C0" w14:textId="77777777" w:rsidR="000E757B" w:rsidRPr="000E757B" w:rsidRDefault="000E757B" w:rsidP="00B05953">
            <w:r>
              <w:t>Wbudowany zasilacz</w:t>
            </w:r>
            <w:r w:rsidR="004C7471">
              <w:t xml:space="preserve"> – 230V</w:t>
            </w:r>
          </w:p>
        </w:tc>
      </w:tr>
      <w:tr w:rsidR="000E757B" w14:paraId="50C810A3" w14:textId="77777777" w:rsidTr="008378B7">
        <w:tc>
          <w:tcPr>
            <w:tcW w:w="1980" w:type="dxa"/>
          </w:tcPr>
          <w:p w14:paraId="2C8E6004" w14:textId="77777777" w:rsidR="000E757B" w:rsidRDefault="000E757B" w:rsidP="00B05953">
            <w:r>
              <w:t>Waga</w:t>
            </w:r>
          </w:p>
        </w:tc>
        <w:tc>
          <w:tcPr>
            <w:tcW w:w="7082" w:type="dxa"/>
          </w:tcPr>
          <w:p w14:paraId="6D064055" w14:textId="77777777" w:rsidR="000E757B" w:rsidRDefault="000E757B" w:rsidP="00B05953">
            <w:r>
              <w:t>Monitor bez obudowy – max 15 kg</w:t>
            </w:r>
          </w:p>
          <w:p w14:paraId="23DEF6A4" w14:textId="77777777" w:rsidR="000E757B" w:rsidRDefault="000E757B" w:rsidP="00B05953">
            <w:r>
              <w:t>Monitor z obudową – max 30 kg</w:t>
            </w:r>
          </w:p>
          <w:p w14:paraId="3BA8AB80" w14:textId="77777777" w:rsidR="000E757B" w:rsidRDefault="000E757B" w:rsidP="00B05953">
            <w:r>
              <w:t>Typ mocowania monitora – VESA 300x300</w:t>
            </w:r>
          </w:p>
        </w:tc>
      </w:tr>
      <w:tr w:rsidR="000E757B" w14:paraId="45F920F1" w14:textId="77777777" w:rsidTr="008378B7">
        <w:tc>
          <w:tcPr>
            <w:tcW w:w="1980" w:type="dxa"/>
          </w:tcPr>
          <w:p w14:paraId="26330D77" w14:textId="77777777" w:rsidR="000E757B" w:rsidRDefault="000E757B" w:rsidP="00B05953">
            <w:r>
              <w:t>Warunki zewnętrzne</w:t>
            </w:r>
          </w:p>
        </w:tc>
        <w:tc>
          <w:tcPr>
            <w:tcW w:w="7082" w:type="dxa"/>
          </w:tcPr>
          <w:p w14:paraId="0F985651" w14:textId="77777777" w:rsidR="000E757B" w:rsidRDefault="000E757B" w:rsidP="00B05953">
            <w:r>
              <w:t>Zakres pracy monitora w obudowie:</w:t>
            </w:r>
          </w:p>
          <w:p w14:paraId="62340ADC" w14:textId="77777777" w:rsidR="000E757B" w:rsidRDefault="000E757B" w:rsidP="00B05953">
            <w:r>
              <w:t>Temperatura pracy: -30</w:t>
            </w:r>
            <w:r>
              <w:rPr>
                <w:vertAlign w:val="superscript"/>
              </w:rPr>
              <w:t>0</w:t>
            </w:r>
            <w:r>
              <w:t xml:space="preserve">C do </w:t>
            </w:r>
            <w:r w:rsidR="004C7471">
              <w:t>6</w:t>
            </w:r>
            <w:r>
              <w:t>0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14:paraId="019184EC" w14:textId="77777777" w:rsidR="000E757B" w:rsidRDefault="000E757B" w:rsidP="00B05953">
            <w:r>
              <w:t>Wilgotność: 10% do 80%</w:t>
            </w:r>
          </w:p>
          <w:p w14:paraId="46A513E5" w14:textId="77777777" w:rsidR="00185FC0" w:rsidRPr="000E757B" w:rsidRDefault="00185FC0" w:rsidP="00B05953">
            <w:r>
              <w:t>Stopień ochrony: IP65</w:t>
            </w:r>
          </w:p>
        </w:tc>
      </w:tr>
      <w:tr w:rsidR="000E757B" w14:paraId="1B90A439" w14:textId="77777777" w:rsidTr="008378B7">
        <w:tc>
          <w:tcPr>
            <w:tcW w:w="1980" w:type="dxa"/>
          </w:tcPr>
          <w:p w14:paraId="0171A04F" w14:textId="77777777" w:rsidR="000E757B" w:rsidRDefault="000E757B" w:rsidP="00B05953">
            <w:r>
              <w:t>Dostępne złącza</w:t>
            </w:r>
          </w:p>
        </w:tc>
        <w:tc>
          <w:tcPr>
            <w:tcW w:w="7082" w:type="dxa"/>
          </w:tcPr>
          <w:p w14:paraId="7F1FB99B" w14:textId="77777777" w:rsidR="000E757B" w:rsidRDefault="000E757B" w:rsidP="00B05953">
            <w:r>
              <w:t>Złącze zasilania IEC</w:t>
            </w:r>
          </w:p>
          <w:p w14:paraId="7F207760" w14:textId="77777777" w:rsidR="000E757B" w:rsidRDefault="000E757B" w:rsidP="00B05953">
            <w:r>
              <w:t>Port sieciowy RJ45</w:t>
            </w:r>
          </w:p>
        </w:tc>
      </w:tr>
      <w:tr w:rsidR="000E757B" w14:paraId="01AF74E6" w14:textId="77777777" w:rsidTr="008378B7">
        <w:tc>
          <w:tcPr>
            <w:tcW w:w="1980" w:type="dxa"/>
          </w:tcPr>
          <w:p w14:paraId="16F8EC69" w14:textId="77777777" w:rsidR="000E757B" w:rsidRDefault="000E757B" w:rsidP="00B05953">
            <w:r>
              <w:t>Dodatkowe funkcjonalności</w:t>
            </w:r>
          </w:p>
        </w:tc>
        <w:tc>
          <w:tcPr>
            <w:tcW w:w="7082" w:type="dxa"/>
          </w:tcPr>
          <w:p w14:paraId="6692397B" w14:textId="77777777" w:rsidR="000E757B" w:rsidRDefault="000E757B" w:rsidP="00B05953">
            <w:r>
              <w:t>Wbudowany odtwarzacz plików multimedialnych</w:t>
            </w:r>
            <w:r w:rsidR="00185FC0">
              <w:t>.</w:t>
            </w:r>
          </w:p>
          <w:p w14:paraId="12B40C83" w14:textId="77777777" w:rsidR="000E757B" w:rsidRDefault="000E757B" w:rsidP="00B05953">
            <w:r>
              <w:t>Wbudowana przeglądarka internetowa – możliwość wyświetlania stron internetowych</w:t>
            </w:r>
            <w:r w:rsidR="00185FC0">
              <w:t>.</w:t>
            </w:r>
          </w:p>
          <w:p w14:paraId="2050B57D" w14:textId="77777777" w:rsidR="000E757B" w:rsidRDefault="000E757B" w:rsidP="00B05953">
            <w:r>
              <w:t xml:space="preserve">Wbudowany moduł </w:t>
            </w:r>
            <w:proofErr w:type="spellStart"/>
            <w:r>
              <w:t>WiFi</w:t>
            </w:r>
            <w:proofErr w:type="spellEnd"/>
            <w:r w:rsidR="00185FC0">
              <w:t>.</w:t>
            </w:r>
          </w:p>
          <w:p w14:paraId="22D287C6" w14:textId="198FF261" w:rsidR="00185FC0" w:rsidRDefault="00185FC0" w:rsidP="00B05953">
            <w:r>
              <w:t xml:space="preserve">Niezależny moduł umożlwiający zdalny reset monitora – niezależne dodatkowe urządzenie sterowane za pomocą łączności </w:t>
            </w:r>
            <w:proofErr w:type="spellStart"/>
            <w:r>
              <w:t>WiFi</w:t>
            </w:r>
            <w:proofErr w:type="spellEnd"/>
            <w:r>
              <w:t xml:space="preserve"> umożl</w:t>
            </w:r>
            <w:r w:rsidR="00980DAF">
              <w:t>i</w:t>
            </w:r>
            <w:r>
              <w:t xml:space="preserve">wiające sprzętowe wyłączenie/włączenie zasilania w urządzeniu. </w:t>
            </w:r>
          </w:p>
        </w:tc>
      </w:tr>
      <w:tr w:rsidR="000E757B" w14:paraId="2902C1B2" w14:textId="77777777" w:rsidTr="008378B7">
        <w:tc>
          <w:tcPr>
            <w:tcW w:w="1980" w:type="dxa"/>
          </w:tcPr>
          <w:p w14:paraId="43245759" w14:textId="77777777" w:rsidR="000E757B" w:rsidRDefault="000E757B" w:rsidP="00B05953">
            <w:r>
              <w:t>Obudowa tablicy</w:t>
            </w:r>
          </w:p>
        </w:tc>
        <w:tc>
          <w:tcPr>
            <w:tcW w:w="7082" w:type="dxa"/>
          </w:tcPr>
          <w:p w14:paraId="6437C939" w14:textId="1F3BE100" w:rsidR="000E757B" w:rsidRPr="00980DAF" w:rsidRDefault="000E757B" w:rsidP="000E757B">
            <w:pPr>
              <w:rPr>
                <w:rFonts w:cstheme="minorHAnsi"/>
              </w:rPr>
            </w:pPr>
            <w:r w:rsidRPr="00980DAF">
              <w:rPr>
                <w:rFonts w:cstheme="minorHAnsi"/>
              </w:rPr>
              <w:t>Obudowa tablicy wykonana z blachy nierdzewnej typu LDX pomalowanej proszkowo farbą</w:t>
            </w:r>
            <w:r w:rsidR="00185FC0" w:rsidRPr="00980DAF">
              <w:rPr>
                <w:rFonts w:cstheme="minorHAnsi"/>
              </w:rPr>
              <w:t xml:space="preserve"> zgodnie z kolorem określonym przez zamawiającego</w:t>
            </w:r>
            <w:r w:rsidR="00980DAF" w:rsidRPr="00980DAF">
              <w:rPr>
                <w:rFonts w:cstheme="minorHAnsi"/>
              </w:rPr>
              <w:t xml:space="preserve">: </w:t>
            </w:r>
            <w:r w:rsidR="00980DAF" w:rsidRPr="00980DAF">
              <w:rPr>
                <w:rFonts w:cstheme="minorHAnsi"/>
                <w:color w:val="201F1E"/>
                <w:shd w:val="clear" w:color="auto" w:fill="FFFFFF"/>
              </w:rPr>
              <w:t xml:space="preserve">szary RAL 7043, </w:t>
            </w:r>
            <w:r w:rsidRPr="00980DAF">
              <w:rPr>
                <w:rFonts w:cstheme="minorHAnsi"/>
              </w:rPr>
              <w:t>oraz tworzywa sztucznego o porównywalnych właściwościach mechanicznych.</w:t>
            </w:r>
          </w:p>
          <w:p w14:paraId="4B2F8305" w14:textId="77777777" w:rsidR="000E757B" w:rsidRPr="001322C5" w:rsidRDefault="000E757B" w:rsidP="000E757B">
            <w:pPr>
              <w:rPr>
                <w:rFonts w:cstheme="minorHAnsi"/>
              </w:rPr>
            </w:pPr>
            <w:r w:rsidRPr="001322C5">
              <w:rPr>
                <w:rFonts w:cstheme="minorHAnsi"/>
              </w:rPr>
              <w:t>Konstrukcja tablicy uniemożliwia</w:t>
            </w:r>
            <w:r w:rsidR="00185FC0" w:rsidRPr="001322C5">
              <w:rPr>
                <w:rFonts w:cstheme="minorHAnsi"/>
              </w:rPr>
              <w:t>jąca</w:t>
            </w:r>
            <w:r w:rsidRPr="001322C5">
              <w:rPr>
                <w:rFonts w:cstheme="minorHAnsi"/>
              </w:rPr>
              <w:t xml:space="preserve"> osobom postronnym dostęp do jego wnętrza.</w:t>
            </w:r>
          </w:p>
          <w:p w14:paraId="78C2458F" w14:textId="77777777" w:rsidR="00185FC0" w:rsidRPr="001322C5" w:rsidRDefault="00185FC0" w:rsidP="000E757B">
            <w:pPr>
              <w:rPr>
                <w:rFonts w:cstheme="minorHAnsi"/>
              </w:rPr>
            </w:pPr>
            <w:r w:rsidRPr="001322C5">
              <w:rPr>
                <w:rFonts w:cstheme="minorHAnsi"/>
              </w:rPr>
              <w:t>Obudowa przystosowana do pracy na zewnątrz – narażenie na działanie warunków atmosferycznych – wiatr, zmiany temperatury, zwiększona wilgotność.</w:t>
            </w:r>
          </w:p>
          <w:p w14:paraId="4FF36A9F" w14:textId="77777777" w:rsidR="00185FC0" w:rsidRPr="00A11900" w:rsidRDefault="00185FC0" w:rsidP="000E757B">
            <w:pPr>
              <w:rPr>
                <w:rFonts w:cstheme="minorHAnsi"/>
              </w:rPr>
            </w:pPr>
            <w:r w:rsidRPr="00A11900">
              <w:rPr>
                <w:rFonts w:cstheme="minorHAnsi"/>
              </w:rPr>
              <w:t>Tablice b</w:t>
            </w:r>
            <w:r w:rsidR="00C47A77" w:rsidRPr="00A11900">
              <w:rPr>
                <w:rFonts w:cstheme="minorHAnsi"/>
              </w:rPr>
              <w:t>ędą użytkowane pod zadaszeniem na dworu autobusowym.</w:t>
            </w:r>
          </w:p>
          <w:p w14:paraId="484E305A" w14:textId="4BA28273" w:rsidR="00185FC0" w:rsidRPr="00980DAF" w:rsidRDefault="00185FC0" w:rsidP="000E757B">
            <w:pPr>
              <w:rPr>
                <w:rFonts w:cstheme="minorHAnsi"/>
              </w:rPr>
            </w:pPr>
            <w:r w:rsidRPr="00A11900">
              <w:rPr>
                <w:rFonts w:cstheme="minorHAnsi"/>
              </w:rPr>
              <w:t xml:space="preserve">Montaż tablicy </w:t>
            </w:r>
            <w:r w:rsidR="00043A47" w:rsidRPr="00A11900">
              <w:rPr>
                <w:rFonts w:cstheme="minorHAnsi"/>
              </w:rPr>
              <w:t>–</w:t>
            </w:r>
            <w:r w:rsidRPr="00A11900">
              <w:rPr>
                <w:rFonts w:cstheme="minorHAnsi"/>
              </w:rPr>
              <w:t xml:space="preserve"> </w:t>
            </w:r>
            <w:r w:rsidR="00147F7A">
              <w:rPr>
                <w:rFonts w:cstheme="minorHAnsi"/>
              </w:rPr>
              <w:t>poziomy</w:t>
            </w:r>
            <w:r w:rsidR="00904619">
              <w:rPr>
                <w:rFonts w:cstheme="minorHAnsi"/>
              </w:rPr>
              <w:t xml:space="preserve">. </w:t>
            </w:r>
            <w:r w:rsidR="00827E51">
              <w:rPr>
                <w:rFonts w:cs="Arial"/>
                <w:bCs/>
              </w:rPr>
              <w:t>Tablice muszą dać się zdemontować w łatwy sposób.</w:t>
            </w:r>
            <w:r w:rsidR="00FF4FD6" w:rsidRPr="00892217">
              <w:rPr>
                <w:rFonts w:cs="Arial"/>
              </w:rPr>
              <w:t xml:space="preserve"> Instalacja elektryczna (kable, złącza) muszą być niewidoczne w przestrzeni pasażerskiej</w:t>
            </w:r>
            <w:r w:rsidR="00FF4FD6">
              <w:rPr>
                <w:rFonts w:cs="Arial"/>
              </w:rPr>
              <w:t>.</w:t>
            </w:r>
          </w:p>
          <w:p w14:paraId="736771D4" w14:textId="77777777" w:rsidR="000E757B" w:rsidRDefault="000E757B" w:rsidP="000E757B">
            <w:pPr>
              <w:rPr>
                <w:rFonts w:cstheme="minorHAnsi"/>
              </w:rPr>
            </w:pPr>
            <w:r w:rsidRPr="00980DAF">
              <w:rPr>
                <w:rFonts w:cstheme="minorHAnsi"/>
              </w:rPr>
              <w:t>Elementy informacyjne tablic LCD zabezpieczone przed aktami wandalizmu przez zastosowanie szyby bezpiecznej antyrefleksyjnej o grubości min</w:t>
            </w:r>
            <w:r w:rsidR="00185FC0" w:rsidRPr="00980DAF">
              <w:rPr>
                <w:rFonts w:cstheme="minorHAnsi"/>
              </w:rPr>
              <w:t>.</w:t>
            </w:r>
            <w:r w:rsidRPr="00980DAF">
              <w:rPr>
                <w:rFonts w:cstheme="minorHAnsi"/>
              </w:rPr>
              <w:t xml:space="preserve"> 5 mm</w:t>
            </w:r>
          </w:p>
          <w:p w14:paraId="4B632CC7" w14:textId="77777777" w:rsidR="00706907" w:rsidRDefault="00D351EB" w:rsidP="000E757B">
            <w:r>
              <w:t xml:space="preserve">Obudowa tablicy powinna zawierać czytelny </w:t>
            </w:r>
            <w:r w:rsidR="00292A25">
              <w:t xml:space="preserve">i trwały </w:t>
            </w:r>
            <w:r>
              <w:t>numer stanowiska w kolorze białym, przy którym jest zamontowana.</w:t>
            </w:r>
          </w:p>
          <w:p w14:paraId="7AA1B752" w14:textId="257D8842" w:rsidR="004A084D" w:rsidRPr="004A084D" w:rsidRDefault="004A084D" w:rsidP="000E757B">
            <w:pPr>
              <w:rPr>
                <w:rFonts w:cstheme="minorHAnsi"/>
              </w:rPr>
            </w:pPr>
            <w:r w:rsidRPr="004A084D">
              <w:rPr>
                <w:rFonts w:cstheme="minorHAnsi"/>
              </w:rPr>
              <w:lastRenderedPageBreak/>
              <w:t xml:space="preserve">Napisy na obudowie winny być wykonane z wykorzystaniem kroju pisma </w:t>
            </w:r>
            <w:proofErr w:type="spellStart"/>
            <w:r w:rsidRPr="004A084D">
              <w:rPr>
                <w:rFonts w:cstheme="minorHAnsi"/>
              </w:rPr>
              <w:t>Helvetica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Neue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Bold</w:t>
            </w:r>
            <w:proofErr w:type="spellEnd"/>
            <w:r w:rsidRPr="004A084D">
              <w:rPr>
                <w:rFonts w:cstheme="minorHAnsi"/>
              </w:rPr>
              <w:t xml:space="preserve"> i </w:t>
            </w:r>
            <w:proofErr w:type="spellStart"/>
            <w:r w:rsidRPr="004A084D">
              <w:rPr>
                <w:rFonts w:cstheme="minorHAnsi"/>
              </w:rPr>
              <w:t>Light</w:t>
            </w:r>
            <w:proofErr w:type="spellEnd"/>
            <w:r w:rsidRPr="004A084D">
              <w:rPr>
                <w:rFonts w:cstheme="minorHAnsi"/>
              </w:rPr>
              <w:t>.</w:t>
            </w:r>
          </w:p>
        </w:tc>
      </w:tr>
      <w:tr w:rsidR="00185FC0" w14:paraId="0740A009" w14:textId="77777777" w:rsidTr="008378B7">
        <w:tc>
          <w:tcPr>
            <w:tcW w:w="1980" w:type="dxa"/>
          </w:tcPr>
          <w:p w14:paraId="69CD9BB5" w14:textId="77777777" w:rsidR="00185FC0" w:rsidRDefault="00185FC0" w:rsidP="00B05953">
            <w:r>
              <w:lastRenderedPageBreak/>
              <w:t>Gwarancja</w:t>
            </w:r>
          </w:p>
        </w:tc>
        <w:tc>
          <w:tcPr>
            <w:tcW w:w="7082" w:type="dxa"/>
          </w:tcPr>
          <w:p w14:paraId="6FA42587" w14:textId="6EDC1F51" w:rsidR="00185FC0" w:rsidRDefault="00185FC0" w:rsidP="000E757B">
            <w:r>
              <w:t xml:space="preserve">Minimum </w:t>
            </w:r>
            <w:r w:rsidR="00980DAF">
              <w:t>36</w:t>
            </w:r>
            <w:r>
              <w:t xml:space="preserve"> miesiące na monitor</w:t>
            </w:r>
          </w:p>
        </w:tc>
      </w:tr>
    </w:tbl>
    <w:p w14:paraId="686525FC" w14:textId="77777777" w:rsidR="008378B7" w:rsidRDefault="008378B7" w:rsidP="00B05953"/>
    <w:p w14:paraId="0B6F1595" w14:textId="101F5CC0" w:rsidR="008378B7" w:rsidRDefault="00DA62FD" w:rsidP="00B05953">
      <w:r>
        <w:t>Układ informacji na tablicy zgodny z tablicą odjazdów</w:t>
      </w:r>
      <w:r w:rsidR="00980DAF">
        <w:t xml:space="preserve">, </w:t>
      </w:r>
      <w:r w:rsidR="002534B0">
        <w:t>ale bez kolumny „Stan</w:t>
      </w:r>
      <w:r w:rsidR="00980DAF">
        <w:t>owisko</w:t>
      </w:r>
      <w:r w:rsidR="002534B0">
        <w:t>”</w:t>
      </w:r>
      <w:r>
        <w:t xml:space="preserve">, z ograniczeniem </w:t>
      </w:r>
      <w:r w:rsidR="00C84095">
        <w:t xml:space="preserve">do </w:t>
      </w:r>
      <w:r>
        <w:t>3 wyświetlanych pozycji z danego stanowiska</w:t>
      </w:r>
      <w:r w:rsidR="009B6527">
        <w:t>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2200"/>
        <w:gridCol w:w="2740"/>
        <w:gridCol w:w="2140"/>
      </w:tblGrid>
      <w:tr w:rsidR="002534B0" w:rsidRPr="002534B0" w14:paraId="5FBFC5FF" w14:textId="77777777" w:rsidTr="002534B0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C21" w14:textId="2AD257DA" w:rsidR="002534B0" w:rsidRPr="009B6527" w:rsidRDefault="002534B0" w:rsidP="00253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bookmarkStart w:id="2" w:name="_Hlk109827662"/>
            <w:r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="00A11900" w:rsidRPr="00D351E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(Time</w:t>
            </w:r>
            <w:r w:rsidR="00A11900"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DAE" w14:textId="0ACE77F3" w:rsidR="00A11900" w:rsidRPr="009B6527" w:rsidRDefault="00D351EB" w:rsidP="00A119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  <w:p w14:paraId="093A3960" w14:textId="3F3695C5" w:rsidR="002534B0" w:rsidRPr="00E14A66" w:rsidRDefault="00A11900" w:rsidP="002534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</w:t>
            </w:r>
            <w:r w:rsidR="00D351E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estination</w:t>
            </w:r>
            <w:proofErr w:type="spellEnd"/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2534B0"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075" w14:textId="7B4540C2" w:rsidR="00A11900" w:rsidRPr="009B6527" w:rsidRDefault="00980DAF" w:rsidP="00253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</w:t>
            </w:r>
            <w:r w:rsidR="002534B0"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rzez</w:t>
            </w:r>
            <w:r w:rsidR="00A11900"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B7D1DF" w14:textId="051FEB7A" w:rsidR="002534B0" w:rsidRPr="00E14A66" w:rsidRDefault="00A11900" w:rsidP="002534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r w:rsidR="00D351E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Via</w:t>
            </w:r>
            <w:r w:rsidRPr="00E14A6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610" w14:textId="77777777" w:rsidR="00A11900" w:rsidRPr="009B6527" w:rsidRDefault="002534B0" w:rsidP="00253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Przewoźnik</w:t>
            </w:r>
            <w:r w:rsidR="00A11900"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FB221E" w14:textId="046535F8" w:rsidR="002534B0" w:rsidRPr="00E14A66" w:rsidRDefault="00A11900" w:rsidP="002534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r w:rsidRPr="00E14A66">
              <w:rPr>
                <w:rFonts w:cstheme="minorHAnsi"/>
                <w:sz w:val="18"/>
                <w:szCs w:val="18"/>
              </w:rPr>
              <w:t>Carrier)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422" w14:textId="7AA0EE37" w:rsidR="00A11900" w:rsidRPr="009B6527" w:rsidRDefault="008B7ED4" w:rsidP="002534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2C58A507" w14:textId="4698A84D" w:rsidR="002534B0" w:rsidRPr="00E14A66" w:rsidRDefault="008B7ED4" w:rsidP="002534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(Delay)</w:t>
            </w:r>
          </w:p>
        </w:tc>
      </w:tr>
      <w:tr w:rsidR="002534B0" w:rsidRPr="002534B0" w14:paraId="57AA8CFB" w14:textId="77777777" w:rsidTr="002534B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A47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06:50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C2F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BERLIN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179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619" w14:textId="697D7DA4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FLIXBUS POLSKA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071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534B0" w:rsidRPr="002534B0" w14:paraId="72AF5BDE" w14:textId="77777777" w:rsidTr="002534B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049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06:55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7F6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13B" w14:textId="77F87C74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E9C" w14:textId="0F3D66ED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PKS POZNAŃ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8FC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534B0" w:rsidRPr="002534B0" w14:paraId="6918E2AA" w14:textId="77777777" w:rsidTr="0085619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910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07:00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691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ZAPOROŻE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4A8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HUMAŃ,DNIEPR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B8D" w14:textId="0E49FD75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FORSAGE AUTO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4BD" w14:textId="77777777" w:rsidR="002534B0" w:rsidRPr="009B6527" w:rsidRDefault="002534B0" w:rsidP="002534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192" w:rsidRPr="002534B0" w14:paraId="4E361E5A" w14:textId="77777777" w:rsidTr="00B039FE">
        <w:trPr>
          <w:trHeight w:val="46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A7FB" w14:textId="4328B0AB" w:rsidR="00856192" w:rsidRPr="00244428" w:rsidRDefault="00AE053A" w:rsidP="008561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23D37">
              <w:rPr>
                <w:b/>
              </w:rPr>
              <w:t xml:space="preserve">PASEK INFORMACYJNY (np. komunikaty, reklamy, itp. + Informacja o </w:t>
            </w:r>
            <w:r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  <w:bookmarkEnd w:id="2"/>
    </w:tbl>
    <w:p w14:paraId="219C2CFA" w14:textId="77777777" w:rsidR="002534B0" w:rsidRDefault="002534B0" w:rsidP="00B05953"/>
    <w:p w14:paraId="3F9BB139" w14:textId="4DC29A98" w:rsidR="00F20F90" w:rsidRPr="004A084D" w:rsidRDefault="00DA62FD" w:rsidP="00B05953">
      <w:pPr>
        <w:rPr>
          <w:rFonts w:cstheme="minorHAnsi"/>
        </w:rPr>
      </w:pPr>
      <w:r w:rsidRPr="004A084D">
        <w:rPr>
          <w:rFonts w:cstheme="minorHAnsi"/>
        </w:rPr>
        <w:t>Opis układu wyświetlanych informacji na tablicach znajduje się w następnej części.</w:t>
      </w:r>
    </w:p>
    <w:p w14:paraId="7708E437" w14:textId="20CCF086" w:rsidR="004A084D" w:rsidRPr="004A084D" w:rsidRDefault="004A084D" w:rsidP="00D51841">
      <w:pPr>
        <w:jc w:val="both"/>
        <w:rPr>
          <w:rFonts w:cstheme="minorHAnsi"/>
        </w:rPr>
      </w:pPr>
      <w:bookmarkStart w:id="3" w:name="_Hlk114147578"/>
      <w:r w:rsidRPr="004A084D">
        <w:rPr>
          <w:rFonts w:cstheme="minorHAnsi"/>
        </w:rPr>
        <w:t>Projekt graficzny obudowy</w:t>
      </w:r>
      <w:r w:rsidR="00D51841">
        <w:rPr>
          <w:rFonts w:cstheme="minorHAnsi"/>
        </w:rPr>
        <w:t xml:space="preserve"> podlegać będzie akceptacji Zamawiającego i UMP (</w:t>
      </w:r>
      <w:r w:rsidRPr="004A084D">
        <w:rPr>
          <w:rFonts w:cstheme="minorHAnsi"/>
        </w:rPr>
        <w:t>powinien być przesłany do akceptacji na adres</w:t>
      </w:r>
      <w:r w:rsidR="00D51841">
        <w:rPr>
          <w:rFonts w:cstheme="minorHAnsi"/>
        </w:rPr>
        <w:t xml:space="preserve"> mailowy </w:t>
      </w:r>
      <w:r w:rsidR="003F06C3">
        <w:rPr>
          <w:rFonts w:cstheme="minorHAnsi"/>
        </w:rPr>
        <w:t xml:space="preserve">wskazany przez </w:t>
      </w:r>
      <w:r w:rsidR="00D51841">
        <w:rPr>
          <w:rFonts w:cstheme="minorHAnsi"/>
        </w:rPr>
        <w:t>Zamawiającego</w:t>
      </w:r>
      <w:r w:rsidR="003F06C3">
        <w:rPr>
          <w:rFonts w:cstheme="minorHAnsi"/>
        </w:rPr>
        <w:t xml:space="preserve"> </w:t>
      </w:r>
      <w:r w:rsidR="00D51841">
        <w:rPr>
          <w:rFonts w:cstheme="minorHAnsi"/>
        </w:rPr>
        <w:t>i UMP:</w:t>
      </w:r>
      <w:r w:rsidRPr="004A084D">
        <w:rPr>
          <w:rFonts w:cstheme="minorHAnsi"/>
        </w:rPr>
        <w:t xml:space="preserve"> </w:t>
      </w:r>
      <w:hyperlink r:id="rId8" w:history="1">
        <w:r w:rsidRPr="004A084D">
          <w:rPr>
            <w:rStyle w:val="Hipercze"/>
            <w:rFonts w:cstheme="minorHAnsi"/>
          </w:rPr>
          <w:t>ci@um.poznan.pl</w:t>
        </w:r>
      </w:hyperlink>
      <w:r w:rsidR="00D51841">
        <w:rPr>
          <w:rFonts w:cstheme="minorHAnsi"/>
        </w:rPr>
        <w:t>)</w:t>
      </w:r>
      <w:r w:rsidRPr="004A084D">
        <w:rPr>
          <w:rFonts w:cstheme="minorHAnsi"/>
        </w:rPr>
        <w:t>.</w:t>
      </w:r>
    </w:p>
    <w:p w14:paraId="2C1CA961" w14:textId="46063415" w:rsidR="00904619" w:rsidRPr="004A084D" w:rsidRDefault="00706907" w:rsidP="00B05953">
      <w:pPr>
        <w:rPr>
          <w:rFonts w:cstheme="minorHAnsi"/>
        </w:rPr>
      </w:pPr>
      <w:r w:rsidRPr="004A084D">
        <w:rPr>
          <w:rFonts w:cstheme="minorHAnsi"/>
        </w:rPr>
        <w:t xml:space="preserve">Winna być zapewniona swoboda w ustaleniu </w:t>
      </w:r>
      <w:r w:rsidRPr="004A084D">
        <w:rPr>
          <w:rFonts w:cstheme="minorHAnsi"/>
          <w:shd w:val="clear" w:color="auto" w:fill="FFFFFF"/>
        </w:rPr>
        <w:t>dowolnego koloru, rodzaju i wielkość czcionki </w:t>
      </w:r>
      <w:r w:rsidRPr="004A084D">
        <w:rPr>
          <w:rFonts w:cstheme="minorHAnsi"/>
        </w:rPr>
        <w:t xml:space="preserve"> - zakłada się przy tym ustawienie c</w:t>
      </w:r>
      <w:r w:rsidR="00904619" w:rsidRPr="004A084D">
        <w:rPr>
          <w:rFonts w:cstheme="minorHAnsi"/>
        </w:rPr>
        <w:t>zcionk</w:t>
      </w:r>
      <w:r w:rsidRPr="004A084D">
        <w:rPr>
          <w:rFonts w:cstheme="minorHAnsi"/>
        </w:rPr>
        <w:t>i</w:t>
      </w:r>
      <w:r w:rsidR="00904619" w:rsidRPr="004A084D">
        <w:rPr>
          <w:rFonts w:cstheme="minorHAnsi"/>
        </w:rPr>
        <w:t xml:space="preserve"> i kolorystyk</w:t>
      </w:r>
      <w:r w:rsidRPr="004A084D">
        <w:rPr>
          <w:rFonts w:cstheme="minorHAnsi"/>
        </w:rPr>
        <w:t xml:space="preserve">i </w:t>
      </w:r>
      <w:r w:rsidR="00904619" w:rsidRPr="004A084D">
        <w:rPr>
          <w:rFonts w:cstheme="minorHAnsi"/>
        </w:rPr>
        <w:t>zgodn</w:t>
      </w:r>
      <w:r w:rsidRPr="004A084D">
        <w:rPr>
          <w:rFonts w:cstheme="minorHAnsi"/>
        </w:rPr>
        <w:t>ej</w:t>
      </w:r>
      <w:r w:rsidR="00904619" w:rsidRPr="004A084D">
        <w:rPr>
          <w:rFonts w:cstheme="minorHAnsi"/>
        </w:rPr>
        <w:t xml:space="preserve"> z Systemem Informacji Miejskiej. </w:t>
      </w:r>
    </w:p>
    <w:bookmarkEnd w:id="3"/>
    <w:p w14:paraId="64818DB4" w14:textId="77777777" w:rsidR="002B6652" w:rsidRDefault="002B6652" w:rsidP="00B05953"/>
    <w:p w14:paraId="52EAA51B" w14:textId="6BAFE630" w:rsidR="00F20F90" w:rsidRPr="001322C5" w:rsidRDefault="00B05953" w:rsidP="005405C6">
      <w:pPr>
        <w:pStyle w:val="Akapitzlist"/>
        <w:numPr>
          <w:ilvl w:val="0"/>
          <w:numId w:val="16"/>
        </w:numPr>
        <w:ind w:left="426"/>
        <w:rPr>
          <w:b/>
        </w:rPr>
      </w:pPr>
      <w:r w:rsidRPr="001322C5">
        <w:rPr>
          <w:b/>
        </w:rPr>
        <w:t xml:space="preserve">Monitory z informacją o odjazdach i przyjazdach </w:t>
      </w:r>
      <w:r w:rsidR="007D2519">
        <w:rPr>
          <w:b/>
        </w:rPr>
        <w:t>(</w:t>
      </w:r>
      <w:r w:rsidR="007D2519">
        <w:t>monitor zewnętrzny</w:t>
      </w:r>
      <w:r w:rsidR="007D2519">
        <w:rPr>
          <w:b/>
        </w:rPr>
        <w:t xml:space="preserve">) </w:t>
      </w:r>
      <w:r w:rsidRPr="001322C5">
        <w:rPr>
          <w:b/>
        </w:rPr>
        <w:t xml:space="preserve">nad wejściem głównym </w:t>
      </w:r>
      <w:r w:rsidR="00701707">
        <w:rPr>
          <w:b/>
        </w:rPr>
        <w:t xml:space="preserve">do lokalu </w:t>
      </w:r>
      <w:r w:rsidR="00D351EB">
        <w:rPr>
          <w:b/>
        </w:rPr>
        <w:t>D</w:t>
      </w:r>
      <w:r w:rsidRPr="001322C5">
        <w:rPr>
          <w:b/>
        </w:rPr>
        <w:t>wor</w:t>
      </w:r>
      <w:r w:rsidR="00701707">
        <w:rPr>
          <w:b/>
        </w:rPr>
        <w:t>ca</w:t>
      </w:r>
      <w:r w:rsidRPr="001322C5">
        <w:rPr>
          <w:b/>
        </w:rPr>
        <w:t xml:space="preserve"> z </w:t>
      </w:r>
      <w:r w:rsidR="00701707">
        <w:rPr>
          <w:b/>
        </w:rPr>
        <w:t xml:space="preserve">terminala </w:t>
      </w:r>
      <w:r w:rsidRPr="001322C5">
        <w:rPr>
          <w:b/>
        </w:rPr>
        <w:t>– 2 sztuki</w:t>
      </w:r>
    </w:p>
    <w:p w14:paraId="0ECCEF01" w14:textId="780B206D" w:rsidR="009A3DC0" w:rsidRPr="009A3DC0" w:rsidRDefault="009A3DC0" w:rsidP="00B05953">
      <w:r>
        <w:t>Na monitorach będą wyświetlane informacje o aktualnych odjazdach i przyjazdach</w:t>
      </w:r>
      <w:r w:rsidR="002B6652">
        <w:t xml:space="preserve"> (1</w:t>
      </w:r>
      <w:r w:rsidR="00AE4A2F">
        <w:t>.</w:t>
      </w:r>
      <w:r w:rsidR="002B6652">
        <w:t xml:space="preserve"> tablica </w:t>
      </w:r>
      <w:r w:rsidR="00AE4A2F">
        <w:t xml:space="preserve">- </w:t>
      </w:r>
      <w:r w:rsidR="002B6652">
        <w:t>odjazdy, 2</w:t>
      </w:r>
      <w:r w:rsidR="00AE4A2F">
        <w:t>.</w:t>
      </w:r>
      <w:r w:rsidR="002B6652">
        <w:t xml:space="preserve"> tablica </w:t>
      </w:r>
      <w:r w:rsidR="00AE4A2F">
        <w:t xml:space="preserve">- </w:t>
      </w:r>
      <w:r w:rsidR="002B6652">
        <w:t>przyjazdy)</w:t>
      </w:r>
      <w:r w:rsidR="00DA62FD">
        <w:t>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A76BD" w14:paraId="15CF1E2C" w14:textId="77777777" w:rsidTr="003922FA">
        <w:tc>
          <w:tcPr>
            <w:tcW w:w="1980" w:type="dxa"/>
          </w:tcPr>
          <w:p w14:paraId="66F9A5F2" w14:textId="77777777" w:rsidR="008A76BD" w:rsidRDefault="008A76BD" w:rsidP="003922FA">
            <w:r>
              <w:t>Panel</w:t>
            </w:r>
          </w:p>
        </w:tc>
        <w:tc>
          <w:tcPr>
            <w:tcW w:w="7082" w:type="dxa"/>
          </w:tcPr>
          <w:p w14:paraId="126011AE" w14:textId="77777777" w:rsidR="008A76BD" w:rsidRDefault="008A76BD" w:rsidP="003922FA">
            <w:r>
              <w:t>Przekątna monitora: 65”</w:t>
            </w:r>
          </w:p>
          <w:p w14:paraId="0A92EEBF" w14:textId="77777777" w:rsidR="008A76BD" w:rsidRDefault="008A76BD" w:rsidP="003922FA">
            <w:r>
              <w:t>Typ matrycy: IPS</w:t>
            </w:r>
          </w:p>
          <w:p w14:paraId="41DDC125" w14:textId="77777777" w:rsidR="008A76BD" w:rsidRDefault="008A76BD" w:rsidP="003922FA">
            <w:r>
              <w:t xml:space="preserve">Rozdzielczość, proporcje ekranu: min. </w:t>
            </w:r>
            <w:r w:rsidR="000526D6">
              <w:t>3840x2160</w:t>
            </w:r>
            <w:r>
              <w:t>; 16:9</w:t>
            </w:r>
          </w:p>
          <w:p w14:paraId="73478546" w14:textId="77777777" w:rsidR="008A76BD" w:rsidRDefault="008A76BD" w:rsidP="003922FA">
            <w:r>
              <w:t xml:space="preserve">Jasność: </w:t>
            </w:r>
            <w:r w:rsidR="00284B99">
              <w:t xml:space="preserve">min. 400 </w:t>
            </w:r>
            <w:r w:rsidR="00284B99" w:rsidRPr="00284B99">
              <w:t>cd/m²</w:t>
            </w:r>
          </w:p>
          <w:p w14:paraId="19D0D0A8" w14:textId="77777777" w:rsidR="008A76BD" w:rsidRDefault="008A76BD" w:rsidP="003922FA">
            <w:r>
              <w:t>Kąt widzenia: min. 178x178 stopni</w:t>
            </w:r>
          </w:p>
          <w:p w14:paraId="7AE18B2E" w14:textId="77777777" w:rsidR="008A76BD" w:rsidRDefault="008A76BD" w:rsidP="003922FA">
            <w:r>
              <w:t>Czas reakcji matrycy: min 12ms</w:t>
            </w:r>
          </w:p>
          <w:p w14:paraId="39A54EDC" w14:textId="77777777" w:rsidR="008A76BD" w:rsidRDefault="008A76BD" w:rsidP="003922FA">
            <w:r>
              <w:t>Możliwość pracy w pionie</w:t>
            </w:r>
          </w:p>
        </w:tc>
      </w:tr>
      <w:tr w:rsidR="008A76BD" w14:paraId="25DD273F" w14:textId="77777777" w:rsidTr="003922FA">
        <w:tc>
          <w:tcPr>
            <w:tcW w:w="1980" w:type="dxa"/>
          </w:tcPr>
          <w:p w14:paraId="45C54611" w14:textId="77777777" w:rsidR="008A76BD" w:rsidRDefault="008A76BD" w:rsidP="003922FA">
            <w:r>
              <w:t>Podłączenia</w:t>
            </w:r>
          </w:p>
        </w:tc>
        <w:tc>
          <w:tcPr>
            <w:tcW w:w="7082" w:type="dxa"/>
          </w:tcPr>
          <w:p w14:paraId="3C1DC9FA" w14:textId="77777777" w:rsidR="008A76BD" w:rsidRDefault="008A76BD" w:rsidP="003922FA">
            <w:r>
              <w:t>Wejścia minimum:</w:t>
            </w:r>
          </w:p>
          <w:p w14:paraId="5DDA4074" w14:textId="77777777" w:rsidR="008A76BD" w:rsidRDefault="008A76BD" w:rsidP="003922FA">
            <w:r>
              <w:t>RGB – analog D-SUB, DVI-D</w:t>
            </w:r>
          </w:p>
          <w:p w14:paraId="18E78AAB" w14:textId="77777777" w:rsidR="008A76BD" w:rsidRDefault="008A76BD" w:rsidP="003922FA">
            <w:r>
              <w:t xml:space="preserve">Video – HDMI, </w:t>
            </w:r>
            <w:proofErr w:type="spellStart"/>
            <w:r>
              <w:t>DisplayPort</w:t>
            </w:r>
            <w:proofErr w:type="spellEnd"/>
          </w:p>
          <w:p w14:paraId="05BF8483" w14:textId="77777777" w:rsidR="008A76BD" w:rsidRDefault="008A76BD" w:rsidP="003922FA">
            <w:r>
              <w:t xml:space="preserve">USB – USB, SD </w:t>
            </w:r>
            <w:proofErr w:type="spellStart"/>
            <w:r>
              <w:t>card</w:t>
            </w:r>
            <w:proofErr w:type="spellEnd"/>
          </w:p>
          <w:p w14:paraId="1F4B4685" w14:textId="77777777" w:rsidR="008A76BD" w:rsidRDefault="008A76BD" w:rsidP="003922FA">
            <w:r>
              <w:t>Wyjście audio dla zewnętrznych głośników</w:t>
            </w:r>
          </w:p>
        </w:tc>
      </w:tr>
      <w:tr w:rsidR="008A76BD" w14:paraId="58743208" w14:textId="77777777" w:rsidTr="003922FA">
        <w:tc>
          <w:tcPr>
            <w:tcW w:w="1980" w:type="dxa"/>
          </w:tcPr>
          <w:p w14:paraId="303767F1" w14:textId="77777777" w:rsidR="008A76BD" w:rsidRDefault="008A76BD" w:rsidP="003922FA">
            <w:r w:rsidRPr="000E757B">
              <w:t>Sterowanie z zewnątrz, czujniki zewnętrzne</w:t>
            </w:r>
          </w:p>
        </w:tc>
        <w:tc>
          <w:tcPr>
            <w:tcW w:w="7082" w:type="dxa"/>
          </w:tcPr>
          <w:p w14:paraId="589B4A09" w14:textId="77777777" w:rsidR="008A76BD" w:rsidRDefault="008A76BD" w:rsidP="003922FA">
            <w:r w:rsidRPr="000E757B">
              <w:t xml:space="preserve">RS232C (In/Out), RJ45, IR </w:t>
            </w:r>
            <w:proofErr w:type="spellStart"/>
            <w:r w:rsidRPr="000E757B">
              <w:t>Receiver</w:t>
            </w:r>
            <w:proofErr w:type="spellEnd"/>
            <w:r w:rsidRPr="000E757B">
              <w:t xml:space="preserve">, </w:t>
            </w:r>
            <w:proofErr w:type="spellStart"/>
            <w:r w:rsidRPr="000E757B">
              <w:t>Pixel</w:t>
            </w:r>
            <w:proofErr w:type="spellEnd"/>
            <w:r w:rsidRPr="000E757B">
              <w:t xml:space="preserve"> Sensor , </w:t>
            </w:r>
            <w:proofErr w:type="spellStart"/>
            <w:r w:rsidRPr="000E757B">
              <w:t>Ambient</w:t>
            </w:r>
            <w:proofErr w:type="spellEnd"/>
            <w:r w:rsidRPr="000E757B">
              <w:t xml:space="preserve"> </w:t>
            </w:r>
            <w:proofErr w:type="spellStart"/>
            <w:r w:rsidRPr="000E757B">
              <w:t>Light</w:t>
            </w:r>
            <w:proofErr w:type="spellEnd"/>
          </w:p>
        </w:tc>
      </w:tr>
      <w:tr w:rsidR="008A76BD" w14:paraId="5B9F6ADC" w14:textId="77777777" w:rsidTr="003922FA">
        <w:tc>
          <w:tcPr>
            <w:tcW w:w="1980" w:type="dxa"/>
          </w:tcPr>
          <w:p w14:paraId="7CB032EC" w14:textId="77777777" w:rsidR="008A76BD" w:rsidRPr="000E757B" w:rsidRDefault="008A76BD" w:rsidP="003922FA">
            <w:r>
              <w:t>Zasilanie</w:t>
            </w:r>
          </w:p>
        </w:tc>
        <w:tc>
          <w:tcPr>
            <w:tcW w:w="7082" w:type="dxa"/>
          </w:tcPr>
          <w:p w14:paraId="6A719FF0" w14:textId="28332D80" w:rsidR="00A76B62" w:rsidRDefault="008A76BD" w:rsidP="00A76B62">
            <w:r>
              <w:t>Pobór mocy monitora – max 170 (W/h)</w:t>
            </w:r>
            <w:r w:rsidR="00A76B62">
              <w:t xml:space="preserve">, </w:t>
            </w:r>
            <w:r w:rsidR="006E64A4">
              <w:t xml:space="preserve">preferowane będą urządzenia energooszczędne, spełniające wymagania efektywności energetycznej </w:t>
            </w:r>
            <w:r w:rsidR="006E64A4">
              <w:rPr>
                <w:rStyle w:val="Pogrubienie"/>
              </w:rPr>
              <w:t>Energy Star</w:t>
            </w:r>
            <w:r w:rsidR="00A76B62">
              <w:rPr>
                <w:rStyle w:val="Pogrubienie"/>
              </w:rPr>
              <w:t>,</w:t>
            </w:r>
          </w:p>
          <w:p w14:paraId="7014737D" w14:textId="77777777" w:rsidR="008A76BD" w:rsidRPr="000E757B" w:rsidRDefault="008A76BD" w:rsidP="003922FA">
            <w:r>
              <w:t>Wbudowany zasilacz</w:t>
            </w:r>
          </w:p>
        </w:tc>
      </w:tr>
      <w:tr w:rsidR="008A76BD" w14:paraId="5E4A0D40" w14:textId="77777777" w:rsidTr="003922FA">
        <w:tc>
          <w:tcPr>
            <w:tcW w:w="1980" w:type="dxa"/>
          </w:tcPr>
          <w:p w14:paraId="0DD35BDB" w14:textId="77777777" w:rsidR="008A76BD" w:rsidRDefault="008A76BD" w:rsidP="003922FA">
            <w:r>
              <w:t>Waga</w:t>
            </w:r>
          </w:p>
        </w:tc>
        <w:tc>
          <w:tcPr>
            <w:tcW w:w="7082" w:type="dxa"/>
          </w:tcPr>
          <w:p w14:paraId="0077A38C" w14:textId="77777777" w:rsidR="008A76BD" w:rsidRDefault="008A76BD" w:rsidP="003922FA">
            <w:r>
              <w:t>Monitor bez obudowy – max 30 kg</w:t>
            </w:r>
          </w:p>
          <w:p w14:paraId="08C9F42D" w14:textId="77777777" w:rsidR="008A76BD" w:rsidRDefault="008A76BD" w:rsidP="003922FA">
            <w:r>
              <w:t>Monitor z obudową – max 60 kg</w:t>
            </w:r>
          </w:p>
          <w:p w14:paraId="46A90C4F" w14:textId="77777777" w:rsidR="008A76BD" w:rsidRDefault="008A76BD" w:rsidP="003922FA">
            <w:r>
              <w:t>Typ mocowania monitora – VESA 300x300</w:t>
            </w:r>
          </w:p>
        </w:tc>
      </w:tr>
      <w:tr w:rsidR="008A76BD" w14:paraId="3C6B8484" w14:textId="77777777" w:rsidTr="003922FA">
        <w:tc>
          <w:tcPr>
            <w:tcW w:w="1980" w:type="dxa"/>
          </w:tcPr>
          <w:p w14:paraId="59EB2A9D" w14:textId="77777777" w:rsidR="008A76BD" w:rsidRDefault="008A76BD" w:rsidP="003922FA">
            <w:r>
              <w:lastRenderedPageBreak/>
              <w:t>Warunki zewnętrzne</w:t>
            </w:r>
          </w:p>
        </w:tc>
        <w:tc>
          <w:tcPr>
            <w:tcW w:w="7082" w:type="dxa"/>
          </w:tcPr>
          <w:p w14:paraId="2DCEA520" w14:textId="77777777" w:rsidR="008A76BD" w:rsidRDefault="008A76BD" w:rsidP="003922FA">
            <w:r>
              <w:t>Zakres pracy monitora w obudowie:</w:t>
            </w:r>
          </w:p>
          <w:p w14:paraId="6BA1792A" w14:textId="5DE7ED8E" w:rsidR="008A76BD" w:rsidRDefault="008A76BD" w:rsidP="003922FA">
            <w:r>
              <w:t>Temperatura pracy: -30</w:t>
            </w:r>
            <w:r>
              <w:rPr>
                <w:vertAlign w:val="superscript"/>
              </w:rPr>
              <w:t>0</w:t>
            </w:r>
            <w:r>
              <w:t xml:space="preserve">C do </w:t>
            </w:r>
            <w:r w:rsidR="00A34C75">
              <w:t>6</w:t>
            </w:r>
            <w:r>
              <w:t>0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14:paraId="2CB23778" w14:textId="77777777" w:rsidR="008A76BD" w:rsidRDefault="008A76BD" w:rsidP="003922FA">
            <w:r>
              <w:t>Wilgotność: 10% do 80%</w:t>
            </w:r>
          </w:p>
          <w:p w14:paraId="4C06D022" w14:textId="77777777" w:rsidR="008A76BD" w:rsidRPr="000E757B" w:rsidRDefault="008A76BD" w:rsidP="003922FA">
            <w:r>
              <w:t>Stopień ochrony: IP65</w:t>
            </w:r>
          </w:p>
        </w:tc>
      </w:tr>
      <w:tr w:rsidR="008A76BD" w14:paraId="79956423" w14:textId="77777777" w:rsidTr="003922FA">
        <w:tc>
          <w:tcPr>
            <w:tcW w:w="1980" w:type="dxa"/>
          </w:tcPr>
          <w:p w14:paraId="03C77F78" w14:textId="77777777" w:rsidR="008A76BD" w:rsidRDefault="008A76BD" w:rsidP="003922FA">
            <w:r>
              <w:t>Dostępne złącza</w:t>
            </w:r>
          </w:p>
        </w:tc>
        <w:tc>
          <w:tcPr>
            <w:tcW w:w="7082" w:type="dxa"/>
          </w:tcPr>
          <w:p w14:paraId="1771C4F6" w14:textId="77777777" w:rsidR="008A76BD" w:rsidRDefault="008A76BD" w:rsidP="003922FA">
            <w:r>
              <w:t>Złącze zasilania IEC</w:t>
            </w:r>
          </w:p>
          <w:p w14:paraId="029DC4D9" w14:textId="77777777" w:rsidR="008A76BD" w:rsidRDefault="008A76BD" w:rsidP="003922FA">
            <w:r>
              <w:t>Port sieciowy RJ45</w:t>
            </w:r>
          </w:p>
        </w:tc>
      </w:tr>
      <w:tr w:rsidR="008A76BD" w14:paraId="525D131F" w14:textId="77777777" w:rsidTr="003922FA">
        <w:tc>
          <w:tcPr>
            <w:tcW w:w="1980" w:type="dxa"/>
          </w:tcPr>
          <w:p w14:paraId="732F9278" w14:textId="77777777" w:rsidR="008A76BD" w:rsidRDefault="008A76BD" w:rsidP="003922FA">
            <w:r>
              <w:t>Dodatkowe funkcjonalności</w:t>
            </w:r>
          </w:p>
        </w:tc>
        <w:tc>
          <w:tcPr>
            <w:tcW w:w="7082" w:type="dxa"/>
          </w:tcPr>
          <w:p w14:paraId="0312EAD3" w14:textId="77777777" w:rsidR="008A76BD" w:rsidRDefault="008A76BD" w:rsidP="003922FA">
            <w:r>
              <w:t>Wbudowany odtwarzacz plików multimedialnych.</w:t>
            </w:r>
          </w:p>
          <w:p w14:paraId="07C7636B" w14:textId="77777777" w:rsidR="008A76BD" w:rsidRDefault="008A76BD" w:rsidP="003922FA">
            <w:r>
              <w:t>Wbudowana przeglądarka internetowa – możliwość wyświetlania stron internetowych.</w:t>
            </w:r>
          </w:p>
          <w:p w14:paraId="073DAD49" w14:textId="77777777" w:rsidR="008A76BD" w:rsidRDefault="008A76BD" w:rsidP="003922FA">
            <w:r>
              <w:t xml:space="preserve">Wbudowany moduł </w:t>
            </w:r>
            <w:proofErr w:type="spellStart"/>
            <w:r>
              <w:t>WiFi</w:t>
            </w:r>
            <w:proofErr w:type="spellEnd"/>
            <w:r>
              <w:t>.</w:t>
            </w:r>
          </w:p>
          <w:p w14:paraId="3E40ADEC" w14:textId="747CF0EC" w:rsidR="008A76BD" w:rsidRDefault="008A76BD" w:rsidP="003922FA">
            <w:r>
              <w:t xml:space="preserve">Niezależny moduł umożlwiający zdalny reset monitora – niezależne dodatkowe urządzenie sterowane za pomocą łączności </w:t>
            </w:r>
            <w:proofErr w:type="spellStart"/>
            <w:r>
              <w:t>WiFi</w:t>
            </w:r>
            <w:proofErr w:type="spellEnd"/>
            <w:r>
              <w:t xml:space="preserve"> umożlwiające sprzętowe wyłączenie/włączenie zasilania w urządzeniu. </w:t>
            </w:r>
          </w:p>
        </w:tc>
      </w:tr>
      <w:tr w:rsidR="008A76BD" w14:paraId="0CFFBE27" w14:textId="77777777" w:rsidTr="003922FA">
        <w:tc>
          <w:tcPr>
            <w:tcW w:w="1980" w:type="dxa"/>
          </w:tcPr>
          <w:p w14:paraId="57B364AD" w14:textId="77777777" w:rsidR="008A76BD" w:rsidRDefault="008A76BD" w:rsidP="003922FA">
            <w:r>
              <w:t>Obudowa tablicy</w:t>
            </w:r>
          </w:p>
        </w:tc>
        <w:tc>
          <w:tcPr>
            <w:tcW w:w="7082" w:type="dxa"/>
          </w:tcPr>
          <w:p w14:paraId="182A2794" w14:textId="4B57ADAB" w:rsidR="008A76BD" w:rsidRDefault="008A76BD" w:rsidP="003922FA">
            <w:r>
              <w:t>Obudowa tablicy wykonana z blachy nierdzewnej typu LDX pomalowanej proszkowo farbą zgodnie z kolorem określonym przez zamawiającego</w:t>
            </w:r>
            <w:r w:rsidR="000D230C" w:rsidRPr="00980DAF">
              <w:rPr>
                <w:rFonts w:cstheme="minorHAnsi"/>
              </w:rPr>
              <w:t xml:space="preserve">: </w:t>
            </w:r>
            <w:r w:rsidR="000D230C" w:rsidRPr="00980DAF">
              <w:rPr>
                <w:rFonts w:cstheme="minorHAnsi"/>
                <w:color w:val="201F1E"/>
                <w:shd w:val="clear" w:color="auto" w:fill="FFFFFF"/>
              </w:rPr>
              <w:t>szary RAL 7043,</w:t>
            </w:r>
            <w:r>
              <w:t xml:space="preserve"> oraz tworzywa sztucznego o porównywalnych właściwościach mechanicznych.</w:t>
            </w:r>
          </w:p>
          <w:p w14:paraId="243D0D5E" w14:textId="77777777" w:rsidR="008A76BD" w:rsidRDefault="008A76BD" w:rsidP="003922FA">
            <w:r>
              <w:t>Konstrukcja tablicy uniemożliwiająca osobom postronnym dostęp do jego wnętrza.</w:t>
            </w:r>
          </w:p>
          <w:p w14:paraId="55369641" w14:textId="77777777" w:rsidR="008A76BD" w:rsidRDefault="008A76BD" w:rsidP="003922FA">
            <w:r>
              <w:t>Obudowa przystosowana do pracy na zewnątrz – narażenie na działanie warunków atmosferycznych – wiatr, zmiany temperatury, zwiększona wilgotność.</w:t>
            </w:r>
          </w:p>
          <w:p w14:paraId="2A2F23EA" w14:textId="77777777" w:rsidR="008A76BD" w:rsidRDefault="008A76BD" w:rsidP="003922FA">
            <w:r>
              <w:t>Tablice będą użytkowane pod zadaszeniem na dworu autobusowym.</w:t>
            </w:r>
          </w:p>
          <w:p w14:paraId="6D819BDA" w14:textId="2EA32774" w:rsidR="008A76BD" w:rsidRPr="0011744B" w:rsidRDefault="008A76BD" w:rsidP="003922FA">
            <w:pPr>
              <w:rPr>
                <w:rFonts w:cstheme="minorHAnsi"/>
              </w:rPr>
            </w:pPr>
            <w:r>
              <w:t xml:space="preserve">Montaż tablicy </w:t>
            </w:r>
            <w:r w:rsidR="0011744B">
              <w:t>–</w:t>
            </w:r>
            <w:r>
              <w:t xml:space="preserve"> </w:t>
            </w:r>
            <w:r w:rsidR="003922FA">
              <w:t>poziomy</w:t>
            </w:r>
            <w:r w:rsidR="0011744B">
              <w:t xml:space="preserve">. </w:t>
            </w:r>
            <w:r w:rsidR="0011744B">
              <w:rPr>
                <w:rFonts w:cs="Arial"/>
                <w:bCs/>
              </w:rPr>
              <w:t>Tablice muszą dać się zdemontować w łatwy sposób.</w:t>
            </w:r>
            <w:r w:rsidR="00FF4FD6" w:rsidRPr="00892217">
              <w:rPr>
                <w:rFonts w:cs="Arial"/>
              </w:rPr>
              <w:t xml:space="preserve"> Instalacja elektryczna (kable, złącza) muszą być niewidoczne w przestrzeni pasażerskiej</w:t>
            </w:r>
            <w:r w:rsidR="00FF4FD6">
              <w:rPr>
                <w:rFonts w:cs="Arial"/>
              </w:rPr>
              <w:t>.</w:t>
            </w:r>
          </w:p>
          <w:p w14:paraId="096D32B1" w14:textId="3D3E53E4" w:rsidR="008A76BD" w:rsidRDefault="008A76BD" w:rsidP="003922FA">
            <w:r>
              <w:t>Elementy informacyjne tablic LCD zabezpieczone przed aktami wandalizmu przez zastosowanie szyby bezpiecznej antyrefleksyjnej o grubości min. 5 mm</w:t>
            </w:r>
            <w:r w:rsidR="00292A25">
              <w:t>.</w:t>
            </w:r>
          </w:p>
          <w:p w14:paraId="17C05DED" w14:textId="77777777" w:rsidR="00292A25" w:rsidRDefault="00292A25" w:rsidP="003922FA">
            <w:r w:rsidRPr="00DB0B67">
              <w:t xml:space="preserve">Obudowa tablicy powinna zawierać czytelny i trwały napis </w:t>
            </w:r>
            <w:r w:rsidRPr="00BA22BE">
              <w:rPr>
                <w:rFonts w:cstheme="minorHAnsi"/>
                <w:b/>
              </w:rPr>
              <w:t>Odjazdy (</w:t>
            </w:r>
            <w:proofErr w:type="spellStart"/>
            <w:r w:rsidRPr="00BA22BE">
              <w:rPr>
                <w:rFonts w:cstheme="minorHAnsi"/>
                <w:b/>
              </w:rPr>
              <w:t>Departures</w:t>
            </w:r>
            <w:proofErr w:type="spellEnd"/>
            <w:r w:rsidRPr="00BA22BE">
              <w:rPr>
                <w:rFonts w:cstheme="minorHAnsi"/>
                <w:b/>
              </w:rPr>
              <w:t>)</w:t>
            </w:r>
            <w:r w:rsidRPr="00DB0B67">
              <w:t xml:space="preserve">, </w:t>
            </w:r>
            <w:r w:rsidRPr="00BA22BE">
              <w:rPr>
                <w:rFonts w:cstheme="minorHAnsi"/>
                <w:b/>
              </w:rPr>
              <w:t>Przyjazdy (</w:t>
            </w:r>
            <w:proofErr w:type="spellStart"/>
            <w:r w:rsidRPr="00BA22BE">
              <w:rPr>
                <w:rFonts w:cstheme="minorHAnsi"/>
                <w:b/>
              </w:rPr>
              <w:t>Arrivals</w:t>
            </w:r>
            <w:proofErr w:type="spellEnd"/>
            <w:r w:rsidRPr="00BA22BE">
              <w:rPr>
                <w:rFonts w:cstheme="minorHAnsi"/>
                <w:b/>
              </w:rPr>
              <w:t xml:space="preserve">) </w:t>
            </w:r>
            <w:r w:rsidRPr="00DB0B67">
              <w:t>w kolorze białym.</w:t>
            </w:r>
          </w:p>
          <w:p w14:paraId="2044DDDA" w14:textId="49DFFB54" w:rsidR="004A084D" w:rsidRPr="00DB0B67" w:rsidRDefault="004A084D" w:rsidP="003922FA">
            <w:r w:rsidRPr="004A084D">
              <w:rPr>
                <w:rFonts w:cstheme="minorHAnsi"/>
              </w:rPr>
              <w:t xml:space="preserve">Napisy na obudowie winny być wykonane z wykorzystaniem kroju pisma </w:t>
            </w:r>
            <w:proofErr w:type="spellStart"/>
            <w:r w:rsidRPr="004A084D">
              <w:rPr>
                <w:rFonts w:cstheme="minorHAnsi"/>
              </w:rPr>
              <w:t>Helvetica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Neue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Bold</w:t>
            </w:r>
            <w:proofErr w:type="spellEnd"/>
            <w:r w:rsidRPr="004A084D">
              <w:rPr>
                <w:rFonts w:cstheme="minorHAnsi"/>
              </w:rPr>
              <w:t xml:space="preserve"> i </w:t>
            </w:r>
            <w:proofErr w:type="spellStart"/>
            <w:r w:rsidRPr="004A084D">
              <w:rPr>
                <w:rFonts w:cstheme="minorHAnsi"/>
              </w:rPr>
              <w:t>Light</w:t>
            </w:r>
            <w:proofErr w:type="spellEnd"/>
            <w:r w:rsidRPr="004A084D">
              <w:rPr>
                <w:rFonts w:cstheme="minorHAnsi"/>
              </w:rPr>
              <w:t>.</w:t>
            </w:r>
          </w:p>
        </w:tc>
      </w:tr>
      <w:tr w:rsidR="008A76BD" w14:paraId="497EC8D1" w14:textId="77777777" w:rsidTr="003922FA">
        <w:tc>
          <w:tcPr>
            <w:tcW w:w="1980" w:type="dxa"/>
          </w:tcPr>
          <w:p w14:paraId="4A2E9C5C" w14:textId="77777777" w:rsidR="008A76BD" w:rsidRDefault="008A76BD" w:rsidP="003922FA">
            <w:r>
              <w:t>Gwarancja</w:t>
            </w:r>
          </w:p>
        </w:tc>
        <w:tc>
          <w:tcPr>
            <w:tcW w:w="7082" w:type="dxa"/>
          </w:tcPr>
          <w:p w14:paraId="725BDEC9" w14:textId="442D4B2E" w:rsidR="008A76BD" w:rsidRDefault="008A76BD" w:rsidP="003922FA">
            <w:r>
              <w:t xml:space="preserve">Minimum </w:t>
            </w:r>
            <w:r w:rsidR="00A34C75">
              <w:t>36</w:t>
            </w:r>
            <w:r>
              <w:t xml:space="preserve"> miesiące na monitor</w:t>
            </w:r>
          </w:p>
        </w:tc>
      </w:tr>
    </w:tbl>
    <w:p w14:paraId="7F41F325" w14:textId="77777777" w:rsidR="00F20F90" w:rsidRDefault="00F20F90" w:rsidP="00B05953"/>
    <w:p w14:paraId="2019C9A8" w14:textId="65F75671" w:rsidR="003922FA" w:rsidRDefault="00977DDF" w:rsidP="00B05953">
      <w:r>
        <w:t xml:space="preserve">Dane na tablicach pochodzą z programu Dworzec SQL i są odzwierciedleniem pozycji w książce </w:t>
      </w:r>
      <w:r w:rsidR="00B16331">
        <w:t xml:space="preserve">dziennika </w:t>
      </w:r>
      <w:r>
        <w:t>dworca.</w:t>
      </w:r>
    </w:p>
    <w:p w14:paraId="48676543" w14:textId="4EBB4183" w:rsidR="00EB77C6" w:rsidRDefault="00A1021C" w:rsidP="00B05953">
      <w:r>
        <w:t xml:space="preserve">Na tablicach wyświetlane jest 9 pozycji - odpowiednio odjazdów </w:t>
      </w:r>
      <w:r w:rsidR="00CE7A6E">
        <w:t xml:space="preserve">na pierwszej tablicy i </w:t>
      </w:r>
      <w:r>
        <w:t>przyjazdów</w:t>
      </w:r>
      <w:r w:rsidR="00CE7A6E">
        <w:t xml:space="preserve"> na drugiej.</w:t>
      </w:r>
    </w:p>
    <w:p w14:paraId="25041AC3" w14:textId="393F31D4" w:rsidR="00977DDF" w:rsidRDefault="00977DDF" w:rsidP="00B05953">
      <w:r>
        <w:t>Układ pozycji na tablicy odjazdowej: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683"/>
        <w:gridCol w:w="2178"/>
        <w:gridCol w:w="2713"/>
        <w:gridCol w:w="1110"/>
        <w:gridCol w:w="1717"/>
      </w:tblGrid>
      <w:tr w:rsidR="00692712" w14:paraId="64CAB14C" w14:textId="77777777" w:rsidTr="00692712">
        <w:trPr>
          <w:trHeight w:val="132"/>
        </w:trPr>
        <w:tc>
          <w:tcPr>
            <w:tcW w:w="10429" w:type="dxa"/>
            <w:gridSpan w:val="6"/>
            <w:vAlign w:val="center"/>
          </w:tcPr>
          <w:p w14:paraId="6AEB6D3D" w14:textId="69E83A2C" w:rsidR="00692712" w:rsidRPr="00692712" w:rsidRDefault="00692712" w:rsidP="00BA22B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2150">
              <w:rPr>
                <w:rFonts w:cstheme="minorHAnsi"/>
                <w:b/>
                <w:sz w:val="28"/>
                <w:szCs w:val="28"/>
              </w:rPr>
              <w:t>Odjazdy (</w:t>
            </w:r>
            <w:proofErr w:type="spellStart"/>
            <w:r w:rsidRPr="008D2150">
              <w:rPr>
                <w:rFonts w:cstheme="minorHAnsi"/>
                <w:b/>
                <w:sz w:val="28"/>
                <w:szCs w:val="28"/>
              </w:rPr>
              <w:t>Departures</w:t>
            </w:r>
            <w:proofErr w:type="spellEnd"/>
            <w:r w:rsidRPr="008D215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77DDF" w:rsidRPr="00977DDF" w14:paraId="117E354B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7106" w14:textId="77777777" w:rsidR="00EB77C6" w:rsidRPr="00981830" w:rsidRDefault="00977DDF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Godz.</w:t>
            </w:r>
          </w:p>
          <w:p w14:paraId="180DF694" w14:textId="5A4D94B3" w:rsidR="00977DDF" w:rsidRPr="00981830" w:rsidRDefault="00EB77C6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(Time</w:t>
            </w:r>
            <w:r w:rsid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DB1" w14:textId="6B263CAE" w:rsidR="00EB77C6" w:rsidRPr="00981830" w:rsidRDefault="00BA22BE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  <w:p w14:paraId="6AB9381F" w14:textId="6EBC22F3" w:rsidR="00977DDF" w:rsidRPr="00BA22BE" w:rsidRDefault="00BA22BE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Destination</w:t>
            </w:r>
            <w:proofErr w:type="spellEnd"/>
            <w:r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  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61F0" w14:textId="77777777" w:rsidR="00EB77C6" w:rsidRPr="00981830" w:rsidRDefault="00370171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977DDF"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rzez</w:t>
            </w:r>
            <w:r w:rsidR="00EB77C6"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EAAEB7B" w14:textId="0C4728AE" w:rsidR="00977DDF" w:rsidRPr="00981830" w:rsidRDefault="00EB77C6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Via</w:t>
            </w:r>
            <w:r w:rsidRPr="0098183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6FE" w14:textId="77777777" w:rsidR="00977DDF" w:rsidRPr="00981830" w:rsidRDefault="00977DDF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Przewoźnik</w:t>
            </w:r>
          </w:p>
          <w:p w14:paraId="5E18AEF0" w14:textId="7FE21B12" w:rsidR="00EB77C6" w:rsidRPr="00981830" w:rsidRDefault="00EB77C6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Carrier)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BAB" w14:textId="1F79BB8A" w:rsidR="00977DDF" w:rsidRPr="00981830" w:rsidRDefault="00977DDF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</w:t>
            </w:r>
            <w:r w:rsidR="00746907"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owisko</w:t>
            </w:r>
          </w:p>
          <w:p w14:paraId="187015B6" w14:textId="1106E7ED" w:rsidR="00746907" w:rsidRPr="00981830" w:rsidRDefault="00746907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2E53D5" w:rsidRPr="00981830">
              <w:rPr>
                <w:rFonts w:cstheme="minorHAnsi"/>
                <w:sz w:val="20"/>
                <w:szCs w:val="20"/>
              </w:rPr>
              <w:t>Position)</w:t>
            </w:r>
          </w:p>
          <w:p w14:paraId="73FC248C" w14:textId="203588B6" w:rsidR="00EB77C6" w:rsidRPr="00981830" w:rsidRDefault="00EB77C6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1B8" w14:textId="77777777" w:rsidR="00ED7A5E" w:rsidRPr="009B6527" w:rsidRDefault="00ED7A5E" w:rsidP="00ED7A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2B12F643" w14:textId="3621A475" w:rsidR="00EB77C6" w:rsidRPr="00981830" w:rsidRDefault="00ED7A5E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(Delay)</w:t>
            </w:r>
          </w:p>
        </w:tc>
      </w:tr>
      <w:tr w:rsidR="00977DDF" w:rsidRPr="00977DDF" w14:paraId="46355E26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6A1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3CB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PASSAU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39F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BERLIN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4C8" w14:textId="43AEE2C9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DAF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452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2E2ED0ED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1EA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3C5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B63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ŁÓDŹ,CZĘSTOCHOWA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13F" w14:textId="273F2165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DEB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B469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4F614937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11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06:15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3A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MRZEŻYNO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E68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PIŁA,KOŁOBRZEG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C338" w14:textId="3BF0FA81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A93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D37" w14:textId="79932387" w:rsidR="00977DDF" w:rsidRPr="00981830" w:rsidRDefault="00494B5A" w:rsidP="004B36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MIN.</w:t>
            </w:r>
          </w:p>
        </w:tc>
      </w:tr>
      <w:tr w:rsidR="00977DDF" w:rsidRPr="00977DDF" w14:paraId="188425DC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2B2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06:15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033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FD5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LESZNO,WROCŁAW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6E9" w14:textId="26C70666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7BE3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AC1A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25116163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62E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06:30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176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209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NIEPRUSZEWO,BUK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8C3" w14:textId="3C4D413C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459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632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18218547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B4F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06:30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F18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ACD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KÓRNIK,CZMOŃ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792" w14:textId="7ACC6DE4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PKS POZNAŃ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180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D9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065A4A3B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9D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06:50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E05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BERLIN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BC1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134" w14:textId="7FF24E42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CC8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5EC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30AF3FC6" w14:textId="77777777" w:rsidTr="0069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573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06:55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994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C59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B44" w14:textId="08350A9D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B8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C22" w14:textId="04178CB9" w:rsidR="00977DDF" w:rsidRPr="00981830" w:rsidRDefault="00494B5A" w:rsidP="004B36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ODWOŁANY</w:t>
            </w:r>
          </w:p>
        </w:tc>
      </w:tr>
      <w:tr w:rsidR="00977DDF" w:rsidRPr="00977DDF" w14:paraId="54065764" w14:textId="77777777" w:rsidTr="00BA2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F7A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07:00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3E2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ZAPOROŻE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E1E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HUMAŃ,DNIEPR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6A5" w14:textId="0DB140B3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FORSAGE AUTO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84D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C13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22BE" w:rsidRPr="00977DDF" w14:paraId="7072BD14" w14:textId="77777777" w:rsidTr="00BA2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5D15" w14:textId="3634ED39" w:rsidR="00BA22BE" w:rsidRPr="00981830" w:rsidRDefault="00AE053A" w:rsidP="00BA2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3D37">
              <w:rPr>
                <w:b/>
              </w:rPr>
              <w:t xml:space="preserve">PASEK INFORMACYJNY (np. komunikaty, reklamy, itp. + Informacja o </w:t>
            </w:r>
            <w:r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</w:tbl>
    <w:p w14:paraId="6436B0B4" w14:textId="2559A336" w:rsidR="00977DDF" w:rsidRDefault="00977DDF" w:rsidP="00B05953"/>
    <w:p w14:paraId="7AD720F6" w14:textId="5BDA506A" w:rsidR="00F1567C" w:rsidRDefault="00370171" w:rsidP="00B05953">
      <w:r>
        <w:t>Kolumny odpowiadają następującym kolumnom książki dworca w programie Dworzec SQL:</w:t>
      </w:r>
    </w:p>
    <w:p w14:paraId="021A91FD" w14:textId="251983C0" w:rsidR="00370171" w:rsidRPr="00244428" w:rsidRDefault="00370171" w:rsidP="00244428">
      <w:pPr>
        <w:spacing w:after="0" w:line="276" w:lineRule="auto"/>
      </w:pPr>
      <w:r w:rsidRPr="00244428">
        <w:t xml:space="preserve">Godz. </w:t>
      </w:r>
      <w:r w:rsidR="00244428" w:rsidRPr="00244428">
        <w:rPr>
          <w:rFonts w:eastAsia="Times New Roman" w:cstheme="minorHAnsi"/>
          <w:color w:val="000000"/>
          <w:lang w:eastAsia="pl-PL"/>
        </w:rPr>
        <w:t xml:space="preserve">(Time)  </w:t>
      </w:r>
      <w:r w:rsidRPr="00244428">
        <w:t>– ODJAZD Godz.</w:t>
      </w:r>
    </w:p>
    <w:p w14:paraId="4E0C2F74" w14:textId="258E6416" w:rsidR="00244428" w:rsidRPr="00244428" w:rsidRDefault="00BA22BE" w:rsidP="00244428">
      <w:pPr>
        <w:spacing w:after="0" w:line="276" w:lineRule="auto"/>
      </w:pPr>
      <w:r>
        <w:rPr>
          <w:rFonts w:eastAsia="Times New Roman" w:cstheme="minorHAnsi"/>
          <w:color w:val="000000"/>
          <w:lang w:eastAsia="pl-PL"/>
        </w:rPr>
        <w:t>D</w:t>
      </w:r>
      <w:r w:rsidR="008C574F">
        <w:rPr>
          <w:rFonts w:eastAsia="Times New Roman" w:cstheme="minorHAnsi"/>
          <w:color w:val="000000"/>
          <w:lang w:eastAsia="pl-PL"/>
        </w:rPr>
        <w:t xml:space="preserve">o </w:t>
      </w:r>
      <w:r w:rsidR="00244428" w:rsidRPr="00244428">
        <w:rPr>
          <w:rFonts w:eastAsia="Times New Roman" w:cstheme="minorHAnsi"/>
          <w:color w:val="000000"/>
          <w:lang w:eastAsia="pl-PL"/>
        </w:rPr>
        <w:t>(</w:t>
      </w:r>
      <w:r>
        <w:rPr>
          <w:rFonts w:eastAsia="Times New Roman" w:cstheme="minorHAnsi"/>
          <w:color w:val="000000"/>
          <w:lang w:eastAsia="pl-PL"/>
        </w:rPr>
        <w:t>Desination</w:t>
      </w:r>
      <w:r w:rsidR="00244428" w:rsidRPr="00244428">
        <w:rPr>
          <w:rFonts w:eastAsia="Times New Roman" w:cstheme="minorHAnsi"/>
          <w:color w:val="000000"/>
          <w:lang w:eastAsia="pl-PL"/>
        </w:rPr>
        <w:t>)</w:t>
      </w:r>
      <w:r w:rsidR="00244428" w:rsidRPr="00244428">
        <w:rPr>
          <w:rFonts w:eastAsia="Times New Roman" w:cstheme="minorHAnsi"/>
          <w:b/>
          <w:color w:val="000000"/>
          <w:lang w:eastAsia="pl-PL"/>
        </w:rPr>
        <w:t xml:space="preserve">  </w:t>
      </w:r>
      <w:r w:rsidR="00370171" w:rsidRPr="00244428">
        <w:t>– ODJAZD Dokąd</w:t>
      </w:r>
    </w:p>
    <w:p w14:paraId="50A4C236" w14:textId="4E474F48" w:rsidR="00370171" w:rsidRPr="00244428" w:rsidRDefault="00370171" w:rsidP="00244428">
      <w:pPr>
        <w:spacing w:after="0" w:line="276" w:lineRule="auto"/>
      </w:pPr>
      <w:r w:rsidRPr="00244428">
        <w:t xml:space="preserve">Przez </w:t>
      </w:r>
      <w:r w:rsidR="00244428" w:rsidRPr="00244428">
        <w:rPr>
          <w:rFonts w:eastAsia="Times New Roman" w:cstheme="minorHAnsi"/>
          <w:color w:val="000000"/>
          <w:lang w:eastAsia="pl-PL"/>
        </w:rPr>
        <w:t>(</w:t>
      </w:r>
      <w:r w:rsidR="00BA22BE">
        <w:rPr>
          <w:rFonts w:eastAsia="Times New Roman" w:cstheme="minorHAnsi"/>
          <w:color w:val="000000"/>
          <w:lang w:eastAsia="pl-PL"/>
        </w:rPr>
        <w:t>Via</w:t>
      </w:r>
      <w:r w:rsidR="00244428" w:rsidRPr="00244428">
        <w:rPr>
          <w:rFonts w:cstheme="minorHAnsi"/>
        </w:rPr>
        <w:t>)</w:t>
      </w:r>
      <w:r w:rsidR="00244428" w:rsidRPr="00244428">
        <w:rPr>
          <w:rFonts w:cstheme="minorHAnsi"/>
          <w:b/>
        </w:rPr>
        <w:t xml:space="preserve"> </w:t>
      </w:r>
      <w:r w:rsidRPr="00244428">
        <w:t xml:space="preserve">– </w:t>
      </w:r>
      <w:r w:rsidR="00205E0C">
        <w:t xml:space="preserve">ODJAZD </w:t>
      </w:r>
      <w:r w:rsidRPr="00244428">
        <w:t>P</w:t>
      </w:r>
      <w:r w:rsidR="00205E0C">
        <w:t>rzez</w:t>
      </w:r>
    </w:p>
    <w:p w14:paraId="079ABFBB" w14:textId="07FAE9F7" w:rsidR="00370171" w:rsidRPr="00244428" w:rsidRDefault="00370171" w:rsidP="00244428">
      <w:pPr>
        <w:spacing w:after="0" w:line="276" w:lineRule="auto"/>
      </w:pPr>
      <w:r w:rsidRPr="00244428">
        <w:t xml:space="preserve">Przewoźnik </w:t>
      </w:r>
      <w:r w:rsidR="00244428" w:rsidRPr="00244428">
        <w:rPr>
          <w:rFonts w:eastAsia="Times New Roman" w:cstheme="minorHAnsi"/>
          <w:color w:val="000000"/>
          <w:lang w:eastAsia="pl-PL"/>
        </w:rPr>
        <w:t>(</w:t>
      </w:r>
      <w:r w:rsidR="00244428" w:rsidRPr="00244428">
        <w:rPr>
          <w:rFonts w:cstheme="minorHAnsi"/>
        </w:rPr>
        <w:t>Carrier)</w:t>
      </w:r>
      <w:r w:rsidR="00244428" w:rsidRPr="00244428">
        <w:rPr>
          <w:rFonts w:cstheme="minorHAnsi"/>
          <w:b/>
        </w:rPr>
        <w:t xml:space="preserve"> </w:t>
      </w:r>
      <w:r w:rsidRPr="00244428">
        <w:t>– Firma</w:t>
      </w:r>
    </w:p>
    <w:p w14:paraId="3A34944B" w14:textId="4523C1E0" w:rsidR="00370171" w:rsidRPr="00244428" w:rsidRDefault="00370171" w:rsidP="00244428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244428">
        <w:t>Stan</w:t>
      </w:r>
      <w:r w:rsidR="00244428" w:rsidRPr="00244428">
        <w:rPr>
          <w:rFonts w:eastAsia="Times New Roman" w:cstheme="minorHAnsi"/>
          <w:color w:val="000000"/>
          <w:lang w:eastAsia="pl-PL"/>
        </w:rPr>
        <w:t>owisko (</w:t>
      </w:r>
      <w:r w:rsidR="00A0724E">
        <w:rPr>
          <w:rFonts w:cstheme="minorHAnsi"/>
        </w:rPr>
        <w:t>P</w:t>
      </w:r>
      <w:r w:rsidR="00244428" w:rsidRPr="00244428">
        <w:rPr>
          <w:rFonts w:cstheme="minorHAnsi"/>
        </w:rPr>
        <w:t>osition)</w:t>
      </w:r>
      <w:r w:rsidRPr="00244428">
        <w:t xml:space="preserve"> – Stanowisko</w:t>
      </w:r>
    </w:p>
    <w:p w14:paraId="03CA0893" w14:textId="4823E964" w:rsidR="005D1F08" w:rsidRDefault="004D7119" w:rsidP="00244428">
      <w:pPr>
        <w:spacing w:after="0" w:line="276" w:lineRule="auto"/>
      </w:pPr>
      <w:r>
        <w:rPr>
          <w:rFonts w:cstheme="minorHAnsi"/>
        </w:rPr>
        <w:t>Opóźnienia (</w:t>
      </w:r>
      <w:proofErr w:type="spellStart"/>
      <w:r>
        <w:rPr>
          <w:rFonts w:cstheme="minorHAnsi"/>
        </w:rPr>
        <w:t>Delay</w:t>
      </w:r>
      <w:proofErr w:type="spellEnd"/>
      <w:r>
        <w:rPr>
          <w:rFonts w:cstheme="minorHAnsi"/>
        </w:rPr>
        <w:t xml:space="preserve">) </w:t>
      </w:r>
      <w:r w:rsidR="00370171" w:rsidRPr="00244428">
        <w:t>– Status (informacje tylko o opóźnieniach i odwołaniach)</w:t>
      </w:r>
    </w:p>
    <w:p w14:paraId="5DFBAEC7" w14:textId="77777777" w:rsidR="00244428" w:rsidRPr="008351AA" w:rsidRDefault="00244428" w:rsidP="00B05953">
      <w:pPr>
        <w:rPr>
          <w:sz w:val="16"/>
          <w:szCs w:val="16"/>
        </w:rPr>
      </w:pPr>
    </w:p>
    <w:p w14:paraId="2BF4B19C" w14:textId="764CDDD6" w:rsidR="008C574F" w:rsidRDefault="00977DDF" w:rsidP="00B05953">
      <w:r>
        <w:t>Układ pozycji na tablicy przyjazdowej:</w:t>
      </w:r>
    </w:p>
    <w:tbl>
      <w:tblPr>
        <w:tblW w:w="103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754"/>
        <w:gridCol w:w="2127"/>
        <w:gridCol w:w="2694"/>
        <w:gridCol w:w="1135"/>
        <w:gridCol w:w="1702"/>
      </w:tblGrid>
      <w:tr w:rsidR="00692712" w14:paraId="63BCFF23" w14:textId="77777777" w:rsidTr="00BA22BE">
        <w:trPr>
          <w:trHeight w:val="1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DC2" w14:textId="2009246E" w:rsidR="00692712" w:rsidRDefault="001C566E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bookmarkStart w:id="4" w:name="_Hlk109829031"/>
            <w:r>
              <w:rPr>
                <w:rFonts w:cstheme="minorHAnsi"/>
                <w:b/>
                <w:sz w:val="28"/>
                <w:szCs w:val="28"/>
              </w:rPr>
              <w:t>Przy</w:t>
            </w:r>
            <w:r w:rsidR="00692712" w:rsidRPr="008D2150">
              <w:rPr>
                <w:rFonts w:cstheme="minorHAnsi"/>
                <w:b/>
                <w:sz w:val="28"/>
                <w:szCs w:val="28"/>
              </w:rPr>
              <w:t>jazdy (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Arrivals</w:t>
            </w:r>
            <w:proofErr w:type="spellEnd"/>
            <w:r w:rsidR="00692712" w:rsidRPr="008D215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77DDF" w:rsidRPr="00977DDF" w14:paraId="5D28466D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82C" w14:textId="77777777" w:rsidR="00977DDF" w:rsidRPr="00981830" w:rsidRDefault="00977DDF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Godz.</w:t>
            </w:r>
          </w:p>
          <w:p w14:paraId="03137ADE" w14:textId="569735E8" w:rsidR="00244428" w:rsidRPr="00981830" w:rsidRDefault="00244428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B316D7"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ime</w:t>
            </w:r>
            <w:r w:rsidR="00CF68D1" w:rsidRPr="0098183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CE2" w14:textId="0EA06767" w:rsidR="00B316D7" w:rsidRPr="00981830" w:rsidRDefault="00BA22BE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Z </w:t>
            </w:r>
          </w:p>
          <w:p w14:paraId="1D5D3812" w14:textId="0A272C09" w:rsidR="00977DDF" w:rsidRPr="00981830" w:rsidRDefault="00B316D7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(Direktion</w:t>
            </w:r>
            <w:r w:rsidR="008C57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from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FC5" w14:textId="2CE9341A" w:rsidR="00B316D7" w:rsidRPr="00981830" w:rsidRDefault="00B316D7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977DDF"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rzez</w:t>
            </w:r>
          </w:p>
          <w:p w14:paraId="1C3CBE78" w14:textId="3D4E8ABA" w:rsidR="00977DDF" w:rsidRPr="00981830" w:rsidRDefault="00B316D7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Via</w:t>
            </w:r>
            <w:r w:rsidRPr="0098183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188" w14:textId="77777777" w:rsidR="00977DDF" w:rsidRPr="00981830" w:rsidRDefault="00977DDF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Przewoźnik</w:t>
            </w:r>
          </w:p>
          <w:p w14:paraId="6163C75A" w14:textId="306CEFBD" w:rsidR="00B316D7" w:rsidRPr="00981830" w:rsidRDefault="00B316D7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Carrier)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6E5" w14:textId="40C6EEC8" w:rsidR="00977DDF" w:rsidRPr="00981830" w:rsidRDefault="00977DDF" w:rsidP="006927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</w:t>
            </w:r>
            <w:r w:rsidR="00B316D7"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owisko </w:t>
            </w:r>
          </w:p>
          <w:p w14:paraId="4BE3A5A8" w14:textId="477E83A5" w:rsidR="00B316D7" w:rsidRPr="00981830" w:rsidRDefault="00B316D7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Position)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618" w14:textId="77777777" w:rsidR="00C35350" w:rsidRPr="009B6527" w:rsidRDefault="00C35350" w:rsidP="00C353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7756EF53" w14:textId="4570C452" w:rsidR="00977DDF" w:rsidRPr="00981830" w:rsidRDefault="00C35350" w:rsidP="0069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Delay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977DDF" w:rsidRPr="00977DDF" w14:paraId="1AD7FD3D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66D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05:55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3D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ŚREM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CD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6DD" w14:textId="12286292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PKS POZNAŃ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F5A" w14:textId="430FD389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29D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1A95626B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C95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06:12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EA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GOSTYŃ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D26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124A" w14:textId="75E4D025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AC4" w14:textId="4FF7C210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86C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71B5A2EA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E06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06:05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D24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ZAKOPANE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35A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328" w14:textId="66121499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FBE" w14:textId="4BF93E9B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089" w14:textId="4BA66FF8" w:rsidR="00977DDF" w:rsidRPr="00981830" w:rsidRDefault="00494B5A" w:rsidP="007405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MIN.</w:t>
            </w:r>
          </w:p>
        </w:tc>
      </w:tr>
      <w:tr w:rsidR="00977DDF" w:rsidRPr="00977DDF" w14:paraId="79790FBA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19E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06:25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8EB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ŚREM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0624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398" w14:textId="5EAD26D8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0C1" w14:textId="1FDB3A36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157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0AE3574B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CB4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06:25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239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STRYKOWO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6EF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CFA" w14:textId="33B81093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79B" w14:textId="2AE3373D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568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4369F99B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9EC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06:26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CFB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NIEWIERZ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8C1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95A" w14:textId="3760A4A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EE1" w14:textId="41B1D5A2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585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53E3033A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46D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06:37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0A0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GRODZISK WIELKOPOLSKI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A99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C91" w14:textId="11997EED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079" w14:textId="3BC275A4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E15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7DDF" w:rsidRPr="00977DDF" w14:paraId="49269664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95E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06:50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80F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ŚREM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8A48" w14:textId="77777777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609" w14:textId="48A6FEEC" w:rsidR="00977DDF" w:rsidRPr="00981830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PKS POZNAŃ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54DC" w14:textId="5BDB53D6" w:rsidR="00977DDF" w:rsidRPr="00981830" w:rsidRDefault="003601A3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7-19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A61" w14:textId="586757C0" w:rsidR="00977DDF" w:rsidRPr="00981830" w:rsidRDefault="00532BE2" w:rsidP="007405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ODWOŁANY</w:t>
            </w:r>
          </w:p>
        </w:tc>
      </w:tr>
      <w:tr w:rsidR="00977DDF" w:rsidRPr="00977DDF" w14:paraId="7B52E901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5B48" w14:textId="77777777" w:rsidR="00977DDF" w:rsidRPr="008351AA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5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06:35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B01" w14:textId="77777777" w:rsidR="00977DDF" w:rsidRPr="008351AA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5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WILNO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D3F" w14:textId="77777777" w:rsidR="00977DDF" w:rsidRPr="008351AA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5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BB4" w14:textId="4093158C" w:rsidR="00977DDF" w:rsidRPr="008351AA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5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3EEF" w14:textId="77777777" w:rsidR="00977DDF" w:rsidRPr="008351AA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5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8CC" w14:textId="77777777" w:rsidR="00977DDF" w:rsidRPr="008351AA" w:rsidRDefault="00977DDF" w:rsidP="006927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5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22BE" w:rsidRPr="00977DDF" w14:paraId="63A586BF" w14:textId="77777777" w:rsidTr="00BA22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BDDD" w14:textId="15B7A073" w:rsidR="00BA22BE" w:rsidRPr="008351AA" w:rsidRDefault="00AE053A" w:rsidP="00BA2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3D37">
              <w:rPr>
                <w:b/>
              </w:rPr>
              <w:t xml:space="preserve">PASEK INFORMACYJNY (np. komunikaty, reklamy, itp. + Informacja o </w:t>
            </w:r>
            <w:r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  <w:bookmarkEnd w:id="4"/>
    </w:tbl>
    <w:p w14:paraId="3E0D66B8" w14:textId="77777777" w:rsidR="00AE1176" w:rsidRDefault="00AE1176" w:rsidP="00370171"/>
    <w:p w14:paraId="16CD5C03" w14:textId="3E0365E1" w:rsidR="00370171" w:rsidRDefault="00370171" w:rsidP="00370171">
      <w:r>
        <w:t xml:space="preserve">Kolumny odpowiadają następującym kolumnom książki </w:t>
      </w:r>
      <w:r w:rsidR="007969DC">
        <w:t xml:space="preserve">dziennika </w:t>
      </w:r>
      <w:r>
        <w:t>dworca w programie Dworzec SQL:</w:t>
      </w:r>
    </w:p>
    <w:p w14:paraId="5F4F8CDF" w14:textId="7847F589" w:rsidR="00370171" w:rsidRPr="004D7119" w:rsidRDefault="00370171" w:rsidP="008C574F">
      <w:pPr>
        <w:spacing w:after="0" w:line="276" w:lineRule="auto"/>
        <w:rPr>
          <w:rFonts w:cstheme="minorHAnsi"/>
        </w:rPr>
      </w:pPr>
      <w:r w:rsidRPr="004D7119">
        <w:rPr>
          <w:rFonts w:cstheme="minorHAnsi"/>
        </w:rPr>
        <w:t xml:space="preserve">Godz. </w:t>
      </w:r>
      <w:r w:rsidR="00B316D7" w:rsidRPr="004D7119">
        <w:rPr>
          <w:rFonts w:eastAsia="Times New Roman" w:cstheme="minorHAnsi"/>
          <w:color w:val="000000"/>
          <w:lang w:eastAsia="pl-PL"/>
        </w:rPr>
        <w:t>(</w:t>
      </w:r>
      <w:r w:rsidR="00BA22BE" w:rsidRPr="004D7119">
        <w:rPr>
          <w:rFonts w:eastAsia="Times New Roman" w:cstheme="minorHAnsi"/>
          <w:color w:val="000000"/>
          <w:lang w:eastAsia="pl-PL"/>
        </w:rPr>
        <w:t>T</w:t>
      </w:r>
      <w:r w:rsidR="00B316D7" w:rsidRPr="004D7119">
        <w:rPr>
          <w:rFonts w:eastAsia="Times New Roman" w:cstheme="minorHAnsi"/>
          <w:color w:val="000000"/>
          <w:lang w:eastAsia="pl-PL"/>
        </w:rPr>
        <w:t>ime</w:t>
      </w:r>
      <w:r w:rsidR="00B316D7" w:rsidRPr="004D7119">
        <w:rPr>
          <w:rFonts w:cstheme="minorHAnsi"/>
        </w:rPr>
        <w:t>)</w:t>
      </w:r>
      <w:r w:rsidR="008351AA" w:rsidRPr="004D7119">
        <w:rPr>
          <w:rFonts w:cstheme="minorHAnsi"/>
        </w:rPr>
        <w:t xml:space="preserve"> </w:t>
      </w:r>
      <w:r w:rsidRPr="004D7119">
        <w:rPr>
          <w:rFonts w:cstheme="minorHAnsi"/>
        </w:rPr>
        <w:t>– PRZYJAZD Godz.</w:t>
      </w:r>
    </w:p>
    <w:p w14:paraId="09DC2BAE" w14:textId="4327E648" w:rsidR="00370171" w:rsidRPr="004D7119" w:rsidRDefault="00BA22BE" w:rsidP="008C574F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4D7119">
        <w:rPr>
          <w:rFonts w:eastAsia="Times New Roman" w:cstheme="minorHAnsi"/>
          <w:color w:val="000000"/>
          <w:lang w:eastAsia="pl-PL"/>
        </w:rPr>
        <w:t>Z</w:t>
      </w:r>
      <w:r w:rsidRPr="004D7119">
        <w:rPr>
          <w:rFonts w:eastAsia="Times New Roman" w:cstheme="minorHAnsi"/>
          <w:b/>
          <w:color w:val="000000"/>
          <w:lang w:eastAsia="pl-PL"/>
        </w:rPr>
        <w:t xml:space="preserve"> </w:t>
      </w:r>
      <w:r w:rsidR="008C574F" w:rsidRPr="004D7119">
        <w:rPr>
          <w:rFonts w:eastAsia="Times New Roman" w:cstheme="minorHAnsi"/>
          <w:color w:val="000000"/>
          <w:lang w:eastAsia="pl-PL"/>
        </w:rPr>
        <w:t xml:space="preserve">(Direktion from)    </w:t>
      </w:r>
      <w:r w:rsidR="00370171" w:rsidRPr="004D7119">
        <w:rPr>
          <w:rFonts w:cstheme="minorHAnsi"/>
        </w:rPr>
        <w:t>– PRZYJAZD Skąd</w:t>
      </w:r>
    </w:p>
    <w:p w14:paraId="5E847A24" w14:textId="12E61A4E" w:rsidR="00370171" w:rsidRPr="004D7119" w:rsidRDefault="00370171" w:rsidP="00AE1176">
      <w:pPr>
        <w:spacing w:after="0" w:line="276" w:lineRule="auto"/>
        <w:rPr>
          <w:rFonts w:cstheme="minorHAnsi"/>
        </w:rPr>
      </w:pPr>
      <w:r w:rsidRPr="004D7119">
        <w:rPr>
          <w:rFonts w:cstheme="minorHAnsi"/>
        </w:rPr>
        <w:t>Przez</w:t>
      </w:r>
      <w:r w:rsidR="008C574F" w:rsidRPr="004D7119">
        <w:rPr>
          <w:rFonts w:cstheme="minorHAnsi"/>
        </w:rPr>
        <w:t xml:space="preserve"> </w:t>
      </w:r>
      <w:r w:rsidR="008C574F" w:rsidRPr="004D7119">
        <w:rPr>
          <w:rFonts w:eastAsia="Times New Roman" w:cstheme="minorHAnsi"/>
          <w:color w:val="000000"/>
          <w:lang w:eastAsia="pl-PL"/>
        </w:rPr>
        <w:t>(</w:t>
      </w:r>
      <w:r w:rsidR="00BA22BE" w:rsidRPr="004D7119">
        <w:rPr>
          <w:rFonts w:eastAsia="Times New Roman" w:cstheme="minorHAnsi"/>
          <w:color w:val="000000"/>
          <w:lang w:eastAsia="pl-PL"/>
        </w:rPr>
        <w:t>Via</w:t>
      </w:r>
      <w:r w:rsidR="008C574F" w:rsidRPr="004D7119">
        <w:rPr>
          <w:rFonts w:cstheme="minorHAnsi"/>
        </w:rPr>
        <w:t>)</w:t>
      </w:r>
      <w:r w:rsidR="008C574F" w:rsidRPr="004D7119">
        <w:rPr>
          <w:rFonts w:cstheme="minorHAnsi"/>
          <w:b/>
        </w:rPr>
        <w:t xml:space="preserve"> </w:t>
      </w:r>
      <w:r w:rsidRPr="004D7119">
        <w:rPr>
          <w:rFonts w:cstheme="minorHAnsi"/>
        </w:rPr>
        <w:t xml:space="preserve"> – P</w:t>
      </w:r>
      <w:r w:rsidR="00A0724E" w:rsidRPr="004D7119">
        <w:rPr>
          <w:rFonts w:cstheme="minorHAnsi"/>
        </w:rPr>
        <w:t>RZYJAZD Przez</w:t>
      </w:r>
    </w:p>
    <w:p w14:paraId="1B4E9F4E" w14:textId="574AD83D" w:rsidR="00370171" w:rsidRPr="004D7119" w:rsidRDefault="00370171" w:rsidP="00AE1176">
      <w:pPr>
        <w:spacing w:after="0" w:line="276" w:lineRule="auto"/>
        <w:rPr>
          <w:rFonts w:cstheme="minorHAnsi"/>
        </w:rPr>
      </w:pPr>
      <w:r w:rsidRPr="004D7119">
        <w:rPr>
          <w:rFonts w:cstheme="minorHAnsi"/>
        </w:rPr>
        <w:t xml:space="preserve">Przewoźnik </w:t>
      </w:r>
      <w:r w:rsidR="008C574F" w:rsidRPr="004D7119">
        <w:rPr>
          <w:rFonts w:eastAsia="Times New Roman" w:cstheme="minorHAnsi"/>
          <w:color w:val="000000"/>
          <w:lang w:eastAsia="pl-PL"/>
        </w:rPr>
        <w:t>(</w:t>
      </w:r>
      <w:r w:rsidR="008C574F" w:rsidRPr="004D7119">
        <w:rPr>
          <w:rFonts w:cstheme="minorHAnsi"/>
        </w:rPr>
        <w:t xml:space="preserve">Carrier) </w:t>
      </w:r>
      <w:r w:rsidRPr="004D7119">
        <w:rPr>
          <w:rFonts w:cstheme="minorHAnsi"/>
        </w:rPr>
        <w:t>– Firma</w:t>
      </w:r>
    </w:p>
    <w:p w14:paraId="32424037" w14:textId="22FA8ECE" w:rsidR="00370171" w:rsidRPr="004D7119" w:rsidRDefault="00370171" w:rsidP="00AE117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4D7119">
        <w:rPr>
          <w:rFonts w:cstheme="minorHAnsi"/>
        </w:rPr>
        <w:t>Stan</w:t>
      </w:r>
      <w:r w:rsidR="008C574F" w:rsidRPr="004D7119">
        <w:rPr>
          <w:rFonts w:eastAsia="Times New Roman" w:cstheme="minorHAnsi"/>
          <w:color w:val="000000"/>
          <w:lang w:eastAsia="pl-PL"/>
        </w:rPr>
        <w:t>owisko</w:t>
      </w:r>
      <w:r w:rsidR="008C574F" w:rsidRPr="004D7119">
        <w:rPr>
          <w:rFonts w:eastAsia="Times New Roman" w:cstheme="minorHAnsi"/>
          <w:b/>
          <w:color w:val="000000"/>
          <w:lang w:eastAsia="pl-PL"/>
        </w:rPr>
        <w:t xml:space="preserve"> </w:t>
      </w:r>
      <w:r w:rsidR="008C574F" w:rsidRPr="004D7119">
        <w:rPr>
          <w:rFonts w:eastAsia="Times New Roman" w:cstheme="minorHAnsi"/>
          <w:color w:val="000000"/>
          <w:lang w:eastAsia="pl-PL"/>
        </w:rPr>
        <w:t>(</w:t>
      </w:r>
      <w:r w:rsidR="008C574F" w:rsidRPr="004D7119">
        <w:rPr>
          <w:rFonts w:cstheme="minorHAnsi"/>
        </w:rPr>
        <w:t>Position)</w:t>
      </w:r>
      <w:r w:rsidRPr="004D7119">
        <w:rPr>
          <w:rFonts w:cstheme="minorHAnsi"/>
        </w:rPr>
        <w:t xml:space="preserve"> – Stanowisko</w:t>
      </w:r>
    </w:p>
    <w:p w14:paraId="5267EE14" w14:textId="5BDE9D80" w:rsidR="00370171" w:rsidRPr="004D7119" w:rsidRDefault="004D7119" w:rsidP="00AE1176">
      <w:pPr>
        <w:spacing w:after="0" w:line="276" w:lineRule="auto"/>
        <w:rPr>
          <w:rFonts w:cstheme="minorHAnsi"/>
        </w:rPr>
      </w:pPr>
      <w:r w:rsidRPr="0074051E">
        <w:rPr>
          <w:rFonts w:cstheme="minorHAnsi"/>
        </w:rPr>
        <w:t>Opóźnienia (Delay)</w:t>
      </w:r>
      <w:r w:rsidR="008C574F" w:rsidRPr="0074051E">
        <w:rPr>
          <w:rFonts w:cstheme="minorHAnsi"/>
        </w:rPr>
        <w:t xml:space="preserve"> </w:t>
      </w:r>
      <w:r w:rsidR="00370171" w:rsidRPr="004D7119">
        <w:rPr>
          <w:rFonts w:cstheme="minorHAnsi"/>
        </w:rPr>
        <w:t>– Status (informacje tylko o opóźnieniach i odwołaniach)</w:t>
      </w:r>
    </w:p>
    <w:p w14:paraId="5874B91F" w14:textId="77777777" w:rsidR="00162E6C" w:rsidRPr="00162E6C" w:rsidRDefault="00162E6C" w:rsidP="00B05953">
      <w:pPr>
        <w:rPr>
          <w:strike/>
        </w:rPr>
      </w:pPr>
    </w:p>
    <w:p w14:paraId="024EF2C4" w14:textId="77777777" w:rsidR="003F06C3" w:rsidRPr="004A084D" w:rsidRDefault="003F06C3" w:rsidP="003F06C3">
      <w:pPr>
        <w:jc w:val="both"/>
        <w:rPr>
          <w:rFonts w:cstheme="minorHAnsi"/>
        </w:rPr>
      </w:pPr>
      <w:r w:rsidRPr="004A084D">
        <w:rPr>
          <w:rFonts w:cstheme="minorHAnsi"/>
        </w:rPr>
        <w:t>Projekt graficzny obudowy</w:t>
      </w:r>
      <w:r>
        <w:rPr>
          <w:rFonts w:cstheme="minorHAnsi"/>
        </w:rPr>
        <w:t xml:space="preserve"> podlegać będzie akceptacji Zamawiającego i UMP (</w:t>
      </w:r>
      <w:r w:rsidRPr="004A084D">
        <w:rPr>
          <w:rFonts w:cstheme="minorHAnsi"/>
        </w:rPr>
        <w:t>powinien być przesłany do akceptacji na adres</w:t>
      </w:r>
      <w:r>
        <w:rPr>
          <w:rFonts w:cstheme="minorHAnsi"/>
        </w:rPr>
        <w:t xml:space="preserve"> mailowy wskazany przez Zamawiającego i UMP:</w:t>
      </w:r>
      <w:r w:rsidRPr="004A084D">
        <w:rPr>
          <w:rFonts w:cstheme="minorHAnsi"/>
        </w:rPr>
        <w:t xml:space="preserve"> </w:t>
      </w:r>
      <w:hyperlink r:id="rId9" w:history="1">
        <w:r w:rsidRPr="004A084D">
          <w:rPr>
            <w:rStyle w:val="Hipercze"/>
            <w:rFonts w:cstheme="minorHAnsi"/>
          </w:rPr>
          <w:t>ci@um.poznan.pl</w:t>
        </w:r>
      </w:hyperlink>
      <w:r>
        <w:rPr>
          <w:rFonts w:cstheme="minorHAnsi"/>
        </w:rPr>
        <w:t>)</w:t>
      </w:r>
      <w:r w:rsidRPr="004A084D">
        <w:rPr>
          <w:rFonts w:cstheme="minorHAnsi"/>
        </w:rPr>
        <w:t>.</w:t>
      </w:r>
    </w:p>
    <w:p w14:paraId="4B358AD8" w14:textId="77777777" w:rsidR="00706907" w:rsidRPr="00706907" w:rsidRDefault="00706907" w:rsidP="00706907">
      <w:pPr>
        <w:rPr>
          <w:rFonts w:cstheme="minorHAnsi"/>
        </w:rPr>
      </w:pPr>
      <w:r w:rsidRPr="00706907">
        <w:rPr>
          <w:rFonts w:cstheme="minorHAnsi"/>
        </w:rPr>
        <w:t xml:space="preserve">Winna być zapewniona swoboda w ustaleniu </w:t>
      </w:r>
      <w:r w:rsidRPr="00706907">
        <w:rPr>
          <w:rFonts w:cstheme="minorHAnsi"/>
          <w:shd w:val="clear" w:color="auto" w:fill="FFFFFF"/>
        </w:rPr>
        <w:t>dowolnego koloru, rodzaju i wielkość czcionki </w:t>
      </w:r>
      <w:r w:rsidRPr="00706907">
        <w:rPr>
          <w:rFonts w:cstheme="minorHAnsi"/>
        </w:rPr>
        <w:t xml:space="preserve"> - zakłada się przy tym ustawienie czcionki i kolorystyki zgodnej z Systemem Informacji Miejskiej. </w:t>
      </w:r>
    </w:p>
    <w:p w14:paraId="45EC4DD9" w14:textId="77777777" w:rsidR="00315AA1" w:rsidRDefault="00315AA1" w:rsidP="00B05953"/>
    <w:p w14:paraId="4BBAFE6A" w14:textId="43FE7963" w:rsidR="00F20F90" w:rsidRPr="00B039FE" w:rsidRDefault="00F20F90" w:rsidP="00B039FE">
      <w:pPr>
        <w:pStyle w:val="Akapitzlist"/>
        <w:numPr>
          <w:ilvl w:val="0"/>
          <w:numId w:val="16"/>
        </w:numPr>
        <w:ind w:left="426"/>
        <w:rPr>
          <w:b/>
        </w:rPr>
      </w:pPr>
      <w:r w:rsidRPr="00B039FE">
        <w:rPr>
          <w:b/>
        </w:rPr>
        <w:t xml:space="preserve">Monitor </w:t>
      </w:r>
      <w:r w:rsidR="007D2519">
        <w:rPr>
          <w:b/>
        </w:rPr>
        <w:t xml:space="preserve">przy </w:t>
      </w:r>
      <w:r w:rsidRPr="00B039FE">
        <w:rPr>
          <w:b/>
        </w:rPr>
        <w:t>wj</w:t>
      </w:r>
      <w:r w:rsidR="007D2519">
        <w:rPr>
          <w:b/>
        </w:rPr>
        <w:t>eździe</w:t>
      </w:r>
      <w:r w:rsidRPr="00B039FE">
        <w:rPr>
          <w:b/>
        </w:rPr>
        <w:t xml:space="preserve"> na </w:t>
      </w:r>
      <w:r w:rsidR="00CE4B4B">
        <w:rPr>
          <w:b/>
        </w:rPr>
        <w:t>D</w:t>
      </w:r>
      <w:r w:rsidRPr="00B039FE">
        <w:rPr>
          <w:b/>
        </w:rPr>
        <w:t>worzec</w:t>
      </w:r>
      <w:r w:rsidR="007D2519">
        <w:rPr>
          <w:b/>
        </w:rPr>
        <w:t xml:space="preserve"> (</w:t>
      </w:r>
      <w:r w:rsidR="007D2519">
        <w:t>monitor zewnętrzny</w:t>
      </w:r>
      <w:r w:rsidR="007D2519">
        <w:rPr>
          <w:b/>
        </w:rPr>
        <w:t>)</w:t>
      </w:r>
      <w:r w:rsidRPr="00B039FE">
        <w:rPr>
          <w:b/>
        </w:rPr>
        <w:t xml:space="preserve"> – informacja dla kierowców </w:t>
      </w:r>
      <w:r w:rsidR="00A43A1C">
        <w:rPr>
          <w:b/>
        </w:rPr>
        <w:br/>
      </w:r>
      <w:r w:rsidRPr="00B039FE">
        <w:rPr>
          <w:b/>
        </w:rPr>
        <w:t>o n</w:t>
      </w:r>
      <w:r w:rsidR="00897A32">
        <w:rPr>
          <w:b/>
        </w:rPr>
        <w:t>umerze</w:t>
      </w:r>
      <w:r w:rsidRPr="00B039FE">
        <w:rPr>
          <w:b/>
        </w:rPr>
        <w:t xml:space="preserve"> stanowiska  - 1 sztuka</w:t>
      </w:r>
    </w:p>
    <w:p w14:paraId="1568CE9B" w14:textId="33130FD5" w:rsidR="00A43A1C" w:rsidRDefault="0085040A" w:rsidP="00B05953">
      <w:r>
        <w:t xml:space="preserve">Konieczne przesunięcie nośnika pod dach (cofnięcie) lub wykonanie daszka </w:t>
      </w:r>
      <w:r w:rsidR="00D320C7">
        <w:t>d</w:t>
      </w:r>
      <w:r>
        <w:t xml:space="preserve">o nośnika chroniącego przed bezpośrednimi czynnikami atmosferycznymi. </w:t>
      </w:r>
    </w:p>
    <w:p w14:paraId="5FBF1261" w14:textId="7DBD2135" w:rsidR="009A3DC0" w:rsidRPr="009A3DC0" w:rsidRDefault="009A3DC0" w:rsidP="00B05953">
      <w:r>
        <w:t xml:space="preserve">Na monitorze będzie wyświetlana informacja dla kierowców wjeżdżających na teren </w:t>
      </w:r>
      <w:r w:rsidR="00D320C7">
        <w:t>D</w:t>
      </w:r>
      <w:r>
        <w:t>worca</w:t>
      </w:r>
      <w:r w:rsidR="00901FC0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922FA" w14:paraId="3D4673DC" w14:textId="77777777" w:rsidTr="003922FA">
        <w:tc>
          <w:tcPr>
            <w:tcW w:w="1980" w:type="dxa"/>
          </w:tcPr>
          <w:p w14:paraId="40310654" w14:textId="77777777" w:rsidR="003922FA" w:rsidRDefault="003922FA" w:rsidP="003922FA">
            <w:r>
              <w:t>Panel</w:t>
            </w:r>
          </w:p>
        </w:tc>
        <w:tc>
          <w:tcPr>
            <w:tcW w:w="7082" w:type="dxa"/>
          </w:tcPr>
          <w:p w14:paraId="33CC9E5B" w14:textId="77777777" w:rsidR="003922FA" w:rsidRDefault="003922FA" w:rsidP="003922FA">
            <w:r>
              <w:t>Przekątna monitora: 65”</w:t>
            </w:r>
          </w:p>
          <w:p w14:paraId="4BE3DABB" w14:textId="77777777" w:rsidR="003922FA" w:rsidRDefault="003922FA" w:rsidP="003922FA">
            <w:r>
              <w:t>Typ matrycy: IPS</w:t>
            </w:r>
          </w:p>
          <w:p w14:paraId="7F4B1152" w14:textId="77777777" w:rsidR="003922FA" w:rsidRDefault="003922FA" w:rsidP="003922FA">
            <w:r>
              <w:t xml:space="preserve">Rozdzielczość, proporcje ekranu: min. </w:t>
            </w:r>
            <w:r w:rsidR="000526D6">
              <w:t>3840x2160</w:t>
            </w:r>
            <w:r>
              <w:t>; 16:9</w:t>
            </w:r>
          </w:p>
          <w:p w14:paraId="7DE46B60" w14:textId="77777777" w:rsidR="003922FA" w:rsidRDefault="003922FA" w:rsidP="003922FA">
            <w:r>
              <w:t>Jasność</w:t>
            </w:r>
            <w:r w:rsidR="00284B99">
              <w:t xml:space="preserve"> min. 400 </w:t>
            </w:r>
            <w:r w:rsidR="00284B99" w:rsidRPr="00284B99">
              <w:t>cd/m²</w:t>
            </w:r>
          </w:p>
          <w:p w14:paraId="3EF833FE" w14:textId="77777777" w:rsidR="003922FA" w:rsidRDefault="003922FA" w:rsidP="003922FA">
            <w:r>
              <w:t>Kontrast: min. 1100:1</w:t>
            </w:r>
          </w:p>
          <w:p w14:paraId="52EF6353" w14:textId="77777777" w:rsidR="003922FA" w:rsidRDefault="003922FA" w:rsidP="003922FA">
            <w:r>
              <w:t>Kąt widzenia: min. 178x178 stopni</w:t>
            </w:r>
          </w:p>
          <w:p w14:paraId="44C24F01" w14:textId="77777777" w:rsidR="003922FA" w:rsidRDefault="003922FA" w:rsidP="003922FA">
            <w:r>
              <w:t>Czas reakcji matrycy: min 12ms</w:t>
            </w:r>
          </w:p>
          <w:p w14:paraId="6D5DA9C2" w14:textId="77777777" w:rsidR="003922FA" w:rsidRDefault="003922FA" w:rsidP="003922FA">
            <w:r>
              <w:t>Możliwość pracy w pionie</w:t>
            </w:r>
          </w:p>
        </w:tc>
      </w:tr>
      <w:tr w:rsidR="003922FA" w14:paraId="60873DC0" w14:textId="77777777" w:rsidTr="003922FA">
        <w:tc>
          <w:tcPr>
            <w:tcW w:w="1980" w:type="dxa"/>
          </w:tcPr>
          <w:p w14:paraId="52D7867A" w14:textId="77777777" w:rsidR="003922FA" w:rsidRDefault="003922FA" w:rsidP="003922FA">
            <w:r>
              <w:t>Podłączenia</w:t>
            </w:r>
          </w:p>
        </w:tc>
        <w:tc>
          <w:tcPr>
            <w:tcW w:w="7082" w:type="dxa"/>
          </w:tcPr>
          <w:p w14:paraId="314EE212" w14:textId="77777777" w:rsidR="003922FA" w:rsidRDefault="003922FA" w:rsidP="003922FA">
            <w:r>
              <w:t>Wejścia minimum:</w:t>
            </w:r>
          </w:p>
          <w:p w14:paraId="3A4387A8" w14:textId="77777777" w:rsidR="003922FA" w:rsidRDefault="003922FA" w:rsidP="003922FA">
            <w:r>
              <w:t>RGB – analog D-SUB, DVI-D</w:t>
            </w:r>
          </w:p>
          <w:p w14:paraId="4BB81DEF" w14:textId="77777777" w:rsidR="003922FA" w:rsidRDefault="003922FA" w:rsidP="003922FA">
            <w:r>
              <w:t xml:space="preserve">Video – HDMI, </w:t>
            </w:r>
            <w:proofErr w:type="spellStart"/>
            <w:r>
              <w:t>DisplayPort</w:t>
            </w:r>
            <w:proofErr w:type="spellEnd"/>
          </w:p>
          <w:p w14:paraId="716134DC" w14:textId="77777777" w:rsidR="003922FA" w:rsidRDefault="003922FA" w:rsidP="003922FA">
            <w:r>
              <w:t xml:space="preserve">USB – USB, SD </w:t>
            </w:r>
            <w:proofErr w:type="spellStart"/>
            <w:r>
              <w:t>card</w:t>
            </w:r>
            <w:proofErr w:type="spellEnd"/>
          </w:p>
          <w:p w14:paraId="3935D05C" w14:textId="77777777" w:rsidR="003922FA" w:rsidRDefault="003922FA" w:rsidP="003922FA">
            <w:r>
              <w:t>Wyjście audio dla zewnętrznych głośników</w:t>
            </w:r>
          </w:p>
        </w:tc>
      </w:tr>
      <w:tr w:rsidR="003922FA" w14:paraId="0AD2704D" w14:textId="77777777" w:rsidTr="003922FA">
        <w:tc>
          <w:tcPr>
            <w:tcW w:w="1980" w:type="dxa"/>
          </w:tcPr>
          <w:p w14:paraId="3F58D0E8" w14:textId="77777777" w:rsidR="003922FA" w:rsidRDefault="003922FA" w:rsidP="003922FA">
            <w:r w:rsidRPr="000E757B">
              <w:t>Sterowanie z zewnątrz, czujniki zewnętrzne</w:t>
            </w:r>
          </w:p>
        </w:tc>
        <w:tc>
          <w:tcPr>
            <w:tcW w:w="7082" w:type="dxa"/>
          </w:tcPr>
          <w:p w14:paraId="4D532C2C" w14:textId="77777777" w:rsidR="003922FA" w:rsidRDefault="003922FA" w:rsidP="003922FA">
            <w:r w:rsidRPr="000E757B">
              <w:t xml:space="preserve">RS232C (In/Out), RJ45, IR </w:t>
            </w:r>
            <w:proofErr w:type="spellStart"/>
            <w:r w:rsidRPr="000E757B">
              <w:t>Receiver</w:t>
            </w:r>
            <w:proofErr w:type="spellEnd"/>
            <w:r w:rsidRPr="000E757B">
              <w:t xml:space="preserve">, </w:t>
            </w:r>
            <w:proofErr w:type="spellStart"/>
            <w:r w:rsidRPr="000E757B">
              <w:t>Pixel</w:t>
            </w:r>
            <w:proofErr w:type="spellEnd"/>
            <w:r w:rsidRPr="000E757B">
              <w:t xml:space="preserve"> Sensor , </w:t>
            </w:r>
            <w:proofErr w:type="spellStart"/>
            <w:r w:rsidRPr="000E757B">
              <w:t>Ambient</w:t>
            </w:r>
            <w:proofErr w:type="spellEnd"/>
            <w:r w:rsidRPr="000E757B">
              <w:t xml:space="preserve"> </w:t>
            </w:r>
            <w:proofErr w:type="spellStart"/>
            <w:r w:rsidRPr="000E757B">
              <w:t>Light</w:t>
            </w:r>
            <w:proofErr w:type="spellEnd"/>
          </w:p>
        </w:tc>
      </w:tr>
      <w:tr w:rsidR="003922FA" w14:paraId="66EBA036" w14:textId="77777777" w:rsidTr="003922FA">
        <w:tc>
          <w:tcPr>
            <w:tcW w:w="1980" w:type="dxa"/>
          </w:tcPr>
          <w:p w14:paraId="462AE50E" w14:textId="77777777" w:rsidR="003922FA" w:rsidRPr="000E757B" w:rsidRDefault="003922FA" w:rsidP="003922FA">
            <w:r>
              <w:t>Zasilanie</w:t>
            </w:r>
          </w:p>
        </w:tc>
        <w:tc>
          <w:tcPr>
            <w:tcW w:w="7082" w:type="dxa"/>
          </w:tcPr>
          <w:p w14:paraId="76A234EE" w14:textId="0E6D1F74" w:rsidR="003922FA" w:rsidRDefault="003922FA" w:rsidP="003922FA">
            <w:r>
              <w:t>Pobór mocy monitora – max 170 (W/h)</w:t>
            </w:r>
            <w:r w:rsidR="00437B51">
              <w:t xml:space="preserve">, </w:t>
            </w:r>
            <w:r w:rsidR="006E64A4">
              <w:t xml:space="preserve">preferowane będą urządzenia energooszczędne, spełniające wymagania efektywności energetycznej </w:t>
            </w:r>
            <w:r w:rsidR="006E64A4">
              <w:rPr>
                <w:rStyle w:val="Pogrubienie"/>
              </w:rPr>
              <w:t>Energy Star,</w:t>
            </w:r>
          </w:p>
          <w:p w14:paraId="47D58F6A" w14:textId="77777777" w:rsidR="003922FA" w:rsidRPr="000E757B" w:rsidRDefault="003922FA" w:rsidP="003922FA">
            <w:r>
              <w:t>Wbudowany zasilacz</w:t>
            </w:r>
          </w:p>
        </w:tc>
      </w:tr>
      <w:tr w:rsidR="003922FA" w14:paraId="4F664530" w14:textId="77777777" w:rsidTr="003922FA">
        <w:tc>
          <w:tcPr>
            <w:tcW w:w="1980" w:type="dxa"/>
          </w:tcPr>
          <w:p w14:paraId="786E1520" w14:textId="77777777" w:rsidR="003922FA" w:rsidRDefault="003922FA" w:rsidP="003922FA">
            <w:r>
              <w:t>Waga</w:t>
            </w:r>
          </w:p>
        </w:tc>
        <w:tc>
          <w:tcPr>
            <w:tcW w:w="7082" w:type="dxa"/>
          </w:tcPr>
          <w:p w14:paraId="322D60D7" w14:textId="77777777" w:rsidR="003922FA" w:rsidRDefault="003922FA" w:rsidP="003922FA">
            <w:r>
              <w:t>Monitor bez obudowy – max 30 kg</w:t>
            </w:r>
          </w:p>
          <w:p w14:paraId="11E8E775" w14:textId="77777777" w:rsidR="003922FA" w:rsidRDefault="003922FA" w:rsidP="003922FA">
            <w:r>
              <w:t>Monitor z obudową – max 60 kg</w:t>
            </w:r>
          </w:p>
          <w:p w14:paraId="2F0434B1" w14:textId="77777777" w:rsidR="003922FA" w:rsidRDefault="003922FA" w:rsidP="003922FA">
            <w:r>
              <w:t>Typ mocowania monitora – VESA 300x300</w:t>
            </w:r>
          </w:p>
        </w:tc>
      </w:tr>
      <w:tr w:rsidR="003922FA" w14:paraId="560371EC" w14:textId="77777777" w:rsidTr="003922FA">
        <w:tc>
          <w:tcPr>
            <w:tcW w:w="1980" w:type="dxa"/>
          </w:tcPr>
          <w:p w14:paraId="217928F1" w14:textId="77777777" w:rsidR="003922FA" w:rsidRDefault="003922FA" w:rsidP="003922FA">
            <w:r>
              <w:t>Warunki zewnętrzne</w:t>
            </w:r>
          </w:p>
        </w:tc>
        <w:tc>
          <w:tcPr>
            <w:tcW w:w="7082" w:type="dxa"/>
          </w:tcPr>
          <w:p w14:paraId="40246B9C" w14:textId="77777777" w:rsidR="003922FA" w:rsidRDefault="003922FA" w:rsidP="003922FA">
            <w:r>
              <w:t>Zakres pracy monitora w obudowie:</w:t>
            </w:r>
          </w:p>
          <w:p w14:paraId="50411324" w14:textId="6764AAB1" w:rsidR="003922FA" w:rsidRDefault="003922FA" w:rsidP="003922FA">
            <w:r>
              <w:t>Temperatura pracy: -</w:t>
            </w:r>
            <w:r w:rsidR="00CF702D">
              <w:t>3</w:t>
            </w:r>
            <w:r>
              <w:t>0</w:t>
            </w:r>
            <w:r>
              <w:rPr>
                <w:vertAlign w:val="superscript"/>
              </w:rPr>
              <w:t>0</w:t>
            </w:r>
            <w:r>
              <w:t xml:space="preserve">C do </w:t>
            </w:r>
            <w:r w:rsidR="00A43A1C">
              <w:t>6</w:t>
            </w:r>
            <w:r>
              <w:t>0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14:paraId="6B883341" w14:textId="77777777" w:rsidR="003922FA" w:rsidRDefault="003922FA" w:rsidP="003922FA">
            <w:r>
              <w:t>Wilgotność: 10% do 80%</w:t>
            </w:r>
          </w:p>
          <w:p w14:paraId="63232305" w14:textId="77777777" w:rsidR="003922FA" w:rsidRPr="000E757B" w:rsidRDefault="003922FA" w:rsidP="003922FA">
            <w:r>
              <w:t>Stopień ochrony: IP65</w:t>
            </w:r>
          </w:p>
        </w:tc>
      </w:tr>
      <w:tr w:rsidR="003922FA" w14:paraId="567247B0" w14:textId="77777777" w:rsidTr="003922FA">
        <w:tc>
          <w:tcPr>
            <w:tcW w:w="1980" w:type="dxa"/>
          </w:tcPr>
          <w:p w14:paraId="5D365548" w14:textId="77777777" w:rsidR="003922FA" w:rsidRDefault="003922FA" w:rsidP="003922FA">
            <w:r>
              <w:t>Dostępne złącza</w:t>
            </w:r>
          </w:p>
        </w:tc>
        <w:tc>
          <w:tcPr>
            <w:tcW w:w="7082" w:type="dxa"/>
          </w:tcPr>
          <w:p w14:paraId="0872903D" w14:textId="77777777" w:rsidR="003922FA" w:rsidRDefault="003922FA" w:rsidP="003922FA">
            <w:r>
              <w:t>Złącze zasilania IEC</w:t>
            </w:r>
          </w:p>
          <w:p w14:paraId="2E1428E9" w14:textId="77777777" w:rsidR="003922FA" w:rsidRDefault="003922FA" w:rsidP="003922FA">
            <w:r>
              <w:t>Port sieciowy RJ45</w:t>
            </w:r>
          </w:p>
        </w:tc>
      </w:tr>
      <w:tr w:rsidR="003922FA" w14:paraId="491BFF1E" w14:textId="77777777" w:rsidTr="003922FA">
        <w:tc>
          <w:tcPr>
            <w:tcW w:w="1980" w:type="dxa"/>
          </w:tcPr>
          <w:p w14:paraId="79350AFE" w14:textId="77777777" w:rsidR="003922FA" w:rsidRDefault="003922FA" w:rsidP="003922FA">
            <w:r>
              <w:t>Dodatkowe funkcjonalności</w:t>
            </w:r>
          </w:p>
        </w:tc>
        <w:tc>
          <w:tcPr>
            <w:tcW w:w="7082" w:type="dxa"/>
          </w:tcPr>
          <w:p w14:paraId="02F3AD3C" w14:textId="77777777" w:rsidR="003922FA" w:rsidRDefault="003922FA" w:rsidP="003922FA">
            <w:r>
              <w:t>Wbudowany odtwarzacz plików multimedialnych.</w:t>
            </w:r>
          </w:p>
          <w:p w14:paraId="59498D1E" w14:textId="77777777" w:rsidR="003922FA" w:rsidRDefault="003922FA" w:rsidP="003922FA">
            <w:r>
              <w:t>Wbudowana przeglądarka internetowa – możliwość wyświetlania stron internetowych.</w:t>
            </w:r>
          </w:p>
          <w:p w14:paraId="75B7AC30" w14:textId="77777777" w:rsidR="003922FA" w:rsidRDefault="003922FA" w:rsidP="003922FA">
            <w:r>
              <w:t xml:space="preserve">Wbudowany moduł </w:t>
            </w:r>
            <w:proofErr w:type="spellStart"/>
            <w:r>
              <w:t>WiFi</w:t>
            </w:r>
            <w:proofErr w:type="spellEnd"/>
            <w:r>
              <w:t>.</w:t>
            </w:r>
          </w:p>
          <w:p w14:paraId="22559AAF" w14:textId="4CB3DF45" w:rsidR="003922FA" w:rsidRDefault="003922FA" w:rsidP="003922FA">
            <w:r>
              <w:t xml:space="preserve">Niezależny moduł umożlwiający zdalny reset monitora – niezależne dodatkowe urządzenie sterowane za pomocą łączności </w:t>
            </w:r>
            <w:proofErr w:type="spellStart"/>
            <w:r>
              <w:t>WiFi</w:t>
            </w:r>
            <w:proofErr w:type="spellEnd"/>
            <w:r>
              <w:t xml:space="preserve"> umożl</w:t>
            </w:r>
            <w:r w:rsidR="00315AA1">
              <w:t>i</w:t>
            </w:r>
            <w:r>
              <w:t>wiające sprzętowe wyłączenie/włączenie zasilania w urządzeniu.</w:t>
            </w:r>
          </w:p>
        </w:tc>
      </w:tr>
      <w:tr w:rsidR="003922FA" w14:paraId="2EB53E29" w14:textId="77777777" w:rsidTr="003922FA">
        <w:tc>
          <w:tcPr>
            <w:tcW w:w="1980" w:type="dxa"/>
          </w:tcPr>
          <w:p w14:paraId="5217100B" w14:textId="77777777" w:rsidR="003922FA" w:rsidRDefault="003922FA" w:rsidP="003922FA">
            <w:r>
              <w:t>Obudowa tablicy</w:t>
            </w:r>
          </w:p>
        </w:tc>
        <w:tc>
          <w:tcPr>
            <w:tcW w:w="7082" w:type="dxa"/>
          </w:tcPr>
          <w:p w14:paraId="59CF5049" w14:textId="3FA3C1A7" w:rsidR="003922FA" w:rsidRDefault="003922FA" w:rsidP="003922FA">
            <w:r>
              <w:t>Obudowa tablicy wykonana z blachy nierdzewnej typu LDX pomalowanej proszkowo farbą zgodnie z kolorem określonym przez zamawiającego</w:t>
            </w:r>
            <w:r w:rsidR="000D230C" w:rsidRPr="00980DAF">
              <w:rPr>
                <w:rFonts w:cstheme="minorHAnsi"/>
              </w:rPr>
              <w:t xml:space="preserve">: </w:t>
            </w:r>
            <w:r w:rsidR="000D230C" w:rsidRPr="00980DAF">
              <w:rPr>
                <w:rFonts w:cstheme="minorHAnsi"/>
                <w:color w:val="201F1E"/>
                <w:shd w:val="clear" w:color="auto" w:fill="FFFFFF"/>
              </w:rPr>
              <w:t>szary RAL 7043,</w:t>
            </w:r>
            <w:r>
              <w:t>oraz tworzywa sztucznego o porównywalnych właściwościach mechanicznych.</w:t>
            </w:r>
          </w:p>
          <w:p w14:paraId="0147D5A4" w14:textId="77777777" w:rsidR="003922FA" w:rsidRDefault="003922FA" w:rsidP="003922FA">
            <w:r>
              <w:t>Konstrukcja tablicy uniemożliwiająca osobom postronnym dostęp do jego wnętrza.</w:t>
            </w:r>
          </w:p>
          <w:p w14:paraId="3BDBB53E" w14:textId="77777777" w:rsidR="003922FA" w:rsidRDefault="003922FA" w:rsidP="003922FA">
            <w:r>
              <w:lastRenderedPageBreak/>
              <w:t>Obudowa przystosowana do pracy na zewnątrz – narażenie na działanie warunków atmosferycznych – wiatr, zmiany temperatury, zwiększona wilgotność.</w:t>
            </w:r>
          </w:p>
          <w:p w14:paraId="76C4DBFF" w14:textId="77777777" w:rsidR="003922FA" w:rsidRDefault="003922FA" w:rsidP="003922FA">
            <w:r>
              <w:t>Tablica będzie użytkowana bez zadaszenia na dworu autobusowym.</w:t>
            </w:r>
          </w:p>
          <w:p w14:paraId="7938AE15" w14:textId="7C9D826B" w:rsidR="003922FA" w:rsidRPr="0011744B" w:rsidRDefault="003922FA" w:rsidP="003922FA">
            <w:pPr>
              <w:rPr>
                <w:rFonts w:cstheme="minorHAnsi"/>
              </w:rPr>
            </w:pPr>
            <w:r>
              <w:t xml:space="preserve">Montaż tablicy </w:t>
            </w:r>
            <w:r w:rsidR="0011744B">
              <w:t>–</w:t>
            </w:r>
            <w:r>
              <w:t xml:space="preserve"> pionowy</w:t>
            </w:r>
            <w:r w:rsidR="0011744B">
              <w:t xml:space="preserve">. </w:t>
            </w:r>
            <w:r w:rsidR="0011744B">
              <w:rPr>
                <w:rFonts w:cs="Arial"/>
                <w:bCs/>
              </w:rPr>
              <w:t>Tablica musi dać się zdemontować w łatwy sposób.</w:t>
            </w:r>
            <w:r w:rsidR="00FF4FD6" w:rsidRPr="00892217">
              <w:rPr>
                <w:rFonts w:cs="Arial"/>
              </w:rPr>
              <w:t xml:space="preserve"> Instalacja elektryczna (kable, złącza) muszą być niewidoczne w przestrzeni pasażerskiej</w:t>
            </w:r>
            <w:r w:rsidR="00FF4FD6">
              <w:rPr>
                <w:rFonts w:cs="Arial"/>
              </w:rPr>
              <w:t>.</w:t>
            </w:r>
          </w:p>
          <w:p w14:paraId="1666CA4B" w14:textId="77777777" w:rsidR="003922FA" w:rsidRDefault="003922FA" w:rsidP="003922FA">
            <w:r>
              <w:t>Elementy informacyjne tablic LCD zabezpieczone przed aktami wandalizmu przez zastosowanie szyby bezpiecznej antyrefleksyjnej o grubości min. 5 mm</w:t>
            </w:r>
          </w:p>
          <w:p w14:paraId="5C8D92F2" w14:textId="77777777" w:rsidR="009B546B" w:rsidRDefault="009B546B" w:rsidP="003922FA">
            <w:r w:rsidRPr="00DB0B67">
              <w:t xml:space="preserve">Obudowa tablicy powinna zawierać czytelny i trwały napis </w:t>
            </w:r>
            <w:r w:rsidR="00632B64" w:rsidRPr="00BA22BE">
              <w:rPr>
                <w:rFonts w:cstheme="minorHAnsi"/>
                <w:b/>
              </w:rPr>
              <w:t>Odjazdy (</w:t>
            </w:r>
            <w:proofErr w:type="spellStart"/>
            <w:r w:rsidR="00632B64" w:rsidRPr="00BA22BE">
              <w:rPr>
                <w:rFonts w:cstheme="minorHAnsi"/>
                <w:b/>
              </w:rPr>
              <w:t>Departures</w:t>
            </w:r>
            <w:proofErr w:type="spellEnd"/>
            <w:r w:rsidR="00632B64" w:rsidRPr="00BA22BE">
              <w:rPr>
                <w:rFonts w:cstheme="minorHAnsi"/>
                <w:b/>
              </w:rPr>
              <w:t>)</w:t>
            </w:r>
            <w:r w:rsidRPr="00BA22BE">
              <w:rPr>
                <w:rFonts w:cstheme="minorHAnsi"/>
                <w:b/>
              </w:rPr>
              <w:t xml:space="preserve"> </w:t>
            </w:r>
            <w:r w:rsidRPr="00DB0B67">
              <w:t>w kolorze białym.</w:t>
            </w:r>
          </w:p>
          <w:p w14:paraId="0E7B63ED" w14:textId="3E4B2847" w:rsidR="004A084D" w:rsidRDefault="004A084D" w:rsidP="003922FA">
            <w:r w:rsidRPr="004A084D">
              <w:rPr>
                <w:rFonts w:cstheme="minorHAnsi"/>
              </w:rPr>
              <w:t xml:space="preserve">Napisy na obudowie winny być wykonane z wykorzystaniem kroju pisma </w:t>
            </w:r>
            <w:proofErr w:type="spellStart"/>
            <w:r w:rsidRPr="004A084D">
              <w:rPr>
                <w:rFonts w:cstheme="minorHAnsi"/>
              </w:rPr>
              <w:t>Helvetica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Neue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Bold</w:t>
            </w:r>
            <w:proofErr w:type="spellEnd"/>
            <w:r w:rsidRPr="004A084D">
              <w:rPr>
                <w:rFonts w:cstheme="minorHAnsi"/>
              </w:rPr>
              <w:t xml:space="preserve"> i </w:t>
            </w:r>
            <w:proofErr w:type="spellStart"/>
            <w:r w:rsidRPr="004A084D">
              <w:rPr>
                <w:rFonts w:cstheme="minorHAnsi"/>
              </w:rPr>
              <w:t>Light</w:t>
            </w:r>
            <w:proofErr w:type="spellEnd"/>
            <w:r w:rsidRPr="004A084D">
              <w:rPr>
                <w:rFonts w:cstheme="minorHAnsi"/>
              </w:rPr>
              <w:t>.</w:t>
            </w:r>
          </w:p>
        </w:tc>
      </w:tr>
      <w:tr w:rsidR="003922FA" w14:paraId="414426B9" w14:textId="77777777" w:rsidTr="003922FA">
        <w:tc>
          <w:tcPr>
            <w:tcW w:w="1980" w:type="dxa"/>
          </w:tcPr>
          <w:p w14:paraId="7A1E742C" w14:textId="77777777" w:rsidR="003922FA" w:rsidRDefault="003922FA" w:rsidP="003922FA">
            <w:r>
              <w:lastRenderedPageBreak/>
              <w:t>Gwarancja</w:t>
            </w:r>
          </w:p>
        </w:tc>
        <w:tc>
          <w:tcPr>
            <w:tcW w:w="7082" w:type="dxa"/>
          </w:tcPr>
          <w:p w14:paraId="7D5BAE8C" w14:textId="0EC7F700" w:rsidR="003922FA" w:rsidRDefault="003922FA" w:rsidP="003922FA">
            <w:r>
              <w:t>Minimum</w:t>
            </w:r>
            <w:r w:rsidR="00334EC5">
              <w:t xml:space="preserve"> </w:t>
            </w:r>
            <w:r w:rsidR="00315AA1">
              <w:t>36</w:t>
            </w:r>
            <w:r>
              <w:t xml:space="preserve"> miesiące na monitor</w:t>
            </w:r>
          </w:p>
        </w:tc>
      </w:tr>
    </w:tbl>
    <w:p w14:paraId="7356040A" w14:textId="28EB1E02" w:rsidR="00B92633" w:rsidRDefault="00B92633" w:rsidP="00B05953"/>
    <w:p w14:paraId="5EEB08E4" w14:textId="5EB85AA1" w:rsidR="00043A47" w:rsidRDefault="00043A47" w:rsidP="00B05953">
      <w:r w:rsidRPr="00043A47">
        <w:t xml:space="preserve">Układ informacji na tablicy zgodny z tablicą </w:t>
      </w:r>
      <w:r w:rsidR="00251896">
        <w:t>odjazdów</w:t>
      </w:r>
      <w:r>
        <w:t xml:space="preserve">, </w:t>
      </w:r>
      <w:r w:rsidRPr="00043A47">
        <w:t>ale bez kolumn „</w:t>
      </w:r>
      <w:r>
        <w:t>Przez”</w:t>
      </w:r>
      <w:r w:rsidR="00A3506A">
        <w:t>, „Przewoźnik”</w:t>
      </w:r>
      <w:r w:rsidR="005C45AF">
        <w:t xml:space="preserve"> i „</w:t>
      </w:r>
      <w:r w:rsidR="00226BFF">
        <w:t>Opóźnienia</w:t>
      </w:r>
      <w:r w:rsidR="0074051E">
        <w:t>”</w:t>
      </w:r>
      <w:r>
        <w:t>.</w:t>
      </w:r>
    </w:p>
    <w:tbl>
      <w:tblPr>
        <w:tblW w:w="4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480"/>
        <w:gridCol w:w="1162"/>
      </w:tblGrid>
      <w:tr w:rsidR="00021347" w:rsidRPr="007B4B52" w14:paraId="1792390C" w14:textId="77777777" w:rsidTr="006C758B">
        <w:trPr>
          <w:trHeight w:val="300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4B0E" w14:textId="306002AC" w:rsidR="00021347" w:rsidRPr="00021347" w:rsidRDefault="00251896" w:rsidP="005C45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2150">
              <w:rPr>
                <w:rFonts w:cstheme="minorHAnsi"/>
                <w:b/>
                <w:sz w:val="28"/>
                <w:szCs w:val="28"/>
              </w:rPr>
              <w:t>Odjazdy (</w:t>
            </w:r>
            <w:proofErr w:type="spellStart"/>
            <w:r w:rsidRPr="008D2150">
              <w:rPr>
                <w:rFonts w:cstheme="minorHAnsi"/>
                <w:b/>
                <w:sz w:val="28"/>
                <w:szCs w:val="28"/>
              </w:rPr>
              <w:t>Departures</w:t>
            </w:r>
            <w:proofErr w:type="spellEnd"/>
            <w:r w:rsidRPr="008D215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A3506A" w:rsidRPr="007B4B52" w14:paraId="2960B5C3" w14:textId="77777777" w:rsidTr="006C75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CB2" w14:textId="77777777" w:rsidR="00A3506A" w:rsidRPr="00451A8D" w:rsidRDefault="00A3506A" w:rsidP="00251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1A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Godz.</w:t>
            </w:r>
          </w:p>
          <w:p w14:paraId="60AF8750" w14:textId="45670498" w:rsidR="00A3506A" w:rsidRPr="003F4053" w:rsidRDefault="00A3506A" w:rsidP="00251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(Time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3D3" w14:textId="77777777" w:rsidR="00A3506A" w:rsidRPr="00451A8D" w:rsidRDefault="00A3506A" w:rsidP="00251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51A8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</w:t>
            </w:r>
          </w:p>
          <w:p w14:paraId="48E6E87F" w14:textId="3E23907A" w:rsidR="00A3506A" w:rsidRPr="003F4053" w:rsidRDefault="00A3506A" w:rsidP="00251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Destination</w:t>
            </w:r>
            <w:proofErr w:type="spellEnd"/>
            <w:r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 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C9F" w14:textId="26AB66D6" w:rsidR="00A3506A" w:rsidRPr="003F4053" w:rsidRDefault="00A3506A" w:rsidP="00251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F4053">
              <w:rPr>
                <w:rFonts w:eastAsia="Times New Roman" w:cstheme="minorHAnsi"/>
                <w:color w:val="000000"/>
                <w:lang w:eastAsia="pl-PL"/>
              </w:rPr>
              <w:t>Stanowisko</w:t>
            </w:r>
            <w:r w:rsidRPr="00315AA1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315AA1">
              <w:rPr>
                <w:rFonts w:cstheme="minorHAnsi"/>
              </w:rPr>
              <w:t>Position</w:t>
            </w:r>
            <w:proofErr w:type="spellEnd"/>
            <w:r w:rsidRPr="00315AA1">
              <w:rPr>
                <w:rFonts w:cstheme="minorHAnsi"/>
              </w:rPr>
              <w:t>)</w:t>
            </w:r>
          </w:p>
        </w:tc>
      </w:tr>
      <w:tr w:rsidR="00A3506A" w:rsidRPr="007B4B52" w14:paraId="2ADF2067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BBA0" w14:textId="28BF4942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06:00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D566" w14:textId="5BE1B3AE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PASSAU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9CC7" w14:textId="0AFE6F32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13</w:t>
            </w:r>
          </w:p>
        </w:tc>
      </w:tr>
      <w:tr w:rsidR="00A3506A" w:rsidRPr="007B4B52" w14:paraId="691ACB49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D9E5" w14:textId="0264CD7E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06:10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1528" w14:textId="65A1FE65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ZAKOPANE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2053" w14:textId="4FC54B5F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6</w:t>
            </w:r>
          </w:p>
        </w:tc>
      </w:tr>
      <w:tr w:rsidR="00A3506A" w:rsidRPr="007B4B52" w14:paraId="7CA0F1D9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9007" w14:textId="6E535F57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06:15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3496" w14:textId="6F78471E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MRZEŻYNO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AC72" w14:textId="3EDF5B2A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5</w:t>
            </w:r>
          </w:p>
        </w:tc>
      </w:tr>
      <w:tr w:rsidR="00A3506A" w:rsidRPr="007B4B52" w14:paraId="32D4F5A0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FFFA" w14:textId="0CA55CA2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06:15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F442" w14:textId="5E5075CA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PRAGA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F0B0" w14:textId="21F73913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14</w:t>
            </w:r>
          </w:p>
        </w:tc>
      </w:tr>
      <w:tr w:rsidR="00A3506A" w:rsidRPr="007B4B52" w14:paraId="4B404E13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BBB7" w14:textId="24555AC8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06:30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24FC" w14:textId="52D9E7FB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DUSZNIKI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C817" w14:textId="01A6B7F9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4</w:t>
            </w:r>
          </w:p>
        </w:tc>
      </w:tr>
      <w:tr w:rsidR="00A3506A" w:rsidRPr="007B4B52" w14:paraId="094C23B6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FA5A" w14:textId="73EC7F3B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06:30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4B88" w14:textId="19B92976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ŚREM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701F" w14:textId="37A1B932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9</w:t>
            </w:r>
          </w:p>
        </w:tc>
      </w:tr>
      <w:tr w:rsidR="00A3506A" w:rsidRPr="007B4B52" w14:paraId="0CABEEC0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AEDF" w14:textId="524A92D9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06:50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6BDE" w14:textId="11F066F3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BERLIN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39E8" w14:textId="74DE346F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13</w:t>
            </w:r>
          </w:p>
        </w:tc>
      </w:tr>
      <w:tr w:rsidR="00A3506A" w:rsidRPr="007B4B52" w14:paraId="61C7BFF2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ED6E" w14:textId="0B8E724D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06:55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58D9" w14:textId="55860943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BUK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B2DD" w14:textId="29D99E7D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4</w:t>
            </w:r>
          </w:p>
        </w:tc>
      </w:tr>
      <w:tr w:rsidR="00A3506A" w:rsidRPr="007B4B52" w14:paraId="1AF37532" w14:textId="77777777" w:rsidTr="006C758B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8134" w14:textId="1CA1EA9E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 xml:space="preserve"> 07:00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7D03" w14:textId="0AB274A3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3681">
              <w:t>ZAPOROŻE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6895" w14:textId="7B313E65" w:rsidR="00A3506A" w:rsidRPr="003F4053" w:rsidRDefault="00A3506A" w:rsidP="002518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406EA">
              <w:t>15</w:t>
            </w:r>
          </w:p>
        </w:tc>
      </w:tr>
    </w:tbl>
    <w:p w14:paraId="41FD8962" w14:textId="7562874F" w:rsidR="00043A47" w:rsidRDefault="00043A47" w:rsidP="00B05953"/>
    <w:p w14:paraId="29C3F09E" w14:textId="77777777" w:rsidR="003F06C3" w:rsidRPr="004A084D" w:rsidRDefault="003F06C3" w:rsidP="003F06C3">
      <w:pPr>
        <w:jc w:val="both"/>
        <w:rPr>
          <w:rFonts w:cstheme="minorHAnsi"/>
        </w:rPr>
      </w:pPr>
      <w:r w:rsidRPr="004A084D">
        <w:rPr>
          <w:rFonts w:cstheme="minorHAnsi"/>
        </w:rPr>
        <w:t>Projekt graficzny obudowy</w:t>
      </w:r>
      <w:r>
        <w:rPr>
          <w:rFonts w:cstheme="minorHAnsi"/>
        </w:rPr>
        <w:t xml:space="preserve"> podlegać będzie akceptacji Zamawiającego i UMP (</w:t>
      </w:r>
      <w:r w:rsidRPr="004A084D">
        <w:rPr>
          <w:rFonts w:cstheme="minorHAnsi"/>
        </w:rPr>
        <w:t>powinien być przesłany do akceptacji na adres</w:t>
      </w:r>
      <w:r>
        <w:rPr>
          <w:rFonts w:cstheme="minorHAnsi"/>
        </w:rPr>
        <w:t xml:space="preserve"> mailowy wskazany przez Zamawiającego i UMP:</w:t>
      </w:r>
      <w:r w:rsidRPr="004A084D">
        <w:rPr>
          <w:rFonts w:cstheme="minorHAnsi"/>
        </w:rPr>
        <w:t xml:space="preserve"> </w:t>
      </w:r>
      <w:hyperlink r:id="rId10" w:history="1">
        <w:r w:rsidRPr="004A084D">
          <w:rPr>
            <w:rStyle w:val="Hipercze"/>
            <w:rFonts w:cstheme="minorHAnsi"/>
          </w:rPr>
          <w:t>ci@um.poznan.pl</w:t>
        </w:r>
      </w:hyperlink>
      <w:r>
        <w:rPr>
          <w:rFonts w:cstheme="minorHAnsi"/>
        </w:rPr>
        <w:t>)</w:t>
      </w:r>
      <w:r w:rsidRPr="004A084D">
        <w:rPr>
          <w:rFonts w:cstheme="minorHAnsi"/>
        </w:rPr>
        <w:t>.</w:t>
      </w:r>
    </w:p>
    <w:p w14:paraId="6275068D" w14:textId="77777777" w:rsidR="00706907" w:rsidRPr="00706907" w:rsidRDefault="00706907" w:rsidP="00706907">
      <w:pPr>
        <w:rPr>
          <w:rFonts w:cstheme="minorHAnsi"/>
        </w:rPr>
      </w:pPr>
      <w:r w:rsidRPr="00706907">
        <w:rPr>
          <w:rFonts w:cstheme="minorHAnsi"/>
        </w:rPr>
        <w:t xml:space="preserve">Winna być zapewniona swoboda w ustaleniu </w:t>
      </w:r>
      <w:r w:rsidRPr="00706907">
        <w:rPr>
          <w:rFonts w:cstheme="minorHAnsi"/>
          <w:shd w:val="clear" w:color="auto" w:fill="FFFFFF"/>
        </w:rPr>
        <w:t>dowolnego koloru, rodzaju i wielkość czcionki </w:t>
      </w:r>
      <w:r w:rsidRPr="00706907">
        <w:rPr>
          <w:rFonts w:cstheme="minorHAnsi"/>
        </w:rPr>
        <w:t xml:space="preserve"> - zakłada się przy tym ustawienie czcionki i kolorystyki zgodnej z Systemem Informacji Miejskiej. </w:t>
      </w:r>
    </w:p>
    <w:p w14:paraId="505A2D51" w14:textId="77777777" w:rsidR="00911B94" w:rsidRDefault="00911B94" w:rsidP="00B05953"/>
    <w:p w14:paraId="5C508C5B" w14:textId="594A7D4A" w:rsidR="00F20F90" w:rsidRPr="003F4053" w:rsidRDefault="00F20F90" w:rsidP="003F4053">
      <w:pPr>
        <w:pStyle w:val="Akapitzlist"/>
        <w:numPr>
          <w:ilvl w:val="0"/>
          <w:numId w:val="16"/>
        </w:numPr>
        <w:ind w:left="284"/>
        <w:rPr>
          <w:b/>
        </w:rPr>
      </w:pPr>
      <w:bookmarkStart w:id="5" w:name="_Hlk109801116"/>
      <w:r w:rsidRPr="003F4053">
        <w:rPr>
          <w:b/>
        </w:rPr>
        <w:t xml:space="preserve">Monitory z informacją o odjazdach i przyjazdach nad </w:t>
      </w:r>
      <w:r w:rsidR="004C7471" w:rsidRPr="003F4053">
        <w:rPr>
          <w:b/>
        </w:rPr>
        <w:t xml:space="preserve">kasami na </w:t>
      </w:r>
      <w:r w:rsidR="00CE4B4B">
        <w:rPr>
          <w:b/>
        </w:rPr>
        <w:t>D</w:t>
      </w:r>
      <w:r w:rsidR="004C7471" w:rsidRPr="003F4053">
        <w:rPr>
          <w:b/>
        </w:rPr>
        <w:t>worcu</w:t>
      </w:r>
      <w:r w:rsidRPr="003F4053">
        <w:rPr>
          <w:b/>
        </w:rPr>
        <w:t xml:space="preserve"> </w:t>
      </w:r>
      <w:r w:rsidR="007D2519">
        <w:rPr>
          <w:b/>
        </w:rPr>
        <w:t>(</w:t>
      </w:r>
      <w:r w:rsidR="007D2519">
        <w:t>monitory wewnętrzne</w:t>
      </w:r>
      <w:r w:rsidR="007D2519">
        <w:rPr>
          <w:b/>
        </w:rPr>
        <w:t>)</w:t>
      </w:r>
      <w:r w:rsidR="007D2519">
        <w:rPr>
          <w:b/>
        </w:rPr>
        <w:br/>
      </w:r>
      <w:r w:rsidRPr="003F4053">
        <w:rPr>
          <w:b/>
        </w:rPr>
        <w:t>– widok z poczekalni – 2 sztuki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922FA" w14:paraId="4B9C8BDE" w14:textId="77777777" w:rsidTr="003922FA">
        <w:tc>
          <w:tcPr>
            <w:tcW w:w="1980" w:type="dxa"/>
          </w:tcPr>
          <w:p w14:paraId="19255634" w14:textId="77777777" w:rsidR="003922FA" w:rsidRDefault="003922FA" w:rsidP="003922FA">
            <w:r>
              <w:t>Panel</w:t>
            </w:r>
          </w:p>
        </w:tc>
        <w:tc>
          <w:tcPr>
            <w:tcW w:w="7082" w:type="dxa"/>
          </w:tcPr>
          <w:p w14:paraId="4868C5E2" w14:textId="77777777" w:rsidR="003922FA" w:rsidRDefault="003922FA" w:rsidP="003922FA">
            <w:r>
              <w:t>Przekątna monitora: 65”</w:t>
            </w:r>
          </w:p>
          <w:p w14:paraId="767C4365" w14:textId="77777777" w:rsidR="003922FA" w:rsidRDefault="003922FA" w:rsidP="003922FA">
            <w:r>
              <w:t>Typ matrycy: IPS</w:t>
            </w:r>
          </w:p>
          <w:p w14:paraId="183260CC" w14:textId="77777777" w:rsidR="003922FA" w:rsidRDefault="003922FA" w:rsidP="003922FA">
            <w:r>
              <w:t xml:space="preserve">Rozdzielczość, proporcje ekranu: min. </w:t>
            </w:r>
            <w:r w:rsidR="000526D6">
              <w:t>3840x2160</w:t>
            </w:r>
            <w:r>
              <w:t>; 16:9</w:t>
            </w:r>
          </w:p>
          <w:p w14:paraId="5FB82330" w14:textId="77777777" w:rsidR="003922FA" w:rsidRDefault="003922FA" w:rsidP="003922FA">
            <w:r>
              <w:t xml:space="preserve">Jasność: </w:t>
            </w:r>
            <w:r w:rsidR="00284B99">
              <w:t xml:space="preserve">min. 400 </w:t>
            </w:r>
            <w:r w:rsidR="00284B99" w:rsidRPr="00284B99">
              <w:t>cd/m²</w:t>
            </w:r>
          </w:p>
          <w:p w14:paraId="362AC14E" w14:textId="77777777" w:rsidR="003922FA" w:rsidRDefault="003922FA" w:rsidP="003922FA">
            <w:r>
              <w:t>Kontrast: min. 1100:1</w:t>
            </w:r>
          </w:p>
          <w:p w14:paraId="21469126" w14:textId="77777777" w:rsidR="003922FA" w:rsidRDefault="003922FA" w:rsidP="003922FA">
            <w:r>
              <w:t>Kąt widzenia: min. 178x178 stopni</w:t>
            </w:r>
          </w:p>
          <w:p w14:paraId="2B3B210B" w14:textId="77777777" w:rsidR="003922FA" w:rsidRDefault="003922FA" w:rsidP="003922FA">
            <w:r>
              <w:t>Czas reakcji matrycy: min 12ms</w:t>
            </w:r>
          </w:p>
          <w:p w14:paraId="166F6C5B" w14:textId="77777777" w:rsidR="003922FA" w:rsidRDefault="003922FA" w:rsidP="003922FA">
            <w:r>
              <w:t>Możliwość pracy w pionie</w:t>
            </w:r>
          </w:p>
        </w:tc>
      </w:tr>
      <w:tr w:rsidR="003922FA" w14:paraId="7F5F6B6E" w14:textId="77777777" w:rsidTr="003922FA">
        <w:tc>
          <w:tcPr>
            <w:tcW w:w="1980" w:type="dxa"/>
          </w:tcPr>
          <w:p w14:paraId="4FAE8EF3" w14:textId="77777777" w:rsidR="003922FA" w:rsidRDefault="003922FA" w:rsidP="003922FA">
            <w:r>
              <w:t>Podłączenia</w:t>
            </w:r>
          </w:p>
        </w:tc>
        <w:tc>
          <w:tcPr>
            <w:tcW w:w="7082" w:type="dxa"/>
          </w:tcPr>
          <w:p w14:paraId="76AEEF2B" w14:textId="77777777" w:rsidR="003922FA" w:rsidRDefault="003922FA" w:rsidP="003922FA">
            <w:r>
              <w:t>Wejścia minimum:</w:t>
            </w:r>
          </w:p>
          <w:p w14:paraId="301A3E3B" w14:textId="77777777" w:rsidR="003922FA" w:rsidRDefault="003922FA" w:rsidP="003922FA">
            <w:r>
              <w:lastRenderedPageBreak/>
              <w:t>RGB – analog D-SUB, DVI-D</w:t>
            </w:r>
          </w:p>
          <w:p w14:paraId="79D22FC7" w14:textId="77777777" w:rsidR="003922FA" w:rsidRDefault="003922FA" w:rsidP="003922FA">
            <w:r>
              <w:t xml:space="preserve">Video – HDMI, </w:t>
            </w:r>
            <w:proofErr w:type="spellStart"/>
            <w:r>
              <w:t>DisplayPort</w:t>
            </w:r>
            <w:proofErr w:type="spellEnd"/>
          </w:p>
          <w:p w14:paraId="0F7FD70A" w14:textId="77777777" w:rsidR="003922FA" w:rsidRDefault="003922FA" w:rsidP="003922FA">
            <w:r>
              <w:t xml:space="preserve">USB – USB, SD </w:t>
            </w:r>
            <w:proofErr w:type="spellStart"/>
            <w:r>
              <w:t>card</w:t>
            </w:r>
            <w:proofErr w:type="spellEnd"/>
          </w:p>
          <w:p w14:paraId="366943EB" w14:textId="77777777" w:rsidR="003922FA" w:rsidRDefault="003922FA" w:rsidP="003922FA">
            <w:r>
              <w:t>Wyjście audio dla zewnętrznych głośników</w:t>
            </w:r>
          </w:p>
        </w:tc>
      </w:tr>
      <w:tr w:rsidR="003922FA" w14:paraId="56CACD3E" w14:textId="77777777" w:rsidTr="003922FA">
        <w:tc>
          <w:tcPr>
            <w:tcW w:w="1980" w:type="dxa"/>
          </w:tcPr>
          <w:p w14:paraId="0AA94BBB" w14:textId="77777777" w:rsidR="003922FA" w:rsidRDefault="003922FA" w:rsidP="003922FA">
            <w:r w:rsidRPr="000E757B">
              <w:lastRenderedPageBreak/>
              <w:t>Sterowanie z zewnątrz, czujniki zewnętrzne</w:t>
            </w:r>
          </w:p>
        </w:tc>
        <w:tc>
          <w:tcPr>
            <w:tcW w:w="7082" w:type="dxa"/>
          </w:tcPr>
          <w:p w14:paraId="1BCB06A6" w14:textId="77777777" w:rsidR="003922FA" w:rsidRDefault="003922FA" w:rsidP="003922FA">
            <w:r w:rsidRPr="000E757B">
              <w:t xml:space="preserve">RS232C (In/Out), RJ45, IR </w:t>
            </w:r>
            <w:proofErr w:type="spellStart"/>
            <w:r w:rsidRPr="000E757B">
              <w:t>Receiver</w:t>
            </w:r>
            <w:proofErr w:type="spellEnd"/>
            <w:r w:rsidRPr="000E757B">
              <w:t xml:space="preserve">, </w:t>
            </w:r>
            <w:proofErr w:type="spellStart"/>
            <w:r w:rsidRPr="000E757B">
              <w:t>Pixel</w:t>
            </w:r>
            <w:proofErr w:type="spellEnd"/>
            <w:r w:rsidRPr="000E757B">
              <w:t xml:space="preserve"> Sensor , </w:t>
            </w:r>
            <w:proofErr w:type="spellStart"/>
            <w:r w:rsidRPr="000E757B">
              <w:t>Ambient</w:t>
            </w:r>
            <w:proofErr w:type="spellEnd"/>
            <w:r w:rsidRPr="000E757B">
              <w:t xml:space="preserve"> </w:t>
            </w:r>
            <w:proofErr w:type="spellStart"/>
            <w:r w:rsidRPr="000E757B">
              <w:t>Light</w:t>
            </w:r>
            <w:proofErr w:type="spellEnd"/>
          </w:p>
        </w:tc>
      </w:tr>
      <w:tr w:rsidR="003922FA" w14:paraId="62F4B26F" w14:textId="77777777" w:rsidTr="003922FA">
        <w:tc>
          <w:tcPr>
            <w:tcW w:w="1980" w:type="dxa"/>
          </w:tcPr>
          <w:p w14:paraId="3D30B38B" w14:textId="77777777" w:rsidR="003922FA" w:rsidRPr="000E757B" w:rsidRDefault="003922FA" w:rsidP="003922FA">
            <w:r>
              <w:t>Zasilanie</w:t>
            </w:r>
          </w:p>
        </w:tc>
        <w:tc>
          <w:tcPr>
            <w:tcW w:w="7082" w:type="dxa"/>
          </w:tcPr>
          <w:p w14:paraId="1064A42E" w14:textId="43685BF2" w:rsidR="003922FA" w:rsidRDefault="003922FA" w:rsidP="003922FA">
            <w:r>
              <w:t>Pobór mocy monitora – max 170 (W/h)</w:t>
            </w:r>
            <w:r w:rsidR="00437B51">
              <w:t xml:space="preserve">, preferowane będą urządzenia energooszczędne, </w:t>
            </w:r>
            <w:r w:rsidR="00AA435C">
              <w:t xml:space="preserve">spełniające </w:t>
            </w:r>
            <w:r w:rsidR="006E64A4">
              <w:t xml:space="preserve">wymagania efektywności energetycznej </w:t>
            </w:r>
            <w:r w:rsidR="00437B51">
              <w:rPr>
                <w:rStyle w:val="Pogrubienie"/>
              </w:rPr>
              <w:t>Energy Star,</w:t>
            </w:r>
          </w:p>
          <w:p w14:paraId="7FFB3387" w14:textId="77777777" w:rsidR="003922FA" w:rsidRPr="000E757B" w:rsidRDefault="003922FA" w:rsidP="003922FA">
            <w:r>
              <w:t>Wbudowany zasilacz</w:t>
            </w:r>
          </w:p>
        </w:tc>
      </w:tr>
      <w:tr w:rsidR="003922FA" w14:paraId="1225C7F2" w14:textId="77777777" w:rsidTr="003922FA">
        <w:tc>
          <w:tcPr>
            <w:tcW w:w="1980" w:type="dxa"/>
          </w:tcPr>
          <w:p w14:paraId="606E37D8" w14:textId="77777777" w:rsidR="003922FA" w:rsidRDefault="003922FA" w:rsidP="003922FA">
            <w:r>
              <w:t>Waga</w:t>
            </w:r>
          </w:p>
        </w:tc>
        <w:tc>
          <w:tcPr>
            <w:tcW w:w="7082" w:type="dxa"/>
          </w:tcPr>
          <w:p w14:paraId="7F614C68" w14:textId="77777777" w:rsidR="003922FA" w:rsidRDefault="003922FA" w:rsidP="003922FA">
            <w:r>
              <w:t>Monitor bez obudowy – max 30 kg</w:t>
            </w:r>
          </w:p>
          <w:p w14:paraId="52BD240C" w14:textId="77777777" w:rsidR="003922FA" w:rsidRDefault="003922FA" w:rsidP="003922FA">
            <w:r>
              <w:t>Monitor z obudową – max 60 kg</w:t>
            </w:r>
          </w:p>
          <w:p w14:paraId="3D1CBA59" w14:textId="77777777" w:rsidR="003922FA" w:rsidRDefault="003922FA" w:rsidP="003922FA">
            <w:r>
              <w:t>Typ mocowania monitora – VESA 300x300</w:t>
            </w:r>
          </w:p>
        </w:tc>
      </w:tr>
      <w:tr w:rsidR="003922FA" w14:paraId="15608A70" w14:textId="77777777" w:rsidTr="003922FA">
        <w:tc>
          <w:tcPr>
            <w:tcW w:w="1980" w:type="dxa"/>
          </w:tcPr>
          <w:p w14:paraId="4E7439B3" w14:textId="77777777" w:rsidR="003922FA" w:rsidRDefault="003922FA" w:rsidP="003922FA">
            <w:r>
              <w:t>Warunki zewnętrzne</w:t>
            </w:r>
          </w:p>
        </w:tc>
        <w:tc>
          <w:tcPr>
            <w:tcW w:w="7082" w:type="dxa"/>
          </w:tcPr>
          <w:p w14:paraId="5BD65700" w14:textId="77777777" w:rsidR="003922FA" w:rsidRDefault="003922FA" w:rsidP="003922FA">
            <w:r>
              <w:t>Zakres pracy monitora w obudowie:</w:t>
            </w:r>
          </w:p>
          <w:p w14:paraId="48D48613" w14:textId="4F0B7DE5" w:rsidR="003922FA" w:rsidRDefault="003922FA" w:rsidP="003922FA">
            <w:r>
              <w:t>Temperatura pracy: -</w:t>
            </w:r>
            <w:r w:rsidR="00C22C8B">
              <w:t>2</w:t>
            </w:r>
            <w:r>
              <w:t>0</w:t>
            </w:r>
            <w:r>
              <w:rPr>
                <w:vertAlign w:val="superscript"/>
              </w:rPr>
              <w:t>0</w:t>
            </w:r>
            <w:r>
              <w:t>C do 50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14:paraId="1C285009" w14:textId="77777777" w:rsidR="003922FA" w:rsidRDefault="003922FA" w:rsidP="003922FA">
            <w:r>
              <w:t>Wilgotność: 10% do 80%</w:t>
            </w:r>
          </w:p>
          <w:p w14:paraId="51932789" w14:textId="77777777" w:rsidR="003922FA" w:rsidRPr="000E757B" w:rsidRDefault="003922FA" w:rsidP="003922FA">
            <w:r>
              <w:t>Stopień ochrony: IP65</w:t>
            </w:r>
          </w:p>
        </w:tc>
      </w:tr>
      <w:tr w:rsidR="003922FA" w14:paraId="2E01785C" w14:textId="77777777" w:rsidTr="003922FA">
        <w:tc>
          <w:tcPr>
            <w:tcW w:w="1980" w:type="dxa"/>
          </w:tcPr>
          <w:p w14:paraId="33ABB218" w14:textId="77777777" w:rsidR="003922FA" w:rsidRDefault="003922FA" w:rsidP="003922FA">
            <w:r>
              <w:t>Dostępne złącza</w:t>
            </w:r>
          </w:p>
        </w:tc>
        <w:tc>
          <w:tcPr>
            <w:tcW w:w="7082" w:type="dxa"/>
          </w:tcPr>
          <w:p w14:paraId="5CDC2087" w14:textId="77777777" w:rsidR="003922FA" w:rsidRDefault="003922FA" w:rsidP="003922FA">
            <w:r>
              <w:t>Złącze zasilania IEC</w:t>
            </w:r>
          </w:p>
          <w:p w14:paraId="03D8C4C5" w14:textId="77777777" w:rsidR="003922FA" w:rsidRDefault="003922FA" w:rsidP="003922FA">
            <w:r>
              <w:t>Port sieciowy RJ45</w:t>
            </w:r>
          </w:p>
        </w:tc>
      </w:tr>
      <w:tr w:rsidR="003922FA" w14:paraId="1F7383B3" w14:textId="77777777" w:rsidTr="003922FA">
        <w:tc>
          <w:tcPr>
            <w:tcW w:w="1980" w:type="dxa"/>
          </w:tcPr>
          <w:p w14:paraId="09731D25" w14:textId="77777777" w:rsidR="003922FA" w:rsidRDefault="003922FA" w:rsidP="003922FA">
            <w:r>
              <w:t>Dodatkowe funkcjonalności</w:t>
            </w:r>
          </w:p>
        </w:tc>
        <w:tc>
          <w:tcPr>
            <w:tcW w:w="7082" w:type="dxa"/>
          </w:tcPr>
          <w:p w14:paraId="2031BF01" w14:textId="77777777" w:rsidR="003922FA" w:rsidRDefault="003922FA" w:rsidP="003922FA">
            <w:r>
              <w:t>Wbudowany odtwarzacz plików multimedialnych.</w:t>
            </w:r>
          </w:p>
          <w:p w14:paraId="2F79436F" w14:textId="77777777" w:rsidR="003922FA" w:rsidRDefault="003922FA" w:rsidP="003922FA">
            <w:r>
              <w:t>Wbudowana przeglądarka internetowa – możliwość wyświetlania stron internetowych.</w:t>
            </w:r>
          </w:p>
          <w:p w14:paraId="5A1CCA65" w14:textId="77777777" w:rsidR="003922FA" w:rsidRDefault="003922FA" w:rsidP="003922FA">
            <w:r>
              <w:t xml:space="preserve">Wbudowany moduł </w:t>
            </w:r>
            <w:proofErr w:type="spellStart"/>
            <w:r>
              <w:t>WiFi</w:t>
            </w:r>
            <w:proofErr w:type="spellEnd"/>
            <w:r>
              <w:t>.</w:t>
            </w:r>
          </w:p>
          <w:p w14:paraId="1D8D7310" w14:textId="305B3B75" w:rsidR="003922FA" w:rsidRDefault="003922FA" w:rsidP="003922FA">
            <w:r>
              <w:t xml:space="preserve">Niezależny moduł umożlwiający zdalny reset monitora – niezależne dodatkowe urządzenie sterowane za pomocą łączności </w:t>
            </w:r>
            <w:proofErr w:type="spellStart"/>
            <w:r>
              <w:t>WiFi</w:t>
            </w:r>
            <w:proofErr w:type="spellEnd"/>
            <w:r>
              <w:t xml:space="preserve"> umożl</w:t>
            </w:r>
            <w:r w:rsidR="00AD6C15">
              <w:t>i</w:t>
            </w:r>
            <w:r>
              <w:t xml:space="preserve">wiające sprzętowe wyłączenie/włączenie zasilania w urządzeniu. </w:t>
            </w:r>
          </w:p>
          <w:p w14:paraId="5683F5A4" w14:textId="77777777" w:rsidR="003922FA" w:rsidRDefault="003922FA" w:rsidP="003922FA"/>
        </w:tc>
      </w:tr>
      <w:tr w:rsidR="003922FA" w14:paraId="7A0F6C4C" w14:textId="77777777" w:rsidTr="003922FA">
        <w:tc>
          <w:tcPr>
            <w:tcW w:w="1980" w:type="dxa"/>
          </w:tcPr>
          <w:p w14:paraId="2D902BD1" w14:textId="77777777" w:rsidR="003922FA" w:rsidRDefault="003922FA" w:rsidP="003922FA">
            <w:r>
              <w:t>Obudowa tablicy</w:t>
            </w:r>
          </w:p>
        </w:tc>
        <w:tc>
          <w:tcPr>
            <w:tcW w:w="7082" w:type="dxa"/>
          </w:tcPr>
          <w:p w14:paraId="0EEDB6D6" w14:textId="2E9FF939" w:rsidR="003922FA" w:rsidRDefault="003922FA" w:rsidP="003922FA">
            <w:r>
              <w:t>Obudowa tablicy wykonana z blachy nierdzewnej typu LDX pomalowanej proszkowo farbą zgodnie z kolorem określonym przez zamawiającego</w:t>
            </w:r>
            <w:r w:rsidR="00D6728B" w:rsidRPr="00980DAF">
              <w:rPr>
                <w:rFonts w:cstheme="minorHAnsi"/>
              </w:rPr>
              <w:t xml:space="preserve">: </w:t>
            </w:r>
            <w:r w:rsidR="00D6728B" w:rsidRPr="00980DAF">
              <w:rPr>
                <w:rFonts w:cstheme="minorHAnsi"/>
                <w:color w:val="201F1E"/>
                <w:shd w:val="clear" w:color="auto" w:fill="FFFFFF"/>
              </w:rPr>
              <w:t>szary RAL 7043,</w:t>
            </w:r>
            <w:r w:rsidR="00D6728B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>
              <w:t>oraz tworzywa sztucznego o porównywalnych właściwościach mechanicznych.</w:t>
            </w:r>
          </w:p>
          <w:p w14:paraId="508BF546" w14:textId="77777777" w:rsidR="003922FA" w:rsidRDefault="003922FA" w:rsidP="003922FA">
            <w:r>
              <w:t>Konstrukcja tablicy uniemożliwiająca osobom postronnym dostęp do jego wnętrza.</w:t>
            </w:r>
          </w:p>
          <w:p w14:paraId="244D6DDA" w14:textId="77777777" w:rsidR="003922FA" w:rsidRDefault="003922FA" w:rsidP="003922FA">
            <w:r>
              <w:t>Obudowa przystosowana do pracy na zewnątrz – narażenie na działanie warunków atmosferycznych – wiatr, zmiany temperatury, zwiększona wilgotność.</w:t>
            </w:r>
          </w:p>
          <w:p w14:paraId="497BFB7E" w14:textId="5FDEBAAE" w:rsidR="003922FA" w:rsidRDefault="003922FA" w:rsidP="003922FA">
            <w:r>
              <w:t xml:space="preserve">Tablice będą użytkowane w hali </w:t>
            </w:r>
            <w:r w:rsidR="00D320C7">
              <w:t>D</w:t>
            </w:r>
            <w:r>
              <w:t>worca.</w:t>
            </w:r>
          </w:p>
          <w:p w14:paraId="346BEC90" w14:textId="4EF55A21" w:rsidR="003922FA" w:rsidRPr="0011744B" w:rsidRDefault="003922FA" w:rsidP="003922FA">
            <w:pPr>
              <w:rPr>
                <w:rFonts w:cstheme="minorHAnsi"/>
              </w:rPr>
            </w:pPr>
            <w:r>
              <w:t xml:space="preserve">Montaż tablicy </w:t>
            </w:r>
            <w:r w:rsidR="0011744B">
              <w:t>–</w:t>
            </w:r>
            <w:r>
              <w:t xml:space="preserve"> poziomy</w:t>
            </w:r>
            <w:r w:rsidR="0011744B">
              <w:t xml:space="preserve">. </w:t>
            </w:r>
            <w:r w:rsidR="0011744B">
              <w:rPr>
                <w:rFonts w:cs="Arial"/>
                <w:bCs/>
              </w:rPr>
              <w:t>Tablice muszą dać się zdemontować w łatwy sposób.</w:t>
            </w:r>
            <w:r w:rsidR="00FF4FD6" w:rsidRPr="00892217">
              <w:rPr>
                <w:rFonts w:cs="Arial"/>
              </w:rPr>
              <w:t xml:space="preserve"> Instalacja elektryczna (kable, złącza) muszą być niewidoczne w przestrzeni pasażerskiej</w:t>
            </w:r>
            <w:r w:rsidR="00FF4FD6">
              <w:rPr>
                <w:rFonts w:cs="Arial"/>
              </w:rPr>
              <w:t xml:space="preserve">. </w:t>
            </w:r>
          </w:p>
          <w:p w14:paraId="6007F0D2" w14:textId="77777777" w:rsidR="003922FA" w:rsidRDefault="003922FA" w:rsidP="003922FA">
            <w:r>
              <w:t>Elementy informacyjne tablic LCD zabezpieczone przed aktami wandalizmu przez zastosowanie szyby bezpiecznej antyrefleksyjnej o grubości min. 5 mm</w:t>
            </w:r>
          </w:p>
          <w:p w14:paraId="2D1C25A5" w14:textId="77777777" w:rsidR="00C23711" w:rsidRDefault="00C23711" w:rsidP="003922FA">
            <w:r w:rsidRPr="00DB0B67">
              <w:t xml:space="preserve">Obudowa tablicy powinna zawierać czytelny i trwały napis </w:t>
            </w:r>
            <w:r w:rsidRPr="00BA22BE">
              <w:rPr>
                <w:rFonts w:cstheme="minorHAnsi"/>
                <w:b/>
              </w:rPr>
              <w:t>Odjazdy (</w:t>
            </w:r>
            <w:proofErr w:type="spellStart"/>
            <w:r w:rsidRPr="00BA22BE">
              <w:rPr>
                <w:rFonts w:cstheme="minorHAnsi"/>
                <w:b/>
              </w:rPr>
              <w:t>Departures</w:t>
            </w:r>
            <w:proofErr w:type="spellEnd"/>
            <w:r w:rsidRPr="00BA22BE">
              <w:rPr>
                <w:rFonts w:cstheme="minorHAnsi"/>
                <w:b/>
              </w:rPr>
              <w:t>)</w:t>
            </w:r>
            <w:r w:rsidRPr="00DB0B67">
              <w:t xml:space="preserve">, </w:t>
            </w:r>
            <w:r w:rsidRPr="00BA22BE">
              <w:rPr>
                <w:rFonts w:cstheme="minorHAnsi"/>
                <w:b/>
              </w:rPr>
              <w:t>Przyjazdy (</w:t>
            </w:r>
            <w:proofErr w:type="spellStart"/>
            <w:r w:rsidRPr="00BA22BE">
              <w:rPr>
                <w:rFonts w:cstheme="minorHAnsi"/>
                <w:b/>
              </w:rPr>
              <w:t>Arrivals</w:t>
            </w:r>
            <w:proofErr w:type="spellEnd"/>
            <w:r w:rsidRPr="00BA22BE">
              <w:rPr>
                <w:rFonts w:cstheme="minorHAnsi"/>
                <w:b/>
              </w:rPr>
              <w:t xml:space="preserve">) </w:t>
            </w:r>
            <w:r w:rsidRPr="00DB0B67">
              <w:t>w kolorze białym.</w:t>
            </w:r>
          </w:p>
          <w:p w14:paraId="2B5F1759" w14:textId="2BDCFBCA" w:rsidR="004A084D" w:rsidRDefault="004A084D" w:rsidP="003922FA">
            <w:r w:rsidRPr="004A084D">
              <w:rPr>
                <w:rFonts w:cstheme="minorHAnsi"/>
              </w:rPr>
              <w:t xml:space="preserve">Napisy na obudowie winny być wykonane z wykorzystaniem kroju pisma </w:t>
            </w:r>
            <w:proofErr w:type="spellStart"/>
            <w:r w:rsidRPr="004A084D">
              <w:rPr>
                <w:rFonts w:cstheme="minorHAnsi"/>
              </w:rPr>
              <w:t>Helvetica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Neue</w:t>
            </w:r>
            <w:proofErr w:type="spellEnd"/>
            <w:r w:rsidRPr="004A084D">
              <w:rPr>
                <w:rFonts w:cstheme="minorHAnsi"/>
              </w:rPr>
              <w:t xml:space="preserve"> </w:t>
            </w:r>
            <w:proofErr w:type="spellStart"/>
            <w:r w:rsidRPr="004A084D">
              <w:rPr>
                <w:rFonts w:cstheme="minorHAnsi"/>
              </w:rPr>
              <w:t>Bold</w:t>
            </w:r>
            <w:proofErr w:type="spellEnd"/>
            <w:r w:rsidRPr="004A084D">
              <w:rPr>
                <w:rFonts w:cstheme="minorHAnsi"/>
              </w:rPr>
              <w:t xml:space="preserve"> i </w:t>
            </w:r>
            <w:proofErr w:type="spellStart"/>
            <w:r w:rsidRPr="004A084D">
              <w:rPr>
                <w:rFonts w:cstheme="minorHAnsi"/>
              </w:rPr>
              <w:t>Light</w:t>
            </w:r>
            <w:proofErr w:type="spellEnd"/>
            <w:r w:rsidRPr="004A084D">
              <w:rPr>
                <w:rFonts w:cstheme="minorHAnsi"/>
              </w:rPr>
              <w:t>.</w:t>
            </w:r>
          </w:p>
        </w:tc>
      </w:tr>
      <w:tr w:rsidR="003922FA" w14:paraId="5535D960" w14:textId="77777777" w:rsidTr="003922FA">
        <w:tc>
          <w:tcPr>
            <w:tcW w:w="1980" w:type="dxa"/>
          </w:tcPr>
          <w:p w14:paraId="3CBA9DF0" w14:textId="77777777" w:rsidR="003922FA" w:rsidRDefault="003922FA" w:rsidP="003922FA">
            <w:r>
              <w:t>Gwarancja</w:t>
            </w:r>
          </w:p>
        </w:tc>
        <w:tc>
          <w:tcPr>
            <w:tcW w:w="7082" w:type="dxa"/>
          </w:tcPr>
          <w:p w14:paraId="53ADFFA9" w14:textId="516AEA5B" w:rsidR="003922FA" w:rsidRDefault="003922FA" w:rsidP="003922FA">
            <w:r>
              <w:t xml:space="preserve">Minimum </w:t>
            </w:r>
            <w:r w:rsidR="008905C4">
              <w:t>36</w:t>
            </w:r>
            <w:r>
              <w:t xml:space="preserve"> miesiące na monitor</w:t>
            </w:r>
          </w:p>
        </w:tc>
      </w:tr>
    </w:tbl>
    <w:p w14:paraId="463216B3" w14:textId="2C2618A1" w:rsidR="00B92633" w:rsidRDefault="00B92633" w:rsidP="00B05953"/>
    <w:p w14:paraId="0871C35C" w14:textId="08F5BF10" w:rsidR="00193984" w:rsidRDefault="00903BC0" w:rsidP="00B05953">
      <w:r w:rsidRPr="00903BC0">
        <w:t>Treści</w:t>
      </w:r>
      <w:r w:rsidR="00706907">
        <w:t xml:space="preserve">, </w:t>
      </w:r>
      <w:r w:rsidR="00CE4B4B">
        <w:t>układ graficzny</w:t>
      </w:r>
      <w:r w:rsidRPr="00903BC0">
        <w:t xml:space="preserve"> </w:t>
      </w:r>
      <w:r w:rsidR="00706907">
        <w:t xml:space="preserve">i pozostałe funkcjonalności </w:t>
      </w:r>
      <w:r w:rsidRPr="00903BC0">
        <w:t xml:space="preserve">na monitorach </w:t>
      </w:r>
      <w:r w:rsidR="00CE4B4B">
        <w:t xml:space="preserve">winien być analogiczny jak w </w:t>
      </w:r>
      <w:r w:rsidRPr="00903BC0">
        <w:t>części</w:t>
      </w:r>
      <w:r>
        <w:t xml:space="preserve"> </w:t>
      </w:r>
      <w:r w:rsidRPr="00903BC0">
        <w:t>”</w:t>
      </w:r>
      <w:r w:rsidRPr="00306156">
        <w:t>Monitory z informacją o odjazdach i przyjazdach</w:t>
      </w:r>
      <w:r w:rsidR="00701707">
        <w:t xml:space="preserve"> </w:t>
      </w:r>
      <w:r w:rsidR="00701707" w:rsidRPr="001322C5">
        <w:rPr>
          <w:b/>
        </w:rPr>
        <w:t xml:space="preserve">nad wejściem głównym </w:t>
      </w:r>
      <w:r w:rsidR="00701707">
        <w:rPr>
          <w:b/>
        </w:rPr>
        <w:t xml:space="preserve">do lokalu </w:t>
      </w:r>
      <w:r w:rsidR="00CE4B4B">
        <w:rPr>
          <w:b/>
        </w:rPr>
        <w:t>D</w:t>
      </w:r>
      <w:r w:rsidR="00701707" w:rsidRPr="001322C5">
        <w:rPr>
          <w:b/>
        </w:rPr>
        <w:t>wor</w:t>
      </w:r>
      <w:r w:rsidR="00701707">
        <w:rPr>
          <w:b/>
        </w:rPr>
        <w:t>ca</w:t>
      </w:r>
      <w:r w:rsidR="00701707" w:rsidRPr="001322C5">
        <w:rPr>
          <w:b/>
        </w:rPr>
        <w:t xml:space="preserve"> z </w:t>
      </w:r>
      <w:r w:rsidR="00701707">
        <w:rPr>
          <w:b/>
        </w:rPr>
        <w:t xml:space="preserve">terminala </w:t>
      </w:r>
      <w:r w:rsidRPr="00306156">
        <w:t>– 2 sztuki”</w:t>
      </w:r>
      <w:r>
        <w:t>.</w:t>
      </w:r>
      <w:r w:rsidR="006C0342">
        <w:t xml:space="preserve"> </w:t>
      </w:r>
    </w:p>
    <w:p w14:paraId="36F895AC" w14:textId="37601D97" w:rsidR="00A4253B" w:rsidRDefault="00A4253B">
      <w:pPr>
        <w:rPr>
          <w:b/>
        </w:rPr>
      </w:pPr>
    </w:p>
    <w:p w14:paraId="7992B3D5" w14:textId="16F5D769" w:rsidR="00474E3F" w:rsidRPr="00C472F9" w:rsidRDefault="00474E3F" w:rsidP="006A54D8">
      <w:pPr>
        <w:pStyle w:val="Akapitzlist"/>
        <w:numPr>
          <w:ilvl w:val="0"/>
          <w:numId w:val="16"/>
        </w:numPr>
        <w:ind w:left="426"/>
      </w:pPr>
      <w:r w:rsidRPr="00C472F9">
        <w:rPr>
          <w:b/>
        </w:rPr>
        <w:t>Sprzęt</w:t>
      </w:r>
      <w:r w:rsidR="00D111DE" w:rsidRPr="00C472F9">
        <w:rPr>
          <w:b/>
        </w:rPr>
        <w:t xml:space="preserve"> – dodatkowy, stanowisko </w:t>
      </w:r>
      <w:r w:rsidR="006A54D8" w:rsidRPr="00C472F9">
        <w:rPr>
          <w:b/>
        </w:rPr>
        <w:t>D</w:t>
      </w:r>
      <w:r w:rsidR="00D111DE" w:rsidRPr="00C472F9">
        <w:rPr>
          <w:b/>
        </w:rPr>
        <w:t>yspozytora ruchu</w:t>
      </w:r>
      <w:r w:rsidRPr="00C472F9">
        <w:t>:</w:t>
      </w:r>
    </w:p>
    <w:p w14:paraId="3C6715AE" w14:textId="77777777" w:rsidR="00C8469E" w:rsidRPr="00C472F9" w:rsidRDefault="00C8469E" w:rsidP="00C472F9"/>
    <w:p w14:paraId="59B78309" w14:textId="77777777" w:rsidR="00474E3F" w:rsidRPr="00C472F9" w:rsidRDefault="00474E3F" w:rsidP="00474E3F">
      <w:pPr>
        <w:pStyle w:val="Akapitzlist"/>
        <w:numPr>
          <w:ilvl w:val="0"/>
          <w:numId w:val="4"/>
        </w:numPr>
      </w:pPr>
      <w:r w:rsidRPr="00C472F9">
        <w:t>Komputer dyspozytor ruchu</w:t>
      </w:r>
    </w:p>
    <w:p w14:paraId="702ACD67" w14:textId="758359B1" w:rsidR="000526D6" w:rsidRPr="00C472F9" w:rsidRDefault="000526D6" w:rsidP="000526D6">
      <w:pPr>
        <w:pStyle w:val="Akapitzlist"/>
        <w:numPr>
          <w:ilvl w:val="1"/>
          <w:numId w:val="4"/>
        </w:numPr>
      </w:pPr>
      <w:r w:rsidRPr="00C472F9">
        <w:t xml:space="preserve">Komputer PC + 2x monitor </w:t>
      </w:r>
      <w:r w:rsidR="00ED5502" w:rsidRPr="00C472F9">
        <w:t>27</w:t>
      </w:r>
      <w:r w:rsidRPr="00C472F9">
        <w:t>”</w:t>
      </w:r>
      <w:r w:rsidR="00ED5502" w:rsidRPr="00C472F9">
        <w:t xml:space="preserve"> </w:t>
      </w:r>
      <w:r w:rsidR="00ED5502" w:rsidRPr="00ED5502">
        <w:t>(WQHD)</w:t>
      </w:r>
      <w:r w:rsidRPr="00C472F9">
        <w:t>:</w:t>
      </w:r>
    </w:p>
    <w:p w14:paraId="3516E028" w14:textId="77777777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Procesor </w:t>
      </w:r>
      <w:r w:rsidR="00A4253B" w:rsidRPr="00C472F9">
        <w:t>i5</w:t>
      </w:r>
      <w:r w:rsidRPr="00C472F9">
        <w:t xml:space="preserve">, </w:t>
      </w:r>
    </w:p>
    <w:p w14:paraId="49A21C32" w14:textId="4B14E013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Pamięć operacyjna: </w:t>
      </w:r>
      <w:r w:rsidR="00ED5502">
        <w:t>16</w:t>
      </w:r>
      <w:r w:rsidR="00ED5502" w:rsidRPr="00C472F9">
        <w:t xml:space="preserve">GB </w:t>
      </w:r>
      <w:r w:rsidRPr="00C472F9">
        <w:t xml:space="preserve">RAM, </w:t>
      </w:r>
    </w:p>
    <w:p w14:paraId="6B2096CF" w14:textId="77777777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Pamięć masowa: dysk 512 SSD, </w:t>
      </w:r>
    </w:p>
    <w:p w14:paraId="5C466B93" w14:textId="2A41BCC2" w:rsidR="000526D6" w:rsidRPr="00C472F9" w:rsidRDefault="00ED5502" w:rsidP="000526D6">
      <w:pPr>
        <w:pStyle w:val="Akapitzlist"/>
        <w:numPr>
          <w:ilvl w:val="2"/>
          <w:numId w:val="4"/>
        </w:numPr>
      </w:pPr>
      <w:r>
        <w:t>komputer/</w:t>
      </w:r>
      <w:r w:rsidR="000526D6" w:rsidRPr="00C472F9">
        <w:t>karta graficzna obsługująca 2 monitory</w:t>
      </w:r>
    </w:p>
    <w:p w14:paraId="1499C14B" w14:textId="40495D7D" w:rsidR="00086B4B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monitory: 2x </w:t>
      </w:r>
      <w:r w:rsidR="00ED5502" w:rsidRPr="00C472F9">
        <w:t>2</w:t>
      </w:r>
      <w:r w:rsidR="00ED5502">
        <w:t>7</w:t>
      </w:r>
      <w:r w:rsidRPr="00C472F9">
        <w:t xml:space="preserve">” </w:t>
      </w:r>
      <w:r w:rsidR="00ED5502" w:rsidRPr="0077772B">
        <w:t>(WQHD</w:t>
      </w:r>
      <w:r w:rsidR="00ED5502" w:rsidRPr="00ED5502" w:rsidDel="00ED5502">
        <w:t xml:space="preserve"> </w:t>
      </w:r>
    </w:p>
    <w:p w14:paraId="69991A62" w14:textId="2B8369A1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System MS Windows </w:t>
      </w:r>
      <w:r w:rsidR="00ED5502">
        <w:t xml:space="preserve">11 </w:t>
      </w:r>
      <w:r w:rsidRPr="00C472F9">
        <w:t>Prof.</w:t>
      </w:r>
    </w:p>
    <w:p w14:paraId="31960E06" w14:textId="77777777" w:rsidR="00C8469E" w:rsidRPr="00C472F9" w:rsidRDefault="00C8469E" w:rsidP="00C8469E">
      <w:pPr>
        <w:pStyle w:val="Akapitzlist"/>
        <w:ind w:left="2160"/>
      </w:pPr>
    </w:p>
    <w:p w14:paraId="64A4CFA6" w14:textId="77777777" w:rsidR="00474E3F" w:rsidRPr="00C472F9" w:rsidRDefault="000526D6" w:rsidP="00474E3F">
      <w:pPr>
        <w:pStyle w:val="Akapitzlist"/>
        <w:numPr>
          <w:ilvl w:val="0"/>
          <w:numId w:val="4"/>
        </w:numPr>
      </w:pPr>
      <w:r w:rsidRPr="00C472F9">
        <w:t>Stacja robocza – system powiadomień głosowych:</w:t>
      </w:r>
    </w:p>
    <w:p w14:paraId="21BEFA7C" w14:textId="77777777" w:rsidR="000526D6" w:rsidRPr="00C472F9" w:rsidRDefault="000526D6" w:rsidP="000526D6">
      <w:pPr>
        <w:pStyle w:val="Akapitzlist"/>
        <w:numPr>
          <w:ilvl w:val="1"/>
          <w:numId w:val="4"/>
        </w:numPr>
      </w:pPr>
      <w:r w:rsidRPr="00C472F9">
        <w:t>Komputer umożliwiający obsługę i emisje komunikatów głosowych:</w:t>
      </w:r>
    </w:p>
    <w:p w14:paraId="369C1F18" w14:textId="083940F0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Procesor </w:t>
      </w:r>
      <w:r w:rsidR="00ED5502">
        <w:t xml:space="preserve">min. </w:t>
      </w:r>
      <w:r w:rsidRPr="00C472F9">
        <w:t xml:space="preserve">i3, </w:t>
      </w:r>
    </w:p>
    <w:p w14:paraId="1E61B077" w14:textId="77777777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Pamięć operacyjna: 8GB RAM, </w:t>
      </w:r>
    </w:p>
    <w:p w14:paraId="24BB896B" w14:textId="77777777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 xml:space="preserve">Pamięć masowa: dysk 256 SSD, </w:t>
      </w:r>
    </w:p>
    <w:p w14:paraId="49938C96" w14:textId="77777777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>Monitor 24”</w:t>
      </w:r>
    </w:p>
    <w:p w14:paraId="3C85319B" w14:textId="47972479" w:rsidR="000526D6" w:rsidRPr="00C472F9" w:rsidRDefault="000526D6" w:rsidP="000526D6">
      <w:pPr>
        <w:pStyle w:val="Akapitzlist"/>
        <w:numPr>
          <w:ilvl w:val="2"/>
          <w:numId w:val="4"/>
        </w:numPr>
      </w:pPr>
      <w:r w:rsidRPr="00C472F9">
        <w:t>System MS Windows</w:t>
      </w:r>
      <w:r w:rsidR="00ED5502">
        <w:t xml:space="preserve"> 11</w:t>
      </w:r>
      <w:r w:rsidRPr="00C472F9">
        <w:t xml:space="preserve"> Prof.</w:t>
      </w:r>
    </w:p>
    <w:p w14:paraId="5CCCDC5A" w14:textId="05B87BD1" w:rsidR="000526D6" w:rsidRDefault="00CF730D" w:rsidP="000526D6">
      <w:r w:rsidRPr="00C472F9">
        <w:t>w</w:t>
      </w:r>
      <w:r w:rsidR="007F2421" w:rsidRPr="00C472F9">
        <w:t>raz z niezbędnymi</w:t>
      </w:r>
      <w:r w:rsidR="00ED5502">
        <w:t xml:space="preserve"> akcesoriami jak </w:t>
      </w:r>
      <w:proofErr w:type="spellStart"/>
      <w:r w:rsidR="00ED5502">
        <w:t>klawiatura+myszka</w:t>
      </w:r>
      <w:proofErr w:type="spellEnd"/>
      <w:r w:rsidR="00ED5502">
        <w:t xml:space="preserve"> oraz </w:t>
      </w:r>
      <w:r w:rsidR="007F2421" w:rsidRPr="00C472F9">
        <w:t xml:space="preserve"> </w:t>
      </w:r>
      <w:r w:rsidR="001A447F" w:rsidRPr="00C472F9">
        <w:t xml:space="preserve">osprzętem </w:t>
      </w:r>
      <w:r w:rsidRPr="00C472F9">
        <w:t>do podłączenia</w:t>
      </w:r>
      <w:r w:rsidR="00ED5502">
        <w:t xml:space="preserve"> (kable)</w:t>
      </w:r>
      <w:r w:rsidRPr="00C472F9">
        <w:t xml:space="preserve">. </w:t>
      </w:r>
    </w:p>
    <w:p w14:paraId="1172BB4C" w14:textId="61A7238D" w:rsidR="00ED5502" w:rsidRPr="00C472F9" w:rsidRDefault="00ED5502" w:rsidP="000526D6">
      <w:r>
        <w:t>Gwarancja na w/w sprzęt minimum 3 lata NBD.</w:t>
      </w:r>
    </w:p>
    <w:p w14:paraId="151564DD" w14:textId="1578DB7C" w:rsidR="006E64A4" w:rsidRPr="00C472F9" w:rsidRDefault="00CF730D" w:rsidP="006E64A4">
      <w:r w:rsidRPr="00C472F9">
        <w:t>Dostarczony sprzęt winie</w:t>
      </w:r>
      <w:r w:rsidR="00437B51" w:rsidRPr="00C472F9">
        <w:t xml:space="preserve">n być energooszczędny i </w:t>
      </w:r>
      <w:r w:rsidR="006E64A4" w:rsidRPr="00C472F9">
        <w:t>spełniać wymagania efektywności energetycznej</w:t>
      </w:r>
    </w:p>
    <w:p w14:paraId="4A465F26" w14:textId="6290BB4B" w:rsidR="00CF730D" w:rsidRDefault="00437B51" w:rsidP="000526D6">
      <w:r w:rsidRPr="00C472F9">
        <w:rPr>
          <w:rStyle w:val="Pogrubienie"/>
        </w:rPr>
        <w:t>Energy Star.</w:t>
      </w:r>
      <w:r>
        <w:rPr>
          <w:rStyle w:val="Pogrubienie"/>
        </w:rPr>
        <w:t xml:space="preserve"> </w:t>
      </w:r>
    </w:p>
    <w:p w14:paraId="0E3540B8" w14:textId="503A12A0" w:rsidR="002432B5" w:rsidRDefault="002432B5">
      <w:pPr>
        <w:rPr>
          <w:b/>
          <w:sz w:val="24"/>
        </w:rPr>
      </w:pPr>
    </w:p>
    <w:p w14:paraId="5EE97018" w14:textId="77777777" w:rsidR="002B3876" w:rsidRDefault="002B3876">
      <w:pPr>
        <w:rPr>
          <w:b/>
          <w:sz w:val="24"/>
        </w:rPr>
      </w:pPr>
    </w:p>
    <w:p w14:paraId="4E65CE0B" w14:textId="68C03400" w:rsidR="00F20F90" w:rsidRPr="007D2519" w:rsidRDefault="00F20F90" w:rsidP="007D2519">
      <w:pPr>
        <w:pStyle w:val="Akapitzlist"/>
        <w:numPr>
          <w:ilvl w:val="0"/>
          <w:numId w:val="15"/>
        </w:numPr>
        <w:rPr>
          <w:b/>
          <w:sz w:val="28"/>
        </w:rPr>
      </w:pPr>
      <w:r w:rsidRPr="007D2519">
        <w:rPr>
          <w:b/>
          <w:sz w:val="28"/>
        </w:rPr>
        <w:t>Oprogramowanie</w:t>
      </w:r>
    </w:p>
    <w:p w14:paraId="0278D22B" w14:textId="77777777" w:rsidR="007D2519" w:rsidRDefault="007D2519" w:rsidP="00A24AEC">
      <w:pPr>
        <w:jc w:val="center"/>
      </w:pPr>
    </w:p>
    <w:p w14:paraId="329E5636" w14:textId="3AA5B761" w:rsidR="00D36D43" w:rsidRPr="00453693" w:rsidRDefault="00D36D43" w:rsidP="00A24AEC">
      <w:pPr>
        <w:jc w:val="center"/>
        <w:rPr>
          <w:b/>
          <w:sz w:val="24"/>
          <w:szCs w:val="24"/>
        </w:rPr>
      </w:pPr>
      <w:r w:rsidRPr="00453693">
        <w:rPr>
          <w:b/>
          <w:sz w:val="24"/>
          <w:szCs w:val="24"/>
        </w:rPr>
        <w:t>Ogóle założenia systemu/oprogramowania dostarczanego z tablicami/ekranami informacyjnymi.</w:t>
      </w:r>
    </w:p>
    <w:p w14:paraId="598F0159" w14:textId="77777777" w:rsidR="00B65931" w:rsidRDefault="00B65931" w:rsidP="00B05953"/>
    <w:p w14:paraId="5E33A9F1" w14:textId="4390515B" w:rsidR="00D36D43" w:rsidRDefault="00D36D43" w:rsidP="002224AE">
      <w:pPr>
        <w:jc w:val="both"/>
      </w:pPr>
      <w:r>
        <w:t xml:space="preserve">Zamawiający oczekuje stworzenia dedykowanego </w:t>
      </w:r>
      <w:r w:rsidR="00096948">
        <w:t xml:space="preserve">dla </w:t>
      </w:r>
      <w:r w:rsidR="002432B5">
        <w:t>D</w:t>
      </w:r>
      <w:r w:rsidR="00096948">
        <w:t xml:space="preserve">worca </w:t>
      </w:r>
      <w:r>
        <w:t>rozwiązania – aplikacji internetowej</w:t>
      </w:r>
      <w:r w:rsidR="002224AE">
        <w:t xml:space="preserve">, </w:t>
      </w:r>
      <w:r>
        <w:t xml:space="preserve"> umożliwiającej zarządzanie treścią wyświetlaną na </w:t>
      </w:r>
      <w:r w:rsidR="00096948">
        <w:t>monitorach</w:t>
      </w:r>
      <w:r>
        <w:t xml:space="preserve">/tablicach na Dworcu oraz wspomagającej pracę pracowników Dworca – </w:t>
      </w:r>
      <w:r w:rsidR="00096948">
        <w:t>D</w:t>
      </w:r>
      <w:r>
        <w:t>yspozytor</w:t>
      </w:r>
      <w:r w:rsidR="00096948">
        <w:t>a</w:t>
      </w:r>
      <w:r>
        <w:t xml:space="preserve"> ruchu</w:t>
      </w:r>
      <w:r w:rsidR="00096948">
        <w:t xml:space="preserve"> i K</w:t>
      </w:r>
      <w:r>
        <w:t>ierownik</w:t>
      </w:r>
      <w:r w:rsidR="00096948">
        <w:t>a</w:t>
      </w:r>
      <w:r>
        <w:t xml:space="preserve"> </w:t>
      </w:r>
      <w:r w:rsidR="00096948">
        <w:t>D</w:t>
      </w:r>
      <w:r>
        <w:t>worca</w:t>
      </w:r>
      <w:r w:rsidR="00A24AEC">
        <w:t>.</w:t>
      </w:r>
    </w:p>
    <w:p w14:paraId="7F0B70FE" w14:textId="77777777" w:rsidR="00A24AEC" w:rsidRDefault="00A24AEC" w:rsidP="00B05953">
      <w:r>
        <w:t>Zamawiający oczekuje od Wykonawcy stworzenia narzędzia, które będzie:</w:t>
      </w:r>
    </w:p>
    <w:p w14:paraId="74FAB66F" w14:textId="77777777" w:rsidR="00D36D43" w:rsidRDefault="00D36D43" w:rsidP="00D36D43">
      <w:pPr>
        <w:pStyle w:val="Akapitzlist"/>
        <w:numPr>
          <w:ilvl w:val="0"/>
          <w:numId w:val="10"/>
        </w:numPr>
      </w:pPr>
      <w:r>
        <w:t>intuicyjne i proste w użytkowaniu,</w:t>
      </w:r>
    </w:p>
    <w:p w14:paraId="5135AB65" w14:textId="43713416" w:rsidR="00D36D43" w:rsidRDefault="00D36D43" w:rsidP="00880AF9">
      <w:pPr>
        <w:pStyle w:val="Akapitzlist"/>
        <w:numPr>
          <w:ilvl w:val="0"/>
          <w:numId w:val="10"/>
        </w:numPr>
        <w:jc w:val="both"/>
      </w:pPr>
      <w:r>
        <w:t>system nawigacji aplikacji powinien być ergonomiczny dla użytkownika, zapewniać łatwy dostęp do poszukiwanej treści</w:t>
      </w:r>
      <w:r w:rsidR="00096948">
        <w:t xml:space="preserve">, </w:t>
      </w:r>
      <w:r>
        <w:t>posiadać przejrzysty i zrozumiały system komunikacji;</w:t>
      </w:r>
    </w:p>
    <w:p w14:paraId="12FD3143" w14:textId="74486617" w:rsidR="00D36D43" w:rsidRDefault="00D36D43" w:rsidP="00880AF9">
      <w:pPr>
        <w:pStyle w:val="Akapitzlist"/>
        <w:numPr>
          <w:ilvl w:val="0"/>
          <w:numId w:val="10"/>
        </w:numPr>
        <w:jc w:val="both"/>
      </w:pPr>
      <w:r>
        <w:t>szybk</w:t>
      </w:r>
      <w:r w:rsidR="00A24AEC">
        <w:t>ie</w:t>
      </w:r>
      <w:r>
        <w:t xml:space="preserve"> tj. niepowodując</w:t>
      </w:r>
      <w:r w:rsidR="00096948">
        <w:t>e</w:t>
      </w:r>
      <w:r>
        <w:t xml:space="preserve"> zbędnych przestojów czasowych/oczekiwania na pracę aplikacji, </w:t>
      </w:r>
    </w:p>
    <w:p w14:paraId="16579C94" w14:textId="77777777" w:rsidR="00D36D43" w:rsidRDefault="00D36D43" w:rsidP="00880AF9">
      <w:pPr>
        <w:pStyle w:val="Akapitzlist"/>
        <w:numPr>
          <w:ilvl w:val="0"/>
          <w:numId w:val="10"/>
        </w:numPr>
        <w:jc w:val="both"/>
      </w:pPr>
      <w:r>
        <w:t>minimaliz</w:t>
      </w:r>
      <w:r w:rsidR="00A24AEC">
        <w:t>ować</w:t>
      </w:r>
      <w:r>
        <w:t xml:space="preserve"> liczbę czynności, które musi wykonać użytkownik korzystając z aplikacji;</w:t>
      </w:r>
    </w:p>
    <w:p w14:paraId="443789B4" w14:textId="7307D273" w:rsidR="00835D0C" w:rsidRPr="002432B5" w:rsidRDefault="00A229DC" w:rsidP="00835D0C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 xml:space="preserve">prezentować </w:t>
      </w:r>
      <w:r w:rsidR="00D36D43">
        <w:t>wszelkie treści tekstowe stanowiące elementy aplikacji w języku polskim</w:t>
      </w:r>
      <w:r w:rsidR="005B32A6">
        <w:rPr>
          <w:rFonts w:cs="Arial"/>
          <w:bCs/>
        </w:rPr>
        <w:t xml:space="preserve">, przy zastosowaniu czytelnych czcionek tzw. </w:t>
      </w:r>
      <w:proofErr w:type="spellStart"/>
      <w:r w:rsidR="005B32A6">
        <w:rPr>
          <w:rFonts w:cs="Arial"/>
          <w:bCs/>
        </w:rPr>
        <w:t>bezszeryfowych</w:t>
      </w:r>
      <w:proofErr w:type="spellEnd"/>
      <w:r w:rsidR="005B32A6">
        <w:rPr>
          <w:rFonts w:cs="Arial"/>
          <w:bCs/>
        </w:rPr>
        <w:t>,</w:t>
      </w:r>
    </w:p>
    <w:p w14:paraId="1A16982B" w14:textId="570FA10F" w:rsidR="006C0342" w:rsidRPr="002432B5" w:rsidRDefault="00835D0C" w:rsidP="00835D0C">
      <w:pPr>
        <w:pStyle w:val="Akapitzlist"/>
        <w:numPr>
          <w:ilvl w:val="0"/>
          <w:numId w:val="10"/>
        </w:numPr>
        <w:jc w:val="both"/>
        <w:rPr>
          <w:b/>
        </w:rPr>
      </w:pPr>
      <w:r w:rsidRPr="00835D0C">
        <w:rPr>
          <w:rFonts w:cs="Arial"/>
        </w:rPr>
        <w:t>w pełni kompatybiln</w:t>
      </w:r>
      <w:r>
        <w:rPr>
          <w:rFonts w:cs="Arial"/>
        </w:rPr>
        <w:t>e</w:t>
      </w:r>
      <w:r w:rsidRPr="00835D0C">
        <w:rPr>
          <w:rFonts w:cs="Arial"/>
        </w:rPr>
        <w:t xml:space="preserve"> i </w:t>
      </w:r>
      <w:r w:rsidR="00A229DC">
        <w:t xml:space="preserve">umożliwiać na bieżąco zaciąganie danych z programu </w:t>
      </w:r>
      <w:proofErr w:type="spellStart"/>
      <w:r w:rsidR="00A229DC">
        <w:t>DworzecSQL</w:t>
      </w:r>
      <w:proofErr w:type="spellEnd"/>
      <w:r w:rsidR="00A229DC">
        <w:t xml:space="preserve"> </w:t>
      </w:r>
      <w:r w:rsidR="002432B5">
        <w:br/>
      </w:r>
      <w:r w:rsidR="00A229DC">
        <w:t xml:space="preserve">w zakresie rozkładu jazdy i w przypadku zmian </w:t>
      </w:r>
      <w:r w:rsidR="00D16531">
        <w:t xml:space="preserve">danych </w:t>
      </w:r>
      <w:r w:rsidR="00A229DC">
        <w:t xml:space="preserve">w programie </w:t>
      </w:r>
      <w:proofErr w:type="spellStart"/>
      <w:r w:rsidR="00A229DC">
        <w:t>DworzecSQL</w:t>
      </w:r>
      <w:proofErr w:type="spellEnd"/>
      <w:r w:rsidR="00A229DC">
        <w:t xml:space="preserve"> z automatu korygowanie danych na tablicach informacyjnych i w Systemie </w:t>
      </w:r>
      <w:r w:rsidR="004511F9">
        <w:t>I</w:t>
      </w:r>
      <w:r w:rsidR="00A229DC">
        <w:t xml:space="preserve">nformacji </w:t>
      </w:r>
      <w:r w:rsidR="004511F9">
        <w:t>G</w:t>
      </w:r>
      <w:r w:rsidR="00A229DC">
        <w:t>łosowej, zatem musi zapewniać sprawne połącznie systemów,</w:t>
      </w:r>
    </w:p>
    <w:p w14:paraId="489EDD42" w14:textId="77777777" w:rsidR="00032B53" w:rsidRDefault="00D36D43" w:rsidP="00804FFD">
      <w:pPr>
        <w:pStyle w:val="Akapitzlist"/>
        <w:numPr>
          <w:ilvl w:val="0"/>
          <w:numId w:val="10"/>
        </w:numPr>
        <w:jc w:val="both"/>
      </w:pPr>
      <w:r>
        <w:t xml:space="preserve">prawidłowo i sprawnie działać w popularnych </w:t>
      </w:r>
      <w:r w:rsidR="00A24AEC">
        <w:t xml:space="preserve">przeglądarkach internetowych tj. </w:t>
      </w:r>
      <w:proofErr w:type="spellStart"/>
      <w:r w:rsidR="00A24AEC">
        <w:t>Firefox</w:t>
      </w:r>
      <w:proofErr w:type="spellEnd"/>
      <w:r w:rsidR="00A24AEC">
        <w:t>, Chrome</w:t>
      </w:r>
    </w:p>
    <w:p w14:paraId="5EE871C1" w14:textId="3467932D" w:rsidR="006C0342" w:rsidRDefault="00C62121" w:rsidP="00804FFD">
      <w:pPr>
        <w:pStyle w:val="Akapitzlist"/>
        <w:numPr>
          <w:ilvl w:val="0"/>
          <w:numId w:val="10"/>
        </w:numPr>
        <w:jc w:val="both"/>
      </w:pPr>
      <w:r>
        <w:rPr>
          <w:rFonts w:cs="Arial"/>
        </w:rPr>
        <w:t>zapewniał w</w:t>
      </w:r>
      <w:r w:rsidRPr="00C93512">
        <w:rPr>
          <w:rFonts w:cs="Arial"/>
        </w:rPr>
        <w:t>yświetlanie informacji pasażerskiej</w:t>
      </w:r>
      <w:r>
        <w:rPr>
          <w:rFonts w:cs="Arial"/>
        </w:rPr>
        <w:t xml:space="preserve"> zgodnie z ustalonym szablonem przechowywanym w pamięci</w:t>
      </w:r>
      <w:r>
        <w:t>, ale umożliwiającym Zamawiającemu wprowadzenie ewentualnych zmian w tym szablonie w przyszłości</w:t>
      </w:r>
      <w:r w:rsidDel="00C62121">
        <w:rPr>
          <w:rFonts w:cs="Arial"/>
        </w:rPr>
        <w:t xml:space="preserve"> </w:t>
      </w:r>
      <w:r>
        <w:t xml:space="preserve">. </w:t>
      </w:r>
    </w:p>
    <w:p w14:paraId="21A1E91D" w14:textId="77777777" w:rsidR="00B60DBB" w:rsidRDefault="00B60DBB" w:rsidP="00C36A2F">
      <w:pPr>
        <w:pStyle w:val="Akapitzlist"/>
        <w:jc w:val="both"/>
      </w:pPr>
    </w:p>
    <w:p w14:paraId="5377E955" w14:textId="77777777" w:rsidR="00B60DBB" w:rsidRDefault="00B60DBB" w:rsidP="00C36A2F">
      <w:r>
        <w:t xml:space="preserve">Wykonawca zainstaluje oraz będzie użytkował (testował do czasu odbioru prac) dostarczoną aplikację </w:t>
      </w:r>
      <w:r>
        <w:br/>
        <w:t>na serwerach Zamawiającego.</w:t>
      </w:r>
    </w:p>
    <w:p w14:paraId="3A3F5066" w14:textId="77777777" w:rsidR="00B60DBB" w:rsidRDefault="00B60DBB" w:rsidP="00C36A2F">
      <w:pPr>
        <w:jc w:val="both"/>
      </w:pPr>
      <w:r w:rsidRPr="00134490">
        <w:t xml:space="preserve">Z chwilą zapłaty przez Zamawiającego całości wynagrodzenia należnego Wykonawcy </w:t>
      </w:r>
      <w:r>
        <w:t xml:space="preserve">(po zakończeniu testowania i odbiorze prac), </w:t>
      </w:r>
      <w:r w:rsidRPr="00134490">
        <w:t>nast</w:t>
      </w:r>
      <w:r>
        <w:t>ąpi</w:t>
      </w:r>
      <w:r w:rsidRPr="00134490">
        <w:t xml:space="preserve"> automatyczne przeniesienie (Moment Przeniesienia) na Zamawiającego autorskich praw majątkowych do </w:t>
      </w:r>
      <w:r>
        <w:t>P</w:t>
      </w:r>
      <w:r w:rsidRPr="00134490">
        <w:t xml:space="preserve">rzedmiotu </w:t>
      </w:r>
      <w:r>
        <w:t>U</w:t>
      </w:r>
      <w:r w:rsidRPr="00134490">
        <w:t>mowy, w tym opracowań graficznych</w:t>
      </w:r>
      <w:r>
        <w:t xml:space="preserve">, oprogramowania aplikacji internetowej, </w:t>
      </w:r>
      <w:r w:rsidRPr="00134490">
        <w:t>do nieograniczonego w czasie korzystania</w:t>
      </w:r>
      <w:r>
        <w:t xml:space="preserve">, modyfikacji </w:t>
      </w:r>
      <w:r>
        <w:br/>
      </w:r>
      <w:r w:rsidRPr="00134490">
        <w:t>i rozporządzania w kraju i za granicą w całości lub w dowolnej części, bez konieczności składania oświadczeń woli przez Strony</w:t>
      </w:r>
      <w:r>
        <w:t xml:space="preserve">. </w:t>
      </w:r>
    </w:p>
    <w:p w14:paraId="7EBE1C03" w14:textId="77777777" w:rsidR="00290ED1" w:rsidRDefault="00290ED1" w:rsidP="00A24AEC">
      <w:pPr>
        <w:rPr>
          <w:b/>
        </w:rPr>
      </w:pPr>
    </w:p>
    <w:p w14:paraId="142E1CC8" w14:textId="1B6EA509" w:rsidR="00A24AEC" w:rsidRPr="00A24AEC" w:rsidRDefault="00A24AEC" w:rsidP="00A24AEC">
      <w:pPr>
        <w:rPr>
          <w:b/>
        </w:rPr>
      </w:pPr>
      <w:r w:rsidRPr="00A24AEC">
        <w:rPr>
          <w:b/>
        </w:rPr>
        <w:t>Opis techniczny – Serwer</w:t>
      </w:r>
    </w:p>
    <w:p w14:paraId="4812E552" w14:textId="77777777" w:rsidR="00A24AEC" w:rsidRDefault="00A24AEC" w:rsidP="00A24AEC">
      <w:r>
        <w:t>Zamawiający zapewni wykonawcy serwer o parametrach nie niższych niż:</w:t>
      </w:r>
    </w:p>
    <w:p w14:paraId="17F44B44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 xml:space="preserve">system operacyjny Linux – </w:t>
      </w:r>
      <w:proofErr w:type="spellStart"/>
      <w:r>
        <w:t>CentOS</w:t>
      </w:r>
      <w:proofErr w:type="spellEnd"/>
      <w:r>
        <w:t xml:space="preserve"> 7;</w:t>
      </w:r>
    </w:p>
    <w:p w14:paraId="11F82654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procesor – minimum 4 rdzenie Intel Xeon E5 2.2 GHz,</w:t>
      </w:r>
    </w:p>
    <w:p w14:paraId="77E327F3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pamięć RAM – 32 GB,</w:t>
      </w:r>
    </w:p>
    <w:p w14:paraId="60808166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dysk – 200GB lub więcej w razie potrzeb,</w:t>
      </w:r>
    </w:p>
    <w:p w14:paraId="3CF10417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dostęp zdalny za pomocą dedykowanego konta VPN,</w:t>
      </w:r>
    </w:p>
    <w:p w14:paraId="0536BEA0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 xml:space="preserve">łącze internetowe minimum 100/100 </w:t>
      </w:r>
      <w:proofErr w:type="spellStart"/>
      <w:r>
        <w:t>Mbps</w:t>
      </w:r>
      <w:proofErr w:type="spellEnd"/>
    </w:p>
    <w:p w14:paraId="2D3DAE6E" w14:textId="77777777" w:rsidR="00A24AEC" w:rsidRDefault="00A24AEC" w:rsidP="00A24AEC"/>
    <w:p w14:paraId="32597852" w14:textId="77777777" w:rsidR="00A24AEC" w:rsidRPr="00A24AEC" w:rsidRDefault="00A24AEC" w:rsidP="00A24AEC">
      <w:pPr>
        <w:rPr>
          <w:b/>
        </w:rPr>
      </w:pPr>
      <w:r w:rsidRPr="00A24AEC">
        <w:rPr>
          <w:b/>
        </w:rPr>
        <w:t>Aplikacja internetowa - definicja</w:t>
      </w:r>
    </w:p>
    <w:p w14:paraId="2D69AAC5" w14:textId="2D153DE4" w:rsidR="00D36D43" w:rsidRPr="00D36D43" w:rsidRDefault="00A24AEC" w:rsidP="00DC3176">
      <w:pPr>
        <w:jc w:val="both"/>
      </w:pPr>
      <w:r>
        <w:t xml:space="preserve">Aplikacja internetowa (ang. web </w:t>
      </w:r>
      <w:proofErr w:type="spellStart"/>
      <w:r>
        <w:t>application</w:t>
      </w:r>
      <w:proofErr w:type="spellEnd"/>
      <w:r>
        <w:t>), zwana również aplikacją webową – program komputerowy, który pracuje na serwerze i komunikuje się przez sieć komputerową z hostem użytkownika komputera z wykorzystaniem przeglądarki internetowej użytkownika, będącego w takim przypadku interaktywnym klientem aplikacji internetowej.</w:t>
      </w:r>
    </w:p>
    <w:p w14:paraId="49C91E42" w14:textId="77777777" w:rsidR="00D36D43" w:rsidRDefault="00D36D43" w:rsidP="00B05953">
      <w:pPr>
        <w:rPr>
          <w:b/>
        </w:rPr>
      </w:pPr>
    </w:p>
    <w:p w14:paraId="439AA9E3" w14:textId="77777777" w:rsidR="00A24AEC" w:rsidRDefault="00A24AEC" w:rsidP="00B05953">
      <w:pPr>
        <w:rPr>
          <w:b/>
        </w:rPr>
      </w:pPr>
      <w:r>
        <w:rPr>
          <w:b/>
        </w:rPr>
        <w:t>Języki programowania</w:t>
      </w:r>
    </w:p>
    <w:p w14:paraId="1F743020" w14:textId="77777777" w:rsidR="00A24AEC" w:rsidRDefault="00A24AEC" w:rsidP="00B05953">
      <w:r>
        <w:t>Zamawiający zamawia aplikację mobilną wykonaną w technologiach:</w:t>
      </w:r>
    </w:p>
    <w:p w14:paraId="4766FA1D" w14:textId="77777777" w:rsidR="00A24AEC" w:rsidRDefault="00A24AEC" w:rsidP="00A24AEC">
      <w:pPr>
        <w:pStyle w:val="Akapitzlist"/>
        <w:numPr>
          <w:ilvl w:val="0"/>
          <w:numId w:val="12"/>
        </w:numPr>
      </w:pPr>
      <w:r>
        <w:t>PHP,</w:t>
      </w:r>
    </w:p>
    <w:p w14:paraId="5496171B" w14:textId="77777777" w:rsidR="00A24AEC" w:rsidRDefault="00A24AEC" w:rsidP="00A24AEC">
      <w:pPr>
        <w:pStyle w:val="Akapitzlist"/>
        <w:numPr>
          <w:ilvl w:val="0"/>
          <w:numId w:val="12"/>
        </w:numPr>
      </w:pPr>
      <w:r>
        <w:t>HTML,</w:t>
      </w:r>
    </w:p>
    <w:p w14:paraId="1D014838" w14:textId="77777777" w:rsidR="00A24AEC" w:rsidRDefault="00A24AEC" w:rsidP="00A24AEC">
      <w:pPr>
        <w:pStyle w:val="Akapitzlist"/>
        <w:numPr>
          <w:ilvl w:val="0"/>
          <w:numId w:val="12"/>
        </w:numPr>
      </w:pPr>
      <w:proofErr w:type="spellStart"/>
      <w:r>
        <w:t>Javascript</w:t>
      </w:r>
      <w:proofErr w:type="spellEnd"/>
      <w:r>
        <w:t>,</w:t>
      </w:r>
    </w:p>
    <w:p w14:paraId="553C44EA" w14:textId="77777777" w:rsidR="00A24AEC" w:rsidRDefault="00A24AEC" w:rsidP="00A24AEC">
      <w:pPr>
        <w:pStyle w:val="Akapitzlist"/>
        <w:numPr>
          <w:ilvl w:val="0"/>
          <w:numId w:val="12"/>
        </w:numPr>
      </w:pPr>
      <w:r>
        <w:t>CSS.</w:t>
      </w:r>
    </w:p>
    <w:p w14:paraId="042CA42C" w14:textId="73F08794" w:rsidR="00A24AEC" w:rsidRDefault="00A24AEC" w:rsidP="00A24AEC">
      <w:r>
        <w:t xml:space="preserve">Zastosowanie w/w technologii/języków programowania </w:t>
      </w:r>
      <w:r w:rsidR="00804FFD">
        <w:t xml:space="preserve">winno </w:t>
      </w:r>
      <w:r>
        <w:t>zapewni</w:t>
      </w:r>
      <w:r w:rsidR="00804FFD">
        <w:t>ć</w:t>
      </w:r>
      <w:r>
        <w:t xml:space="preserve"> Zamawiającemu bezproblemowy rozwój aplikacji w przyszłości.</w:t>
      </w:r>
    </w:p>
    <w:p w14:paraId="3FA2D352" w14:textId="77777777" w:rsidR="00A24AEC" w:rsidRDefault="00A24AEC" w:rsidP="00A24AEC"/>
    <w:p w14:paraId="6491D87D" w14:textId="77777777" w:rsidR="00A24AEC" w:rsidRDefault="00A24AEC" w:rsidP="00A24AEC">
      <w:r>
        <w:rPr>
          <w:b/>
        </w:rPr>
        <w:lastRenderedPageBreak/>
        <w:t>Import/eksport</w:t>
      </w:r>
    </w:p>
    <w:p w14:paraId="4A2B1C3C" w14:textId="77777777" w:rsidR="00A24AEC" w:rsidRDefault="00A24AEC" w:rsidP="00A24AEC">
      <w:r>
        <w:t>Zamawiający oczekuje, iż dostarczona aplikacja umożliwi wymianę informacji z zewnętrznymi systemami, tj.:</w:t>
      </w:r>
    </w:p>
    <w:p w14:paraId="72E7080E" w14:textId="04F5A1B8" w:rsidR="00A24AEC" w:rsidRDefault="00A24AEC" w:rsidP="005B5F97">
      <w:pPr>
        <w:pStyle w:val="Akapitzlist"/>
        <w:numPr>
          <w:ilvl w:val="0"/>
          <w:numId w:val="13"/>
        </w:numPr>
        <w:jc w:val="both"/>
      </w:pPr>
      <w:r>
        <w:t>Import danych – aplikacja będzie zasilana informacją</w:t>
      </w:r>
      <w:r w:rsidR="002B300E">
        <w:t>/danymi</w:t>
      </w:r>
      <w:r>
        <w:t xml:space="preserve"> z systemu </w:t>
      </w:r>
      <w:proofErr w:type="spellStart"/>
      <w:r>
        <w:t>DworzecSQL</w:t>
      </w:r>
      <w:proofErr w:type="spellEnd"/>
      <w:r>
        <w:t xml:space="preserve"> – </w:t>
      </w:r>
      <w:r w:rsidR="002B300E">
        <w:t xml:space="preserve">po stronie Wykonawcy jest stworzenie </w:t>
      </w:r>
      <w:r>
        <w:t>mechanizm</w:t>
      </w:r>
      <w:r w:rsidR="002B300E">
        <w:t>u</w:t>
      </w:r>
      <w:r>
        <w:t xml:space="preserve"> wymiany danych umożliwiający pobieranie informacji z programu </w:t>
      </w:r>
      <w:proofErr w:type="spellStart"/>
      <w:r>
        <w:t>DworzecSQL</w:t>
      </w:r>
      <w:proofErr w:type="spellEnd"/>
      <w:r w:rsidR="00733A48">
        <w:t xml:space="preserve"> </w:t>
      </w:r>
      <w:r>
        <w:t>(system znajduje się na serwerach Zamawiającego)</w:t>
      </w:r>
      <w:r w:rsidR="002B300E">
        <w:t xml:space="preserve">, we współpracy z </w:t>
      </w:r>
      <w:proofErr w:type="spellStart"/>
      <w:r w:rsidR="005B5F97">
        <w:t>licencjonodawcą</w:t>
      </w:r>
      <w:proofErr w:type="spellEnd"/>
      <w:r w:rsidR="005B5F97">
        <w:t>,</w:t>
      </w:r>
      <w:r w:rsidR="00DC3176">
        <w:t xml:space="preserve"> przy założeniu, iż w przyszłości w przypadku zmiany systemu zewnętrznego umożliwiać będzie zmianę źródła zasilania informacją, </w:t>
      </w:r>
    </w:p>
    <w:p w14:paraId="242CEE42" w14:textId="502FE2F1" w:rsidR="00A24AEC" w:rsidRDefault="00A24AEC" w:rsidP="00804FFD">
      <w:pPr>
        <w:pStyle w:val="Akapitzlist"/>
        <w:numPr>
          <w:ilvl w:val="0"/>
          <w:numId w:val="13"/>
        </w:numPr>
        <w:jc w:val="both"/>
      </w:pPr>
      <w:r>
        <w:t xml:space="preserve">Eksport danych – aplikacja będzie umożliwiać eksport danych, które będą wykorzystywane </w:t>
      </w:r>
      <w:r w:rsidR="00DC3176">
        <w:br/>
      </w:r>
      <w:r>
        <w:t>w dalszej pracy za pomocą eksportu do formatu xls</w:t>
      </w:r>
      <w:r w:rsidR="00624A1B">
        <w:t xml:space="preserve"> lub</w:t>
      </w:r>
      <w:r>
        <w:t xml:space="preserve"> </w:t>
      </w:r>
      <w:proofErr w:type="spellStart"/>
      <w:r>
        <w:t>csv</w:t>
      </w:r>
      <w:proofErr w:type="spellEnd"/>
      <w:r>
        <w:t xml:space="preserve"> </w:t>
      </w:r>
    </w:p>
    <w:p w14:paraId="6CA8AB7A" w14:textId="0A01ABAA" w:rsidR="00ED5502" w:rsidRDefault="00ED5502" w:rsidP="00ED5502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System powinien posiadać czas synchronizowany za pomocą usługi NTP – dowolnie wybranego/podanego IP/nazwy serwera NTP w Internecie. Czas pobierany z serwera NTP powinien być aktualizowany minimum jeden raz dziennie. Pobrany czas ma być czasem służącym do prezentacji danych w całym nowym systemie tj. w części dotyczącej aplikacji oraz czasem jaki będzie prezentowany na tablicach informacyjnych.</w:t>
      </w:r>
    </w:p>
    <w:p w14:paraId="7D23560C" w14:textId="77777777" w:rsidR="00ED5502" w:rsidRPr="00ED5502" w:rsidRDefault="00ED5502" w:rsidP="00C472F9">
      <w:pPr>
        <w:spacing w:before="100" w:beforeAutospacing="1" w:after="100" w:afterAutospacing="1" w:line="240" w:lineRule="auto"/>
        <w:jc w:val="both"/>
        <w:rPr>
          <w:rFonts w:cs="Arial"/>
        </w:rPr>
      </w:pPr>
    </w:p>
    <w:p w14:paraId="757A019D" w14:textId="3077EA2B" w:rsidR="00A24AEC" w:rsidRDefault="00A24AEC" w:rsidP="00A24AEC">
      <w:pPr>
        <w:rPr>
          <w:b/>
        </w:rPr>
      </w:pPr>
      <w:r>
        <w:rPr>
          <w:b/>
        </w:rPr>
        <w:t>Instrukcja użytkownika</w:t>
      </w:r>
    </w:p>
    <w:p w14:paraId="649CE86E" w14:textId="77777777" w:rsidR="00A24AEC" w:rsidRDefault="00A24AEC" w:rsidP="00A24AEC">
      <w:r>
        <w:t>Wykonawca dostarczy instrukcję użytkownika aplikacji w dwóch wariantach:</w:t>
      </w:r>
    </w:p>
    <w:p w14:paraId="728DC2A9" w14:textId="28874588" w:rsidR="00A24AEC" w:rsidRDefault="00A24AEC" w:rsidP="00A24AEC">
      <w:pPr>
        <w:pStyle w:val="Akapitzlist"/>
        <w:numPr>
          <w:ilvl w:val="0"/>
          <w:numId w:val="14"/>
        </w:numPr>
      </w:pPr>
      <w:r>
        <w:t>Instrukcja użytkownika – operatora systemu – w formie cyfrowej i papierowej</w:t>
      </w:r>
    </w:p>
    <w:p w14:paraId="38E05C1B" w14:textId="339328D9" w:rsidR="00A24AEC" w:rsidRPr="000A7B17" w:rsidRDefault="00A24AEC" w:rsidP="000A7B17">
      <w:pPr>
        <w:pStyle w:val="Akapitzlist"/>
        <w:numPr>
          <w:ilvl w:val="0"/>
          <w:numId w:val="14"/>
        </w:numPr>
      </w:pPr>
      <w:r>
        <w:t>Instrukcja użytkownika – administratora systemu – w formie cyfrowej i papierowej</w:t>
      </w:r>
      <w:r w:rsidRPr="000A7B17">
        <w:rPr>
          <w:b/>
        </w:rPr>
        <w:br w:type="page"/>
      </w:r>
    </w:p>
    <w:p w14:paraId="123A5B65" w14:textId="2A0541A1" w:rsidR="00A24AEC" w:rsidRPr="000D230C" w:rsidRDefault="00A24AEC" w:rsidP="000D230C">
      <w:pPr>
        <w:pStyle w:val="Akapitzlist"/>
        <w:numPr>
          <w:ilvl w:val="3"/>
          <w:numId w:val="4"/>
        </w:numPr>
        <w:ind w:left="426"/>
        <w:rPr>
          <w:b/>
        </w:rPr>
      </w:pPr>
      <w:r w:rsidRPr="000D230C">
        <w:rPr>
          <w:b/>
        </w:rPr>
        <w:lastRenderedPageBreak/>
        <w:t>Opis poszczególnych modułów aplikacji</w:t>
      </w:r>
      <w:r w:rsidR="009357D4">
        <w:rPr>
          <w:b/>
        </w:rPr>
        <w:t xml:space="preserve"> internetowej:</w:t>
      </w:r>
    </w:p>
    <w:p w14:paraId="51DD38C6" w14:textId="77777777" w:rsidR="00B92633" w:rsidRDefault="00B92633" w:rsidP="00B92633"/>
    <w:p w14:paraId="2ED7EFC1" w14:textId="77777777" w:rsidR="00F20F90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bieżący rozkład dnia</w:t>
      </w:r>
    </w:p>
    <w:p w14:paraId="2D158134" w14:textId="0DB64E0C" w:rsidR="00B92633" w:rsidRDefault="00B92633" w:rsidP="00644667">
      <w:pPr>
        <w:ind w:firstLine="708"/>
      </w:pPr>
      <w:r>
        <w:t>Informacja o bieżących przyjazdach i odjazdach</w:t>
      </w:r>
      <w:r w:rsidR="008A5C68">
        <w:t>.</w:t>
      </w:r>
    </w:p>
    <w:p w14:paraId="0A406587" w14:textId="65072F07" w:rsidR="001C116A" w:rsidRDefault="000526D6" w:rsidP="00AD1ECD">
      <w:pPr>
        <w:ind w:left="709"/>
        <w:jc w:val="both"/>
      </w:pPr>
      <w:r>
        <w:t xml:space="preserve">System </w:t>
      </w:r>
      <w:r w:rsidR="00701707">
        <w:t xml:space="preserve">winien </w:t>
      </w:r>
      <w:r>
        <w:t>umożliwi</w:t>
      </w:r>
      <w:r w:rsidR="00701707">
        <w:t xml:space="preserve">ć na bieżąco pobieranie danych </w:t>
      </w:r>
      <w:r w:rsidR="001C116A">
        <w:t xml:space="preserve">(aktualizację danych) </w:t>
      </w:r>
      <w:r w:rsidR="00701707">
        <w:t xml:space="preserve">z systemu zewnętrznego </w:t>
      </w:r>
      <w:r w:rsidR="008A5C68">
        <w:t xml:space="preserve">program </w:t>
      </w:r>
      <w:proofErr w:type="spellStart"/>
      <w:r w:rsidR="008A5C68">
        <w:t>DworzecSQL</w:t>
      </w:r>
      <w:proofErr w:type="spellEnd"/>
      <w:r w:rsidR="008A5C68">
        <w:t xml:space="preserve"> </w:t>
      </w:r>
      <w:r w:rsidR="00701707">
        <w:t xml:space="preserve">i ich </w:t>
      </w:r>
      <w:r>
        <w:t xml:space="preserve">wyświetlanie </w:t>
      </w:r>
      <w:r w:rsidR="00701707">
        <w:t xml:space="preserve">w formie </w:t>
      </w:r>
      <w:r>
        <w:t>szczegółowego rozkładu jazdy o bieżących przyjazdach i odjazdach</w:t>
      </w:r>
      <w:r w:rsidR="00D27BCE">
        <w:t xml:space="preserve"> </w:t>
      </w:r>
      <w:r>
        <w:t xml:space="preserve">na </w:t>
      </w:r>
      <w:r w:rsidR="00701707">
        <w:t xml:space="preserve">monitorach </w:t>
      </w:r>
      <w:r>
        <w:t xml:space="preserve">w hali </w:t>
      </w:r>
      <w:r w:rsidR="00D320C7">
        <w:t>D</w:t>
      </w:r>
      <w:r>
        <w:t>worca</w:t>
      </w:r>
      <w:r w:rsidR="00701707">
        <w:t xml:space="preserve"> i przy wejściu </w:t>
      </w:r>
      <w:r w:rsidR="00417516">
        <w:t xml:space="preserve">oraz na monitorze </w:t>
      </w:r>
      <w:r w:rsidR="00417516" w:rsidRPr="00650883">
        <w:t xml:space="preserve">przy wjeździe na </w:t>
      </w:r>
      <w:r w:rsidR="00330567">
        <w:t>D</w:t>
      </w:r>
      <w:r w:rsidR="00417516" w:rsidRPr="00650883">
        <w:t>worzec – informacja dla kierowców o numerze stanowiska</w:t>
      </w:r>
      <w:r w:rsidR="00417516">
        <w:rPr>
          <w:b/>
        </w:rPr>
        <w:t xml:space="preserve"> </w:t>
      </w:r>
      <w:r>
        <w:t>poprzez przeglądarkę internetową uruchomioną w monitorach</w:t>
      </w:r>
      <w:r w:rsidR="003601A3">
        <w:t xml:space="preserve">, </w:t>
      </w:r>
      <w:r w:rsidR="00AD1ECD">
        <w:t xml:space="preserve">w ustalonym dla nich układzie i zakresie wskazanym w rozdziale I </w:t>
      </w:r>
      <w:r w:rsidR="00AD1ECD" w:rsidRPr="0015514C">
        <w:t>System informacji dworca – monitory LED</w:t>
      </w:r>
      <w:r w:rsidR="003601A3">
        <w:t xml:space="preserve">. </w:t>
      </w:r>
    </w:p>
    <w:p w14:paraId="0290A91E" w14:textId="3B366BC9" w:rsidR="000526D6" w:rsidRDefault="00FE3A6A" w:rsidP="00330567">
      <w:pPr>
        <w:ind w:left="709"/>
        <w:jc w:val="both"/>
      </w:pPr>
      <w:r>
        <w:t>Wszelkie zmiany w dzienniku dworca (w tym w</w:t>
      </w:r>
      <w:r w:rsidR="001C116A">
        <w:t>prowadzenie nowego kursu</w:t>
      </w:r>
      <w:r>
        <w:t>)</w:t>
      </w:r>
      <w:r w:rsidR="001C116A">
        <w:t xml:space="preserve"> winno się wiązać z automatyczną aktualizacją danych na wszystkich tablicach. </w:t>
      </w:r>
      <w:r w:rsidR="003601A3">
        <w:t xml:space="preserve"> </w:t>
      </w:r>
    </w:p>
    <w:p w14:paraId="3EF072E1" w14:textId="21A6D188" w:rsidR="005D1F08" w:rsidRDefault="00271746" w:rsidP="005D1F08">
      <w:pPr>
        <w:ind w:left="709"/>
      </w:pPr>
      <w:r>
        <w:t xml:space="preserve">Przy pobieraniu danych z systemu zewnętrznego </w:t>
      </w:r>
      <w:r w:rsidR="00D27BCE">
        <w:t>zawierających oznaczenie</w:t>
      </w:r>
      <w:r>
        <w:t xml:space="preserve"> </w:t>
      </w:r>
      <w:r w:rsidR="005D1F08">
        <w:t xml:space="preserve"> stanowisk</w:t>
      </w:r>
      <w:r>
        <w:t xml:space="preserve">a </w:t>
      </w:r>
      <w:r w:rsidR="005D1F08">
        <w:t>nr 18</w:t>
      </w:r>
      <w:r>
        <w:t xml:space="preserve">, aplikacja winna wyświetlać je </w:t>
      </w:r>
      <w:r w:rsidR="005D1F08">
        <w:t>jako stanowisko nr 17-19.</w:t>
      </w:r>
    </w:p>
    <w:p w14:paraId="03982F36" w14:textId="51E81CAE" w:rsidR="002814EA" w:rsidRDefault="0015514C" w:rsidP="00D46059">
      <w:pPr>
        <w:ind w:left="709"/>
        <w:jc w:val="both"/>
      </w:pPr>
      <w:r>
        <w:t xml:space="preserve">Dla kursów oznaczonych w </w:t>
      </w:r>
      <w:proofErr w:type="spellStart"/>
      <w:r>
        <w:t>DworcuSQL</w:t>
      </w:r>
      <w:proofErr w:type="spellEnd"/>
      <w:r>
        <w:t xml:space="preserve"> jako opóźnionych</w:t>
      </w:r>
      <w:r w:rsidR="00A06E54">
        <w:t>, a</w:t>
      </w:r>
      <w:r w:rsidR="00650883">
        <w:t>plikacja winna zapewniać</w:t>
      </w:r>
      <w:r w:rsidR="00644667">
        <w:t xml:space="preserve"> </w:t>
      </w:r>
      <w:r w:rsidR="00A06E54">
        <w:br/>
      </w:r>
      <w:r w:rsidR="00085976">
        <w:t xml:space="preserve">na tablicach </w:t>
      </w:r>
      <w:r w:rsidR="00085976" w:rsidRPr="001238D4">
        <w:t>z informacją o odjazdach i przyjazdach</w:t>
      </w:r>
      <w:r w:rsidR="00085976" w:rsidRPr="001322C5">
        <w:rPr>
          <w:b/>
        </w:rPr>
        <w:t xml:space="preserve"> </w:t>
      </w:r>
      <w:r w:rsidR="00644667">
        <w:t>następując</w:t>
      </w:r>
      <w:r w:rsidR="00D46059">
        <w:t>ą</w:t>
      </w:r>
      <w:r w:rsidR="00085976">
        <w:t xml:space="preserve"> funkcj</w:t>
      </w:r>
      <w:r w:rsidR="00D46059">
        <w:t>ę</w:t>
      </w:r>
      <w:r w:rsidR="00085976">
        <w:t xml:space="preserve">:  zachowanie kursu </w:t>
      </w:r>
      <w:r w:rsidR="00B50ED2">
        <w:t>z</w:t>
      </w:r>
      <w:r w:rsidR="00733ED0">
        <w:t xml:space="preserve"> pierwotn</w:t>
      </w:r>
      <w:r w:rsidR="00B50ED2">
        <w:t>ą</w:t>
      </w:r>
      <w:r w:rsidR="00733ED0">
        <w:t xml:space="preserve"> godz. </w:t>
      </w:r>
      <w:r w:rsidR="00085976">
        <w:t>z informacją w kolumnie „</w:t>
      </w:r>
      <w:r w:rsidR="00DC642B">
        <w:t>Opóźnienia</w:t>
      </w:r>
      <w:r w:rsidR="00085976">
        <w:t xml:space="preserve">” </w:t>
      </w:r>
      <w:r w:rsidR="007579B6">
        <w:t>o</w:t>
      </w:r>
      <w:r w:rsidR="00085976">
        <w:t xml:space="preserve"> opóźnieni</w:t>
      </w:r>
      <w:r w:rsidR="00B50ED2">
        <w:t>u (w minutach)</w:t>
      </w:r>
      <w:r w:rsidR="00D46059">
        <w:t xml:space="preserve">, po wprowadzeniu danych w </w:t>
      </w:r>
      <w:proofErr w:type="spellStart"/>
      <w:r w:rsidR="00D46059">
        <w:t>DworzecSQL</w:t>
      </w:r>
      <w:proofErr w:type="spellEnd"/>
      <w:r w:rsidR="00D46059">
        <w:t xml:space="preserve">, z </w:t>
      </w:r>
      <w:r w:rsidR="002814EA">
        <w:t>automatyczn</w:t>
      </w:r>
      <w:r w:rsidR="00D46059">
        <w:t xml:space="preserve">ym </w:t>
      </w:r>
      <w:r w:rsidR="002814EA">
        <w:t xml:space="preserve"> przeliczanie</w:t>
      </w:r>
      <w:r w:rsidR="00D46059">
        <w:t>m</w:t>
      </w:r>
      <w:r w:rsidR="002814EA">
        <w:t xml:space="preserve"> </w:t>
      </w:r>
      <w:r w:rsidR="00D46059">
        <w:t xml:space="preserve">wielkości opóźnienia </w:t>
      </w:r>
      <w:r w:rsidR="00323D37">
        <w:t>z upływem czasu</w:t>
      </w:r>
      <w:r w:rsidR="00062E81">
        <w:t xml:space="preserve"> i </w:t>
      </w:r>
      <w:r w:rsidR="00C8047E">
        <w:t xml:space="preserve">z mechanizmem </w:t>
      </w:r>
      <w:r w:rsidR="00085976">
        <w:t>przesuwa</w:t>
      </w:r>
      <w:r w:rsidR="00C8047E">
        <w:t>nia</w:t>
      </w:r>
      <w:r w:rsidR="00085976">
        <w:t xml:space="preserve"> się </w:t>
      </w:r>
      <w:r w:rsidR="00C8047E">
        <w:t xml:space="preserve">kursu </w:t>
      </w:r>
      <w:r w:rsidR="00085976">
        <w:t>na tablicy z upływem czasu</w:t>
      </w:r>
      <w:r w:rsidR="002814EA">
        <w:t>.</w:t>
      </w:r>
    </w:p>
    <w:p w14:paraId="5F2DA0AE" w14:textId="04BFC831" w:rsidR="00085976" w:rsidRDefault="00085976" w:rsidP="002814EA">
      <w:pPr>
        <w:ind w:left="709" w:firstLine="707"/>
        <w:jc w:val="both"/>
      </w:pPr>
      <w:r>
        <w:t xml:space="preserve"> 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683"/>
        <w:gridCol w:w="2178"/>
        <w:gridCol w:w="2713"/>
        <w:gridCol w:w="1110"/>
        <w:gridCol w:w="1717"/>
      </w:tblGrid>
      <w:tr w:rsidR="00F651AB" w:rsidRPr="00692712" w14:paraId="23AEFB79" w14:textId="77777777" w:rsidTr="00694DE8">
        <w:trPr>
          <w:trHeight w:val="132"/>
        </w:trPr>
        <w:tc>
          <w:tcPr>
            <w:tcW w:w="10429" w:type="dxa"/>
            <w:gridSpan w:val="6"/>
            <w:vAlign w:val="center"/>
          </w:tcPr>
          <w:p w14:paraId="1E6855C4" w14:textId="77777777" w:rsidR="00F651AB" w:rsidRPr="00692712" w:rsidRDefault="00F651AB" w:rsidP="00694DE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2150">
              <w:rPr>
                <w:rFonts w:cstheme="minorHAnsi"/>
                <w:b/>
                <w:sz w:val="28"/>
                <w:szCs w:val="28"/>
              </w:rPr>
              <w:t>Odjazdy (</w:t>
            </w:r>
            <w:proofErr w:type="spellStart"/>
            <w:r w:rsidRPr="008D2150">
              <w:rPr>
                <w:rFonts w:cstheme="minorHAnsi"/>
                <w:b/>
                <w:sz w:val="28"/>
                <w:szCs w:val="28"/>
              </w:rPr>
              <w:t>Departures</w:t>
            </w:r>
            <w:proofErr w:type="spellEnd"/>
            <w:r w:rsidRPr="008D215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F651AB" w:rsidRPr="00981830" w14:paraId="0B5D47FA" w14:textId="77777777" w:rsidTr="0069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E70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Godz.</w:t>
            </w:r>
          </w:p>
          <w:p w14:paraId="05865B20" w14:textId="3B591082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(Time)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317" w14:textId="28A47047" w:rsidR="00F651AB" w:rsidRPr="00981830" w:rsidRDefault="00694DE8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  <w:p w14:paraId="744BC020" w14:textId="2031F4FA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694DE8"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Destination</w:t>
            </w:r>
            <w:proofErr w:type="spellEnd"/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  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5D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Przez </w:t>
            </w:r>
          </w:p>
          <w:p w14:paraId="0FBA4474" w14:textId="7F7F7CAB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694D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Via</w:t>
            </w:r>
            <w:r w:rsidRPr="0098183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C6C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Przewoźnik</w:t>
            </w:r>
          </w:p>
          <w:p w14:paraId="0875039D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Carrier)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5290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Stanowisko</w:t>
            </w:r>
          </w:p>
          <w:p w14:paraId="1C241E74" w14:textId="6E755009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Position)</w:t>
            </w:r>
          </w:p>
          <w:p w14:paraId="30B10E33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FB5" w14:textId="77777777" w:rsidR="004F7F97" w:rsidRPr="009B6527" w:rsidRDefault="004F7F97" w:rsidP="004F7F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5FA656D0" w14:textId="6E8F0633" w:rsidR="00F651AB" w:rsidRPr="00981830" w:rsidRDefault="004F7F97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Delay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651AB" w:rsidRPr="00981830" w14:paraId="7F890902" w14:textId="77777777" w:rsidTr="0069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E60B" w14:textId="3F90619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2814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163B" w14:textId="21E87AC5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MRZEŻYNO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8E01" w14:textId="6EBAA005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PIŁA,KOŁOBRZEG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9B86" w14:textId="7FEDB581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161" w14:textId="102BA90D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3DF1" w14:textId="56B1368D" w:rsidR="00F651AB" w:rsidRPr="00694DE8" w:rsidRDefault="00D46059" w:rsidP="00E81682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"/>
              </w:rPr>
              <w:t>30</w:t>
            </w:r>
            <w:r w:rsidR="00F651AB" w:rsidRPr="00694D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6BFF">
              <w:rPr>
                <w:rFonts w:asciiTheme="minorHAnsi" w:hAnsiTheme="minorHAnsi" w:cstheme="minorHAnsi"/>
                <w:color w:val="000000"/>
              </w:rPr>
              <w:t>MIN</w:t>
            </w:r>
            <w:r w:rsidR="00694DE8" w:rsidRPr="00694DE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F651AB" w:rsidRPr="00981830" w14:paraId="259FB22B" w14:textId="77777777" w:rsidTr="0069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034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F14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PASSAU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0FC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BERLIN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84C" w14:textId="67869A42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0A8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6B9" w14:textId="6F867875" w:rsidR="00F651AB" w:rsidRPr="00981830" w:rsidRDefault="00F651AB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51AB" w:rsidRPr="00981830" w14:paraId="107BEB57" w14:textId="77777777" w:rsidTr="0069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1F1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06:10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ED8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458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ŁÓDŹ,CZĘSTOCHOWA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6CB" w14:textId="4734E440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949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956" w14:textId="14C80D3A" w:rsidR="00F651AB" w:rsidRPr="00981830" w:rsidRDefault="00532BE2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ODWOŁANY</w:t>
            </w:r>
          </w:p>
        </w:tc>
      </w:tr>
      <w:tr w:rsidR="00694DE8" w:rsidRPr="00981830" w14:paraId="3CEEB9EF" w14:textId="77777777" w:rsidTr="0069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4D32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6516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261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BE5C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8EF5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4E69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4DE8" w14:paraId="610182A8" w14:textId="77777777" w:rsidTr="00694D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A43" w14:textId="04E39752" w:rsidR="00694DE8" w:rsidRDefault="008070EE" w:rsidP="00694DE8">
            <w:pPr>
              <w:jc w:val="center"/>
            </w:pPr>
            <w:bookmarkStart w:id="6" w:name="_Hlk114142964"/>
            <w:r w:rsidRPr="00323D37">
              <w:rPr>
                <w:b/>
              </w:rPr>
              <w:t xml:space="preserve">PASEK INFORMACYJNY (np. komunikaty, reklamy, itp. + Informacja o </w:t>
            </w:r>
            <w:r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  <w:bookmarkEnd w:id="6"/>
    </w:tbl>
    <w:p w14:paraId="6532A371" w14:textId="37BB865C" w:rsidR="00F651AB" w:rsidRDefault="00F651AB" w:rsidP="001238D4">
      <w:pPr>
        <w:jc w:val="both"/>
      </w:pPr>
    </w:p>
    <w:tbl>
      <w:tblPr>
        <w:tblW w:w="10343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753"/>
        <w:gridCol w:w="2126"/>
        <w:gridCol w:w="2693"/>
        <w:gridCol w:w="1134"/>
        <w:gridCol w:w="1701"/>
      </w:tblGrid>
      <w:tr w:rsidR="004C422E" w:rsidRPr="004C422E" w14:paraId="34DFEB24" w14:textId="77777777" w:rsidTr="00694DE8">
        <w:trPr>
          <w:trHeight w:val="10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31D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cstheme="minorHAnsi"/>
                <w:b/>
                <w:sz w:val="28"/>
                <w:szCs w:val="28"/>
              </w:rPr>
              <w:t>Przyjazdy (</w:t>
            </w:r>
            <w:proofErr w:type="spellStart"/>
            <w:r w:rsidRPr="004C422E">
              <w:rPr>
                <w:rFonts w:cstheme="minorHAnsi"/>
                <w:b/>
                <w:sz w:val="28"/>
                <w:szCs w:val="28"/>
              </w:rPr>
              <w:t>Arrivals</w:t>
            </w:r>
            <w:proofErr w:type="spellEnd"/>
            <w:r w:rsidRPr="004C422E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4C422E" w:rsidRPr="004C422E" w14:paraId="4466F256" w14:textId="77777777" w:rsidTr="00694D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21F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Godz.</w:t>
            </w:r>
          </w:p>
          <w:p w14:paraId="4B28A206" w14:textId="4AF8F256" w:rsidR="004C422E" w:rsidRPr="004C422E" w:rsidRDefault="004C422E" w:rsidP="00323D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(Time</w:t>
            </w:r>
            <w:r w:rsidRPr="004C422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204" w14:textId="77777777" w:rsidR="00323D37" w:rsidRDefault="00323D37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</w:t>
            </w:r>
          </w:p>
          <w:p w14:paraId="5924ADF6" w14:textId="5D449B8B" w:rsidR="004C422E" w:rsidRPr="004C422E" w:rsidRDefault="00323D37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22E"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(Direktion from)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ABA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Przez</w:t>
            </w:r>
          </w:p>
          <w:p w14:paraId="05CCA526" w14:textId="102677BB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323D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Via</w:t>
            </w:r>
            <w:r w:rsidRPr="004C422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4C9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Przewoźnik</w:t>
            </w:r>
          </w:p>
          <w:p w14:paraId="6A095C6A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4C422E">
              <w:rPr>
                <w:rFonts w:cstheme="minorHAnsi"/>
                <w:sz w:val="20"/>
                <w:szCs w:val="20"/>
              </w:rPr>
              <w:t>Carrier)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D99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Stanowisko </w:t>
            </w:r>
          </w:p>
          <w:p w14:paraId="0780E6F4" w14:textId="0482D55C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4C422E">
              <w:rPr>
                <w:rFonts w:cstheme="minorHAnsi"/>
                <w:sz w:val="20"/>
                <w:szCs w:val="20"/>
              </w:rPr>
              <w:t>Position)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ACE" w14:textId="77777777" w:rsidR="004F7F97" w:rsidRPr="009B6527" w:rsidRDefault="004F7F97" w:rsidP="004F7F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76C37B87" w14:textId="1AF0FD48" w:rsidR="004C422E" w:rsidRPr="004C422E" w:rsidRDefault="004F7F97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(Delay)</w:t>
            </w:r>
          </w:p>
        </w:tc>
      </w:tr>
      <w:tr w:rsidR="004C422E" w:rsidRPr="004C422E" w14:paraId="14DF694C" w14:textId="77777777" w:rsidTr="00694D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6AB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05:55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768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ŚREM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69E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12F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PKS POZNAŃ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699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lang w:eastAsia="pl-PL"/>
              </w:rPr>
              <w:t>17-19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C10" w14:textId="2A317A7D" w:rsidR="004C422E" w:rsidRPr="004C422E" w:rsidRDefault="00323D37" w:rsidP="00E81682">
            <w:pPr>
              <w:pStyle w:val="HTML-wstpniesformatowany"/>
              <w:jc w:val="center"/>
            </w:pPr>
            <w:r w:rsidRPr="00694DE8">
              <w:rPr>
                <w:rFonts w:asciiTheme="minorHAnsi" w:hAnsiTheme="minorHAnsi" w:cstheme="minorHAnsi"/>
                <w:color w:val="000000"/>
              </w:rPr>
              <w:t xml:space="preserve">30 </w:t>
            </w:r>
            <w:r w:rsidR="00226BFF">
              <w:rPr>
                <w:rFonts w:asciiTheme="minorHAnsi" w:hAnsiTheme="minorHAnsi" w:cstheme="minorHAnsi"/>
                <w:color w:val="000000"/>
              </w:rPr>
              <w:t>MIN</w:t>
            </w:r>
            <w:r w:rsidRPr="00694DE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422E" w:rsidRPr="004C422E" w14:paraId="207A30E1" w14:textId="77777777" w:rsidTr="00694D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706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06:12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6C9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GOSTYŃ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C2E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5A3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PKS POZNAŃ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AAE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lang w:eastAsia="pl-PL"/>
              </w:rPr>
              <w:t>17-19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574" w14:textId="10E9FF40" w:rsidR="004C422E" w:rsidRPr="004C422E" w:rsidRDefault="004C422E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22E" w:rsidRPr="004C422E" w14:paraId="15CCDCE4" w14:textId="77777777" w:rsidTr="00694D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422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06:05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F43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ZAKOPANE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F0B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3CE" w14:textId="2A30E0BC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8496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lang w:eastAsia="pl-PL"/>
              </w:rPr>
              <w:t>17-19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4A8" w14:textId="7BF1EAF3" w:rsidR="004C422E" w:rsidRPr="004C422E" w:rsidRDefault="00532BE2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ODWOŁANY</w:t>
            </w:r>
          </w:p>
        </w:tc>
      </w:tr>
      <w:tr w:rsidR="00694DE8" w14:paraId="7383A67D" w14:textId="77777777" w:rsidTr="00694D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343" w:type="dxa"/>
            <w:gridSpan w:val="6"/>
          </w:tcPr>
          <w:p w14:paraId="02A79ECC" w14:textId="302A4BC3" w:rsidR="00694DE8" w:rsidRPr="00323D37" w:rsidRDefault="00323D37" w:rsidP="00323D37">
            <w:pPr>
              <w:jc w:val="center"/>
              <w:rPr>
                <w:b/>
              </w:rPr>
            </w:pPr>
            <w:r w:rsidRPr="00323D37">
              <w:rPr>
                <w:b/>
              </w:rPr>
              <w:t xml:space="preserve">PASEK INFORMACYJNY (np. komunikaty, reklamy, itp. + Informacja o </w:t>
            </w:r>
            <w:r w:rsidR="008070EE"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</w:tbl>
    <w:p w14:paraId="53949E3B" w14:textId="11FE4A77" w:rsidR="00EF598D" w:rsidRDefault="00EF598D" w:rsidP="001238D4">
      <w:pPr>
        <w:jc w:val="both"/>
      </w:pPr>
    </w:p>
    <w:p w14:paraId="46B34AE3" w14:textId="7A3BB662" w:rsidR="0066643F" w:rsidRDefault="0066643F">
      <w:pPr>
        <w:ind w:left="709"/>
        <w:jc w:val="both"/>
      </w:pPr>
      <w:r>
        <w:tab/>
        <w:t xml:space="preserve">Aplikacja powinna umożliwiać ręczne dodawanie pozycji </w:t>
      </w:r>
      <w:r w:rsidR="0097463F">
        <w:t xml:space="preserve">(kursów) </w:t>
      </w:r>
      <w:r>
        <w:t>odjazdowych lub przyjazdowych przez Dyspozytora</w:t>
      </w:r>
      <w:r w:rsidR="004D2753">
        <w:t>, z poziomu samej aplikacji</w:t>
      </w:r>
      <w:r>
        <w:t>.</w:t>
      </w:r>
      <w:r w:rsidR="000F15BA">
        <w:t xml:space="preserve"> Dodanie kursu oznacza wpisanie godziny odjazdu lub przyjazdu oraz pozostałych danych kursu, tak jak przedstawiane są inne kursy na tablicach.</w:t>
      </w:r>
    </w:p>
    <w:p w14:paraId="2CC8CE72" w14:textId="1E9A6E0D" w:rsidR="005D1F08" w:rsidRDefault="005D1F08" w:rsidP="00B826B3">
      <w:pPr>
        <w:ind w:left="709"/>
        <w:jc w:val="both"/>
      </w:pPr>
      <w:r>
        <w:t xml:space="preserve">Wszystkie </w:t>
      </w:r>
      <w:r w:rsidR="00AD676A">
        <w:t>dane dot. kursów</w:t>
      </w:r>
      <w:r>
        <w:t xml:space="preserve"> na wszystkich tablicach są przedstawiane wielkimi literami</w:t>
      </w:r>
      <w:r w:rsidR="00AD676A">
        <w:t xml:space="preserve"> (z wyłączeniem nagłówków kolumn). </w:t>
      </w:r>
    </w:p>
    <w:p w14:paraId="3D88C355" w14:textId="32771CD9" w:rsidR="006C0342" w:rsidRDefault="006C0342" w:rsidP="006E7E04">
      <w:pPr>
        <w:pStyle w:val="Akapitzlist"/>
        <w:jc w:val="both"/>
      </w:pPr>
      <w:r>
        <w:lastRenderedPageBreak/>
        <w:t xml:space="preserve">Aplikacja winna umożliwiać </w:t>
      </w:r>
      <w:r>
        <w:rPr>
          <w:rFonts w:cs="Arial"/>
          <w:bCs/>
        </w:rPr>
        <w:t>wyświetlanie dodatkowych tekstów lub graficznych komunikatów informacyjnych na wydzielonej części tablicy</w:t>
      </w:r>
      <w:r>
        <w:t xml:space="preserve"> </w:t>
      </w:r>
      <w:r w:rsidR="000A7B17">
        <w:br/>
      </w:r>
      <w:r>
        <w:t>w pasku informacyjnym - dodawanie treści w formie zapisu, zdjęć</w:t>
      </w:r>
      <w:r w:rsidR="00BF3D62">
        <w:t xml:space="preserve">, reklam w formie wideo </w:t>
      </w:r>
      <w:r>
        <w:t xml:space="preserve">itp. czy </w:t>
      </w:r>
      <w:r w:rsidRPr="005B32A6">
        <w:rPr>
          <w:rFonts w:cs="Arial"/>
          <w:bCs/>
        </w:rPr>
        <w:t>prezentowani</w:t>
      </w:r>
      <w:r>
        <w:rPr>
          <w:rFonts w:cs="Arial"/>
          <w:bCs/>
        </w:rPr>
        <w:t xml:space="preserve">e </w:t>
      </w:r>
      <w:r w:rsidRPr="005B32A6">
        <w:rPr>
          <w:rFonts w:cs="Arial"/>
          <w:bCs/>
        </w:rPr>
        <w:t>dodatkowych elementów graficznych (piktogramów)</w:t>
      </w:r>
      <w:r>
        <w:rPr>
          <w:rFonts w:cs="Arial"/>
          <w:bCs/>
        </w:rPr>
        <w:t>.</w:t>
      </w:r>
    </w:p>
    <w:p w14:paraId="62D5A9EE" w14:textId="4192079A" w:rsidR="004C7471" w:rsidRDefault="00900157" w:rsidP="00B826B3">
      <w:pPr>
        <w:ind w:left="709"/>
      </w:pPr>
      <w:r>
        <w:t>Ostateczna t</w:t>
      </w:r>
      <w:r w:rsidR="004C7471">
        <w:t xml:space="preserve">reść i układ graficzny zostanie uzgodniony w trakcie wdrożenia – będzie opierał się na danych możliwych do pobrania z </w:t>
      </w:r>
      <w:r w:rsidR="00C67FD3">
        <w:t xml:space="preserve">programu </w:t>
      </w:r>
      <w:proofErr w:type="spellStart"/>
      <w:r w:rsidR="004C7471">
        <w:t>DworzecSQL</w:t>
      </w:r>
      <w:proofErr w:type="spellEnd"/>
      <w:r w:rsidR="004C7471">
        <w:t>.</w:t>
      </w:r>
    </w:p>
    <w:p w14:paraId="39E4FC8D" w14:textId="77777777" w:rsidR="004C7471" w:rsidRDefault="004C7471" w:rsidP="000526D6">
      <w:pPr>
        <w:ind w:left="709"/>
      </w:pPr>
    </w:p>
    <w:p w14:paraId="20B99167" w14:textId="77777777" w:rsidR="00F20F90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informacja na monitory peronowe</w:t>
      </w:r>
    </w:p>
    <w:p w14:paraId="0A0BF0A4" w14:textId="5C3C5A7C" w:rsidR="00B92633" w:rsidRDefault="00B92633" w:rsidP="00362006">
      <w:pPr>
        <w:ind w:left="709"/>
        <w:jc w:val="both"/>
      </w:pPr>
      <w:r>
        <w:t xml:space="preserve">Informacja </w:t>
      </w:r>
      <w:r w:rsidR="00FB1F63">
        <w:t>wyświetlana na monitorach p</w:t>
      </w:r>
      <w:r>
        <w:t>rzy stanowiskach peronowych</w:t>
      </w:r>
      <w:r w:rsidR="00362006">
        <w:t>,</w:t>
      </w:r>
      <w:r w:rsidR="00FB1F63">
        <w:t xml:space="preserve"> </w:t>
      </w:r>
      <w:r w:rsidR="00971188">
        <w:t xml:space="preserve">zgodnie z układem </w:t>
      </w:r>
      <w:r w:rsidR="00DA763D">
        <w:br/>
      </w:r>
      <w:r w:rsidR="000F0C98">
        <w:t xml:space="preserve">i zakresem </w:t>
      </w:r>
      <w:r w:rsidR="00971188">
        <w:t xml:space="preserve">informacji </w:t>
      </w:r>
      <w:r w:rsidR="000F0C98">
        <w:t xml:space="preserve">wskazanym w rozdziale I </w:t>
      </w:r>
      <w:r w:rsidR="000F0C98" w:rsidRPr="0015514C">
        <w:t>System informacji dworca – monitory LED</w:t>
      </w:r>
      <w:r w:rsidR="00362006">
        <w:t>,</w:t>
      </w:r>
      <w:r w:rsidR="00DA763D">
        <w:t xml:space="preserve"> </w:t>
      </w:r>
      <w:r w:rsidR="00FB1F63">
        <w:t>winna mieć analogiczne funkcjonalności jak opisane w pkt a.</w:t>
      </w:r>
    </w:p>
    <w:p w14:paraId="071B7D5A" w14:textId="0C180656" w:rsidR="00B92633" w:rsidRDefault="00B92633" w:rsidP="000526D6">
      <w:pPr>
        <w:ind w:left="709" w:hanging="1"/>
      </w:pPr>
      <w:r>
        <w:t>Informacja o bieżącym kursie wraz z godziną odjazdu oraz info</w:t>
      </w:r>
      <w:r w:rsidR="009A0626">
        <w:t>rmacją</w:t>
      </w:r>
      <w:r>
        <w:t xml:space="preserve"> o następn</w:t>
      </w:r>
      <w:r w:rsidR="009A0626">
        <w:t xml:space="preserve">ych </w:t>
      </w:r>
      <w:r w:rsidR="00853B61">
        <w:t xml:space="preserve">2 kolejnych </w:t>
      </w:r>
      <w:r w:rsidR="009A0626">
        <w:t>kursach</w:t>
      </w:r>
      <w:r>
        <w:t xml:space="preserve"> </w:t>
      </w:r>
      <w:r w:rsidR="009A0626">
        <w:t xml:space="preserve">w rozkładzie. </w:t>
      </w:r>
    </w:p>
    <w:p w14:paraId="489FEC5C" w14:textId="7F6A246C" w:rsidR="00853B61" w:rsidRDefault="00853B61" w:rsidP="00853B61">
      <w:pPr>
        <w:ind w:left="709"/>
        <w:jc w:val="both"/>
      </w:pPr>
      <w:r>
        <w:t xml:space="preserve">System winien umożliwić na bieżąco pobieranie danych </w:t>
      </w:r>
      <w:r w:rsidR="00180BF5">
        <w:t xml:space="preserve">(aktualizację danych) </w:t>
      </w:r>
      <w:r>
        <w:t xml:space="preserve">z systemu zewnętrznego program </w:t>
      </w:r>
      <w:proofErr w:type="spellStart"/>
      <w:r>
        <w:t>DworzecSQL</w:t>
      </w:r>
      <w:proofErr w:type="spellEnd"/>
      <w:r>
        <w:t xml:space="preserve"> i ich wyświetlanie w ustalonym dla nich układzie i</w:t>
      </w:r>
      <w:r w:rsidR="00180BF5">
        <w:t xml:space="preserve"> zakresie </w:t>
      </w:r>
      <w:r>
        <w:t>poprzez przeglądarkę internetową uruchomioną w monitorach</w:t>
      </w:r>
      <w:r w:rsidR="00C11424">
        <w:t xml:space="preserve">. </w:t>
      </w:r>
    </w:p>
    <w:p w14:paraId="4D57A795" w14:textId="05899327" w:rsidR="006C0342" w:rsidRDefault="006C0342" w:rsidP="00706907">
      <w:pPr>
        <w:pStyle w:val="Akapitzlist"/>
        <w:jc w:val="both"/>
      </w:pPr>
      <w:r>
        <w:t xml:space="preserve">Aplikacja winna umożliwiać </w:t>
      </w:r>
      <w:r>
        <w:rPr>
          <w:rFonts w:cs="Arial"/>
          <w:bCs/>
        </w:rPr>
        <w:t xml:space="preserve">wyświetlanie dodatkowych tekstów lub graficznych komunikatów informacyjnych </w:t>
      </w:r>
      <w:r w:rsidR="00A7603D">
        <w:rPr>
          <w:rFonts w:cs="Arial"/>
          <w:bCs/>
        </w:rPr>
        <w:t xml:space="preserve">i reklam </w:t>
      </w:r>
      <w:r>
        <w:rPr>
          <w:rFonts w:cs="Arial"/>
          <w:bCs/>
        </w:rPr>
        <w:t>na wydzielonej części tablicy</w:t>
      </w:r>
      <w:r>
        <w:t xml:space="preserve"> w pasku informacyjnym - dodawanie treści w formie zapisu, zdjęć</w:t>
      </w:r>
      <w:r w:rsidR="00706907">
        <w:t xml:space="preserve">, </w:t>
      </w:r>
      <w:r w:rsidR="00C7707F">
        <w:t xml:space="preserve">reklam w formie </w:t>
      </w:r>
      <w:r w:rsidR="00706907">
        <w:t xml:space="preserve">wideo, </w:t>
      </w:r>
      <w:r>
        <w:t xml:space="preserve">itp. czy </w:t>
      </w:r>
      <w:r w:rsidRPr="005B32A6">
        <w:rPr>
          <w:rFonts w:cs="Arial"/>
          <w:bCs/>
        </w:rPr>
        <w:t>prezentowani</w:t>
      </w:r>
      <w:r>
        <w:rPr>
          <w:rFonts w:cs="Arial"/>
          <w:bCs/>
        </w:rPr>
        <w:t xml:space="preserve">e </w:t>
      </w:r>
      <w:r w:rsidRPr="005B32A6">
        <w:rPr>
          <w:rFonts w:cs="Arial"/>
          <w:bCs/>
        </w:rPr>
        <w:t>dodatkowych elementów graficznych (piktogramów)</w:t>
      </w:r>
      <w:r w:rsidR="00A7603D">
        <w:rPr>
          <w:rFonts w:cs="Arial"/>
          <w:bCs/>
        </w:rPr>
        <w:t>, przy czym program winien umożliwiać wyświetlanie tych informacji na wszystkich albo na wybranych tablicach (według ustawień Dyspozytora).</w:t>
      </w:r>
    </w:p>
    <w:p w14:paraId="761F8074" w14:textId="44203C1A" w:rsidR="00217940" w:rsidRDefault="00217940" w:rsidP="00217940">
      <w:pPr>
        <w:ind w:left="709"/>
      </w:pPr>
      <w:r>
        <w:t xml:space="preserve">Ostateczna treść i układ graficzny zostanie uzgodniony w trakcie wdrożenia – będzie opierał się na danych możliwych do pobrania z </w:t>
      </w:r>
      <w:r w:rsidR="00C67FD3">
        <w:t>programu</w:t>
      </w:r>
      <w:r>
        <w:t xml:space="preserve"> </w:t>
      </w:r>
      <w:proofErr w:type="spellStart"/>
      <w:r>
        <w:t>DworzecSQL</w:t>
      </w:r>
      <w:proofErr w:type="spellEnd"/>
      <w:r>
        <w:t>.</w:t>
      </w:r>
    </w:p>
    <w:p w14:paraId="5849691B" w14:textId="77777777" w:rsidR="004C7471" w:rsidRDefault="004C7471" w:rsidP="00377BEC"/>
    <w:p w14:paraId="13521597" w14:textId="77777777" w:rsidR="00B92633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system informacji głosowej</w:t>
      </w:r>
    </w:p>
    <w:p w14:paraId="4F130118" w14:textId="3EC17426" w:rsidR="00B92633" w:rsidRDefault="00B92633" w:rsidP="00377BEC">
      <w:pPr>
        <w:ind w:left="709"/>
        <w:jc w:val="both"/>
      </w:pPr>
      <w:r>
        <w:t>System informacji głosowej bazujący na aktualnym rozkładzie jazdy – przyjazdy i odjazdy</w:t>
      </w:r>
      <w:r w:rsidR="003B69B5">
        <w:t xml:space="preserve">, zapewniający emisję zapowiedzi według ustalonej przez Zamawiającego formy. </w:t>
      </w:r>
    </w:p>
    <w:p w14:paraId="639341DF" w14:textId="50BED15F" w:rsidR="00A1470D" w:rsidRDefault="00FB394A" w:rsidP="00A527CC">
      <w:pPr>
        <w:ind w:left="709"/>
        <w:jc w:val="both"/>
      </w:pPr>
      <w:r>
        <w:t xml:space="preserve">Wykonawca winien zintegrować aplikację z obecnie funkcjonującym oprogramowaniem na </w:t>
      </w:r>
      <w:r w:rsidR="00D320C7">
        <w:t>D</w:t>
      </w:r>
      <w:r>
        <w:t xml:space="preserve">worcu – programem </w:t>
      </w:r>
      <w:proofErr w:type="spellStart"/>
      <w:r>
        <w:t>DworzecSQL</w:t>
      </w:r>
      <w:proofErr w:type="spellEnd"/>
      <w:r>
        <w:t xml:space="preserve"> – w celu pobierania bieżącej informacji o dojazdach/przyjazdach</w:t>
      </w:r>
      <w:r w:rsidR="00A1470D">
        <w:t xml:space="preserve">, </w:t>
      </w:r>
      <w:r>
        <w:t>oraz z istniejącą infrastrukturą.</w:t>
      </w:r>
      <w:r w:rsidR="00A527CC" w:rsidRPr="00A527CC">
        <w:t xml:space="preserve"> </w:t>
      </w:r>
    </w:p>
    <w:p w14:paraId="1E1E2690" w14:textId="5E8E6A43" w:rsidR="00FB394A" w:rsidRDefault="00A527CC" w:rsidP="00A527CC">
      <w:pPr>
        <w:ind w:left="709"/>
        <w:jc w:val="both"/>
      </w:pPr>
      <w:r>
        <w:t xml:space="preserve">W przypadku dodania kursu w programie </w:t>
      </w:r>
      <w:proofErr w:type="spellStart"/>
      <w:r>
        <w:t>DworzecSQL</w:t>
      </w:r>
      <w:proofErr w:type="spellEnd"/>
      <w:r>
        <w:t xml:space="preserve"> winno następować automatyczne uaktualnienie bazy zapowiedzi</w:t>
      </w:r>
      <w:r w:rsidR="00A1470D">
        <w:t>.</w:t>
      </w:r>
      <w:r>
        <w:t xml:space="preserve"> </w:t>
      </w:r>
    </w:p>
    <w:p w14:paraId="61828974" w14:textId="30A76A99" w:rsidR="00E3753E" w:rsidRDefault="00B92633" w:rsidP="00E3753E">
      <w:pPr>
        <w:ind w:left="709"/>
        <w:jc w:val="both"/>
      </w:pPr>
      <w:r>
        <w:t xml:space="preserve">Komunikaty głosowe </w:t>
      </w:r>
      <w:r w:rsidR="00645FE7">
        <w:t xml:space="preserve">winny być emitowane </w:t>
      </w:r>
      <w:r>
        <w:t>automatycznie</w:t>
      </w:r>
      <w:r w:rsidR="00645FE7">
        <w:t xml:space="preserve"> </w:t>
      </w:r>
      <w:r>
        <w:t xml:space="preserve">za pomocą syntezatora mowy w języku polskim oraz </w:t>
      </w:r>
      <w:r w:rsidR="00C7707F">
        <w:t>w</w:t>
      </w:r>
      <w:r w:rsidR="002F6C93">
        <w:t xml:space="preserve">edług </w:t>
      </w:r>
      <w:r w:rsidR="00C7707F">
        <w:t xml:space="preserve">wyboru Zamawiającego także w języku </w:t>
      </w:r>
      <w:r>
        <w:t>angielskim</w:t>
      </w:r>
      <w:r w:rsidR="00377BEC">
        <w:t xml:space="preserve"> </w:t>
      </w:r>
      <w:r>
        <w:t>(</w:t>
      </w:r>
      <w:r w:rsidR="000526D6">
        <w:t>głosy/języki dostępne w ramach dostarczonego rozwiązania emitującego komunikaty</w:t>
      </w:r>
      <w:r>
        <w:t>).</w:t>
      </w:r>
      <w:r w:rsidR="000911AA">
        <w:t xml:space="preserve"> W przypadku wykorzystania gotowego syntezatora mowy, koszt licencji winien być wliczony w wynagrodzenie. Licencja na czas nieoznaczony. </w:t>
      </w:r>
    </w:p>
    <w:p w14:paraId="14E8B9AA" w14:textId="09EA4124" w:rsidR="00E3753E" w:rsidRDefault="00E3753E" w:rsidP="00E3753E">
      <w:pPr>
        <w:ind w:left="709"/>
        <w:jc w:val="both"/>
      </w:pPr>
      <w:r>
        <w:t xml:space="preserve">Syntezator mowy winien gwarantować najwyższą jakość i dokładność mowy (komunikaty winny być wyraźne, głosem </w:t>
      </w:r>
      <w:r w:rsidR="000911AA">
        <w:t xml:space="preserve">z naturalnym brzmieniem i </w:t>
      </w:r>
      <w:r>
        <w:t xml:space="preserve">nienaganną dykcją, </w:t>
      </w:r>
      <w:r w:rsidR="002F6C93">
        <w:t xml:space="preserve">z akcentem właściwym dla danego języka, </w:t>
      </w:r>
      <w:r>
        <w:t>przy maksymalnie zredukowanej ilości szumów w tle)</w:t>
      </w:r>
      <w:r w:rsidR="00A527CC">
        <w:t>, umożliwiając zamianę dowolnego tekstu na nagranie głosowe</w:t>
      </w:r>
      <w:r w:rsidR="00B26D67">
        <w:t xml:space="preserve">. </w:t>
      </w:r>
    </w:p>
    <w:p w14:paraId="775379CF" w14:textId="08B2BF93" w:rsidR="00A62718" w:rsidRDefault="00FB394A" w:rsidP="001B71E4">
      <w:pPr>
        <w:ind w:left="709"/>
        <w:jc w:val="both"/>
      </w:pPr>
      <w:r>
        <w:t>Komunikaty głosowe realizowane przez komputer klasy PC lub każdy inny system posiadający wyjście audio – wymagane aby sygnał audio był udostępniany przez gniazdo mini-</w:t>
      </w:r>
      <w:proofErr w:type="spellStart"/>
      <w:r>
        <w:t>jack</w:t>
      </w:r>
      <w:proofErr w:type="spellEnd"/>
      <w:r>
        <w:t>.</w:t>
      </w:r>
    </w:p>
    <w:p w14:paraId="1EEB959D" w14:textId="74379B5A" w:rsidR="00FB394A" w:rsidRDefault="00FB394A" w:rsidP="00FB394A">
      <w:pPr>
        <w:ind w:left="709"/>
        <w:jc w:val="both"/>
      </w:pPr>
      <w:r>
        <w:t>System zbudowany w oparciu o przeglądarkę internetową – możliwość uruchomienia na dowolnej stacji roboczej wyposażonej w kartę dźwiękową.</w:t>
      </w:r>
    </w:p>
    <w:p w14:paraId="198BAA65" w14:textId="68106B2E" w:rsidR="003B69B5" w:rsidRDefault="00FB394A" w:rsidP="00377BEC">
      <w:pPr>
        <w:ind w:left="709"/>
        <w:jc w:val="both"/>
      </w:pPr>
      <w:r>
        <w:t xml:space="preserve">Aplikacja </w:t>
      </w:r>
      <w:r w:rsidR="003B69B5">
        <w:t>win</w:t>
      </w:r>
      <w:r>
        <w:t>na</w:t>
      </w:r>
      <w:r w:rsidR="003B69B5">
        <w:t xml:space="preserve"> zapewnić także</w:t>
      </w:r>
      <w:r w:rsidR="00473DA5">
        <w:t xml:space="preserve"> możliwość</w:t>
      </w:r>
      <w:r w:rsidR="003B69B5">
        <w:t>:</w:t>
      </w:r>
    </w:p>
    <w:p w14:paraId="00FD0E04" w14:textId="6535F9D2" w:rsidR="00473DA5" w:rsidRDefault="003B69B5" w:rsidP="00645FE7">
      <w:pPr>
        <w:ind w:left="709"/>
        <w:jc w:val="both"/>
      </w:pPr>
      <w:r>
        <w:lastRenderedPageBreak/>
        <w:t>- stworzenia d</w:t>
      </w:r>
      <w:r w:rsidR="00B92633">
        <w:t>odatkow</w:t>
      </w:r>
      <w:r>
        <w:t>ych</w:t>
      </w:r>
      <w:r w:rsidR="00B92633">
        <w:t xml:space="preserve"> komunikat</w:t>
      </w:r>
      <w:r>
        <w:t>ów</w:t>
      </w:r>
      <w:r w:rsidR="00B92633">
        <w:t xml:space="preserve"> głosow</w:t>
      </w:r>
      <w:r>
        <w:t>ych</w:t>
      </w:r>
      <w:r w:rsidR="00B92633">
        <w:t xml:space="preserve"> </w:t>
      </w:r>
      <w:r w:rsidR="00473DA5">
        <w:t>według szablonów oraz jednorazowych komunikatów,</w:t>
      </w:r>
    </w:p>
    <w:p w14:paraId="62BDCADF" w14:textId="21B13FE8" w:rsidR="00C74D9E" w:rsidRDefault="00C74D9E" w:rsidP="00645FE7">
      <w:pPr>
        <w:ind w:left="709"/>
        <w:jc w:val="both"/>
      </w:pPr>
      <w:r>
        <w:t>- tworzenia dodatkowych komunikatów głosowych na podstawie pliku dźwiękowego (np. format MP3, lub WAVE),</w:t>
      </w:r>
    </w:p>
    <w:p w14:paraId="24B8F61F" w14:textId="3F6A9F91" w:rsidR="00473DA5" w:rsidRDefault="00473DA5" w:rsidP="00473DA5">
      <w:pPr>
        <w:ind w:left="709"/>
        <w:jc w:val="both"/>
      </w:pPr>
      <w:r>
        <w:t>- zapisu „uzupełnionego” szablonu lub jednorazowego komunikatu, celem wielokrotnego wykorzystania,</w:t>
      </w:r>
    </w:p>
    <w:p w14:paraId="2788C3E0" w14:textId="382B06E9" w:rsidR="00473DA5" w:rsidRDefault="00473DA5" w:rsidP="00473DA5">
      <w:pPr>
        <w:ind w:left="709"/>
        <w:jc w:val="both"/>
      </w:pPr>
      <w:r>
        <w:t>- możliwość</w:t>
      </w:r>
      <w:r w:rsidR="003B69B5">
        <w:t xml:space="preserve"> ustalenia dla </w:t>
      </w:r>
      <w:r>
        <w:t xml:space="preserve">komunikatów </w:t>
      </w:r>
      <w:r w:rsidR="00645FE7">
        <w:t xml:space="preserve">przez operatora systemu </w:t>
      </w:r>
      <w:r w:rsidR="003B69B5">
        <w:t>harmonogramu emisji</w:t>
      </w:r>
      <w:r>
        <w:t xml:space="preserve"> (ustawienia dla komunikatu/grupy komunikatów częstotliwości zapowiedzi, w tym cykliczności bez konieczności </w:t>
      </w:r>
      <w:r w:rsidR="005913CA">
        <w:t xml:space="preserve">manualnego </w:t>
      </w:r>
      <w:r>
        <w:t>wywoływania),</w:t>
      </w:r>
    </w:p>
    <w:p w14:paraId="41DC67BE" w14:textId="2F58F4F8" w:rsidR="00A527CC" w:rsidRDefault="00473DA5" w:rsidP="00D818CC">
      <w:pPr>
        <w:ind w:left="709"/>
        <w:jc w:val="both"/>
      </w:pPr>
      <w:r>
        <w:t xml:space="preserve">- możliwość </w:t>
      </w:r>
      <w:r w:rsidR="00645FE7">
        <w:t>wywoływan</w:t>
      </w:r>
      <w:r>
        <w:t>ia</w:t>
      </w:r>
      <w:r w:rsidR="00DD0394">
        <w:t xml:space="preserve"> jednorazow</w:t>
      </w:r>
      <w:r>
        <w:t>ych komunikatów</w:t>
      </w:r>
      <w:r w:rsidR="00645FE7">
        <w:t xml:space="preserve"> (</w:t>
      </w:r>
      <w:r>
        <w:t xml:space="preserve">np. </w:t>
      </w:r>
      <w:r w:rsidR="00B92633">
        <w:t>komunikaty porządkowe oraz alarmowe</w:t>
      </w:r>
      <w:r w:rsidR="00645FE7">
        <w:t>)</w:t>
      </w:r>
      <w:r w:rsidR="00B92633">
        <w:t>.</w:t>
      </w:r>
    </w:p>
    <w:p w14:paraId="66F6F691" w14:textId="6E00D647" w:rsidR="00E3753E" w:rsidRDefault="00473DA5" w:rsidP="00645FE7">
      <w:pPr>
        <w:ind w:left="709"/>
        <w:jc w:val="both"/>
      </w:pPr>
      <w:r>
        <w:t xml:space="preserve">- </w:t>
      </w:r>
      <w:r w:rsidR="00E3753E">
        <w:t>po wywołaniu komunikatu jednorazowego, emisj</w:t>
      </w:r>
      <w:r w:rsidR="00FB394A">
        <w:t>ę</w:t>
      </w:r>
      <w:r w:rsidR="00E3753E">
        <w:t xml:space="preserve"> </w:t>
      </w:r>
      <w:r w:rsidR="00D2711A">
        <w:t>natychmiastową</w:t>
      </w:r>
      <w:r w:rsidR="00E3753E">
        <w:t xml:space="preserve"> </w:t>
      </w:r>
      <w:r w:rsidR="00D2711A">
        <w:t>-</w:t>
      </w:r>
      <w:r w:rsidR="00E3753E">
        <w:t xml:space="preserve"> czas oczekiwania nie powinien być dłuższy niż </w:t>
      </w:r>
      <w:r w:rsidR="00D2711A" w:rsidRPr="00D818CC">
        <w:rPr>
          <w:b/>
        </w:rPr>
        <w:t>1-2</w:t>
      </w:r>
      <w:r w:rsidR="00E3753E" w:rsidRPr="00D818CC">
        <w:rPr>
          <w:b/>
        </w:rPr>
        <w:t xml:space="preserve"> sekundy</w:t>
      </w:r>
      <w:r w:rsidR="00E3753E" w:rsidRPr="00D818CC">
        <w:t xml:space="preserve">, </w:t>
      </w:r>
    </w:p>
    <w:p w14:paraId="68129E18" w14:textId="1C33C029" w:rsidR="00B92633" w:rsidRDefault="00E3753E" w:rsidP="00645FE7">
      <w:pPr>
        <w:ind w:left="709"/>
        <w:jc w:val="both"/>
      </w:pPr>
      <w:r>
        <w:t xml:space="preserve">- </w:t>
      </w:r>
      <w:r w:rsidR="00C74B5D">
        <w:t>regulację poziomu głośności komunikatów, w tym możliwość zdefiniowania dla konkretnej grupy komunikatów lub w określonych godzinach (np. nocnych) innego poziomu głośności lub ich braku. W przypadku komunikatów alarmowych powinna być możliwość zapewnienia funkcjonalności generowania emisji o normalnej lub podwyższonej głośności (ustawienie parametru w systemie)</w:t>
      </w:r>
      <w:r w:rsidR="00581370">
        <w:t xml:space="preserve"> -</w:t>
      </w:r>
      <w:r w:rsidR="00C74B5D">
        <w:t xml:space="preserve"> </w:t>
      </w:r>
      <w:r w:rsidR="00A03BB7">
        <w:rPr>
          <w:rFonts w:cs="Arial"/>
        </w:rPr>
        <w:t xml:space="preserve">emisja komunikatów i ich poziom głośności muszą być </w:t>
      </w:r>
      <w:r w:rsidR="00581370">
        <w:rPr>
          <w:rFonts w:cs="Arial"/>
        </w:rPr>
        <w:t xml:space="preserve">zatem </w:t>
      </w:r>
      <w:r w:rsidR="00A03BB7">
        <w:rPr>
          <w:rFonts w:cs="Arial"/>
        </w:rPr>
        <w:t>uzależnione od tzw. „Harmonogramu dobowego” z minimum dwoma zakresami czasowymi (np. cisza nocna) i dowolnie konfigurowalne przez Zamawiającego</w:t>
      </w:r>
      <w:r w:rsidR="00C74B5D">
        <w:rPr>
          <w:rFonts w:cs="Arial"/>
        </w:rPr>
        <w:t xml:space="preserve">; </w:t>
      </w:r>
    </w:p>
    <w:p w14:paraId="1A1EE1DE" w14:textId="47BFC8D7" w:rsidR="00362006" w:rsidRDefault="00362006" w:rsidP="00362006">
      <w:pPr>
        <w:ind w:left="709"/>
        <w:jc w:val="both"/>
      </w:pPr>
      <w:r>
        <w:t xml:space="preserve">- </w:t>
      </w:r>
      <w:r w:rsidR="00800562">
        <w:t>wstrzymani</w:t>
      </w:r>
      <w:r>
        <w:t>e</w:t>
      </w:r>
      <w:r w:rsidR="00800562">
        <w:t xml:space="preserve"> </w:t>
      </w:r>
      <w:r w:rsidR="001C116A">
        <w:t xml:space="preserve">(anulacji) </w:t>
      </w:r>
      <w:r w:rsidR="00800562">
        <w:t>zapowiedzi konkretnego kursu (przy założeniu potwierdzenia decyzji po wybraniu takiej opcji przez Dyspozytora ruchu)</w:t>
      </w:r>
      <w:r w:rsidR="001C116A">
        <w:t xml:space="preserve">, </w:t>
      </w:r>
    </w:p>
    <w:p w14:paraId="20F8D3EA" w14:textId="2DAF1E40" w:rsidR="00356E74" w:rsidRDefault="0045288A" w:rsidP="00356E74">
      <w:pPr>
        <w:ind w:left="709"/>
        <w:jc w:val="both"/>
      </w:pPr>
      <w:r>
        <w:t xml:space="preserve">- ustawienia priorytetów komunikatów w przypadku nałożenia się czasowego zapowiedzi, </w:t>
      </w:r>
      <w:r w:rsidR="00B1577D">
        <w:br/>
      </w:r>
      <w:r>
        <w:t>z opcją automatycznego wywołania komunikatu po zrealizowaniu komunikatu wyższego rzędu</w:t>
      </w:r>
      <w:r w:rsidR="00B62905">
        <w:t>,</w:t>
      </w:r>
      <w:r>
        <w:t xml:space="preserve"> </w:t>
      </w:r>
    </w:p>
    <w:p w14:paraId="70315A04" w14:textId="3AAE59F0" w:rsidR="00800562" w:rsidRDefault="00C52D69" w:rsidP="00D818CC">
      <w:pPr>
        <w:ind w:left="709"/>
        <w:jc w:val="both"/>
      </w:pPr>
      <w:r>
        <w:t xml:space="preserve"> - możliwość zapowiedzi i komunikatów „na żywo” przez operatora systemu, </w:t>
      </w:r>
      <w:r w:rsidR="005B4DC3">
        <w:t xml:space="preserve">przez dostarczony przez </w:t>
      </w:r>
      <w:r w:rsidR="00E7751C">
        <w:t>Wykonawcę</w:t>
      </w:r>
      <w:r w:rsidR="005B4DC3">
        <w:t xml:space="preserve"> mikrofon</w:t>
      </w:r>
      <w:r w:rsidR="00356E74">
        <w:t xml:space="preserve"> - </w:t>
      </w:r>
      <w:r w:rsidR="00356E74">
        <w:rPr>
          <w:rFonts w:cs="Arial"/>
          <w:bCs/>
        </w:rPr>
        <w:t>w</w:t>
      </w:r>
      <w:r w:rsidR="00356E74" w:rsidRPr="00356E74">
        <w:rPr>
          <w:rFonts w:cs="Arial"/>
          <w:bCs/>
        </w:rPr>
        <w:t>łączenie mikrofonu powinno spowodować automatyczne wyciszenie emitowanych komunikatów automatycznych (bez zaburzania realizowanej sekwencji);</w:t>
      </w:r>
      <w:r w:rsidR="00E7751C">
        <w:rPr>
          <w:rFonts w:cs="Arial"/>
          <w:bCs/>
        </w:rPr>
        <w:t xml:space="preserve"> system powinien automatycznie wyłączać mikrofon po </w:t>
      </w:r>
      <w:r w:rsidR="00E7751C" w:rsidRPr="00D818CC">
        <w:rPr>
          <w:rFonts w:cs="Arial"/>
          <w:b/>
          <w:bCs/>
        </w:rPr>
        <w:t>15 sekundach</w:t>
      </w:r>
      <w:r w:rsidR="00E7751C">
        <w:rPr>
          <w:rFonts w:cs="Arial"/>
          <w:bCs/>
        </w:rPr>
        <w:t xml:space="preserve"> i powrócić do stanu pierwotnego, niezależnie od tego, czy po włączeniu komunikat dla pasażerów został przekazany, </w:t>
      </w:r>
    </w:p>
    <w:p w14:paraId="424C34A0" w14:textId="4BEA9558" w:rsidR="00C52D69" w:rsidRDefault="00C52D69" w:rsidP="00D818CC">
      <w:pPr>
        <w:ind w:left="567" w:hanging="567"/>
      </w:pPr>
      <w:r>
        <w:t xml:space="preserve">             - niezależność mikrofonu od systemu w przypadku </w:t>
      </w:r>
      <w:r w:rsidR="005B4DC3">
        <w:t xml:space="preserve">braku </w:t>
      </w:r>
      <w:r w:rsidR="00B62905">
        <w:t>I</w:t>
      </w:r>
      <w:r w:rsidR="005B4DC3">
        <w:t>nternetu, skutkującego zawieszeniem pracy aplikacji,</w:t>
      </w:r>
    </w:p>
    <w:p w14:paraId="2EE67551" w14:textId="77777777" w:rsidR="00015BF1" w:rsidRDefault="00015BF1" w:rsidP="00A568A8">
      <w:pPr>
        <w:ind w:left="709"/>
      </w:pPr>
    </w:p>
    <w:p w14:paraId="500C7E17" w14:textId="00E01085" w:rsidR="00733BE5" w:rsidRDefault="003246A5" w:rsidP="00A568A8">
      <w:pPr>
        <w:ind w:left="709"/>
      </w:pPr>
      <w:r>
        <w:t xml:space="preserve">Rodzaje zapowiedzi: </w:t>
      </w:r>
    </w:p>
    <w:p w14:paraId="41238850" w14:textId="2D432A46" w:rsidR="00A568A8" w:rsidRDefault="00A568A8" w:rsidP="00081C49">
      <w:pPr>
        <w:pStyle w:val="Akapitzlist"/>
        <w:numPr>
          <w:ilvl w:val="0"/>
          <w:numId w:val="18"/>
        </w:numPr>
      </w:pPr>
      <w:r>
        <w:t>ZAPOWIEDZI CYKLICZNE</w:t>
      </w:r>
      <w:r w:rsidR="00FE464C">
        <w:t xml:space="preserve"> (AUTOMATYCZNE</w:t>
      </w:r>
      <w:r w:rsidR="003246A5">
        <w:t xml:space="preserve"> wg szablonu</w:t>
      </w:r>
      <w:r w:rsidR="00FE464C">
        <w:t>)</w:t>
      </w:r>
      <w:r>
        <w:t>:</w:t>
      </w:r>
    </w:p>
    <w:p w14:paraId="0B313AA2" w14:textId="72CA9DBF" w:rsidR="00A568A8" w:rsidRDefault="00A568A8" w:rsidP="00FE464C">
      <w:pPr>
        <w:pStyle w:val="Akapitzlist"/>
        <w:numPr>
          <w:ilvl w:val="0"/>
          <w:numId w:val="17"/>
        </w:numPr>
      </w:pPr>
      <w:r>
        <w:t>Komunikat na 5 minut przed planowaną godziną odjazdu</w:t>
      </w:r>
      <w:r w:rsidR="00181C9B" w:rsidRPr="00181C9B">
        <w:t xml:space="preserve"> </w:t>
      </w:r>
      <w:r w:rsidR="00181C9B">
        <w:t>według rozkładu</w:t>
      </w:r>
      <w:r>
        <w:t>:</w:t>
      </w:r>
    </w:p>
    <w:p w14:paraId="7AA31CF5" w14:textId="5A9E1E39" w:rsidR="00A568A8" w:rsidRDefault="00A568A8" w:rsidP="00C3186F">
      <w:pPr>
        <w:ind w:left="709" w:firstLine="360"/>
      </w:pPr>
      <w:r>
        <w:t xml:space="preserve">Autobus do miejscowości …. Planowy odjazd godzina …. Odjedzie ze stanowiska … </w:t>
      </w:r>
    </w:p>
    <w:p w14:paraId="14FE1CC7" w14:textId="65FFE606" w:rsidR="00FE464C" w:rsidRDefault="00FE464C" w:rsidP="00FE464C">
      <w:pPr>
        <w:pStyle w:val="Akapitzlist"/>
        <w:numPr>
          <w:ilvl w:val="0"/>
          <w:numId w:val="17"/>
        </w:numPr>
      </w:pPr>
      <w:r>
        <w:t>Komunikat w przypadku opóźnienia kursu</w:t>
      </w:r>
      <w:r w:rsidR="00A7603D">
        <w:t>:</w:t>
      </w:r>
    </w:p>
    <w:p w14:paraId="73A2BE47" w14:textId="046F685E" w:rsidR="00FE464C" w:rsidRDefault="00FE464C" w:rsidP="00C3186F">
      <w:pPr>
        <w:ind w:left="1069"/>
        <w:jc w:val="both"/>
      </w:pPr>
      <w:r>
        <w:t xml:space="preserve">Po ustawieniu opóźnienia w programie </w:t>
      </w:r>
      <w:proofErr w:type="spellStart"/>
      <w:r>
        <w:t>DworzecSQL</w:t>
      </w:r>
      <w:proofErr w:type="spellEnd"/>
      <w:r>
        <w:t>, system winien wysyłać zapowiedzi co 5 minut, do czasu, aż minie dana godzina (planowy odjazd + opóźnienie)</w:t>
      </w:r>
      <w:r w:rsidR="00181C9B">
        <w:t>:</w:t>
      </w:r>
    </w:p>
    <w:p w14:paraId="41037F31" w14:textId="533779CE" w:rsidR="00181C9B" w:rsidRDefault="00181C9B" w:rsidP="00C3186F">
      <w:pPr>
        <w:ind w:left="1069"/>
        <w:jc w:val="both"/>
      </w:pPr>
      <w:r>
        <w:t xml:space="preserve">Autobus do miejscowości …. Planowy odjazd godzina …. Jest opóźniony </w:t>
      </w:r>
      <w:r w:rsidR="00CD4842">
        <w:t xml:space="preserve">o </w:t>
      </w:r>
      <w:r>
        <w:t>……minut. Za utrudnienia przepraszamy.</w:t>
      </w:r>
    </w:p>
    <w:p w14:paraId="763B1B7A" w14:textId="25286CE4" w:rsidR="000E5CCC" w:rsidRDefault="000E5CCC" w:rsidP="000E5CCC">
      <w:pPr>
        <w:pStyle w:val="Akapitzlist"/>
        <w:numPr>
          <w:ilvl w:val="0"/>
          <w:numId w:val="17"/>
        </w:numPr>
      </w:pPr>
      <w:r>
        <w:t>Komunikat w przypadku odwołania kursu</w:t>
      </w:r>
      <w:r w:rsidR="00A7603D">
        <w:t>:</w:t>
      </w:r>
    </w:p>
    <w:p w14:paraId="2D9B8128" w14:textId="1D150D6F" w:rsidR="000E5CCC" w:rsidRDefault="000E5CCC" w:rsidP="00C3186F">
      <w:pPr>
        <w:ind w:left="1069"/>
        <w:jc w:val="both"/>
      </w:pPr>
      <w:r>
        <w:t xml:space="preserve">Po zaznaczeniu w programie </w:t>
      </w:r>
      <w:proofErr w:type="spellStart"/>
      <w:r>
        <w:t>DworzecSQL</w:t>
      </w:r>
      <w:proofErr w:type="spellEnd"/>
      <w:r>
        <w:t xml:space="preserve"> odwołania kursu, system winien wysłać komunikat na 15 i 5 minut przed planowaną godziną odjazdu</w:t>
      </w:r>
      <w:r w:rsidR="00507925">
        <w:t>:</w:t>
      </w:r>
    </w:p>
    <w:p w14:paraId="7B69AC6E" w14:textId="5A4F3956" w:rsidR="00D16A04" w:rsidRDefault="000E5CCC" w:rsidP="00C3186F">
      <w:pPr>
        <w:ind w:left="1069"/>
        <w:jc w:val="both"/>
      </w:pPr>
      <w:r>
        <w:t xml:space="preserve">Autobus do miejscowości …. Planowy odjazd godzina … w dniu dzisiejszym jest odwołany. </w:t>
      </w:r>
    </w:p>
    <w:p w14:paraId="2C578963" w14:textId="27ED7655" w:rsidR="00042A74" w:rsidRDefault="00042A74" w:rsidP="00C3186F">
      <w:pPr>
        <w:ind w:left="1069"/>
        <w:jc w:val="both"/>
      </w:pPr>
      <w:r>
        <w:t>Komunikat w przypadku odwołania kursu powinien dodatkowo być wyświetlany na pasku informacji/reklam</w:t>
      </w:r>
      <w:r w:rsidR="000E7CFB">
        <w:t xml:space="preserve"> </w:t>
      </w:r>
      <w:r w:rsidR="00CD4842">
        <w:t xml:space="preserve">– w języku angielskim, </w:t>
      </w:r>
      <w:r w:rsidR="000A7B17">
        <w:br/>
      </w:r>
      <w:r w:rsidR="00CD4842">
        <w:t>na 10 minut przed planowaną godziną odjazdu do czasu planowanej godziny odjazdu.</w:t>
      </w:r>
    </w:p>
    <w:p w14:paraId="52536C84" w14:textId="2E7178D2" w:rsidR="00D16A04" w:rsidRDefault="00D16A04" w:rsidP="000D2AD3">
      <w:pPr>
        <w:pStyle w:val="Akapitzlist"/>
        <w:numPr>
          <w:ilvl w:val="0"/>
          <w:numId w:val="17"/>
        </w:numPr>
        <w:jc w:val="both"/>
      </w:pPr>
      <w:r>
        <w:lastRenderedPageBreak/>
        <w:t>Komunikat o ba</w:t>
      </w:r>
      <w:r w:rsidR="00E72D03">
        <w:t>g</w:t>
      </w:r>
      <w:r>
        <w:t xml:space="preserve">ażach, wysyłany co 30 min, z możliwością </w:t>
      </w:r>
      <w:r w:rsidR="00051D3B">
        <w:t xml:space="preserve">edycji, </w:t>
      </w:r>
      <w:r>
        <w:t>odwołania lub zmiany częstotliwości przez Dyspozytora:</w:t>
      </w:r>
    </w:p>
    <w:p w14:paraId="0C5CD140" w14:textId="3CD50840" w:rsidR="00AC64FA" w:rsidRDefault="00D16A04" w:rsidP="000D2AD3">
      <w:pPr>
        <w:ind w:left="1069"/>
        <w:jc w:val="both"/>
      </w:pPr>
      <w:r>
        <w:t>U</w:t>
      </w:r>
      <w:r w:rsidR="00C3186F">
        <w:t>waga podróżni prosimy o niepozostawianie bagaży bez opieki na terenie dworca</w:t>
      </w:r>
      <w:r>
        <w:t>.</w:t>
      </w:r>
    </w:p>
    <w:p w14:paraId="4B9865DB" w14:textId="70E5BD04" w:rsidR="00AC64FA" w:rsidRDefault="00D16A04" w:rsidP="000D2AD3">
      <w:pPr>
        <w:pStyle w:val="Akapitzlist"/>
        <w:numPr>
          <w:ilvl w:val="0"/>
          <w:numId w:val="17"/>
        </w:numPr>
        <w:jc w:val="both"/>
      </w:pPr>
      <w:r>
        <w:t>Komunikat o zakaz</w:t>
      </w:r>
      <w:r w:rsidR="00CF13EF">
        <w:t>ie</w:t>
      </w:r>
      <w:r>
        <w:t xml:space="preserve"> palenia i picia a</w:t>
      </w:r>
      <w:r w:rsidR="00AC64FA">
        <w:t>lk</w:t>
      </w:r>
      <w:r>
        <w:t xml:space="preserve">oholu, wysyłany co </w:t>
      </w:r>
      <w:r w:rsidR="00CF13EF">
        <w:t>1</w:t>
      </w:r>
      <w:r w:rsidR="00D818CC">
        <w:t>5</w:t>
      </w:r>
      <w:r>
        <w:t xml:space="preserve"> min, z możliwością </w:t>
      </w:r>
      <w:r w:rsidR="00051D3B">
        <w:t xml:space="preserve">edycji, </w:t>
      </w:r>
      <w:r>
        <w:t>odwołania lub zmiany częstotliwości przez Dyspozytora</w:t>
      </w:r>
      <w:r w:rsidR="00AC64FA">
        <w:t>:</w:t>
      </w:r>
    </w:p>
    <w:p w14:paraId="1FEE2648" w14:textId="1861088A" w:rsidR="00D16A04" w:rsidRDefault="00C3186F" w:rsidP="00042398">
      <w:pPr>
        <w:ind w:left="1069"/>
      </w:pPr>
      <w:r>
        <w:t xml:space="preserve">Na terenie dworca obowiązuje zakaz palenia, dotyczy również e-papierosów i spożywania alkoholu. </w:t>
      </w:r>
    </w:p>
    <w:p w14:paraId="62C34FE8" w14:textId="32948E1F" w:rsidR="00FE464C" w:rsidRDefault="00FE464C" w:rsidP="003246A5">
      <w:pPr>
        <w:pStyle w:val="Akapitzlist"/>
        <w:numPr>
          <w:ilvl w:val="0"/>
          <w:numId w:val="19"/>
        </w:numPr>
        <w:ind w:hanging="371"/>
      </w:pPr>
      <w:r>
        <w:t>ZAPOWIEDZI JEDNORAZOWE (</w:t>
      </w:r>
      <w:r w:rsidR="00740F20">
        <w:t>wysyłane po zaznaczeniu wyboru</w:t>
      </w:r>
      <w:r>
        <w:t xml:space="preserve"> </w:t>
      </w:r>
      <w:r w:rsidR="00740F20">
        <w:t xml:space="preserve">i uzupełnieniu informacji przez Dyspozytora </w:t>
      </w:r>
      <w:r w:rsidR="003246A5">
        <w:t>w</w:t>
      </w:r>
      <w:r w:rsidR="00A7603D">
        <w:t>edług</w:t>
      </w:r>
      <w:r w:rsidR="003246A5">
        <w:t xml:space="preserve"> szablonu</w:t>
      </w:r>
      <w:r>
        <w:t>)</w:t>
      </w:r>
      <w:r w:rsidR="00051D3B">
        <w:t>.</w:t>
      </w:r>
    </w:p>
    <w:p w14:paraId="12009388" w14:textId="6E7D1E4E" w:rsidR="00051D3B" w:rsidRDefault="00051D3B" w:rsidP="000D2AD3">
      <w:pPr>
        <w:ind w:left="1080"/>
        <w:jc w:val="both"/>
      </w:pPr>
      <w:r>
        <w:t xml:space="preserve">Możliwość przygotowania, zapisania, edycji i emitowania </w:t>
      </w:r>
      <w:r w:rsidR="00A7603D">
        <w:t xml:space="preserve">minimum </w:t>
      </w:r>
      <w:r>
        <w:t>20 komunikatów głosowych, w tym:</w:t>
      </w:r>
    </w:p>
    <w:p w14:paraId="536A3B6E" w14:textId="3FA9D621" w:rsidR="00D16A04" w:rsidRDefault="00D16A04" w:rsidP="000D2AD3">
      <w:pPr>
        <w:ind w:left="1080"/>
        <w:jc w:val="both"/>
      </w:pPr>
      <w:r>
        <w:t>Autobus do miejscowości …. Planowy odjazd godzina … odjedzie</w:t>
      </w:r>
      <w:r w:rsidR="006D1B8D">
        <w:t xml:space="preserve"> w dniu dzisiejszym </w:t>
      </w:r>
      <w:r>
        <w:t xml:space="preserve"> ze stanowiska … </w:t>
      </w:r>
    </w:p>
    <w:p w14:paraId="77AF128D" w14:textId="58F3692F" w:rsidR="00A568A8" w:rsidRDefault="00A568A8" w:rsidP="000D2AD3">
      <w:pPr>
        <w:ind w:left="1080"/>
        <w:jc w:val="both"/>
      </w:pPr>
      <w:r>
        <w:t>Autobus do miejscowości …. Planowy odjazd godzina …. stoi na stanowisku …</w:t>
      </w:r>
    </w:p>
    <w:p w14:paraId="0BA6966A" w14:textId="48961DE1" w:rsidR="003246A5" w:rsidRDefault="00A568A8" w:rsidP="000D2AD3">
      <w:pPr>
        <w:ind w:left="1080"/>
        <w:jc w:val="both"/>
      </w:pPr>
      <w:r>
        <w:t>Autobus do miejscowości …. Planowy odjazd godzina … jest opóźniony o … minut</w:t>
      </w:r>
      <w:r w:rsidR="003246A5">
        <w:t>.</w:t>
      </w:r>
    </w:p>
    <w:p w14:paraId="458CFCBD" w14:textId="36CAEEA8" w:rsidR="00A568A8" w:rsidRDefault="00391243" w:rsidP="000D2AD3">
      <w:pPr>
        <w:ind w:left="1080"/>
        <w:jc w:val="both"/>
      </w:pPr>
      <w:r>
        <w:t xml:space="preserve">Autobus pracowniczy </w:t>
      </w:r>
      <w:r w:rsidR="00A568A8">
        <w:t>P</w:t>
      </w:r>
      <w:r w:rsidR="000D2AD3">
        <w:t xml:space="preserve">oczty Polskiej </w:t>
      </w:r>
      <w:r>
        <w:t xml:space="preserve">odjedzie ze </w:t>
      </w:r>
      <w:r w:rsidR="00A568A8">
        <w:t xml:space="preserve"> </w:t>
      </w:r>
      <w:r>
        <w:t xml:space="preserve">stanowiska </w:t>
      </w:r>
      <w:r w:rsidR="00D16A04">
        <w:t>…………………………….</w:t>
      </w:r>
    </w:p>
    <w:p w14:paraId="4CC8A7B7" w14:textId="7C0771F9" w:rsidR="00A568A8" w:rsidRDefault="00D16A04" w:rsidP="000D2AD3">
      <w:pPr>
        <w:ind w:left="1080"/>
        <w:jc w:val="both"/>
      </w:pPr>
      <w:r>
        <w:t xml:space="preserve">Autobus pracowniczy </w:t>
      </w:r>
      <w:r w:rsidR="00A568A8">
        <w:t xml:space="preserve">PKP </w:t>
      </w:r>
      <w:r>
        <w:t>odjedzie ze  stanowiska …………………………….</w:t>
      </w:r>
    </w:p>
    <w:p w14:paraId="48D6F524" w14:textId="3BA1DB34" w:rsidR="00A568A8" w:rsidRDefault="00A568A8" w:rsidP="000D2AD3">
      <w:pPr>
        <w:ind w:left="1080"/>
        <w:jc w:val="both"/>
      </w:pPr>
      <w:r>
        <w:t>U</w:t>
      </w:r>
      <w:r w:rsidR="000D2AD3">
        <w:t xml:space="preserve">waga zagrożenie pożarowe Proszę o natychmiastowe opuszczenie pomieszczeń i terenu Dworca. </w:t>
      </w:r>
      <w:r>
        <w:t xml:space="preserve"> </w:t>
      </w:r>
    </w:p>
    <w:p w14:paraId="798741DD" w14:textId="1E89C95E" w:rsidR="00A568A8" w:rsidRDefault="00D9757C" w:rsidP="000D2AD3">
      <w:pPr>
        <w:ind w:left="1080"/>
      </w:pPr>
      <w:r>
        <w:t xml:space="preserve">Awaria systemu. Za utrudnienia przepraszamy. </w:t>
      </w:r>
    </w:p>
    <w:p w14:paraId="15B1FC8C" w14:textId="0304EDCF" w:rsidR="00A568A8" w:rsidRDefault="00A568A8" w:rsidP="00D9757C">
      <w:pPr>
        <w:ind w:left="1080"/>
        <w:jc w:val="both"/>
      </w:pPr>
      <w:r>
        <w:t>A</w:t>
      </w:r>
      <w:r w:rsidR="00D9757C">
        <w:t xml:space="preserve">utobus międzynarodowy firmy Sindbad odjedzie ze stanowiska trzeciego/drugiego (dwa warianty). </w:t>
      </w:r>
    </w:p>
    <w:p w14:paraId="68323876" w14:textId="73417471" w:rsidR="00A568A8" w:rsidRDefault="00D9757C" w:rsidP="00D9757C">
      <w:pPr>
        <w:ind w:left="1080"/>
        <w:jc w:val="both"/>
      </w:pPr>
      <w:r>
        <w:t xml:space="preserve">Autobus międzynarodowy firmy Sindbad podjechał na stanowisko trzecie/drugie (dwa </w:t>
      </w:r>
      <w:r w:rsidR="00D16A04">
        <w:t>(dwa warianty)</w:t>
      </w:r>
    </w:p>
    <w:p w14:paraId="417E8D1F" w14:textId="77777777" w:rsidR="00D9757C" w:rsidRDefault="00D9757C" w:rsidP="000D2AD3">
      <w:pPr>
        <w:pStyle w:val="Tekstkomentarza"/>
        <w:spacing w:after="0"/>
        <w:ind w:left="1080"/>
        <w:jc w:val="both"/>
        <w:rPr>
          <w:sz w:val="22"/>
          <w:szCs w:val="22"/>
        </w:rPr>
      </w:pPr>
    </w:p>
    <w:p w14:paraId="7E7E185B" w14:textId="712840F5" w:rsidR="00042A74" w:rsidRPr="00042A74" w:rsidRDefault="00042A74" w:rsidP="00117715">
      <w:pPr>
        <w:pStyle w:val="Tekstkomentarza"/>
        <w:spacing w:after="0"/>
        <w:ind w:left="1080"/>
        <w:jc w:val="both"/>
      </w:pPr>
      <w:r w:rsidRPr="00DB0D02">
        <w:rPr>
          <w:sz w:val="22"/>
          <w:szCs w:val="22"/>
        </w:rPr>
        <w:t xml:space="preserve">Wszystkie rodzaje zapowiedzi głosowych będą możliwe do wykorzystania w dwóch wersjach językowych – w języku polskim </w:t>
      </w:r>
      <w:r w:rsidR="000A7B17">
        <w:rPr>
          <w:sz w:val="22"/>
          <w:szCs w:val="22"/>
        </w:rPr>
        <w:br/>
      </w:r>
      <w:r w:rsidRPr="00DB0D02">
        <w:rPr>
          <w:sz w:val="22"/>
          <w:szCs w:val="22"/>
        </w:rPr>
        <w:t>i angielskim.</w:t>
      </w:r>
      <w:r w:rsidR="0015370C" w:rsidRPr="00DB0D02">
        <w:rPr>
          <w:sz w:val="22"/>
          <w:szCs w:val="22"/>
        </w:rPr>
        <w:t xml:space="preserve"> Emisja zapowiedzi będzie możliwa w języku polskim lub w obu językach.</w:t>
      </w:r>
      <w:r w:rsidR="00D818CC" w:rsidRPr="00DB0D02">
        <w:rPr>
          <w:sz w:val="22"/>
          <w:szCs w:val="22"/>
        </w:rPr>
        <w:t xml:space="preserve"> </w:t>
      </w:r>
      <w:r w:rsidR="0047364C">
        <w:rPr>
          <w:sz w:val="22"/>
          <w:szCs w:val="22"/>
        </w:rPr>
        <w:t xml:space="preserve">Aplikacja winna umożliwiać wybranie kursu i/lub grupy kursów, których zapowiedzi będą wykonywane w języku angielskim. Szczegóły zostaną ustalone na etapie wdrożenia.  </w:t>
      </w:r>
    </w:p>
    <w:p w14:paraId="599029F1" w14:textId="77777777" w:rsidR="00E91BCA" w:rsidRDefault="00E91BCA" w:rsidP="00B92633"/>
    <w:p w14:paraId="2E7CB537" w14:textId="77777777" w:rsidR="00F20F90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dyspozytor ruchu</w:t>
      </w:r>
    </w:p>
    <w:p w14:paraId="0140DDB2" w14:textId="7F8EFDB7" w:rsidR="00474E3F" w:rsidRDefault="00474E3F" w:rsidP="00284B99">
      <w:pPr>
        <w:ind w:left="709"/>
      </w:pPr>
      <w:r>
        <w:t xml:space="preserve">Udostępnienie pulpitu do zarządzania systemem informacji na </w:t>
      </w:r>
      <w:r w:rsidR="00D320C7">
        <w:t>D</w:t>
      </w:r>
      <w:r>
        <w:t>worcu – system ma zapewniać możliwość</w:t>
      </w:r>
      <w:r w:rsidR="00A4253B">
        <w:t xml:space="preserve"> – osobne ekrany/strony dla </w:t>
      </w:r>
      <w:r w:rsidR="00A4253B" w:rsidRPr="005E379C">
        <w:t>operatora/dyspozytora</w:t>
      </w:r>
      <w:r w:rsidR="00A4253B" w:rsidRPr="000B7411">
        <w:t xml:space="preserve"> </w:t>
      </w:r>
      <w:r w:rsidR="00A4253B">
        <w:t>realizujące następujące funkcje</w:t>
      </w:r>
      <w:r>
        <w:t>:</w:t>
      </w:r>
    </w:p>
    <w:p w14:paraId="66C2C4D3" w14:textId="264207F5" w:rsidR="00566E4B" w:rsidRDefault="00474E3F" w:rsidP="00D818CC">
      <w:pPr>
        <w:pStyle w:val="Akapitzlist"/>
        <w:numPr>
          <w:ilvl w:val="0"/>
          <w:numId w:val="25"/>
        </w:numPr>
        <w:ind w:left="1134"/>
      </w:pPr>
      <w:r>
        <w:t xml:space="preserve">monitorowania </w:t>
      </w:r>
      <w:r w:rsidR="004D1AEC">
        <w:t xml:space="preserve">funkcjonowania </w:t>
      </w:r>
      <w:r w:rsidR="00566E4B">
        <w:t>wszystkich elementów aplikacji przez uprawnione osoby, w  tym:</w:t>
      </w:r>
    </w:p>
    <w:p w14:paraId="152F05E2" w14:textId="12B22192" w:rsidR="000B7411" w:rsidRDefault="00474E3F" w:rsidP="005E379C">
      <w:pPr>
        <w:pStyle w:val="Akapitzlist"/>
        <w:numPr>
          <w:ilvl w:val="2"/>
          <w:numId w:val="25"/>
        </w:numPr>
        <w:ind w:left="1276"/>
      </w:pPr>
      <w:r>
        <w:t>bieżącego stanu wyświetlanych informacji na wszystkich tablicach</w:t>
      </w:r>
      <w:r w:rsidR="004D1AEC">
        <w:t xml:space="preserve">, </w:t>
      </w:r>
    </w:p>
    <w:p w14:paraId="12889DD3" w14:textId="47A730D6" w:rsidR="00474E3F" w:rsidRDefault="00474E3F" w:rsidP="00A7603D">
      <w:pPr>
        <w:pStyle w:val="Akapitzlist"/>
        <w:ind w:left="1418"/>
        <w:jc w:val="both"/>
      </w:pPr>
      <w:r>
        <w:t>dodatkowo informacja o „stanie tablicy” – weryfikacja za pomocą polecenia sieciowe</w:t>
      </w:r>
      <w:r w:rsidR="00A4253B">
        <w:t>go</w:t>
      </w:r>
      <w:r>
        <w:t xml:space="preserve"> „ping”  czy dana tablica funkcjonuje poprawnie (czy działa</w:t>
      </w:r>
      <w:r w:rsidR="00A4253B">
        <w:t>, czy odpowiada</w:t>
      </w:r>
      <w:r>
        <w:t>);</w:t>
      </w:r>
    </w:p>
    <w:p w14:paraId="5DEF05B6" w14:textId="7BE4F147" w:rsidR="004F5332" w:rsidRDefault="009642A7">
      <w:pPr>
        <w:pStyle w:val="Akapitzlist"/>
        <w:numPr>
          <w:ilvl w:val="2"/>
          <w:numId w:val="25"/>
        </w:numPr>
        <w:ind w:left="1276"/>
        <w:jc w:val="both"/>
      </w:pPr>
      <w:r>
        <w:t xml:space="preserve">graficzny </w:t>
      </w:r>
      <w:r w:rsidR="004F5332">
        <w:t>podglądu stanu bieżącego zajęcia stanowisk odjazdowych w</w:t>
      </w:r>
      <w:r w:rsidR="00A7603D">
        <w:t>edłu</w:t>
      </w:r>
      <w:r w:rsidR="004F5332">
        <w:t xml:space="preserve">g danych </w:t>
      </w:r>
      <w:r w:rsidR="00A7603D">
        <w:br/>
      </w:r>
      <w:r w:rsidR="004F5332">
        <w:t xml:space="preserve">z tablic stanowiskowych. Informacja dla danego stanowiska powinna zawierać godz. </w:t>
      </w:r>
      <w:r>
        <w:t xml:space="preserve">odjazdu </w:t>
      </w:r>
      <w:r w:rsidR="00A72B30">
        <w:t>następnego</w:t>
      </w:r>
      <w:r w:rsidR="004F5332">
        <w:t xml:space="preserve"> odjazdu autobusu.</w:t>
      </w:r>
    </w:p>
    <w:p w14:paraId="5F8C29C7" w14:textId="037653FA" w:rsidR="00CB540B" w:rsidRDefault="00566E4B" w:rsidP="00C472F9">
      <w:pPr>
        <w:pStyle w:val="Akapitzlist"/>
        <w:numPr>
          <w:ilvl w:val="2"/>
          <w:numId w:val="25"/>
        </w:numPr>
        <w:ind w:left="1276"/>
        <w:jc w:val="both"/>
      </w:pPr>
      <w:r>
        <w:t>podglądu wszystkich zapowiedzi</w:t>
      </w:r>
      <w:r w:rsidR="000B7411">
        <w:t xml:space="preserve">, w tym </w:t>
      </w:r>
      <w:r>
        <w:t xml:space="preserve">następujących zgodnie z rozkładem jazdy </w:t>
      </w:r>
      <w:r w:rsidR="0001492C">
        <w:t>(</w:t>
      </w:r>
      <w:r w:rsidR="00A7603D">
        <w:t>tj. automatycznych</w:t>
      </w:r>
      <w:r w:rsidR="0001492C">
        <w:t>)</w:t>
      </w:r>
      <w:r w:rsidR="00A7603D">
        <w:t xml:space="preserve"> </w:t>
      </w:r>
      <w:r>
        <w:t>w formie aktywnego zestawienia</w:t>
      </w:r>
      <w:r w:rsidR="00CB540B">
        <w:t>:</w:t>
      </w:r>
    </w:p>
    <w:p w14:paraId="323F892B" w14:textId="3050DC02" w:rsidR="00CB540B" w:rsidRPr="00CB540B" w:rsidRDefault="00CB540B" w:rsidP="000A7B17">
      <w:pPr>
        <w:spacing w:after="0" w:line="240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Forma prezentacji danych: </w:t>
      </w:r>
      <w:r w:rsidRPr="00CB540B">
        <w:rPr>
          <w:rFonts w:ascii="Calibri" w:eastAsia="Times New Roman" w:hAnsi="Calibri" w:cs="Calibri"/>
          <w:lang w:eastAsia="pl-PL"/>
        </w:rPr>
        <w:t xml:space="preserve">lista </w:t>
      </w:r>
      <w:r>
        <w:rPr>
          <w:rFonts w:ascii="Calibri" w:eastAsia="Times New Roman" w:hAnsi="Calibri" w:cs="Calibri"/>
          <w:lang w:eastAsia="pl-PL"/>
        </w:rPr>
        <w:t>wszystkich pozycji (</w:t>
      </w:r>
      <w:r w:rsidRPr="00CB540B">
        <w:rPr>
          <w:rFonts w:ascii="Calibri" w:eastAsia="Times New Roman" w:hAnsi="Calibri" w:cs="Calibri"/>
          <w:lang w:eastAsia="pl-PL"/>
        </w:rPr>
        <w:t xml:space="preserve">zgodna z rozkładem </w:t>
      </w:r>
      <w:r>
        <w:rPr>
          <w:rFonts w:ascii="Calibri" w:eastAsia="Times New Roman" w:hAnsi="Calibri" w:cs="Calibri"/>
          <w:lang w:eastAsia="pl-PL"/>
        </w:rPr>
        <w:t>jazdy z</w:t>
      </w:r>
      <w:r w:rsidRPr="00CB540B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Dworca</w:t>
      </w:r>
      <w:r w:rsidRPr="00CB540B">
        <w:rPr>
          <w:rFonts w:ascii="Calibri" w:eastAsia="Times New Roman" w:hAnsi="Calibri" w:cs="Calibri"/>
          <w:lang w:eastAsia="pl-PL"/>
        </w:rPr>
        <w:t>SQL</w:t>
      </w:r>
      <w:proofErr w:type="spellEnd"/>
      <w:r w:rsidRPr="00CB540B">
        <w:rPr>
          <w:rFonts w:ascii="Calibri" w:eastAsia="Times New Roman" w:hAnsi="Calibri" w:cs="Calibri"/>
          <w:lang w:eastAsia="pl-PL"/>
        </w:rPr>
        <w:t>)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CB540B">
        <w:rPr>
          <w:rFonts w:ascii="Calibri" w:eastAsia="Times New Roman" w:hAnsi="Calibri" w:cs="Calibri"/>
          <w:lang w:eastAsia="pl-PL"/>
        </w:rPr>
        <w:t>na której to po „kliknięciu” prawym przyciskiem myszy w dany kurs pojawią się wszystkie opcje m.in.</w:t>
      </w:r>
      <w:r w:rsidR="00A7603D">
        <w:rPr>
          <w:rFonts w:ascii="Calibri" w:eastAsia="Times New Roman" w:hAnsi="Calibri" w:cs="Calibri"/>
          <w:lang w:eastAsia="pl-PL"/>
        </w:rPr>
        <w:t xml:space="preserve"> </w:t>
      </w:r>
      <w:r w:rsidRPr="00CB540B">
        <w:rPr>
          <w:rFonts w:ascii="Calibri" w:eastAsia="Times New Roman" w:hAnsi="Calibri" w:cs="Calibri"/>
          <w:lang w:eastAsia="pl-PL"/>
        </w:rPr>
        <w:t xml:space="preserve">wstrzymanie wysyłania zapowiedzi, </w:t>
      </w:r>
      <w:r w:rsidR="0001492C">
        <w:rPr>
          <w:rFonts w:ascii="Calibri" w:eastAsia="Times New Roman" w:hAnsi="Calibri" w:cs="Calibri"/>
          <w:lang w:eastAsia="pl-PL"/>
        </w:rPr>
        <w:t xml:space="preserve">wyślij zapowiedź: wjedzie, stoi, odjedzie, </w:t>
      </w:r>
      <w:r w:rsidRPr="00CB540B">
        <w:rPr>
          <w:rFonts w:ascii="Calibri" w:eastAsia="Times New Roman" w:hAnsi="Calibri" w:cs="Calibri"/>
          <w:lang w:eastAsia="pl-PL"/>
        </w:rPr>
        <w:t xml:space="preserve">opóźnienie, odwołanie, itp. </w:t>
      </w:r>
    </w:p>
    <w:p w14:paraId="4A7E006D" w14:textId="29150CDF" w:rsidR="00CB540B" w:rsidRDefault="00CB540B" w:rsidP="000A7B17">
      <w:pPr>
        <w:spacing w:after="0" w:line="240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CB540B">
        <w:rPr>
          <w:rFonts w:ascii="Calibri" w:eastAsia="Times New Roman" w:hAnsi="Calibri" w:cs="Calibri"/>
          <w:lang w:eastAsia="pl-PL"/>
        </w:rPr>
        <w:t>Nad listą proste kafelki z zapowiedziami dodatkowymi, wyborem wersji językowej i odświeżeniem programu</w:t>
      </w:r>
      <w:r w:rsidR="0001492C">
        <w:rPr>
          <w:rFonts w:ascii="Calibri" w:eastAsia="Times New Roman" w:hAnsi="Calibri" w:cs="Calibri"/>
          <w:lang w:eastAsia="pl-PL"/>
        </w:rPr>
        <w:t xml:space="preserve"> </w:t>
      </w:r>
      <w:r w:rsidR="00042398">
        <w:rPr>
          <w:rFonts w:ascii="Calibri" w:eastAsia="Times New Roman" w:hAnsi="Calibri" w:cs="Calibri"/>
          <w:lang w:eastAsia="pl-PL"/>
        </w:rPr>
        <w:t>oraz</w:t>
      </w:r>
      <w:r w:rsidR="0001492C">
        <w:rPr>
          <w:rFonts w:ascii="Calibri" w:eastAsia="Times New Roman" w:hAnsi="Calibri" w:cs="Calibri"/>
          <w:lang w:eastAsia="pl-PL"/>
        </w:rPr>
        <w:t xml:space="preserve"> pozostałymi funkcjami, ustalonymi dla systemu informacji głosowej.</w:t>
      </w:r>
      <w:r w:rsidR="00042398">
        <w:rPr>
          <w:rFonts w:ascii="Calibri" w:eastAsia="Times New Roman" w:hAnsi="Calibri" w:cs="Calibri"/>
          <w:lang w:eastAsia="pl-PL"/>
        </w:rPr>
        <w:t xml:space="preserve"> Wizualizacja graficzna zostanie ustalona na etapie drożenia. </w:t>
      </w:r>
      <w:r w:rsidR="0001492C">
        <w:rPr>
          <w:rFonts w:ascii="Calibri" w:eastAsia="Times New Roman" w:hAnsi="Calibri" w:cs="Calibri"/>
          <w:lang w:eastAsia="pl-PL"/>
        </w:rPr>
        <w:t xml:space="preserve"> </w:t>
      </w:r>
      <w:r w:rsidR="00042398">
        <w:rPr>
          <w:rFonts w:ascii="Calibri" w:eastAsia="Times New Roman" w:hAnsi="Calibri" w:cs="Calibri"/>
          <w:lang w:eastAsia="pl-PL"/>
        </w:rPr>
        <w:br/>
      </w:r>
      <w:r w:rsidRPr="00CB540B">
        <w:rPr>
          <w:rFonts w:ascii="Calibri" w:eastAsia="Times New Roman" w:hAnsi="Calibri" w:cs="Calibri"/>
          <w:lang w:eastAsia="pl-PL"/>
        </w:rPr>
        <w:t xml:space="preserve">W załączniku </w:t>
      </w:r>
      <w:proofErr w:type="spellStart"/>
      <w:r w:rsidRPr="00CB540B">
        <w:rPr>
          <w:rFonts w:ascii="Calibri" w:eastAsia="Times New Roman" w:hAnsi="Calibri" w:cs="Calibri"/>
          <w:lang w:eastAsia="pl-PL"/>
        </w:rPr>
        <w:t>screeny</w:t>
      </w:r>
      <w:proofErr w:type="spellEnd"/>
      <w:r w:rsidRPr="00CB540B">
        <w:rPr>
          <w:rFonts w:ascii="Calibri" w:eastAsia="Times New Roman" w:hAnsi="Calibri" w:cs="Calibri"/>
          <w:lang w:eastAsia="pl-PL"/>
        </w:rPr>
        <w:t xml:space="preserve"> z podglądem jak miałoby to wyglądać.</w:t>
      </w:r>
    </w:p>
    <w:p w14:paraId="1D9B4F6A" w14:textId="69568F91" w:rsidR="00CB540B" w:rsidRPr="00CB540B" w:rsidRDefault="00CB540B" w:rsidP="00CB540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B540B">
        <w:rPr>
          <w:rFonts w:ascii="Calibri" w:eastAsia="Times New Roman" w:hAnsi="Calibri" w:cs="Calibri"/>
          <w:lang w:eastAsia="pl-PL"/>
        </w:rPr>
        <w:lastRenderedPageBreak/>
        <w:t> </w:t>
      </w:r>
    </w:p>
    <w:p w14:paraId="7B1EFED3" w14:textId="01AAD537" w:rsidR="00520AC5" w:rsidRDefault="000B7411" w:rsidP="005E379C">
      <w:pPr>
        <w:pStyle w:val="Akapitzlist"/>
        <w:numPr>
          <w:ilvl w:val="0"/>
          <w:numId w:val="25"/>
        </w:numPr>
        <w:ind w:left="1134"/>
        <w:jc w:val="both"/>
      </w:pPr>
      <w:r>
        <w:t xml:space="preserve">wykonywania niezbędnych czynności opisanych w części </w:t>
      </w:r>
      <w:r w:rsidRPr="000D230C">
        <w:rPr>
          <w:b/>
        </w:rPr>
        <w:t>Opis poszczególnych modułów aplikacji</w:t>
      </w:r>
      <w:r>
        <w:rPr>
          <w:b/>
        </w:rPr>
        <w:t xml:space="preserve"> internetowej, według przypisanych </w:t>
      </w:r>
      <w:r w:rsidR="00520AC5">
        <w:rPr>
          <w:b/>
        </w:rPr>
        <w:t xml:space="preserve">zakresów i </w:t>
      </w:r>
      <w:r>
        <w:rPr>
          <w:b/>
        </w:rPr>
        <w:t xml:space="preserve">uprawnień, </w:t>
      </w:r>
    </w:p>
    <w:p w14:paraId="226E08CB" w14:textId="269AEF28" w:rsidR="00474E3F" w:rsidRDefault="001A71FB" w:rsidP="005E379C">
      <w:pPr>
        <w:pStyle w:val="Akapitzlist"/>
        <w:numPr>
          <w:ilvl w:val="0"/>
          <w:numId w:val="25"/>
        </w:numPr>
        <w:ind w:left="1134"/>
      </w:pPr>
      <w:r>
        <w:t>ekran/interfejs z możliwością/interfejsem do zdalnego resetowania zasilania konkretnego monitora</w:t>
      </w:r>
      <w:r w:rsidR="00CB540B">
        <w:t xml:space="preserve">. </w:t>
      </w:r>
    </w:p>
    <w:p w14:paraId="7B808655" w14:textId="77777777" w:rsidR="00856B44" w:rsidRDefault="00856B44" w:rsidP="005E379C">
      <w:pPr>
        <w:ind w:left="774"/>
      </w:pPr>
    </w:p>
    <w:p w14:paraId="3C0EFCC1" w14:textId="5382EB4B" w:rsidR="00A01FDE" w:rsidRDefault="00856B44" w:rsidP="00042398">
      <w:pPr>
        <w:ind w:left="709"/>
      </w:pPr>
      <w:r>
        <w:t>Ostateczne wzory</w:t>
      </w:r>
      <w:r w:rsidR="007D3F6C">
        <w:t xml:space="preserve"> graficzne tablic/</w:t>
      </w:r>
      <w:r w:rsidR="00A01FDE">
        <w:t>modułów w aplikacji</w:t>
      </w:r>
      <w:r w:rsidR="007D3F6C">
        <w:t xml:space="preserve"> prezentowanych na ekranach do uzgodnienia na etapie </w:t>
      </w:r>
      <w:r w:rsidR="004523A1">
        <w:t>wdrożenia</w:t>
      </w:r>
      <w:r w:rsidR="00D36D43">
        <w:t xml:space="preserve">. </w:t>
      </w:r>
    </w:p>
    <w:p w14:paraId="6089890A" w14:textId="77777777" w:rsidR="00042398" w:rsidRPr="00042398" w:rsidRDefault="00042398" w:rsidP="00042398">
      <w:pPr>
        <w:ind w:left="709"/>
        <w:rPr>
          <w:sz w:val="16"/>
          <w:szCs w:val="16"/>
        </w:rPr>
      </w:pPr>
    </w:p>
    <w:p w14:paraId="51441836" w14:textId="6020C405" w:rsidR="00C11C94" w:rsidRDefault="00D36D43" w:rsidP="000B7411">
      <w:pPr>
        <w:pStyle w:val="Akapitzlist"/>
        <w:numPr>
          <w:ilvl w:val="0"/>
          <w:numId w:val="26"/>
        </w:numPr>
      </w:pPr>
      <w:r w:rsidRPr="004523A1">
        <w:rPr>
          <w:b/>
        </w:rPr>
        <w:t>Dodatkowe funkcjonalności system</w:t>
      </w:r>
      <w:r w:rsidR="004523A1" w:rsidRPr="004523A1">
        <w:rPr>
          <w:b/>
        </w:rPr>
        <w:t xml:space="preserve">u: </w:t>
      </w:r>
      <w:r w:rsidRPr="004523A1">
        <w:rPr>
          <w:b/>
        </w:rPr>
        <w:t>oprogramowania</w:t>
      </w:r>
      <w:r w:rsidR="004523A1" w:rsidRPr="004523A1">
        <w:rPr>
          <w:b/>
        </w:rPr>
        <w:t xml:space="preserve"> dla </w:t>
      </w:r>
      <w:r w:rsidR="00C11C94" w:rsidRPr="005E379C">
        <w:rPr>
          <w:b/>
        </w:rPr>
        <w:t>P</w:t>
      </w:r>
      <w:r w:rsidR="004523A1" w:rsidRPr="005E379C">
        <w:rPr>
          <w:b/>
        </w:rPr>
        <w:t>aska</w:t>
      </w:r>
      <w:r w:rsidR="00C11C94" w:rsidRPr="005E379C">
        <w:rPr>
          <w:b/>
        </w:rPr>
        <w:t xml:space="preserve"> </w:t>
      </w:r>
      <w:r w:rsidR="00751DA5" w:rsidRPr="005E379C">
        <w:rPr>
          <w:b/>
        </w:rPr>
        <w:t>informacyjnego:</w:t>
      </w:r>
      <w:r w:rsidR="00751DA5">
        <w:t xml:space="preserve"> </w:t>
      </w:r>
    </w:p>
    <w:p w14:paraId="0E62EC6E" w14:textId="77777777" w:rsidR="00751DA5" w:rsidRPr="004523A1" w:rsidRDefault="00751DA5" w:rsidP="005E379C">
      <w:pPr>
        <w:pStyle w:val="Akapitzlist"/>
        <w:ind w:left="1440"/>
      </w:pPr>
    </w:p>
    <w:p w14:paraId="3C61BFC9" w14:textId="440DB223" w:rsidR="00C11C94" w:rsidRPr="00720B6A" w:rsidRDefault="00751DA5" w:rsidP="005E379C">
      <w:pPr>
        <w:ind w:left="709"/>
        <w:jc w:val="both"/>
        <w:rPr>
          <w:rFonts w:cstheme="minorHAnsi"/>
        </w:rPr>
      </w:pPr>
      <w:r w:rsidRPr="00720B6A">
        <w:rPr>
          <w:rFonts w:cstheme="minorHAnsi"/>
        </w:rPr>
        <w:t>Aplikacja</w:t>
      </w:r>
      <w:r w:rsidR="00C11C94" w:rsidRPr="00720B6A">
        <w:rPr>
          <w:rFonts w:cstheme="minorHAnsi"/>
        </w:rPr>
        <w:t xml:space="preserve"> ma zapewnić funkcjonalność emisji </w:t>
      </w:r>
      <w:r w:rsidRPr="00720B6A">
        <w:rPr>
          <w:rFonts w:cstheme="minorHAnsi"/>
        </w:rPr>
        <w:t xml:space="preserve">treści lub planszy </w:t>
      </w:r>
      <w:r w:rsidR="00C11C94" w:rsidRPr="00720B6A">
        <w:rPr>
          <w:rFonts w:cstheme="minorHAnsi"/>
        </w:rPr>
        <w:t>reklamowych/informacyjnych.</w:t>
      </w:r>
    </w:p>
    <w:p w14:paraId="0D0758A4" w14:textId="269C08EF" w:rsidR="00C11C94" w:rsidRPr="00720B6A" w:rsidRDefault="00C11C94" w:rsidP="005E379C">
      <w:pPr>
        <w:ind w:left="709"/>
        <w:jc w:val="both"/>
        <w:rPr>
          <w:rFonts w:cstheme="minorHAnsi"/>
        </w:rPr>
      </w:pPr>
      <w:r w:rsidRPr="00720B6A">
        <w:rPr>
          <w:rFonts w:cstheme="minorHAnsi"/>
        </w:rPr>
        <w:t xml:space="preserve">Zamawiający oczekuje dostarczenia narzędzia umożliwiającego wyświetlanie reklam/informacji na </w:t>
      </w:r>
      <w:r w:rsidR="007705AB">
        <w:rPr>
          <w:rFonts w:cstheme="minorHAnsi"/>
        </w:rPr>
        <w:t xml:space="preserve">wszystkich lub </w:t>
      </w:r>
      <w:r w:rsidRPr="00720B6A">
        <w:rPr>
          <w:rFonts w:cstheme="minorHAnsi"/>
        </w:rPr>
        <w:t>wybranych monitorach za pomocą przeglądarki internetowej.</w:t>
      </w:r>
      <w:r w:rsidR="000A7B17">
        <w:rPr>
          <w:rFonts w:cstheme="minorHAnsi"/>
        </w:rPr>
        <w:t xml:space="preserve"> </w:t>
      </w:r>
      <w:r w:rsidRPr="00720B6A">
        <w:rPr>
          <w:rFonts w:cstheme="minorHAnsi"/>
        </w:rPr>
        <w:t xml:space="preserve">Przewiduje się wyświetlanie typowo reklamowych treści w postaci pliku graficznego (np. jpg, </w:t>
      </w:r>
      <w:proofErr w:type="spellStart"/>
      <w:r w:rsidRPr="00720B6A">
        <w:rPr>
          <w:rFonts w:cstheme="minorHAnsi"/>
        </w:rPr>
        <w:t>png</w:t>
      </w:r>
      <w:proofErr w:type="spellEnd"/>
      <w:r w:rsidR="007E3018" w:rsidRPr="00720B6A">
        <w:rPr>
          <w:rFonts w:cstheme="minorHAnsi"/>
        </w:rPr>
        <w:t xml:space="preserve">, </w:t>
      </w:r>
      <w:proofErr w:type="spellStart"/>
      <w:r w:rsidR="007E3018" w:rsidRPr="00720B6A">
        <w:rPr>
          <w:rFonts w:cstheme="minorHAnsi"/>
        </w:rPr>
        <w:t>bmp</w:t>
      </w:r>
      <w:proofErr w:type="spellEnd"/>
      <w:r w:rsidRPr="00720B6A">
        <w:rPr>
          <w:rFonts w:cstheme="minorHAnsi"/>
        </w:rPr>
        <w:t>)</w:t>
      </w:r>
      <w:r w:rsidR="007E2E7C" w:rsidRPr="00720B6A">
        <w:rPr>
          <w:rFonts w:cstheme="minorHAnsi"/>
        </w:rPr>
        <w:t xml:space="preserve"> lub </w:t>
      </w:r>
      <w:r w:rsidRPr="00720B6A">
        <w:rPr>
          <w:rFonts w:cstheme="minorHAnsi"/>
        </w:rPr>
        <w:t>pliku video (bez dźwięku)</w:t>
      </w:r>
      <w:r w:rsidR="007E2E7C" w:rsidRPr="00720B6A">
        <w:rPr>
          <w:rFonts w:cstheme="minorHAnsi"/>
        </w:rPr>
        <w:t xml:space="preserve"> w formacie</w:t>
      </w:r>
      <w:r w:rsidR="007E3018" w:rsidRPr="00720B6A">
        <w:rPr>
          <w:rFonts w:cstheme="minorHAnsi"/>
        </w:rPr>
        <w:t xml:space="preserve"> AVI (</w:t>
      </w:r>
      <w:proofErr w:type="spellStart"/>
      <w:r w:rsidR="007E3018" w:rsidRPr="00720B6A">
        <w:rPr>
          <w:rFonts w:cstheme="minorHAnsi"/>
        </w:rPr>
        <w:t>divX</w:t>
      </w:r>
      <w:proofErr w:type="spellEnd"/>
      <w:r w:rsidR="007E3018" w:rsidRPr="00720B6A">
        <w:rPr>
          <w:rFonts w:cstheme="minorHAnsi"/>
        </w:rPr>
        <w:t xml:space="preserve">, </w:t>
      </w:r>
      <w:proofErr w:type="spellStart"/>
      <w:r w:rsidR="007E3018" w:rsidRPr="00720B6A">
        <w:rPr>
          <w:rFonts w:cstheme="minorHAnsi"/>
        </w:rPr>
        <w:t>Xvid</w:t>
      </w:r>
      <w:proofErr w:type="spellEnd"/>
      <w:r w:rsidR="007E3018" w:rsidRPr="00720B6A">
        <w:rPr>
          <w:rFonts w:cstheme="minorHAnsi"/>
        </w:rPr>
        <w:t>), MP4 (h.264), MOV.</w:t>
      </w:r>
    </w:p>
    <w:p w14:paraId="23683DE8" w14:textId="51FC77A1" w:rsidR="001E1142" w:rsidRPr="004565B2" w:rsidRDefault="001E1142" w:rsidP="001E1142">
      <w:pPr>
        <w:ind w:left="709"/>
        <w:jc w:val="both"/>
      </w:pPr>
      <w:r w:rsidRPr="00720B6A">
        <w:rPr>
          <w:rFonts w:cstheme="minorHAnsi"/>
        </w:rPr>
        <w:t xml:space="preserve">Wyświetlane komunikaty tekstowe będą generowane w </w:t>
      </w:r>
      <w:r w:rsidRPr="00720B6A">
        <w:rPr>
          <w:rFonts w:cstheme="minorHAnsi"/>
          <w:b/>
        </w:rPr>
        <w:t>systemie informacji głosowej</w:t>
      </w:r>
      <w:r>
        <w:rPr>
          <w:b/>
        </w:rPr>
        <w:t>.</w:t>
      </w:r>
    </w:p>
    <w:p w14:paraId="5148D045" w14:textId="4FEB79FD" w:rsidR="00D16C19" w:rsidRDefault="00424257" w:rsidP="00120890">
      <w:pPr>
        <w:ind w:left="709"/>
        <w:jc w:val="both"/>
        <w:rPr>
          <w:rFonts w:eastAsia="Arial" w:cs="Arial"/>
        </w:rPr>
      </w:pPr>
      <w:r w:rsidRPr="0022227D">
        <w:rPr>
          <w:rFonts w:eastAsia="Arial" w:cs="Arial"/>
        </w:rPr>
        <w:t xml:space="preserve">Aplikacja </w:t>
      </w:r>
      <w:r w:rsidR="00BF7AD2">
        <w:rPr>
          <w:rFonts w:eastAsia="Arial" w:cs="Arial"/>
        </w:rPr>
        <w:t xml:space="preserve">powinna </w:t>
      </w:r>
      <w:r w:rsidRPr="0022227D">
        <w:rPr>
          <w:rFonts w:eastAsia="Arial" w:cs="Arial"/>
        </w:rPr>
        <w:t>pozwala</w:t>
      </w:r>
      <w:r w:rsidR="00BF7AD2">
        <w:rPr>
          <w:rFonts w:eastAsia="Arial" w:cs="Arial"/>
        </w:rPr>
        <w:t>ć</w:t>
      </w:r>
      <w:r w:rsidRPr="0022227D">
        <w:rPr>
          <w:rFonts w:eastAsia="Arial" w:cs="Arial"/>
        </w:rPr>
        <w:t xml:space="preserve"> tworzyć </w:t>
      </w:r>
      <w:proofErr w:type="spellStart"/>
      <w:r w:rsidRPr="0022227D">
        <w:rPr>
          <w:rFonts w:eastAsia="Arial" w:cs="Arial"/>
        </w:rPr>
        <w:t>playlisty</w:t>
      </w:r>
      <w:proofErr w:type="spellEnd"/>
      <w:r w:rsidRPr="0022227D">
        <w:rPr>
          <w:rFonts w:eastAsia="Arial" w:cs="Arial"/>
        </w:rPr>
        <w:t xml:space="preserve"> z wyświetlanym materiałem z uwzględnieniem czasu trwania, harmonogramów oraz materiału wyzwalanego na żądanie</w:t>
      </w:r>
      <w:r w:rsidR="00120890">
        <w:rPr>
          <w:rFonts w:eastAsia="Arial" w:cs="Arial"/>
        </w:rPr>
        <w:t xml:space="preserve"> (z możliwością wprowadzania zmian oraz raportowaniem liczby i rodzajów emisji materiałów). </w:t>
      </w:r>
      <w:r w:rsidR="00BF7AD2">
        <w:rPr>
          <w:rFonts w:eastAsia="Arial" w:cs="Arial"/>
        </w:rPr>
        <w:t xml:space="preserve"> </w:t>
      </w:r>
    </w:p>
    <w:p w14:paraId="6C95344B" w14:textId="77777777" w:rsidR="001E5BD0" w:rsidRPr="001E5BD0" w:rsidRDefault="001E5BD0" w:rsidP="00BF7AD2">
      <w:pPr>
        <w:ind w:left="709"/>
        <w:rPr>
          <w:sz w:val="16"/>
          <w:szCs w:val="16"/>
        </w:rPr>
      </w:pPr>
    </w:p>
    <w:p w14:paraId="2A8DD264" w14:textId="4B0F7930" w:rsidR="00D16C19" w:rsidRDefault="00D16C19" w:rsidP="00870841">
      <w:pPr>
        <w:pStyle w:val="Akapitzlist"/>
        <w:numPr>
          <w:ilvl w:val="0"/>
          <w:numId w:val="15"/>
        </w:numPr>
        <w:ind w:left="851" w:hanging="425"/>
        <w:jc w:val="both"/>
        <w:rPr>
          <w:b/>
          <w:sz w:val="28"/>
          <w:szCs w:val="28"/>
        </w:rPr>
      </w:pPr>
      <w:r w:rsidRPr="00D16C19">
        <w:rPr>
          <w:b/>
          <w:sz w:val="28"/>
          <w:szCs w:val="28"/>
        </w:rPr>
        <w:t xml:space="preserve">Wymogi gwarancji i serwisowania na dostarczony sprzęt </w:t>
      </w:r>
      <w:r w:rsidR="00764631">
        <w:rPr>
          <w:b/>
          <w:sz w:val="28"/>
          <w:szCs w:val="28"/>
        </w:rPr>
        <w:t>i oprogramowanie</w:t>
      </w:r>
      <w:r w:rsidR="004D6937">
        <w:rPr>
          <w:b/>
          <w:sz w:val="28"/>
          <w:szCs w:val="28"/>
        </w:rPr>
        <w:t xml:space="preserve"> oraz testy.</w:t>
      </w:r>
    </w:p>
    <w:p w14:paraId="5EA28D71" w14:textId="1BFA9A8F" w:rsidR="004D6937" w:rsidRDefault="004D6937" w:rsidP="004D6937">
      <w:pPr>
        <w:jc w:val="both"/>
        <w:rPr>
          <w:b/>
          <w:sz w:val="28"/>
          <w:szCs w:val="28"/>
        </w:rPr>
      </w:pPr>
    </w:p>
    <w:p w14:paraId="78081512" w14:textId="46B0F5E6" w:rsidR="00195734" w:rsidRPr="00DE0E13" w:rsidRDefault="00195734" w:rsidP="004D6937">
      <w:pPr>
        <w:jc w:val="both"/>
        <w:rPr>
          <w:rFonts w:cstheme="minorHAnsi"/>
        </w:rPr>
      </w:pPr>
      <w:r w:rsidRPr="00DE0E13">
        <w:rPr>
          <w:rFonts w:cstheme="minorHAnsi"/>
        </w:rPr>
        <w:t xml:space="preserve">Okres gwarancji monitorów wskazano w ich specyfikacji technicznej w rozdziale I System informacji dworca – monitory LED. </w:t>
      </w:r>
    </w:p>
    <w:p w14:paraId="75024ECB" w14:textId="0D751781" w:rsidR="00195734" w:rsidRDefault="00195734" w:rsidP="004D6937">
      <w:pPr>
        <w:jc w:val="both"/>
        <w:rPr>
          <w:rFonts w:cstheme="minorHAnsi"/>
        </w:rPr>
      </w:pPr>
      <w:r w:rsidRPr="00DE0E13">
        <w:rPr>
          <w:rFonts w:cstheme="minorHAnsi"/>
        </w:rPr>
        <w:t xml:space="preserve">Okres gwarancji na </w:t>
      </w:r>
      <w:r w:rsidR="00DE0E13">
        <w:rPr>
          <w:rFonts w:cstheme="minorHAnsi"/>
        </w:rPr>
        <w:t>S</w:t>
      </w:r>
      <w:r w:rsidRPr="00DE0E13">
        <w:rPr>
          <w:rFonts w:cstheme="minorHAnsi"/>
        </w:rPr>
        <w:t xml:space="preserve">przęt dodatkowy, stanowisko Dyspozytora ruchu – minimum </w:t>
      </w:r>
      <w:r w:rsidR="00C679AD">
        <w:rPr>
          <w:rFonts w:cstheme="minorHAnsi"/>
        </w:rPr>
        <w:t xml:space="preserve">36 </w:t>
      </w:r>
      <w:r w:rsidR="00EB282F" w:rsidRPr="00DE0E13">
        <w:rPr>
          <w:rFonts w:cstheme="minorHAnsi"/>
        </w:rPr>
        <w:t>miesięc</w:t>
      </w:r>
      <w:r w:rsidR="00EB282F">
        <w:rPr>
          <w:rFonts w:cstheme="minorHAnsi"/>
        </w:rPr>
        <w:t>y</w:t>
      </w:r>
      <w:r w:rsidRPr="00DE0E13">
        <w:rPr>
          <w:rFonts w:cstheme="minorHAnsi"/>
        </w:rPr>
        <w:t xml:space="preserve">. </w:t>
      </w:r>
    </w:p>
    <w:p w14:paraId="38998BF3" w14:textId="4527DBCE" w:rsidR="002F0B6F" w:rsidRDefault="00D23038" w:rsidP="004D6937">
      <w:pPr>
        <w:jc w:val="both"/>
        <w:rPr>
          <w:rFonts w:cstheme="minorHAnsi"/>
        </w:rPr>
      </w:pPr>
      <w:r>
        <w:rPr>
          <w:rFonts w:cstheme="minorHAnsi"/>
        </w:rPr>
        <w:t xml:space="preserve">W ramach gwarancji </w:t>
      </w:r>
      <w:r w:rsidRPr="00DE0E13">
        <w:rPr>
          <w:rFonts w:cstheme="minorHAnsi"/>
        </w:rPr>
        <w:t xml:space="preserve">Wykonawca zapewni </w:t>
      </w:r>
      <w:r>
        <w:rPr>
          <w:rFonts w:cstheme="minorHAnsi"/>
        </w:rPr>
        <w:t>w 13</w:t>
      </w:r>
      <w:r w:rsidR="000F35D6">
        <w:rPr>
          <w:rFonts w:cstheme="minorHAnsi"/>
        </w:rPr>
        <w:t xml:space="preserve">, 25 i 36 </w:t>
      </w:r>
      <w:r>
        <w:rPr>
          <w:rFonts w:cstheme="minorHAnsi"/>
        </w:rPr>
        <w:t>miesiącu użytkowania sprzętu</w:t>
      </w:r>
      <w:r w:rsidR="002F0B6F">
        <w:rPr>
          <w:rFonts w:cstheme="minorHAnsi"/>
        </w:rPr>
        <w:t xml:space="preserve"> i instalacji</w:t>
      </w:r>
      <w:r>
        <w:rPr>
          <w:rFonts w:cstheme="minorHAnsi"/>
        </w:rPr>
        <w:t xml:space="preserve"> usługę </w:t>
      </w:r>
      <w:r w:rsidR="002F0B6F">
        <w:rPr>
          <w:rFonts w:cstheme="minorHAnsi"/>
        </w:rPr>
        <w:t xml:space="preserve">przeglądu i </w:t>
      </w:r>
      <w:r>
        <w:rPr>
          <w:rFonts w:cstheme="minorHAnsi"/>
        </w:rPr>
        <w:t>serwisu, w  tym</w:t>
      </w:r>
      <w:r w:rsidR="002F0B6F">
        <w:rPr>
          <w:rFonts w:cstheme="minorHAnsi"/>
        </w:rPr>
        <w:t>:</w:t>
      </w:r>
    </w:p>
    <w:p w14:paraId="759ABC72" w14:textId="4ECB95B1" w:rsidR="002F0B6F" w:rsidRPr="00BD3069" w:rsidRDefault="002F0B6F" w:rsidP="002F0B6F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highlight w:val="white"/>
        </w:rPr>
      </w:pPr>
      <w:r w:rsidRPr="00BD3069">
        <w:rPr>
          <w:shd w:val="clear" w:color="auto" w:fill="FFFFFF"/>
        </w:rPr>
        <w:t>sprawdzeni</w:t>
      </w:r>
      <w:r>
        <w:rPr>
          <w:shd w:val="clear" w:color="auto" w:fill="FFFFFF"/>
        </w:rPr>
        <w:t>a</w:t>
      </w:r>
      <w:r w:rsidRPr="00BD3069">
        <w:rPr>
          <w:shd w:val="clear" w:color="auto" w:fill="FFFFFF"/>
        </w:rPr>
        <w:t xml:space="preserve"> stanu technicznego (stan obudowy, poprawność montażu, sprawdzenie mocowań),</w:t>
      </w:r>
    </w:p>
    <w:p w14:paraId="4C3C5314" w14:textId="273F6AD4" w:rsidR="002F0B6F" w:rsidRPr="00BD3069" w:rsidRDefault="002F0B6F" w:rsidP="002F0B6F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highlight w:val="white"/>
        </w:rPr>
      </w:pPr>
      <w:r w:rsidRPr="00BD3069">
        <w:rPr>
          <w:shd w:val="clear" w:color="auto" w:fill="FFFFFF"/>
        </w:rPr>
        <w:t>sprawdzeni</w:t>
      </w:r>
      <w:r>
        <w:rPr>
          <w:shd w:val="clear" w:color="auto" w:fill="FFFFFF"/>
        </w:rPr>
        <w:t>a</w:t>
      </w:r>
      <w:r w:rsidRPr="00BD3069">
        <w:rPr>
          <w:shd w:val="clear" w:color="auto" w:fill="FFFFFF"/>
        </w:rPr>
        <w:t xml:space="preserve"> poprawności połączeń elektrycznych,</w:t>
      </w:r>
    </w:p>
    <w:p w14:paraId="414C153C" w14:textId="4F765F2A" w:rsidR="002F0B6F" w:rsidRPr="00BD3069" w:rsidRDefault="002F0B6F" w:rsidP="002F0B6F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highlight w:val="white"/>
        </w:rPr>
      </w:pPr>
      <w:r w:rsidRPr="00BD3069">
        <w:rPr>
          <w:shd w:val="clear" w:color="auto" w:fill="FFFFFF"/>
        </w:rPr>
        <w:t>sprawdzeni</w:t>
      </w:r>
      <w:r>
        <w:rPr>
          <w:shd w:val="clear" w:color="auto" w:fill="FFFFFF"/>
        </w:rPr>
        <w:t>a</w:t>
      </w:r>
      <w:r w:rsidRPr="00BD3069">
        <w:rPr>
          <w:shd w:val="clear" w:color="auto" w:fill="FFFFFF"/>
        </w:rPr>
        <w:t xml:space="preserve"> poprawności działania chłodzenia (pasywnego/aktywnego),</w:t>
      </w:r>
    </w:p>
    <w:p w14:paraId="1ED77903" w14:textId="72B04C14" w:rsidR="002F0B6F" w:rsidRPr="00BD3069" w:rsidRDefault="002F0B6F" w:rsidP="002F0B6F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highlight w:val="white"/>
        </w:rPr>
      </w:pPr>
      <w:r w:rsidRPr="00BD3069">
        <w:rPr>
          <w:shd w:val="clear" w:color="auto" w:fill="FFFFFF"/>
        </w:rPr>
        <w:t>sprawdzeni</w:t>
      </w:r>
      <w:r>
        <w:rPr>
          <w:shd w:val="clear" w:color="auto" w:fill="FFFFFF"/>
        </w:rPr>
        <w:t>a</w:t>
      </w:r>
      <w:r w:rsidRPr="00BD3069">
        <w:rPr>
          <w:shd w:val="clear" w:color="auto" w:fill="FFFFFF"/>
        </w:rPr>
        <w:t xml:space="preserve"> poprawności wyświetlania,</w:t>
      </w:r>
    </w:p>
    <w:p w14:paraId="4E5AC6F0" w14:textId="77777777" w:rsidR="002F0B6F" w:rsidRPr="002F0B6F" w:rsidRDefault="002F0B6F" w:rsidP="002F0B6F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highlight w:val="white"/>
        </w:rPr>
      </w:pPr>
      <w:r>
        <w:rPr>
          <w:shd w:val="clear" w:color="auto" w:fill="FFFFFF"/>
        </w:rPr>
        <w:t xml:space="preserve">wyczyszczenia </w:t>
      </w:r>
      <w:r w:rsidRPr="00BD3069">
        <w:rPr>
          <w:shd w:val="clear" w:color="auto" w:fill="FFFFFF"/>
        </w:rPr>
        <w:t>tablicy wewnątrz i zewnątrz (elektroniki, ekranu</w:t>
      </w:r>
      <w:r>
        <w:rPr>
          <w:shd w:val="clear" w:color="auto" w:fill="FFFFFF"/>
        </w:rPr>
        <w:t>, obudowy</w:t>
      </w:r>
      <w:r w:rsidRPr="00BD3069">
        <w:rPr>
          <w:shd w:val="clear" w:color="auto" w:fill="FFFFFF"/>
        </w:rPr>
        <w:t xml:space="preserve">), </w:t>
      </w:r>
    </w:p>
    <w:p w14:paraId="60135D7E" w14:textId="39861113" w:rsidR="00D23038" w:rsidRPr="002F0B6F" w:rsidRDefault="002F0B6F" w:rsidP="002F0B6F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highlight w:val="white"/>
        </w:rPr>
      </w:pPr>
      <w:r w:rsidRPr="00BD3069">
        <w:t>wskazani</w:t>
      </w:r>
      <w:r>
        <w:t>a</w:t>
      </w:r>
      <w:r w:rsidRPr="00BD3069">
        <w:t xml:space="preserve"> zakresu niezbędnych prac naprawczych, wraz z oszacowaniem ich kosztu netto</w:t>
      </w:r>
      <w:r>
        <w:rPr>
          <w:rFonts w:cstheme="minorHAnsi"/>
        </w:rPr>
        <w:t>.</w:t>
      </w:r>
    </w:p>
    <w:p w14:paraId="63EE70DF" w14:textId="77777777" w:rsidR="002F0B6F" w:rsidRPr="002F0B6F" w:rsidRDefault="002F0B6F" w:rsidP="002F0B6F">
      <w:pPr>
        <w:pStyle w:val="Akapitzlist"/>
        <w:suppressAutoHyphens/>
        <w:spacing w:after="0" w:line="240" w:lineRule="auto"/>
        <w:ind w:left="1080"/>
        <w:rPr>
          <w:highlight w:val="white"/>
        </w:rPr>
      </w:pPr>
    </w:p>
    <w:p w14:paraId="4A1A741F" w14:textId="7C36B845" w:rsidR="00195734" w:rsidRPr="00DE0E13" w:rsidRDefault="00195734" w:rsidP="00DE0E13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E0E13">
        <w:rPr>
          <w:rFonts w:asciiTheme="minorHAnsi" w:hAnsiTheme="minorHAnsi" w:cstheme="minorHAnsi"/>
          <w:sz w:val="22"/>
          <w:szCs w:val="22"/>
        </w:rPr>
        <w:t xml:space="preserve">Okres gwarancji na </w:t>
      </w:r>
      <w:r w:rsidR="0003477D" w:rsidRPr="00DE0E13">
        <w:rPr>
          <w:rFonts w:asciiTheme="minorHAnsi" w:hAnsiTheme="minorHAnsi" w:cstheme="minorHAnsi"/>
          <w:sz w:val="22"/>
          <w:szCs w:val="22"/>
        </w:rPr>
        <w:t>O</w:t>
      </w:r>
      <w:r w:rsidRPr="00DE0E13">
        <w:rPr>
          <w:rFonts w:asciiTheme="minorHAnsi" w:hAnsiTheme="minorHAnsi" w:cstheme="minorHAnsi"/>
          <w:sz w:val="22"/>
          <w:szCs w:val="22"/>
        </w:rPr>
        <w:t xml:space="preserve">programowanie </w:t>
      </w:r>
      <w:r w:rsidR="0003477D" w:rsidRPr="00DE0E13">
        <w:rPr>
          <w:rFonts w:asciiTheme="minorHAnsi" w:hAnsiTheme="minorHAnsi" w:cstheme="minorHAnsi"/>
          <w:sz w:val="22"/>
          <w:szCs w:val="22"/>
        </w:rPr>
        <w:t xml:space="preserve">– minimum 24 miesiące. 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Szczegóły gwarancji ustalone zostaną w Umowie. Zakłada się przy tym </w:t>
      </w:r>
      <w:r w:rsidR="00C0557E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wykonywanie przez Gwaranta </w:t>
      </w:r>
      <w:r w:rsidR="00DE0E13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trakcie gwarancji 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w szczególności: aktualizacj</w:t>
      </w:r>
      <w:r w:rsidR="00C0557E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oprogramowania, napraw gwarancyjn</w:t>
      </w:r>
      <w:r w:rsid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razie awarii</w:t>
      </w:r>
      <w:r w:rsidR="00C0557E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ustalonych w Umowie terminach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, nieodpłatne usunięcie wad, które ujawnią się w okresie gwarancji.</w:t>
      </w:r>
    </w:p>
    <w:p w14:paraId="61C802DC" w14:textId="392D7C13" w:rsidR="004D6937" w:rsidRPr="00DE0E13" w:rsidRDefault="004D6937" w:rsidP="004D6937">
      <w:pPr>
        <w:jc w:val="both"/>
        <w:rPr>
          <w:rFonts w:cstheme="minorHAnsi"/>
        </w:rPr>
      </w:pPr>
      <w:r w:rsidRPr="00DE0E13">
        <w:rPr>
          <w:rFonts w:cstheme="minorHAnsi"/>
        </w:rPr>
        <w:t>Testy</w:t>
      </w:r>
      <w:r w:rsidR="00195734" w:rsidRPr="00DE0E13">
        <w:rPr>
          <w:rFonts w:cstheme="minorHAnsi"/>
        </w:rPr>
        <w:t xml:space="preserve"> </w:t>
      </w:r>
      <w:r w:rsidR="0003477D" w:rsidRPr="00DE0E13">
        <w:rPr>
          <w:rFonts w:cstheme="minorHAnsi"/>
        </w:rPr>
        <w:t xml:space="preserve">wdrożeniowe </w:t>
      </w:r>
      <w:r w:rsidR="00195734" w:rsidRPr="00DE0E13">
        <w:rPr>
          <w:rFonts w:cstheme="minorHAnsi"/>
        </w:rPr>
        <w:t>trwające</w:t>
      </w:r>
      <w:r w:rsidRPr="00DE0E13">
        <w:rPr>
          <w:rFonts w:cstheme="minorHAnsi"/>
        </w:rPr>
        <w:t xml:space="preserve"> </w:t>
      </w:r>
      <w:r w:rsidR="00195734" w:rsidRPr="00DE0E13">
        <w:rPr>
          <w:rFonts w:cstheme="minorHAnsi"/>
        </w:rPr>
        <w:t>minimum</w:t>
      </w:r>
      <w:r w:rsidR="00D23038">
        <w:rPr>
          <w:rFonts w:cstheme="minorHAnsi"/>
        </w:rPr>
        <w:t xml:space="preserve"> 1 (jeden) miesiąc</w:t>
      </w:r>
      <w:r w:rsidR="00195734" w:rsidRPr="00DE0E13">
        <w:rPr>
          <w:rFonts w:cstheme="minorHAnsi"/>
        </w:rPr>
        <w:t xml:space="preserve">, </w:t>
      </w:r>
      <w:r w:rsidRPr="00DE0E13">
        <w:rPr>
          <w:rFonts w:cstheme="minorHAnsi"/>
        </w:rPr>
        <w:t xml:space="preserve">muszą potwierdzić </w:t>
      </w:r>
      <w:r w:rsidR="00633CC7">
        <w:rPr>
          <w:rFonts w:cstheme="minorHAnsi"/>
        </w:rPr>
        <w:t xml:space="preserve">z wynikiem pozytywnym </w:t>
      </w:r>
      <w:r w:rsidRPr="00DE0E13">
        <w:rPr>
          <w:rFonts w:cstheme="minorHAnsi"/>
        </w:rPr>
        <w:t>funkcjonalność i niezawodność zainstalowanego</w:t>
      </w:r>
      <w:r w:rsidR="00195734" w:rsidRPr="00DE0E13">
        <w:rPr>
          <w:rFonts w:cstheme="minorHAnsi"/>
        </w:rPr>
        <w:t xml:space="preserve"> </w:t>
      </w:r>
      <w:r w:rsidRPr="00DE0E13">
        <w:rPr>
          <w:rFonts w:cstheme="minorHAnsi"/>
        </w:rPr>
        <w:t>sprzę</w:t>
      </w:r>
      <w:r w:rsidR="00195734" w:rsidRPr="00DE0E13">
        <w:rPr>
          <w:rFonts w:cstheme="minorHAnsi"/>
        </w:rPr>
        <w:t>tu i oprogramowania</w:t>
      </w:r>
      <w:r w:rsidR="00650B16">
        <w:rPr>
          <w:rFonts w:cstheme="minorHAnsi"/>
        </w:rPr>
        <w:t xml:space="preserve"> oraz prawidłowe funkcjonowanie systemu jako całości</w:t>
      </w:r>
      <w:r w:rsidR="00195734" w:rsidRPr="00DE0E13">
        <w:rPr>
          <w:rFonts w:cstheme="minorHAnsi"/>
        </w:rPr>
        <w:t>. W przypadku pojawienia się błędów, Wykonawca zobowiązany będzie do ich poprawy w możliwie k</w:t>
      </w:r>
      <w:r w:rsidR="0003477D" w:rsidRPr="00DE0E13">
        <w:rPr>
          <w:rFonts w:cstheme="minorHAnsi"/>
        </w:rPr>
        <w:t>r</w:t>
      </w:r>
      <w:r w:rsidR="00195734" w:rsidRPr="00DE0E13">
        <w:rPr>
          <w:rFonts w:cstheme="minorHAnsi"/>
        </w:rPr>
        <w:t>ó</w:t>
      </w:r>
      <w:r w:rsidR="0003477D" w:rsidRPr="00DE0E13">
        <w:rPr>
          <w:rFonts w:cstheme="minorHAnsi"/>
        </w:rPr>
        <w:t>t</w:t>
      </w:r>
      <w:r w:rsidR="00195734" w:rsidRPr="00DE0E13">
        <w:rPr>
          <w:rFonts w:cstheme="minorHAnsi"/>
        </w:rPr>
        <w:t xml:space="preserve">kim terminie do czasu zakończenia testów. </w:t>
      </w:r>
    </w:p>
    <w:p w14:paraId="1252AE7D" w14:textId="2AD9247F" w:rsidR="001A76E3" w:rsidRPr="00DE0E13" w:rsidRDefault="001A76E3" w:rsidP="00DE0E13">
      <w:pPr>
        <w:jc w:val="both"/>
        <w:rPr>
          <w:rFonts w:cstheme="minorHAnsi"/>
        </w:rPr>
      </w:pPr>
    </w:p>
    <w:sectPr w:rsidR="001A76E3" w:rsidRPr="00DE0E13" w:rsidSect="000A7B17">
      <w:pgSz w:w="16701" w:h="16838" w:code="9"/>
      <w:pgMar w:top="1417" w:right="195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BB7D" w14:textId="77777777" w:rsidR="00D51841" w:rsidRDefault="00D51841" w:rsidP="00185FC0">
      <w:pPr>
        <w:spacing w:after="0" w:line="240" w:lineRule="auto"/>
      </w:pPr>
      <w:r>
        <w:separator/>
      </w:r>
    </w:p>
  </w:endnote>
  <w:endnote w:type="continuationSeparator" w:id="0">
    <w:p w14:paraId="078600AD" w14:textId="77777777" w:rsidR="00D51841" w:rsidRDefault="00D51841" w:rsidP="001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DEB4" w14:textId="77777777" w:rsidR="00D51841" w:rsidRDefault="00D51841" w:rsidP="00185FC0">
      <w:pPr>
        <w:spacing w:after="0" w:line="240" w:lineRule="auto"/>
      </w:pPr>
      <w:r>
        <w:separator/>
      </w:r>
    </w:p>
  </w:footnote>
  <w:footnote w:type="continuationSeparator" w:id="0">
    <w:p w14:paraId="68366466" w14:textId="77777777" w:rsidR="00D51841" w:rsidRDefault="00D51841" w:rsidP="0018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0F0"/>
    <w:multiLevelType w:val="hybridMultilevel"/>
    <w:tmpl w:val="2DE895A0"/>
    <w:lvl w:ilvl="0" w:tplc="AF525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25"/>
    <w:multiLevelType w:val="hybridMultilevel"/>
    <w:tmpl w:val="DCBA5FC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61911AB"/>
    <w:multiLevelType w:val="hybridMultilevel"/>
    <w:tmpl w:val="FE26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71D"/>
    <w:multiLevelType w:val="hybridMultilevel"/>
    <w:tmpl w:val="7B8AC918"/>
    <w:lvl w:ilvl="0" w:tplc="52EA70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2DE"/>
    <w:multiLevelType w:val="hybridMultilevel"/>
    <w:tmpl w:val="C72C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70B4"/>
    <w:multiLevelType w:val="hybridMultilevel"/>
    <w:tmpl w:val="16BC9B78"/>
    <w:lvl w:ilvl="0" w:tplc="A20C4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D7443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A64A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4F8C"/>
    <w:multiLevelType w:val="hybridMultilevel"/>
    <w:tmpl w:val="EEB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42F35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1B8B"/>
    <w:multiLevelType w:val="hybridMultilevel"/>
    <w:tmpl w:val="938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6C6F"/>
    <w:multiLevelType w:val="hybridMultilevel"/>
    <w:tmpl w:val="470E3A3C"/>
    <w:lvl w:ilvl="0" w:tplc="3B0A6EC0">
      <w:start w:val="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27E7"/>
    <w:multiLevelType w:val="hybridMultilevel"/>
    <w:tmpl w:val="9888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95E"/>
    <w:multiLevelType w:val="hybridMultilevel"/>
    <w:tmpl w:val="16BC9B78"/>
    <w:lvl w:ilvl="0" w:tplc="A20C4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D7443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A64A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A30"/>
    <w:multiLevelType w:val="hybridMultilevel"/>
    <w:tmpl w:val="018EE784"/>
    <w:lvl w:ilvl="0" w:tplc="A20C4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846E6"/>
    <w:multiLevelType w:val="hybridMultilevel"/>
    <w:tmpl w:val="3DF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84012"/>
    <w:multiLevelType w:val="hybridMultilevel"/>
    <w:tmpl w:val="2140D74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9575F6C"/>
    <w:multiLevelType w:val="hybridMultilevel"/>
    <w:tmpl w:val="DF00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34DC7"/>
    <w:multiLevelType w:val="hybridMultilevel"/>
    <w:tmpl w:val="66F05B7A"/>
    <w:lvl w:ilvl="0" w:tplc="EA6AA430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534F4853"/>
    <w:multiLevelType w:val="hybridMultilevel"/>
    <w:tmpl w:val="3DF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94583"/>
    <w:multiLevelType w:val="hybridMultilevel"/>
    <w:tmpl w:val="E846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53617"/>
    <w:multiLevelType w:val="hybridMultilevel"/>
    <w:tmpl w:val="81AAED0A"/>
    <w:lvl w:ilvl="0" w:tplc="519657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E702F"/>
    <w:multiLevelType w:val="hybridMultilevel"/>
    <w:tmpl w:val="2AB6F3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DD20879"/>
    <w:multiLevelType w:val="hybridMultilevel"/>
    <w:tmpl w:val="E9668C08"/>
    <w:lvl w:ilvl="0" w:tplc="5088F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412D44"/>
    <w:multiLevelType w:val="hybridMultilevel"/>
    <w:tmpl w:val="B2A627A6"/>
    <w:lvl w:ilvl="0" w:tplc="F6188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6358"/>
    <w:multiLevelType w:val="multilevel"/>
    <w:tmpl w:val="DC4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CB03FA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DA5567"/>
    <w:multiLevelType w:val="hybridMultilevel"/>
    <w:tmpl w:val="FDEE1EE2"/>
    <w:lvl w:ilvl="0" w:tplc="2AC4066E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5019FA"/>
    <w:multiLevelType w:val="hybridMultilevel"/>
    <w:tmpl w:val="787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74E59"/>
    <w:multiLevelType w:val="hybridMultilevel"/>
    <w:tmpl w:val="894E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6"/>
  </w:num>
  <w:num w:numId="5">
    <w:abstractNumId w:val="27"/>
  </w:num>
  <w:num w:numId="6">
    <w:abstractNumId w:val="12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22"/>
  </w:num>
  <w:num w:numId="16">
    <w:abstractNumId w:val="3"/>
  </w:num>
  <w:num w:numId="17">
    <w:abstractNumId w:val="20"/>
  </w:num>
  <w:num w:numId="18">
    <w:abstractNumId w:val="26"/>
  </w:num>
  <w:num w:numId="19">
    <w:abstractNumId w:val="18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5"/>
  </w:num>
  <w:num w:numId="26">
    <w:abstractNumId w:val="8"/>
  </w:num>
  <w:num w:numId="27">
    <w:abstractNumId w:val="0"/>
  </w:num>
  <w:num w:numId="28">
    <w:abstractNumId w:val="15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53"/>
    <w:rsid w:val="00000B79"/>
    <w:rsid w:val="00006A5D"/>
    <w:rsid w:val="000144A8"/>
    <w:rsid w:val="0001492C"/>
    <w:rsid w:val="00015BF1"/>
    <w:rsid w:val="00015C48"/>
    <w:rsid w:val="00021347"/>
    <w:rsid w:val="000278E1"/>
    <w:rsid w:val="000313AD"/>
    <w:rsid w:val="00032B53"/>
    <w:rsid w:val="0003477D"/>
    <w:rsid w:val="00042398"/>
    <w:rsid w:val="00042A74"/>
    <w:rsid w:val="00043A47"/>
    <w:rsid w:val="00051D3B"/>
    <w:rsid w:val="000520F3"/>
    <w:rsid w:val="000526D6"/>
    <w:rsid w:val="00062E81"/>
    <w:rsid w:val="00070BB9"/>
    <w:rsid w:val="00081C49"/>
    <w:rsid w:val="00085976"/>
    <w:rsid w:val="00086975"/>
    <w:rsid w:val="00086B4B"/>
    <w:rsid w:val="00090B21"/>
    <w:rsid w:val="00091085"/>
    <w:rsid w:val="000911AA"/>
    <w:rsid w:val="00091647"/>
    <w:rsid w:val="00094B44"/>
    <w:rsid w:val="00096948"/>
    <w:rsid w:val="000A40EA"/>
    <w:rsid w:val="000A7B17"/>
    <w:rsid w:val="000B7411"/>
    <w:rsid w:val="000B76D4"/>
    <w:rsid w:val="000D230C"/>
    <w:rsid w:val="000D2AD3"/>
    <w:rsid w:val="000D3D52"/>
    <w:rsid w:val="000E5722"/>
    <w:rsid w:val="000E5CCC"/>
    <w:rsid w:val="000E757B"/>
    <w:rsid w:val="000E7CFB"/>
    <w:rsid w:val="000F0C98"/>
    <w:rsid w:val="000F15BA"/>
    <w:rsid w:val="000F18CB"/>
    <w:rsid w:val="000F35D6"/>
    <w:rsid w:val="000F5BF9"/>
    <w:rsid w:val="00106065"/>
    <w:rsid w:val="0011031A"/>
    <w:rsid w:val="0011744B"/>
    <w:rsid w:val="00117715"/>
    <w:rsid w:val="00120890"/>
    <w:rsid w:val="001238D4"/>
    <w:rsid w:val="00125109"/>
    <w:rsid w:val="00125189"/>
    <w:rsid w:val="001322C5"/>
    <w:rsid w:val="00133327"/>
    <w:rsid w:val="00146E29"/>
    <w:rsid w:val="00147F7A"/>
    <w:rsid w:val="0015370C"/>
    <w:rsid w:val="0015514C"/>
    <w:rsid w:val="00162E6C"/>
    <w:rsid w:val="00167C84"/>
    <w:rsid w:val="00180BF5"/>
    <w:rsid w:val="00181C9B"/>
    <w:rsid w:val="00185FC0"/>
    <w:rsid w:val="00192BA0"/>
    <w:rsid w:val="00193984"/>
    <w:rsid w:val="00195734"/>
    <w:rsid w:val="001A447F"/>
    <w:rsid w:val="001A71FB"/>
    <w:rsid w:val="001A76E3"/>
    <w:rsid w:val="001B60B4"/>
    <w:rsid w:val="001B71E4"/>
    <w:rsid w:val="001C116A"/>
    <w:rsid w:val="001C566E"/>
    <w:rsid w:val="001E0FD8"/>
    <w:rsid w:val="001E1142"/>
    <w:rsid w:val="001E44D6"/>
    <w:rsid w:val="001E5BD0"/>
    <w:rsid w:val="001E71BC"/>
    <w:rsid w:val="001F41F4"/>
    <w:rsid w:val="00203735"/>
    <w:rsid w:val="00205E0C"/>
    <w:rsid w:val="00213230"/>
    <w:rsid w:val="00217439"/>
    <w:rsid w:val="00217940"/>
    <w:rsid w:val="002224AE"/>
    <w:rsid w:val="0022617B"/>
    <w:rsid w:val="00226BFF"/>
    <w:rsid w:val="00242759"/>
    <w:rsid w:val="00242BA0"/>
    <w:rsid w:val="002432B5"/>
    <w:rsid w:val="00244428"/>
    <w:rsid w:val="00251896"/>
    <w:rsid w:val="002534B0"/>
    <w:rsid w:val="00253938"/>
    <w:rsid w:val="002572FA"/>
    <w:rsid w:val="002617EB"/>
    <w:rsid w:val="00264D0B"/>
    <w:rsid w:val="00271746"/>
    <w:rsid w:val="002806D8"/>
    <w:rsid w:val="002811B8"/>
    <w:rsid w:val="002814EA"/>
    <w:rsid w:val="00284B99"/>
    <w:rsid w:val="00290ED1"/>
    <w:rsid w:val="00292A25"/>
    <w:rsid w:val="00297D94"/>
    <w:rsid w:val="002A0694"/>
    <w:rsid w:val="002A5583"/>
    <w:rsid w:val="002B300E"/>
    <w:rsid w:val="002B3876"/>
    <w:rsid w:val="002B6652"/>
    <w:rsid w:val="002D0D43"/>
    <w:rsid w:val="002D5231"/>
    <w:rsid w:val="002E18D6"/>
    <w:rsid w:val="002E53D5"/>
    <w:rsid w:val="002E6E7B"/>
    <w:rsid w:val="002E71B2"/>
    <w:rsid w:val="002F0B6F"/>
    <w:rsid w:val="002F6C93"/>
    <w:rsid w:val="00306156"/>
    <w:rsid w:val="00315AA1"/>
    <w:rsid w:val="00323D37"/>
    <w:rsid w:val="003246A5"/>
    <w:rsid w:val="00330567"/>
    <w:rsid w:val="00333423"/>
    <w:rsid w:val="00334EC5"/>
    <w:rsid w:val="00336FFD"/>
    <w:rsid w:val="00356E74"/>
    <w:rsid w:val="00357059"/>
    <w:rsid w:val="003601A3"/>
    <w:rsid w:val="00362006"/>
    <w:rsid w:val="003632A9"/>
    <w:rsid w:val="00363D22"/>
    <w:rsid w:val="00370171"/>
    <w:rsid w:val="00371617"/>
    <w:rsid w:val="00377BEC"/>
    <w:rsid w:val="00387B36"/>
    <w:rsid w:val="00391243"/>
    <w:rsid w:val="003922FA"/>
    <w:rsid w:val="003975AC"/>
    <w:rsid w:val="003977EC"/>
    <w:rsid w:val="003A2384"/>
    <w:rsid w:val="003B6178"/>
    <w:rsid w:val="003B69B5"/>
    <w:rsid w:val="003E291E"/>
    <w:rsid w:val="003E5C92"/>
    <w:rsid w:val="003E6972"/>
    <w:rsid w:val="003F06C3"/>
    <w:rsid w:val="003F3CFF"/>
    <w:rsid w:val="003F4053"/>
    <w:rsid w:val="0040410B"/>
    <w:rsid w:val="00407436"/>
    <w:rsid w:val="00417516"/>
    <w:rsid w:val="00424257"/>
    <w:rsid w:val="004249FF"/>
    <w:rsid w:val="00437B51"/>
    <w:rsid w:val="00443688"/>
    <w:rsid w:val="00443EF9"/>
    <w:rsid w:val="004511F9"/>
    <w:rsid w:val="00451A8D"/>
    <w:rsid w:val="004523A1"/>
    <w:rsid w:val="0045288A"/>
    <w:rsid w:val="00453693"/>
    <w:rsid w:val="00453ED9"/>
    <w:rsid w:val="00455D6D"/>
    <w:rsid w:val="004565B2"/>
    <w:rsid w:val="00462378"/>
    <w:rsid w:val="004626AB"/>
    <w:rsid w:val="0046373A"/>
    <w:rsid w:val="00464FB1"/>
    <w:rsid w:val="0047364C"/>
    <w:rsid w:val="00473DA5"/>
    <w:rsid w:val="00474B31"/>
    <w:rsid w:val="00474E3F"/>
    <w:rsid w:val="0048081E"/>
    <w:rsid w:val="00481D5A"/>
    <w:rsid w:val="00494B5A"/>
    <w:rsid w:val="004955BD"/>
    <w:rsid w:val="00495A59"/>
    <w:rsid w:val="004A084D"/>
    <w:rsid w:val="004A2A10"/>
    <w:rsid w:val="004B3645"/>
    <w:rsid w:val="004B7A4E"/>
    <w:rsid w:val="004C422E"/>
    <w:rsid w:val="004C7471"/>
    <w:rsid w:val="004D1AEC"/>
    <w:rsid w:val="004D2753"/>
    <w:rsid w:val="004D54A7"/>
    <w:rsid w:val="004D6937"/>
    <w:rsid w:val="004D7119"/>
    <w:rsid w:val="004E0625"/>
    <w:rsid w:val="004E3B7C"/>
    <w:rsid w:val="004F285B"/>
    <w:rsid w:val="004F5332"/>
    <w:rsid w:val="004F7F97"/>
    <w:rsid w:val="0050218E"/>
    <w:rsid w:val="0050291F"/>
    <w:rsid w:val="00506786"/>
    <w:rsid w:val="00507925"/>
    <w:rsid w:val="00520AC5"/>
    <w:rsid w:val="00524615"/>
    <w:rsid w:val="00526723"/>
    <w:rsid w:val="00532BE2"/>
    <w:rsid w:val="005352B3"/>
    <w:rsid w:val="00540111"/>
    <w:rsid w:val="005405C6"/>
    <w:rsid w:val="00547751"/>
    <w:rsid w:val="00550A3A"/>
    <w:rsid w:val="00552BF1"/>
    <w:rsid w:val="00553AE9"/>
    <w:rsid w:val="00553D2E"/>
    <w:rsid w:val="0055401B"/>
    <w:rsid w:val="0055750C"/>
    <w:rsid w:val="00565B54"/>
    <w:rsid w:val="00566E4B"/>
    <w:rsid w:val="00575DD3"/>
    <w:rsid w:val="00581370"/>
    <w:rsid w:val="005913CA"/>
    <w:rsid w:val="00593D70"/>
    <w:rsid w:val="00594560"/>
    <w:rsid w:val="00597067"/>
    <w:rsid w:val="005A60E3"/>
    <w:rsid w:val="005B32A6"/>
    <w:rsid w:val="005B4DC3"/>
    <w:rsid w:val="005B5F97"/>
    <w:rsid w:val="005C0213"/>
    <w:rsid w:val="005C05E8"/>
    <w:rsid w:val="005C0A63"/>
    <w:rsid w:val="005C45AF"/>
    <w:rsid w:val="005C6C35"/>
    <w:rsid w:val="005D1F08"/>
    <w:rsid w:val="005E082B"/>
    <w:rsid w:val="005E379C"/>
    <w:rsid w:val="005E53A7"/>
    <w:rsid w:val="005F0D6D"/>
    <w:rsid w:val="00624A1B"/>
    <w:rsid w:val="00625493"/>
    <w:rsid w:val="00632B64"/>
    <w:rsid w:val="00633CC7"/>
    <w:rsid w:val="00636523"/>
    <w:rsid w:val="006430EF"/>
    <w:rsid w:val="00644667"/>
    <w:rsid w:val="00645FE7"/>
    <w:rsid w:val="00650883"/>
    <w:rsid w:val="00650B16"/>
    <w:rsid w:val="00652038"/>
    <w:rsid w:val="00653FBF"/>
    <w:rsid w:val="0066085C"/>
    <w:rsid w:val="00666356"/>
    <w:rsid w:val="0066643F"/>
    <w:rsid w:val="00673319"/>
    <w:rsid w:val="00676374"/>
    <w:rsid w:val="00680293"/>
    <w:rsid w:val="006836B6"/>
    <w:rsid w:val="0068551B"/>
    <w:rsid w:val="00692712"/>
    <w:rsid w:val="00694DE8"/>
    <w:rsid w:val="006A54D8"/>
    <w:rsid w:val="006B2855"/>
    <w:rsid w:val="006B2AFF"/>
    <w:rsid w:val="006B545C"/>
    <w:rsid w:val="006B5824"/>
    <w:rsid w:val="006C0342"/>
    <w:rsid w:val="006C408C"/>
    <w:rsid w:val="006C758B"/>
    <w:rsid w:val="006D1B8D"/>
    <w:rsid w:val="006D7F30"/>
    <w:rsid w:val="006E1736"/>
    <w:rsid w:val="006E64A4"/>
    <w:rsid w:val="006E7E04"/>
    <w:rsid w:val="006F0B54"/>
    <w:rsid w:val="006F3F62"/>
    <w:rsid w:val="006F7254"/>
    <w:rsid w:val="00701707"/>
    <w:rsid w:val="00706907"/>
    <w:rsid w:val="00711BD9"/>
    <w:rsid w:val="0071283E"/>
    <w:rsid w:val="00715487"/>
    <w:rsid w:val="00717ECD"/>
    <w:rsid w:val="00717F4E"/>
    <w:rsid w:val="00720B6A"/>
    <w:rsid w:val="00733A48"/>
    <w:rsid w:val="00733BE5"/>
    <w:rsid w:val="00733ED0"/>
    <w:rsid w:val="0074051E"/>
    <w:rsid w:val="00740F20"/>
    <w:rsid w:val="00743222"/>
    <w:rsid w:val="00745930"/>
    <w:rsid w:val="0074602B"/>
    <w:rsid w:val="00746907"/>
    <w:rsid w:val="00751DA5"/>
    <w:rsid w:val="007579B6"/>
    <w:rsid w:val="007622E6"/>
    <w:rsid w:val="00762C9A"/>
    <w:rsid w:val="007639FE"/>
    <w:rsid w:val="00764631"/>
    <w:rsid w:val="007705AB"/>
    <w:rsid w:val="00773005"/>
    <w:rsid w:val="0078183B"/>
    <w:rsid w:val="0078593D"/>
    <w:rsid w:val="007969DC"/>
    <w:rsid w:val="00796EEC"/>
    <w:rsid w:val="007A7966"/>
    <w:rsid w:val="007B4B52"/>
    <w:rsid w:val="007C19B1"/>
    <w:rsid w:val="007C464D"/>
    <w:rsid w:val="007D0123"/>
    <w:rsid w:val="007D2519"/>
    <w:rsid w:val="007D3F6C"/>
    <w:rsid w:val="007D7776"/>
    <w:rsid w:val="007E2E7C"/>
    <w:rsid w:val="007E3018"/>
    <w:rsid w:val="007E511E"/>
    <w:rsid w:val="007F0DFA"/>
    <w:rsid w:val="007F2421"/>
    <w:rsid w:val="00800562"/>
    <w:rsid w:val="00804FFD"/>
    <w:rsid w:val="008070EE"/>
    <w:rsid w:val="0081172B"/>
    <w:rsid w:val="008207CB"/>
    <w:rsid w:val="00827E51"/>
    <w:rsid w:val="0083264E"/>
    <w:rsid w:val="008351AA"/>
    <w:rsid w:val="00835D0C"/>
    <w:rsid w:val="008378B7"/>
    <w:rsid w:val="00844A53"/>
    <w:rsid w:val="0085040A"/>
    <w:rsid w:val="00853B61"/>
    <w:rsid w:val="00853EB7"/>
    <w:rsid w:val="00856076"/>
    <w:rsid w:val="00856192"/>
    <w:rsid w:val="00856B44"/>
    <w:rsid w:val="00870841"/>
    <w:rsid w:val="00871178"/>
    <w:rsid w:val="0087751E"/>
    <w:rsid w:val="00880AF9"/>
    <w:rsid w:val="00886857"/>
    <w:rsid w:val="00887656"/>
    <w:rsid w:val="008905C4"/>
    <w:rsid w:val="00897A32"/>
    <w:rsid w:val="008A5C68"/>
    <w:rsid w:val="008A76BD"/>
    <w:rsid w:val="008B3D47"/>
    <w:rsid w:val="008B7ED4"/>
    <w:rsid w:val="008C0212"/>
    <w:rsid w:val="008C574F"/>
    <w:rsid w:val="008D3C90"/>
    <w:rsid w:val="008F6CC9"/>
    <w:rsid w:val="00900157"/>
    <w:rsid w:val="00901FC0"/>
    <w:rsid w:val="00903BC0"/>
    <w:rsid w:val="00904619"/>
    <w:rsid w:val="0090547B"/>
    <w:rsid w:val="00911B94"/>
    <w:rsid w:val="00912AC6"/>
    <w:rsid w:val="00913687"/>
    <w:rsid w:val="00914956"/>
    <w:rsid w:val="00932784"/>
    <w:rsid w:val="009357D4"/>
    <w:rsid w:val="0094693F"/>
    <w:rsid w:val="00947183"/>
    <w:rsid w:val="00960A9C"/>
    <w:rsid w:val="009642A7"/>
    <w:rsid w:val="00966537"/>
    <w:rsid w:val="00971188"/>
    <w:rsid w:val="0097463F"/>
    <w:rsid w:val="00977DDF"/>
    <w:rsid w:val="00980DAF"/>
    <w:rsid w:val="00981830"/>
    <w:rsid w:val="009835A6"/>
    <w:rsid w:val="009A0626"/>
    <w:rsid w:val="009A0FBF"/>
    <w:rsid w:val="009A3DC0"/>
    <w:rsid w:val="009A752E"/>
    <w:rsid w:val="009B546B"/>
    <w:rsid w:val="009B6527"/>
    <w:rsid w:val="009C255C"/>
    <w:rsid w:val="009C3442"/>
    <w:rsid w:val="009C34D6"/>
    <w:rsid w:val="009E1597"/>
    <w:rsid w:val="00A01FDE"/>
    <w:rsid w:val="00A03BB7"/>
    <w:rsid w:val="00A06E54"/>
    <w:rsid w:val="00A0724E"/>
    <w:rsid w:val="00A1021C"/>
    <w:rsid w:val="00A11900"/>
    <w:rsid w:val="00A1470D"/>
    <w:rsid w:val="00A229DC"/>
    <w:rsid w:val="00A23DFA"/>
    <w:rsid w:val="00A24AEC"/>
    <w:rsid w:val="00A34C75"/>
    <w:rsid w:val="00A3506A"/>
    <w:rsid w:val="00A4253B"/>
    <w:rsid w:val="00A43A1C"/>
    <w:rsid w:val="00A51880"/>
    <w:rsid w:val="00A527CC"/>
    <w:rsid w:val="00A568A8"/>
    <w:rsid w:val="00A61E3E"/>
    <w:rsid w:val="00A62718"/>
    <w:rsid w:val="00A72B30"/>
    <w:rsid w:val="00A7603D"/>
    <w:rsid w:val="00A76B62"/>
    <w:rsid w:val="00A8084E"/>
    <w:rsid w:val="00A84416"/>
    <w:rsid w:val="00A90BF3"/>
    <w:rsid w:val="00A912F0"/>
    <w:rsid w:val="00A9414A"/>
    <w:rsid w:val="00AA435C"/>
    <w:rsid w:val="00AB43F2"/>
    <w:rsid w:val="00AB5417"/>
    <w:rsid w:val="00AB61C1"/>
    <w:rsid w:val="00AC0BF4"/>
    <w:rsid w:val="00AC5F8C"/>
    <w:rsid w:val="00AC64FA"/>
    <w:rsid w:val="00AD1ECD"/>
    <w:rsid w:val="00AD676A"/>
    <w:rsid w:val="00AD6C15"/>
    <w:rsid w:val="00AD6D72"/>
    <w:rsid w:val="00AE053A"/>
    <w:rsid w:val="00AE1176"/>
    <w:rsid w:val="00AE4A2F"/>
    <w:rsid w:val="00AE517E"/>
    <w:rsid w:val="00AF7C73"/>
    <w:rsid w:val="00B01785"/>
    <w:rsid w:val="00B0277A"/>
    <w:rsid w:val="00B039FE"/>
    <w:rsid w:val="00B04B49"/>
    <w:rsid w:val="00B04C29"/>
    <w:rsid w:val="00B05953"/>
    <w:rsid w:val="00B1577D"/>
    <w:rsid w:val="00B16331"/>
    <w:rsid w:val="00B256C0"/>
    <w:rsid w:val="00B26D67"/>
    <w:rsid w:val="00B316D7"/>
    <w:rsid w:val="00B343E2"/>
    <w:rsid w:val="00B50ED2"/>
    <w:rsid w:val="00B602C1"/>
    <w:rsid w:val="00B60DBB"/>
    <w:rsid w:val="00B61015"/>
    <w:rsid w:val="00B62905"/>
    <w:rsid w:val="00B65931"/>
    <w:rsid w:val="00B72471"/>
    <w:rsid w:val="00B80B3E"/>
    <w:rsid w:val="00B826B3"/>
    <w:rsid w:val="00B92633"/>
    <w:rsid w:val="00B9282F"/>
    <w:rsid w:val="00BA08B0"/>
    <w:rsid w:val="00BA22BE"/>
    <w:rsid w:val="00BB0061"/>
    <w:rsid w:val="00BC691B"/>
    <w:rsid w:val="00BD20A0"/>
    <w:rsid w:val="00BD6781"/>
    <w:rsid w:val="00BF3D62"/>
    <w:rsid w:val="00BF7AD2"/>
    <w:rsid w:val="00BF7E3F"/>
    <w:rsid w:val="00C0557E"/>
    <w:rsid w:val="00C11424"/>
    <w:rsid w:val="00C11C94"/>
    <w:rsid w:val="00C22C8B"/>
    <w:rsid w:val="00C23711"/>
    <w:rsid w:val="00C3186F"/>
    <w:rsid w:val="00C35350"/>
    <w:rsid w:val="00C36A2F"/>
    <w:rsid w:val="00C433EA"/>
    <w:rsid w:val="00C4685E"/>
    <w:rsid w:val="00C472F9"/>
    <w:rsid w:val="00C47A77"/>
    <w:rsid w:val="00C51080"/>
    <w:rsid w:val="00C52D69"/>
    <w:rsid w:val="00C52EC3"/>
    <w:rsid w:val="00C62121"/>
    <w:rsid w:val="00C64EBD"/>
    <w:rsid w:val="00C679AD"/>
    <w:rsid w:val="00C67FD3"/>
    <w:rsid w:val="00C74AD7"/>
    <w:rsid w:val="00C74B5D"/>
    <w:rsid w:val="00C74D9E"/>
    <w:rsid w:val="00C7707F"/>
    <w:rsid w:val="00C776E9"/>
    <w:rsid w:val="00C8047E"/>
    <w:rsid w:val="00C84095"/>
    <w:rsid w:val="00C8469E"/>
    <w:rsid w:val="00C870A8"/>
    <w:rsid w:val="00C942DE"/>
    <w:rsid w:val="00CB2CED"/>
    <w:rsid w:val="00CB540B"/>
    <w:rsid w:val="00CB7E02"/>
    <w:rsid w:val="00CC19BF"/>
    <w:rsid w:val="00CC524A"/>
    <w:rsid w:val="00CD4842"/>
    <w:rsid w:val="00CD7CE8"/>
    <w:rsid w:val="00CE4B4B"/>
    <w:rsid w:val="00CE5392"/>
    <w:rsid w:val="00CE7A6E"/>
    <w:rsid w:val="00CF03CE"/>
    <w:rsid w:val="00CF13EF"/>
    <w:rsid w:val="00CF157D"/>
    <w:rsid w:val="00CF3FDE"/>
    <w:rsid w:val="00CF68D1"/>
    <w:rsid w:val="00CF702D"/>
    <w:rsid w:val="00CF730D"/>
    <w:rsid w:val="00CF7EF3"/>
    <w:rsid w:val="00D03B7A"/>
    <w:rsid w:val="00D111DE"/>
    <w:rsid w:val="00D16531"/>
    <w:rsid w:val="00D16A04"/>
    <w:rsid w:val="00D16C19"/>
    <w:rsid w:val="00D23038"/>
    <w:rsid w:val="00D2711A"/>
    <w:rsid w:val="00D278AE"/>
    <w:rsid w:val="00D27BCE"/>
    <w:rsid w:val="00D320C7"/>
    <w:rsid w:val="00D351EB"/>
    <w:rsid w:val="00D35725"/>
    <w:rsid w:val="00D36D43"/>
    <w:rsid w:val="00D46059"/>
    <w:rsid w:val="00D502AD"/>
    <w:rsid w:val="00D51841"/>
    <w:rsid w:val="00D52585"/>
    <w:rsid w:val="00D614F9"/>
    <w:rsid w:val="00D66E21"/>
    <w:rsid w:val="00D6728B"/>
    <w:rsid w:val="00D818CC"/>
    <w:rsid w:val="00D8425C"/>
    <w:rsid w:val="00D9757C"/>
    <w:rsid w:val="00D97A96"/>
    <w:rsid w:val="00DA62FD"/>
    <w:rsid w:val="00DA712E"/>
    <w:rsid w:val="00DA763D"/>
    <w:rsid w:val="00DB07DC"/>
    <w:rsid w:val="00DB0B67"/>
    <w:rsid w:val="00DB0D02"/>
    <w:rsid w:val="00DB4433"/>
    <w:rsid w:val="00DC3176"/>
    <w:rsid w:val="00DC642B"/>
    <w:rsid w:val="00DD0394"/>
    <w:rsid w:val="00DE0E13"/>
    <w:rsid w:val="00DE31BA"/>
    <w:rsid w:val="00E00124"/>
    <w:rsid w:val="00E14A66"/>
    <w:rsid w:val="00E30AF3"/>
    <w:rsid w:val="00E37218"/>
    <w:rsid w:val="00E3753E"/>
    <w:rsid w:val="00E45EAB"/>
    <w:rsid w:val="00E52487"/>
    <w:rsid w:val="00E53005"/>
    <w:rsid w:val="00E56428"/>
    <w:rsid w:val="00E67CD6"/>
    <w:rsid w:val="00E72D03"/>
    <w:rsid w:val="00E7751C"/>
    <w:rsid w:val="00E81682"/>
    <w:rsid w:val="00E824C4"/>
    <w:rsid w:val="00E86088"/>
    <w:rsid w:val="00E90F1E"/>
    <w:rsid w:val="00E91BCA"/>
    <w:rsid w:val="00EA1917"/>
    <w:rsid w:val="00EB2087"/>
    <w:rsid w:val="00EB282F"/>
    <w:rsid w:val="00EB77C6"/>
    <w:rsid w:val="00ED0426"/>
    <w:rsid w:val="00ED5502"/>
    <w:rsid w:val="00ED7A5E"/>
    <w:rsid w:val="00EE78C8"/>
    <w:rsid w:val="00EF598D"/>
    <w:rsid w:val="00EF7084"/>
    <w:rsid w:val="00F1567C"/>
    <w:rsid w:val="00F162D1"/>
    <w:rsid w:val="00F20F90"/>
    <w:rsid w:val="00F3333D"/>
    <w:rsid w:val="00F453DA"/>
    <w:rsid w:val="00F50234"/>
    <w:rsid w:val="00F651AB"/>
    <w:rsid w:val="00F70348"/>
    <w:rsid w:val="00F82540"/>
    <w:rsid w:val="00F847D6"/>
    <w:rsid w:val="00F87E34"/>
    <w:rsid w:val="00F97953"/>
    <w:rsid w:val="00FA316B"/>
    <w:rsid w:val="00FB1F63"/>
    <w:rsid w:val="00FB394A"/>
    <w:rsid w:val="00FE00CA"/>
    <w:rsid w:val="00FE3A6A"/>
    <w:rsid w:val="00FE464C"/>
    <w:rsid w:val="00FF0016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8994"/>
  <w15:chartTrackingRefBased/>
  <w15:docId w15:val="{BF11AB02-77B9-4773-8A83-6E76175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5953"/>
    <w:pPr>
      <w:ind w:left="720"/>
      <w:contextualSpacing/>
    </w:pPr>
  </w:style>
  <w:style w:type="table" w:styleId="Tabela-Siatka">
    <w:name w:val="Table Grid"/>
    <w:basedOn w:val="Standardowy"/>
    <w:uiPriority w:val="39"/>
    <w:rsid w:val="008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7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442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6B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2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C422E"/>
  </w:style>
  <w:style w:type="paragraph" w:styleId="NormalnyWeb">
    <w:name w:val="Normal (Web)"/>
    <w:basedOn w:val="Normalny"/>
    <w:uiPriority w:val="99"/>
    <w:unhideWhenUsed/>
    <w:rsid w:val="0003477D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5913CA"/>
  </w:style>
  <w:style w:type="character" w:styleId="Hipercze">
    <w:name w:val="Hyperlink"/>
    <w:basedOn w:val="Domylnaczcionkaakapitu"/>
    <w:uiPriority w:val="99"/>
    <w:unhideWhenUsed/>
    <w:rsid w:val="004A08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57DC-A105-47E7-AEBF-583CB91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5419</Words>
  <Characters>32515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cp:keywords/>
  <dc:description/>
  <cp:lastModifiedBy>Aleksandra Szych</cp:lastModifiedBy>
  <cp:revision>3</cp:revision>
  <cp:lastPrinted>2022-07-21T13:42:00Z</cp:lastPrinted>
  <dcterms:created xsi:type="dcterms:W3CDTF">2022-10-31T11:31:00Z</dcterms:created>
  <dcterms:modified xsi:type="dcterms:W3CDTF">2022-10-31T11:32:00Z</dcterms:modified>
</cp:coreProperties>
</file>