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7406B586" w14:textId="77777777" w:rsidR="006164EB" w:rsidRDefault="006164EB">
      <w:pPr>
        <w:spacing w:before="240" w:line="360" w:lineRule="auto"/>
        <w:jc w:val="center"/>
        <w:rPr>
          <w:sz w:val="20"/>
          <w:szCs w:val="20"/>
          <w:lang w:val="pl-PL"/>
        </w:rPr>
      </w:pPr>
      <w:r w:rsidRPr="006164EB">
        <w:rPr>
          <w:sz w:val="20"/>
          <w:szCs w:val="20"/>
          <w:lang w:val="pl-PL"/>
        </w:rPr>
        <w:t>Postępowanie prowadzone w trybie art. 275 pkt 1 (trybie podstawowym bez negocjacji)                                    o wartości zamówienia nieprzekraczającej progów unijnych o jakich stanowi art. 3 ustawy z 11                      września 2019 r. - Prawo zamówień publicznych (Dz. U. 2022 poz. 1710 ze zm.)  – dalej ustawy PZP</w:t>
      </w:r>
    </w:p>
    <w:p w14:paraId="00000007" w14:textId="00B9D400" w:rsidR="00930359" w:rsidRDefault="00BB238B">
      <w:pPr>
        <w:spacing w:before="240" w:line="360" w:lineRule="auto"/>
        <w:jc w:val="center"/>
        <w:rPr>
          <w:sz w:val="20"/>
          <w:szCs w:val="20"/>
        </w:rPr>
      </w:pPr>
      <w:r>
        <w:rPr>
          <w:b/>
          <w:sz w:val="20"/>
          <w:szCs w:val="20"/>
        </w:rPr>
        <w:t>USŁUGA</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2F2145F9" w14:textId="005FFB39" w:rsidR="005B46D6" w:rsidRPr="00EE4ECB" w:rsidRDefault="00EE4ECB" w:rsidP="00843140">
      <w:pPr>
        <w:jc w:val="center"/>
        <w:rPr>
          <w:b/>
          <w:iCs/>
          <w:color w:val="4472C4"/>
          <w:sz w:val="24"/>
          <w:szCs w:val="24"/>
          <w:lang w:val="pl-PL"/>
        </w:rPr>
      </w:pPr>
      <w:bookmarkStart w:id="0" w:name="_Hlk76551595"/>
      <w:r w:rsidRPr="00EE4ECB">
        <w:rPr>
          <w:b/>
          <w:iCs/>
          <w:color w:val="4472C4"/>
          <w:sz w:val="24"/>
          <w:szCs w:val="24"/>
          <w:lang w:val="pl-PL"/>
        </w:rPr>
        <w:t>„</w:t>
      </w:r>
      <w:r w:rsidR="00D84E5C">
        <w:rPr>
          <w:b/>
          <w:iCs/>
          <w:color w:val="4472C4"/>
          <w:sz w:val="24"/>
          <w:szCs w:val="24"/>
          <w:lang w:val="pl-PL"/>
        </w:rPr>
        <w:t xml:space="preserve">Pielęgnacja zieleni w pasach drogowych dróg powiatowych miejskich </w:t>
      </w:r>
      <w:r w:rsidR="0034477C">
        <w:rPr>
          <w:b/>
          <w:iCs/>
          <w:color w:val="4472C4"/>
          <w:sz w:val="24"/>
          <w:szCs w:val="24"/>
          <w:lang w:val="pl-PL"/>
        </w:rPr>
        <w:t xml:space="preserve">                         </w:t>
      </w:r>
      <w:r w:rsidR="00D84E5C">
        <w:rPr>
          <w:b/>
          <w:iCs/>
          <w:color w:val="4472C4"/>
          <w:sz w:val="24"/>
          <w:szCs w:val="24"/>
          <w:lang w:val="pl-PL"/>
        </w:rPr>
        <w:t>na terenie miasta Wejherowa</w:t>
      </w:r>
      <w:r w:rsidRPr="00EE4ECB">
        <w:rPr>
          <w:b/>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4F6DD6D4" w:rsidR="00930359" w:rsidRPr="00F06B27" w:rsidRDefault="005B55C1">
      <w:pPr>
        <w:jc w:val="center"/>
        <w:rPr>
          <w:b/>
        </w:rPr>
      </w:pPr>
      <w:r w:rsidRPr="00F06B27">
        <w:t xml:space="preserve">Nr postępowania: </w:t>
      </w:r>
      <w:r w:rsidR="00E852C1" w:rsidRPr="00F06B27">
        <w:t>ZP-</w:t>
      </w:r>
      <w:r w:rsidR="0077415C">
        <w:t>1</w:t>
      </w:r>
      <w:r w:rsidR="0034477C">
        <w:t>5</w:t>
      </w:r>
      <w:r w:rsidR="00E852C1" w:rsidRPr="00F06B27">
        <w:t>/202</w:t>
      </w:r>
      <w:r w:rsidR="0034477C">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0F47913F" w:rsidR="00930359" w:rsidRPr="00BD4E02" w:rsidRDefault="00E852C1">
      <w:pPr>
        <w:jc w:val="center"/>
        <w:rPr>
          <w:bCs/>
        </w:rPr>
      </w:pPr>
      <w:r w:rsidRPr="00BD4E02">
        <w:rPr>
          <w:bCs/>
        </w:rPr>
        <w:t>Wejherowo</w:t>
      </w:r>
      <w:r w:rsidR="003921A4">
        <w:rPr>
          <w:bCs/>
        </w:rPr>
        <w:t xml:space="preserve"> </w:t>
      </w:r>
      <w:r w:rsidR="005B55C1" w:rsidRPr="00BD4E02">
        <w:rPr>
          <w:bCs/>
        </w:rPr>
        <w:t>202</w:t>
      </w:r>
      <w:r w:rsidR="0034477C">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60C075E9"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6FD530DD" w:rsidR="00930359" w:rsidRDefault="006D28CD">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p>
        <w:p w14:paraId="0000002E" w14:textId="7DCE5664" w:rsidR="00930359" w:rsidRDefault="006D28CD">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p>
        <w:p w14:paraId="0000002F" w14:textId="4F39F73A" w:rsidR="00930359" w:rsidRDefault="006D28CD">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p>
        <w:p w14:paraId="00000030" w14:textId="7F7539DE" w:rsidR="00930359" w:rsidRDefault="006D28CD">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p>
        <w:p w14:paraId="00000031" w14:textId="5BF274BC" w:rsidR="00930359" w:rsidRDefault="006D28CD">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p>
        <w:p w14:paraId="00000032" w14:textId="52784D93" w:rsidR="00930359" w:rsidRDefault="006D28CD">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p>
        <w:p w14:paraId="00000033" w14:textId="6C44E9C0" w:rsidR="00930359" w:rsidRDefault="006D28CD">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p>
        <w:p w14:paraId="00000034" w14:textId="2AC8536D" w:rsidR="00930359" w:rsidRDefault="006D28CD">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p>
        <w:p w14:paraId="00000035" w14:textId="62354CFE" w:rsidR="00930359" w:rsidRDefault="006D28CD">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p>
        <w:p w14:paraId="00000036" w14:textId="31D7A8A8" w:rsidR="00930359" w:rsidRDefault="006D28CD">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p>
        <w:p w14:paraId="00000037" w14:textId="396DFC97" w:rsidR="00930359" w:rsidRDefault="006D28CD">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p>
        <w:p w14:paraId="00000038" w14:textId="067CEFA5" w:rsidR="00930359" w:rsidRDefault="006D28CD">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fldChar w:fldCharType="separate"/>
          </w:r>
          <w:r w:rsidR="005B55C1">
            <w:fldChar w:fldCharType="end"/>
          </w:r>
        </w:p>
        <w:p w14:paraId="00000039" w14:textId="02024C7C" w:rsidR="00930359" w:rsidRDefault="006D28CD">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p>
        <w:p w14:paraId="0000003A" w14:textId="2D3CE5B9" w:rsidR="00930359" w:rsidRDefault="006D28CD">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p>
        <w:p w14:paraId="0000003B" w14:textId="1445B84A" w:rsidR="00930359" w:rsidRDefault="006D28CD">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p>
        <w:p w14:paraId="0000003C" w14:textId="51BB9D56" w:rsidR="00930359" w:rsidRDefault="006D28CD">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p>
        <w:p w14:paraId="0000003D" w14:textId="258FDDC3" w:rsidR="00930359" w:rsidRDefault="006D28CD">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p>
        <w:p w14:paraId="0000003E" w14:textId="1B3B3C70" w:rsidR="00930359" w:rsidRDefault="006D28CD">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p>
        <w:p w14:paraId="0000003F" w14:textId="4A8A49D0" w:rsidR="00930359" w:rsidRDefault="006D28CD">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p>
        <w:p w14:paraId="00000040" w14:textId="363E8216" w:rsidR="00930359" w:rsidRDefault="006D28CD">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p>
        <w:p w14:paraId="00000041" w14:textId="17115173" w:rsidR="00930359" w:rsidRDefault="006D28CD">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p>
        <w:p w14:paraId="00000042" w14:textId="0E6E58E2" w:rsidR="00930359" w:rsidRDefault="006D28CD">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p>
        <w:p w14:paraId="00000043" w14:textId="3A54A11B" w:rsidR="00930359" w:rsidRDefault="006D28CD">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865765">
      <w:pPr>
        <w:numPr>
          <w:ilvl w:val="0"/>
          <w:numId w:val="19"/>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865765">
      <w:pPr>
        <w:numPr>
          <w:ilvl w:val="0"/>
          <w:numId w:val="9"/>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865765">
      <w:pPr>
        <w:numPr>
          <w:ilvl w:val="0"/>
          <w:numId w:val="9"/>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865765">
      <w:pPr>
        <w:numPr>
          <w:ilvl w:val="0"/>
          <w:numId w:val="9"/>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865765">
      <w:pPr>
        <w:numPr>
          <w:ilvl w:val="0"/>
          <w:numId w:val="9"/>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865765">
      <w:pPr>
        <w:numPr>
          <w:ilvl w:val="0"/>
          <w:numId w:val="9"/>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865765">
      <w:pPr>
        <w:numPr>
          <w:ilvl w:val="0"/>
          <w:numId w:val="9"/>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865765">
      <w:pPr>
        <w:numPr>
          <w:ilvl w:val="0"/>
          <w:numId w:val="9"/>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865765">
      <w:pPr>
        <w:numPr>
          <w:ilvl w:val="0"/>
          <w:numId w:val="9"/>
        </w:numPr>
        <w:ind w:left="709" w:hanging="401"/>
        <w:jc w:val="both"/>
      </w:pPr>
      <w:r w:rsidRPr="00D362AD">
        <w:t>posiada Pani/Pan:</w:t>
      </w:r>
    </w:p>
    <w:p w14:paraId="00000058" w14:textId="12B05FD2" w:rsidR="00930359" w:rsidRPr="00D362AD" w:rsidRDefault="005B55C1" w:rsidP="00865765">
      <w:pPr>
        <w:numPr>
          <w:ilvl w:val="0"/>
          <w:numId w:val="10"/>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865765">
      <w:pPr>
        <w:numPr>
          <w:ilvl w:val="0"/>
          <w:numId w:val="10"/>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865765">
      <w:pPr>
        <w:numPr>
          <w:ilvl w:val="0"/>
          <w:numId w:val="10"/>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865765">
      <w:pPr>
        <w:numPr>
          <w:ilvl w:val="0"/>
          <w:numId w:val="10"/>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865765">
      <w:pPr>
        <w:numPr>
          <w:ilvl w:val="0"/>
          <w:numId w:val="9"/>
        </w:numPr>
        <w:ind w:left="709" w:hanging="401"/>
        <w:jc w:val="both"/>
      </w:pPr>
      <w:r w:rsidRPr="00D362AD">
        <w:t>nie przysługuje Pani/Panu:</w:t>
      </w:r>
    </w:p>
    <w:p w14:paraId="0000005D" w14:textId="77777777" w:rsidR="00930359" w:rsidRPr="00D362AD" w:rsidRDefault="005B55C1" w:rsidP="00865765">
      <w:pPr>
        <w:numPr>
          <w:ilvl w:val="0"/>
          <w:numId w:val="22"/>
        </w:numPr>
        <w:ind w:left="1008" w:hanging="392"/>
        <w:jc w:val="both"/>
      </w:pPr>
      <w:r w:rsidRPr="00D362AD">
        <w:t>w związku z art. 17 ust. 3 lit. b, d lub e RODO prawo do usunięcia danych osobowych;</w:t>
      </w:r>
    </w:p>
    <w:p w14:paraId="0000005E" w14:textId="77777777" w:rsidR="00930359" w:rsidRPr="00D362AD" w:rsidRDefault="005B55C1" w:rsidP="00865765">
      <w:pPr>
        <w:numPr>
          <w:ilvl w:val="0"/>
          <w:numId w:val="22"/>
        </w:numPr>
        <w:ind w:left="1008" w:hanging="392"/>
        <w:jc w:val="both"/>
      </w:pPr>
      <w:r w:rsidRPr="00D362AD">
        <w:t>prawo do przenoszenia danych osobowych, o którym mowa w art. 20 RODO;</w:t>
      </w:r>
    </w:p>
    <w:p w14:paraId="0000005F" w14:textId="77777777" w:rsidR="00930359" w:rsidRPr="00D362AD" w:rsidRDefault="005B55C1" w:rsidP="00865765">
      <w:pPr>
        <w:numPr>
          <w:ilvl w:val="0"/>
          <w:numId w:val="22"/>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865765">
      <w:pPr>
        <w:numPr>
          <w:ilvl w:val="0"/>
          <w:numId w:val="9"/>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865765">
      <w:pPr>
        <w:numPr>
          <w:ilvl w:val="0"/>
          <w:numId w:val="23"/>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865765">
      <w:pPr>
        <w:numPr>
          <w:ilvl w:val="0"/>
          <w:numId w:val="23"/>
        </w:numPr>
        <w:ind w:left="426"/>
        <w:jc w:val="both"/>
      </w:pPr>
      <w:r w:rsidRPr="00575470">
        <w:t xml:space="preserve">Zamawiający nie przewiduje prowadzenia negocjacji. </w:t>
      </w:r>
    </w:p>
    <w:p w14:paraId="00000064" w14:textId="2E913835" w:rsidR="00930359" w:rsidRPr="00575470" w:rsidRDefault="005B55C1" w:rsidP="00865765">
      <w:pPr>
        <w:numPr>
          <w:ilvl w:val="0"/>
          <w:numId w:val="23"/>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A01A12" w:rsidRDefault="005B55C1">
      <w:pPr>
        <w:pStyle w:val="Nagwek2"/>
        <w:spacing w:before="240" w:after="240"/>
      </w:pPr>
      <w:bookmarkStart w:id="4" w:name="_x24vtaagcm5x" w:colFirst="0" w:colLast="0"/>
      <w:bookmarkEnd w:id="4"/>
      <w:r w:rsidRPr="00FE6474">
        <w:rPr>
          <w:highlight w:val="lightGray"/>
        </w:rPr>
        <w:t>IV</w:t>
      </w:r>
      <w:r w:rsidRPr="00A01A12">
        <w:rPr>
          <w:highlight w:val="lightGray"/>
        </w:rPr>
        <w:t>. Opis przedmiotu zamówienia</w:t>
      </w:r>
    </w:p>
    <w:p w14:paraId="22D1D603" w14:textId="77777777" w:rsidR="003C2B8E" w:rsidRPr="003C2B8E" w:rsidRDefault="003C2B8E" w:rsidP="003C2B8E">
      <w:pPr>
        <w:numPr>
          <w:ilvl w:val="0"/>
          <w:numId w:val="40"/>
        </w:numPr>
        <w:ind w:left="426"/>
        <w:contextualSpacing/>
        <w:jc w:val="both"/>
        <w:rPr>
          <w:color w:val="000000"/>
          <w:sz w:val="23"/>
          <w:szCs w:val="23"/>
        </w:rPr>
      </w:pPr>
      <w:r w:rsidRPr="003C2B8E">
        <w:rPr>
          <w:color w:val="000000"/>
          <w:sz w:val="23"/>
          <w:szCs w:val="23"/>
        </w:rPr>
        <w:t>Przedmiotem zamówienia jest pielęgnacja zieleni w pasach drogowych dróg powiatowych miejskich na terenie miasta Wejherowa.</w:t>
      </w:r>
    </w:p>
    <w:p w14:paraId="670BE576" w14:textId="77777777" w:rsidR="003C2B8E" w:rsidRPr="003C2B8E" w:rsidRDefault="003C2B8E" w:rsidP="003C2B8E">
      <w:pPr>
        <w:numPr>
          <w:ilvl w:val="0"/>
          <w:numId w:val="40"/>
        </w:numPr>
        <w:ind w:left="426" w:hanging="426"/>
        <w:contextualSpacing/>
        <w:jc w:val="both"/>
      </w:pPr>
      <w:r w:rsidRPr="003C2B8E">
        <w:t xml:space="preserve">Szczegółowy opis przedmiotu zamówienia wraz ze szczególnymi warunkami podlegającymi realizacji zamówienia i lokalizacją robót stanowi </w:t>
      </w:r>
      <w:r w:rsidRPr="003C2B8E">
        <w:rPr>
          <w:b/>
          <w:bCs/>
          <w:color w:val="000000" w:themeColor="text1"/>
        </w:rPr>
        <w:t>Załącznik  nr 7</w:t>
      </w:r>
      <w:r w:rsidRPr="003C2B8E">
        <w:rPr>
          <w:color w:val="000000" w:themeColor="text1"/>
        </w:rPr>
        <w:t xml:space="preserve"> </w:t>
      </w:r>
      <w:r w:rsidRPr="003C2B8E">
        <w:t>do SWZ.</w:t>
      </w:r>
    </w:p>
    <w:p w14:paraId="4E6EDECC" w14:textId="77777777" w:rsidR="003C2B8E" w:rsidRPr="003C2B8E" w:rsidRDefault="003C2B8E" w:rsidP="003C2B8E">
      <w:pPr>
        <w:numPr>
          <w:ilvl w:val="0"/>
          <w:numId w:val="40"/>
        </w:numPr>
        <w:ind w:left="426" w:hanging="426"/>
        <w:jc w:val="both"/>
      </w:pPr>
      <w:r w:rsidRPr="003C2B8E">
        <w:t xml:space="preserve">Wspólny Słownik Zamówień CPV: </w:t>
      </w:r>
    </w:p>
    <w:p w14:paraId="0E66066A" w14:textId="77777777" w:rsidR="003C2B8E" w:rsidRPr="003C2B8E" w:rsidRDefault="003C2B8E" w:rsidP="003C2B8E">
      <w:pPr>
        <w:jc w:val="both"/>
        <w:rPr>
          <w:color w:val="000000"/>
        </w:rPr>
      </w:pPr>
      <w:r w:rsidRPr="003C2B8E">
        <w:rPr>
          <w:color w:val="000000"/>
        </w:rPr>
        <w:t xml:space="preserve">       77.30.00.00 – 3 usługi ogrodnicze </w:t>
      </w:r>
    </w:p>
    <w:p w14:paraId="7B10BCDD" w14:textId="2F9942A7" w:rsidR="003C2B8E" w:rsidRPr="003C2B8E" w:rsidRDefault="003C2B8E" w:rsidP="003C2B8E">
      <w:pPr>
        <w:jc w:val="both"/>
        <w:rPr>
          <w:color w:val="000000"/>
        </w:rPr>
      </w:pPr>
      <w:r w:rsidRPr="003C2B8E">
        <w:t xml:space="preserve">       </w:t>
      </w:r>
      <w:r w:rsidRPr="003C2B8E">
        <w:rPr>
          <w:color w:val="000000"/>
        </w:rPr>
        <w:t>7</w:t>
      </w:r>
      <w:r w:rsidR="00AB5F6E">
        <w:rPr>
          <w:color w:val="000000"/>
        </w:rPr>
        <w:t>7</w:t>
      </w:r>
      <w:r w:rsidRPr="003C2B8E">
        <w:rPr>
          <w:color w:val="000000"/>
        </w:rPr>
        <w:t>.31.00.00 – 6 usługi sadzenia roślin oraz utrzymania terenów zielonych</w:t>
      </w:r>
    </w:p>
    <w:p w14:paraId="4C2A5881" w14:textId="77777777" w:rsidR="003C2B8E" w:rsidRPr="003C2B8E" w:rsidRDefault="003C2B8E" w:rsidP="003C2B8E">
      <w:pPr>
        <w:ind w:left="426"/>
        <w:jc w:val="both"/>
        <w:rPr>
          <w:color w:val="000000"/>
        </w:rPr>
      </w:pPr>
      <w:r w:rsidRPr="003C2B8E">
        <w:rPr>
          <w:color w:val="000000"/>
        </w:rPr>
        <w:t xml:space="preserve">77.31.20.00 – 0 usługi usuwania chwastów </w:t>
      </w:r>
    </w:p>
    <w:p w14:paraId="0F922E33" w14:textId="77777777" w:rsidR="003C2B8E" w:rsidRPr="003C2B8E" w:rsidRDefault="003C2B8E" w:rsidP="003C2B8E">
      <w:pPr>
        <w:ind w:left="426"/>
        <w:jc w:val="both"/>
        <w:rPr>
          <w:color w:val="000000"/>
        </w:rPr>
      </w:pPr>
      <w:r w:rsidRPr="003C2B8E">
        <w:rPr>
          <w:color w:val="000000"/>
        </w:rPr>
        <w:t xml:space="preserve">77.31.41.00 – 5 usługi w zakresie trawników </w:t>
      </w:r>
    </w:p>
    <w:p w14:paraId="76030C20" w14:textId="77777777" w:rsidR="003C2B8E" w:rsidRPr="003C2B8E" w:rsidRDefault="003C2B8E" w:rsidP="003C2B8E">
      <w:pPr>
        <w:ind w:left="426"/>
        <w:jc w:val="both"/>
        <w:rPr>
          <w:color w:val="000000"/>
        </w:rPr>
      </w:pPr>
      <w:r w:rsidRPr="003C2B8E">
        <w:rPr>
          <w:color w:val="000000"/>
        </w:rPr>
        <w:t xml:space="preserve">77.21.15.00 – 7 usługi pielęgnacji drzew </w:t>
      </w:r>
    </w:p>
    <w:p w14:paraId="6DF53144" w14:textId="77777777" w:rsidR="003C2B8E" w:rsidRPr="003C2B8E" w:rsidRDefault="003C2B8E" w:rsidP="003C2B8E">
      <w:pPr>
        <w:ind w:left="426"/>
        <w:jc w:val="both"/>
        <w:rPr>
          <w:color w:val="000000"/>
        </w:rPr>
      </w:pPr>
      <w:r w:rsidRPr="003C2B8E">
        <w:rPr>
          <w:color w:val="000000"/>
        </w:rPr>
        <w:t xml:space="preserve">90.51.13.00 – 5 usługi zbierania śmieci </w:t>
      </w:r>
    </w:p>
    <w:p w14:paraId="726FF177" w14:textId="77777777" w:rsidR="003C2B8E" w:rsidRPr="003C2B8E" w:rsidRDefault="003C2B8E" w:rsidP="003C2B8E">
      <w:pPr>
        <w:numPr>
          <w:ilvl w:val="0"/>
          <w:numId w:val="40"/>
        </w:numPr>
        <w:ind w:left="426" w:hanging="417"/>
        <w:jc w:val="both"/>
      </w:pPr>
      <w:r w:rsidRPr="003C2B8E">
        <w:t xml:space="preserve">Wymagania związane z realizacją zamówienia w zakresie </w:t>
      </w:r>
      <w:r w:rsidRPr="003C2B8E">
        <w:rPr>
          <w:b/>
          <w:bCs/>
        </w:rPr>
        <w:t>zatrudnienia przez wykonawcę lub podwykonawcę na podstawie umowy o pracę</w:t>
      </w:r>
      <w:r w:rsidRPr="003C2B8E">
        <w:t xml:space="preserve"> osób wykonujących wskazane przez zamawiającego czynności w zakresie realizacji zamówienia (przynajmniej na okres realizacji zamówienia), jeżeli wykonanie tych czynności polega na wykonywaniu pracy w sposób określony w art. 22 § 1 ustawy z dnia 26 czerwca 1974 r. - Kodeks pracy (Dz. U. z 2019 r. poz. 1040, 1043 i 1495) obejmują następujące rodzaje czynności: </w:t>
      </w:r>
    </w:p>
    <w:p w14:paraId="54A96620" w14:textId="77777777" w:rsidR="003C2B8E" w:rsidRPr="003C2B8E" w:rsidRDefault="003C2B8E" w:rsidP="003C2B8E">
      <w:pPr>
        <w:numPr>
          <w:ilvl w:val="0"/>
          <w:numId w:val="51"/>
        </w:numPr>
        <w:contextualSpacing/>
        <w:jc w:val="both"/>
        <w:rPr>
          <w:color w:val="000000"/>
        </w:rPr>
      </w:pPr>
      <w:r w:rsidRPr="003C2B8E">
        <w:rPr>
          <w:color w:val="000000"/>
        </w:rPr>
        <w:t>koszenie trawników, zbieranie i wywóz ściętej trawy, załadunku odpadów bezpośrednio  po zakończeniu prac, transporcie i utylizacji odpadów,</w:t>
      </w:r>
    </w:p>
    <w:p w14:paraId="01BFB93D" w14:textId="77777777" w:rsidR="003C2B8E" w:rsidRPr="003C2B8E" w:rsidRDefault="003C2B8E" w:rsidP="003C2B8E">
      <w:pPr>
        <w:numPr>
          <w:ilvl w:val="0"/>
          <w:numId w:val="51"/>
        </w:numPr>
        <w:contextualSpacing/>
        <w:jc w:val="both"/>
      </w:pPr>
      <w:r w:rsidRPr="003C2B8E">
        <w:rPr>
          <w:color w:val="000000"/>
        </w:rPr>
        <w:t>obcinanie odrostów korzeniowych i obcinka z odrostów pnia na wysokości skrajni,</w:t>
      </w:r>
    </w:p>
    <w:p w14:paraId="20CE29E5" w14:textId="4DC7A70E" w:rsidR="003C2B8E" w:rsidRPr="003C2B8E" w:rsidRDefault="003C2B8E" w:rsidP="003C2B8E">
      <w:pPr>
        <w:numPr>
          <w:ilvl w:val="0"/>
          <w:numId w:val="51"/>
        </w:numPr>
        <w:contextualSpacing/>
        <w:jc w:val="both"/>
      </w:pPr>
      <w:r w:rsidRPr="003C2B8E">
        <w:rPr>
          <w:color w:val="000000"/>
        </w:rPr>
        <w:t>obcinanie odrostów wokół drzew wraz z usuwaniem suchych, spróchniałych                                        i uszkodzonych  konarów drzew w zależności od potrzeb w uzgodnieniu                                           z Zamawiającym,</w:t>
      </w:r>
    </w:p>
    <w:p w14:paraId="2029EB8B" w14:textId="77777777" w:rsidR="003C2B8E" w:rsidRPr="003C2B8E" w:rsidRDefault="003C2B8E" w:rsidP="003C2B8E">
      <w:pPr>
        <w:numPr>
          <w:ilvl w:val="0"/>
          <w:numId w:val="51"/>
        </w:numPr>
        <w:contextualSpacing/>
        <w:jc w:val="both"/>
      </w:pPr>
      <w:r w:rsidRPr="003C2B8E">
        <w:rPr>
          <w:color w:val="000000"/>
        </w:rPr>
        <w:t>wykonywanie cięć formujących drzewa tj. nadanie formy lub utrzymanie istniejącego  kształtu,</w:t>
      </w:r>
    </w:p>
    <w:p w14:paraId="033DF390" w14:textId="77777777" w:rsidR="003C2B8E" w:rsidRPr="003C2B8E" w:rsidRDefault="003C2B8E" w:rsidP="003C2B8E">
      <w:pPr>
        <w:numPr>
          <w:ilvl w:val="0"/>
          <w:numId w:val="51"/>
        </w:numPr>
        <w:contextualSpacing/>
        <w:jc w:val="both"/>
      </w:pPr>
      <w:r w:rsidRPr="003C2B8E">
        <w:rPr>
          <w:color w:val="000000"/>
        </w:rPr>
        <w:t xml:space="preserve"> czynności związane z wycinką samosiejek drzew i krzewów,</w:t>
      </w:r>
    </w:p>
    <w:p w14:paraId="7AB59A66" w14:textId="77777777" w:rsidR="003C2B8E" w:rsidRPr="003C2B8E" w:rsidRDefault="003C2B8E" w:rsidP="003C2B8E">
      <w:pPr>
        <w:numPr>
          <w:ilvl w:val="0"/>
          <w:numId w:val="51"/>
        </w:numPr>
        <w:contextualSpacing/>
        <w:jc w:val="both"/>
      </w:pPr>
      <w:r w:rsidRPr="003C2B8E">
        <w:rPr>
          <w:color w:val="000000"/>
        </w:rPr>
        <w:t xml:space="preserve"> okopywanie trawników przy krawężnikach,</w:t>
      </w:r>
    </w:p>
    <w:p w14:paraId="23F13903" w14:textId="77777777" w:rsidR="003C2B8E" w:rsidRPr="003C2B8E" w:rsidRDefault="003C2B8E" w:rsidP="003C2B8E">
      <w:pPr>
        <w:numPr>
          <w:ilvl w:val="0"/>
          <w:numId w:val="51"/>
        </w:numPr>
        <w:contextualSpacing/>
        <w:jc w:val="both"/>
      </w:pPr>
      <w:r w:rsidRPr="003C2B8E">
        <w:rPr>
          <w:color w:val="000000"/>
        </w:rPr>
        <w:t xml:space="preserve"> pielęgnacja młodych drzewek poprzez odchwaszczanie wraz ze spulchnianiem gleby i zasilaniem nawozami,</w:t>
      </w:r>
    </w:p>
    <w:p w14:paraId="7824FF87" w14:textId="77777777" w:rsidR="003C2B8E" w:rsidRPr="003C2B8E" w:rsidRDefault="003C2B8E" w:rsidP="003C2B8E">
      <w:pPr>
        <w:numPr>
          <w:ilvl w:val="0"/>
          <w:numId w:val="51"/>
        </w:numPr>
        <w:contextualSpacing/>
        <w:jc w:val="both"/>
      </w:pPr>
      <w:r w:rsidRPr="003C2B8E">
        <w:rPr>
          <w:color w:val="000000"/>
        </w:rPr>
        <w:t xml:space="preserve">opalikowanie, </w:t>
      </w:r>
      <w:proofErr w:type="spellStart"/>
      <w:r w:rsidRPr="003C2B8E">
        <w:rPr>
          <w:color w:val="000000"/>
        </w:rPr>
        <w:t>otaśmowanie</w:t>
      </w:r>
      <w:proofErr w:type="spellEnd"/>
      <w:r w:rsidRPr="003C2B8E">
        <w:rPr>
          <w:color w:val="000000"/>
        </w:rPr>
        <w:t xml:space="preserve"> młodych drzewek wraz z wykonaniem misek i kopczyków,</w:t>
      </w:r>
    </w:p>
    <w:p w14:paraId="3E6BDD46" w14:textId="77777777" w:rsidR="003C2B8E" w:rsidRPr="003C2B8E" w:rsidRDefault="003C2B8E" w:rsidP="003C2B8E">
      <w:pPr>
        <w:numPr>
          <w:ilvl w:val="0"/>
          <w:numId w:val="51"/>
        </w:numPr>
        <w:contextualSpacing/>
        <w:jc w:val="both"/>
      </w:pPr>
      <w:r w:rsidRPr="003C2B8E">
        <w:rPr>
          <w:color w:val="000000"/>
        </w:rPr>
        <w:t>czynności związane z pielęgnacją krzewów i żywopłotów poprzez odchwaszczenie wraz ze spulchnieniem gleby, nawożenie, opryski, cięcia formujące krzewów                                i żywopłotów,</w:t>
      </w:r>
    </w:p>
    <w:p w14:paraId="1CB96DB8" w14:textId="52D6B248" w:rsidR="007A08E5" w:rsidRPr="003C2B8E" w:rsidRDefault="003C2B8E" w:rsidP="00087B45">
      <w:pPr>
        <w:numPr>
          <w:ilvl w:val="0"/>
          <w:numId w:val="51"/>
        </w:numPr>
        <w:contextualSpacing/>
        <w:jc w:val="both"/>
      </w:pPr>
      <w:r w:rsidRPr="003C2B8E">
        <w:rPr>
          <w:color w:val="000000"/>
        </w:rPr>
        <w:t>wygrabianie trawników i zieleńców (szczególnie w okresie jesiennym, po opadnięciu liści z drzew- dotyczy całego pasa drogowego),</w:t>
      </w:r>
    </w:p>
    <w:p w14:paraId="6E0DEE80" w14:textId="77777777" w:rsidR="003C2B8E" w:rsidRPr="003C2B8E" w:rsidRDefault="003C2B8E" w:rsidP="003C2B8E">
      <w:pPr>
        <w:numPr>
          <w:ilvl w:val="0"/>
          <w:numId w:val="51"/>
        </w:numPr>
        <w:contextualSpacing/>
        <w:jc w:val="both"/>
      </w:pPr>
      <w:r w:rsidRPr="003C2B8E">
        <w:rPr>
          <w:color w:val="000000"/>
        </w:rPr>
        <w:t xml:space="preserve">oczyszczanie rowów z traw i </w:t>
      </w:r>
      <w:proofErr w:type="spellStart"/>
      <w:r w:rsidRPr="003C2B8E">
        <w:rPr>
          <w:color w:val="000000"/>
        </w:rPr>
        <w:t>zakrzaczeń</w:t>
      </w:r>
      <w:proofErr w:type="spellEnd"/>
      <w:r w:rsidRPr="003C2B8E">
        <w:rPr>
          <w:color w:val="000000"/>
        </w:rPr>
        <w:t>,</w:t>
      </w:r>
    </w:p>
    <w:p w14:paraId="27838BFA" w14:textId="77777777" w:rsidR="003C2B8E" w:rsidRPr="00087B45" w:rsidRDefault="003C2B8E" w:rsidP="003C2B8E">
      <w:pPr>
        <w:numPr>
          <w:ilvl w:val="0"/>
          <w:numId w:val="51"/>
        </w:numPr>
        <w:contextualSpacing/>
        <w:jc w:val="both"/>
      </w:pPr>
      <w:r w:rsidRPr="003C2B8E">
        <w:rPr>
          <w:color w:val="000000"/>
        </w:rPr>
        <w:t>czynności związane z wywozem odpadów powstałych przy prowadzonych pracach,</w:t>
      </w:r>
    </w:p>
    <w:p w14:paraId="4FC03841" w14:textId="35A97385" w:rsidR="00087B45" w:rsidRPr="00B92929" w:rsidRDefault="00087B45" w:rsidP="003C2B8E">
      <w:pPr>
        <w:numPr>
          <w:ilvl w:val="0"/>
          <w:numId w:val="51"/>
        </w:numPr>
        <w:contextualSpacing/>
        <w:jc w:val="both"/>
      </w:pPr>
      <w:r>
        <w:rPr>
          <w:color w:val="000000"/>
        </w:rPr>
        <w:t xml:space="preserve">usuwanie drzew, konarów oraz gałęzi </w:t>
      </w:r>
      <w:r w:rsidR="00B92929">
        <w:rPr>
          <w:color w:val="000000"/>
        </w:rPr>
        <w:t>powstałych po wystąpieniu silnych wiatrów,</w:t>
      </w:r>
    </w:p>
    <w:p w14:paraId="5B39533D" w14:textId="725930DD" w:rsidR="00B92929" w:rsidRPr="003C2B8E" w:rsidRDefault="00B92929" w:rsidP="003C2B8E">
      <w:pPr>
        <w:numPr>
          <w:ilvl w:val="0"/>
          <w:numId w:val="51"/>
        </w:numPr>
        <w:contextualSpacing/>
        <w:jc w:val="both"/>
      </w:pPr>
      <w:r>
        <w:rPr>
          <w:color w:val="000000"/>
        </w:rPr>
        <w:t>zbieranie zanieczyszczeń (w tym papierów, foli, butelek, puszek, opakowań z tworzyw sztucznych i innych śmieci)</w:t>
      </w:r>
      <w:r w:rsidR="001C0881">
        <w:rPr>
          <w:color w:val="000000"/>
        </w:rPr>
        <w:t>.</w:t>
      </w:r>
    </w:p>
    <w:p w14:paraId="4C542227" w14:textId="77777777" w:rsidR="003C2B8E" w:rsidRPr="003C2B8E" w:rsidRDefault="003C2B8E" w:rsidP="003C2B8E">
      <w:pPr>
        <w:suppressAutoHyphens/>
        <w:autoSpaceDN w:val="0"/>
        <w:spacing w:line="240" w:lineRule="auto"/>
        <w:ind w:left="595"/>
        <w:textAlignment w:val="baseline"/>
        <w:rPr>
          <w:rFonts w:eastAsia="Times New Roman"/>
          <w:color w:val="000000"/>
          <w:kern w:val="3"/>
          <w:lang w:val="pl-PL" w:eastAsia="zh-CN"/>
        </w:rPr>
      </w:pPr>
    </w:p>
    <w:p w14:paraId="52AF1A18" w14:textId="77777777" w:rsidR="003C2B8E" w:rsidRPr="003C2B8E" w:rsidRDefault="003C2B8E" w:rsidP="003C2B8E">
      <w:pPr>
        <w:ind w:left="426"/>
        <w:jc w:val="both"/>
      </w:pPr>
      <w:r w:rsidRPr="003C2B8E">
        <w:lastRenderedPageBreak/>
        <w:t>Zatem wymóg ten dotyczy osób, które wykonywać będą bezpośrednio czynności związane z wykonaniem usługi, czyli tzw. pracowników fizycznych.</w:t>
      </w:r>
    </w:p>
    <w:p w14:paraId="2288E216" w14:textId="77777777" w:rsidR="003C2B8E" w:rsidRPr="003C2B8E" w:rsidRDefault="003C2B8E" w:rsidP="003C2B8E">
      <w:pPr>
        <w:ind w:left="426"/>
        <w:jc w:val="both"/>
      </w:pPr>
      <w:r w:rsidRPr="003C2B8E">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3797AB0C" w14:textId="14D43D38" w:rsidR="005A4919" w:rsidRPr="00551999" w:rsidRDefault="005A4919" w:rsidP="00865765">
      <w:pPr>
        <w:pStyle w:val="Akapitzlist"/>
        <w:numPr>
          <w:ilvl w:val="0"/>
          <w:numId w:val="40"/>
        </w:numPr>
        <w:ind w:left="426" w:hanging="426"/>
        <w:jc w:val="both"/>
      </w:pPr>
      <w:r w:rsidRPr="00CE7E1B">
        <w:t>Szczegółowe wymagania dotyczące realizacji oraz egzekwowania wymogu zatrudnienia na podstawie stosunku pracy zostały określone we wzor</w:t>
      </w:r>
      <w:r w:rsidR="00905944">
        <w:t>ze</w:t>
      </w:r>
      <w:r w:rsidRPr="00CE7E1B">
        <w:t xml:space="preserve"> um</w:t>
      </w:r>
      <w:r w:rsidR="00905944">
        <w:t xml:space="preserve">owy stanowiącym </w:t>
      </w:r>
      <w:r w:rsidR="00905944" w:rsidRPr="00551999">
        <w:rPr>
          <w:b/>
          <w:bCs/>
        </w:rPr>
        <w:t>Załącznik nr 8 do SWZ.</w:t>
      </w:r>
      <w:r w:rsidR="001F7B19" w:rsidRPr="00551999">
        <w:rPr>
          <w:b/>
          <w:bCs/>
        </w:rPr>
        <w:t xml:space="preserve"> </w:t>
      </w:r>
    </w:p>
    <w:p w14:paraId="5089BDB4" w14:textId="03731A9E" w:rsidR="005A4919" w:rsidRPr="00A74BAE" w:rsidRDefault="005A4919" w:rsidP="00865765">
      <w:pPr>
        <w:pStyle w:val="Akapitzlist"/>
        <w:numPr>
          <w:ilvl w:val="0"/>
          <w:numId w:val="40"/>
        </w:numPr>
        <w:ind w:left="426" w:hanging="426"/>
        <w:jc w:val="both"/>
      </w:pPr>
      <w:r w:rsidRPr="00A74BAE">
        <w:t>Zamawiający nie określa dodatkowych wymagań związanych z zatrudnianiem osób, o</w:t>
      </w:r>
      <w:r w:rsidR="006C7075">
        <w:t> </w:t>
      </w:r>
      <w:r w:rsidRPr="00A74BAE">
        <w:t>których mowa w art. 96 ust. 2 pkt 2 PZP</w:t>
      </w:r>
      <w:r w:rsidR="000B06BE">
        <w:t>.</w:t>
      </w:r>
    </w:p>
    <w:p w14:paraId="6AEC7D67" w14:textId="77777777" w:rsidR="000C32B5" w:rsidRPr="000C32B5" w:rsidRDefault="005B55C1" w:rsidP="000C32B5">
      <w:pPr>
        <w:pStyle w:val="Nagwek2"/>
      </w:pPr>
      <w:bookmarkStart w:id="5" w:name="_s0i9odf430x7" w:colFirst="0" w:colLast="0"/>
      <w:bookmarkEnd w:id="5"/>
      <w:r w:rsidRPr="005C7F14">
        <w:rPr>
          <w:highlight w:val="lightGray"/>
        </w:rPr>
        <w:t xml:space="preserve">V. </w:t>
      </w:r>
      <w:r w:rsidR="000C32B5" w:rsidRPr="000C32B5">
        <w:rPr>
          <w:highlight w:val="lightGray"/>
        </w:rPr>
        <w:t>Składanie ofert częściowych</w:t>
      </w:r>
    </w:p>
    <w:p w14:paraId="0255A29A" w14:textId="77777777" w:rsidR="00216CAE" w:rsidRDefault="00216CAE" w:rsidP="00865765">
      <w:pPr>
        <w:numPr>
          <w:ilvl w:val="0"/>
          <w:numId w:val="37"/>
        </w:numPr>
        <w:jc w:val="both"/>
      </w:pPr>
      <w:r w:rsidRPr="00761E77">
        <w:t>Zamawiający nie dopuszcza składania ofert częściowych.</w:t>
      </w:r>
    </w:p>
    <w:p w14:paraId="2A4B973C" w14:textId="77777777" w:rsidR="00216CAE" w:rsidRPr="00761E77" w:rsidRDefault="00216CAE" w:rsidP="00865765">
      <w:pPr>
        <w:numPr>
          <w:ilvl w:val="0"/>
          <w:numId w:val="37"/>
        </w:numPr>
        <w:jc w:val="both"/>
      </w:pPr>
      <w:r w:rsidRPr="00761E77">
        <w:t>Przedmiot zamówienia jest niepodzielny. Całość zadania dotyczy dróg zlokalizowanych na terenie jednego miasta co wskazuje na fakt, że realizacja zadania musi być spójna pod względem wykonawstwa. Wykonawca jest zobowiązany do systematycznego wykonywania prac przez cały rok zgodnie z bieżącymi potrzebami. Zakres przedmiotu  zamówienia nie ogranicza ubiegania się o zamówienie mniejszym podmiotom z sektora małych i średnich przedsiębiorstw (MŚP).</w:t>
      </w:r>
    </w:p>
    <w:p w14:paraId="0000007A" w14:textId="6A0443EA" w:rsidR="00930359" w:rsidRDefault="005B55C1">
      <w:pPr>
        <w:pStyle w:val="Nagwek2"/>
      </w:pPr>
      <w:r w:rsidRPr="005C7F14">
        <w:rPr>
          <w:highlight w:val="lightGray"/>
        </w:rPr>
        <w:t>VI. Podwykonawstwo</w:t>
      </w:r>
    </w:p>
    <w:p w14:paraId="0000007B" w14:textId="12C2BF82" w:rsidR="00930359" w:rsidRPr="0047236C" w:rsidRDefault="005B55C1" w:rsidP="00865765">
      <w:pPr>
        <w:numPr>
          <w:ilvl w:val="0"/>
          <w:numId w:val="8"/>
        </w:numPr>
        <w:jc w:val="both"/>
      </w:pPr>
      <w:r w:rsidRPr="0047236C">
        <w:t xml:space="preserve">Wykonawca może powierzyć wykonanie części zamówienia podwykonawcy (podwykonawcom). </w:t>
      </w:r>
    </w:p>
    <w:p w14:paraId="0000007C" w14:textId="40AE63CA" w:rsidR="00930359" w:rsidRPr="0047236C" w:rsidRDefault="005B55C1" w:rsidP="00865765">
      <w:pPr>
        <w:numPr>
          <w:ilvl w:val="0"/>
          <w:numId w:val="8"/>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865765">
      <w:pPr>
        <w:numPr>
          <w:ilvl w:val="0"/>
          <w:numId w:val="8"/>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6" w:name="_6katmqtjrys4" w:colFirst="0" w:colLast="0"/>
      <w:bookmarkEnd w:id="6"/>
      <w:r w:rsidRPr="00687BCF">
        <w:rPr>
          <w:highlight w:val="lightGray"/>
        </w:rPr>
        <w:t>VII. Termin wykonania zamówienia</w:t>
      </w:r>
    </w:p>
    <w:p w14:paraId="6AA6BB59" w14:textId="5481B012" w:rsidR="00683255" w:rsidRDefault="00683255" w:rsidP="00865765">
      <w:pPr>
        <w:numPr>
          <w:ilvl w:val="0"/>
          <w:numId w:val="12"/>
        </w:numPr>
        <w:ind w:left="426"/>
        <w:jc w:val="both"/>
      </w:pPr>
      <w:bookmarkStart w:id="7" w:name="_nz5qrlch0jbr" w:colFirst="0" w:colLast="0"/>
      <w:bookmarkEnd w:id="7"/>
      <w:r w:rsidRPr="00172CD9">
        <w:t>Termin realizacji zamówienia wynosi</w:t>
      </w:r>
      <w:r w:rsidR="00216CAE">
        <w:t xml:space="preserve"> </w:t>
      </w:r>
      <w:r w:rsidR="00216CAE" w:rsidRPr="00216CAE">
        <w:rPr>
          <w:b/>
          <w:bCs/>
        </w:rPr>
        <w:t>12 m-</w:t>
      </w:r>
      <w:proofErr w:type="spellStart"/>
      <w:r w:rsidR="00216CAE" w:rsidRPr="00216CAE">
        <w:rPr>
          <w:b/>
          <w:bCs/>
        </w:rPr>
        <w:t>cy</w:t>
      </w:r>
      <w:proofErr w:type="spellEnd"/>
      <w:r w:rsidR="00216CAE">
        <w:t xml:space="preserve"> od dnia podpisania umowy.</w:t>
      </w:r>
    </w:p>
    <w:p w14:paraId="18CE964D" w14:textId="77777777" w:rsidR="00683255" w:rsidRPr="00CE7E1B" w:rsidRDefault="00683255" w:rsidP="00865765">
      <w:pPr>
        <w:numPr>
          <w:ilvl w:val="0"/>
          <w:numId w:val="12"/>
        </w:numPr>
        <w:ind w:left="426"/>
        <w:jc w:val="both"/>
      </w:pPr>
      <w:r w:rsidRPr="00CE7E1B">
        <w:t xml:space="preserve">Szczegółowe zagadnienia dotyczące terminu realizacji umowy uregulowane są we wzorze umowy </w:t>
      </w:r>
      <w:r w:rsidRPr="00A770ED">
        <w:t xml:space="preserve">stanowiącej </w:t>
      </w:r>
      <w:r w:rsidRPr="00A770ED">
        <w:rPr>
          <w:b/>
        </w:rPr>
        <w:t>załącznik nr</w:t>
      </w:r>
      <w:r w:rsidRPr="00A770ED">
        <w:rPr>
          <w:b/>
          <w:bCs/>
        </w:rPr>
        <w:t xml:space="preserve"> 8</w:t>
      </w:r>
      <w:r w:rsidRPr="00A770ED">
        <w:rPr>
          <w:b/>
        </w:rPr>
        <w:t xml:space="preserve"> do SWZ</w:t>
      </w:r>
      <w:r w:rsidRPr="00A770ED">
        <w:t>.</w:t>
      </w:r>
    </w:p>
    <w:p w14:paraId="00000081" w14:textId="77B570DB" w:rsidR="00930359" w:rsidRDefault="005B55C1">
      <w:pPr>
        <w:pStyle w:val="Nagwek2"/>
        <w:tabs>
          <w:tab w:val="left" w:pos="0"/>
        </w:tabs>
      </w:pPr>
      <w:r w:rsidRPr="00687BCF">
        <w:rPr>
          <w:highlight w:val="lightGray"/>
        </w:rPr>
        <w:t>VIII. Warunki udziału w postępowaniu</w:t>
      </w:r>
    </w:p>
    <w:p w14:paraId="31C62111" w14:textId="77777777" w:rsidR="00F226A3" w:rsidRPr="000A5151" w:rsidRDefault="00F226A3" w:rsidP="00865765">
      <w:pPr>
        <w:numPr>
          <w:ilvl w:val="0"/>
          <w:numId w:val="17"/>
        </w:numPr>
        <w:ind w:left="426" w:right="20"/>
        <w:jc w:val="both"/>
      </w:pPr>
      <w:bookmarkStart w:id="8" w:name="_Hlk72481151"/>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18EF6903" w14:textId="77777777" w:rsidR="00F226A3" w:rsidRDefault="00F226A3" w:rsidP="00865765">
      <w:pPr>
        <w:numPr>
          <w:ilvl w:val="0"/>
          <w:numId w:val="17"/>
        </w:numPr>
        <w:ind w:left="426" w:right="20"/>
        <w:jc w:val="both"/>
      </w:pPr>
      <w:r w:rsidRPr="000A5151">
        <w:t>O udzielenie zamówienia mogą ubiegać się Wykonawcy, którzy spełniają warunki dotyczące:</w:t>
      </w:r>
    </w:p>
    <w:p w14:paraId="4097E817" w14:textId="77777777" w:rsidR="001C0881" w:rsidRPr="000A5151" w:rsidRDefault="001C0881" w:rsidP="001C0881">
      <w:pPr>
        <w:ind w:left="426" w:right="20"/>
        <w:jc w:val="both"/>
      </w:pPr>
    </w:p>
    <w:p w14:paraId="339C57C8" w14:textId="77777777" w:rsidR="00F226A3" w:rsidRPr="000A5151" w:rsidRDefault="00F226A3" w:rsidP="00F226A3">
      <w:pPr>
        <w:numPr>
          <w:ilvl w:val="0"/>
          <w:numId w:val="3"/>
        </w:numPr>
        <w:ind w:left="852" w:right="20" w:hanging="426"/>
        <w:jc w:val="both"/>
      </w:pPr>
      <w:r w:rsidRPr="000A5151">
        <w:rPr>
          <w:b/>
        </w:rPr>
        <w:lastRenderedPageBreak/>
        <w:t>zdolności do występowania w obrocie gospodarczym:</w:t>
      </w:r>
    </w:p>
    <w:p w14:paraId="0FE05645"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2C5A5AE7" w14:textId="77777777" w:rsidR="00F226A3" w:rsidRPr="00B72743" w:rsidRDefault="00F226A3" w:rsidP="00F226A3">
      <w:pPr>
        <w:ind w:left="852" w:right="20"/>
        <w:jc w:val="both"/>
        <w:rPr>
          <w:i/>
          <w:iCs/>
        </w:rPr>
      </w:pPr>
    </w:p>
    <w:p w14:paraId="215E0E7C" w14:textId="77777777" w:rsidR="00F226A3" w:rsidRPr="00B72743" w:rsidRDefault="00F226A3" w:rsidP="00F226A3">
      <w:pPr>
        <w:numPr>
          <w:ilvl w:val="0"/>
          <w:numId w:val="3"/>
        </w:numPr>
        <w:ind w:left="852" w:right="20" w:hanging="426"/>
        <w:jc w:val="both"/>
      </w:pPr>
      <w:r w:rsidRPr="000A5151">
        <w:rPr>
          <w:b/>
        </w:rPr>
        <w:t>uprawnień do prowadzenia określonej działalności gospodarczej lub zawodowej, o ile wynika to z odrębnych przepisów:</w:t>
      </w:r>
    </w:p>
    <w:p w14:paraId="305E7839"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3336FFFE" w14:textId="77777777" w:rsidR="00F226A3" w:rsidRPr="00B72743" w:rsidRDefault="00F226A3" w:rsidP="00F226A3">
      <w:pPr>
        <w:ind w:left="852" w:right="20"/>
        <w:jc w:val="both"/>
        <w:rPr>
          <w:i/>
          <w:iCs/>
        </w:rPr>
      </w:pPr>
    </w:p>
    <w:p w14:paraId="60079295" w14:textId="77777777" w:rsidR="00F226A3" w:rsidRPr="000A5151" w:rsidRDefault="00F226A3" w:rsidP="00F226A3">
      <w:pPr>
        <w:numPr>
          <w:ilvl w:val="0"/>
          <w:numId w:val="3"/>
        </w:numPr>
        <w:ind w:left="852" w:right="20" w:hanging="426"/>
        <w:jc w:val="both"/>
      </w:pPr>
      <w:r w:rsidRPr="000A5151">
        <w:rPr>
          <w:b/>
        </w:rPr>
        <w:t>sytuacji ekonomicznej lub finansowej:</w:t>
      </w:r>
    </w:p>
    <w:p w14:paraId="1D8F39C5" w14:textId="0E4C97CE" w:rsidR="00F226A3" w:rsidRDefault="00F226A3" w:rsidP="00F226A3">
      <w:pPr>
        <w:ind w:left="868" w:right="20"/>
        <w:jc w:val="both"/>
        <w:rPr>
          <w:i/>
          <w:iCs/>
        </w:rPr>
      </w:pPr>
      <w:r w:rsidRPr="00103BF8">
        <w:rPr>
          <w:i/>
          <w:iCs/>
        </w:rPr>
        <w:t>Zamawiający nie precyzuje w tym zakresie żadnych wymagań, których spełnianie Wykonawca zobowiązany jest wykazać w sposób szczególny.</w:t>
      </w:r>
    </w:p>
    <w:p w14:paraId="2B687794" w14:textId="77777777" w:rsidR="00216CAE" w:rsidRDefault="00216CAE" w:rsidP="00F226A3">
      <w:pPr>
        <w:ind w:left="868" w:right="20"/>
        <w:jc w:val="both"/>
        <w:rPr>
          <w:i/>
          <w:iCs/>
        </w:rPr>
      </w:pPr>
    </w:p>
    <w:p w14:paraId="383B83F8" w14:textId="7E0583CE" w:rsidR="00F226A3" w:rsidRPr="00216CAE" w:rsidRDefault="00F226A3" w:rsidP="00F226A3">
      <w:pPr>
        <w:numPr>
          <w:ilvl w:val="0"/>
          <w:numId w:val="3"/>
        </w:numPr>
        <w:ind w:left="852" w:right="20" w:hanging="426"/>
        <w:jc w:val="both"/>
      </w:pPr>
      <w:r w:rsidRPr="000A5151">
        <w:rPr>
          <w:b/>
        </w:rPr>
        <w:t>zdolności technicznej lub zawodowej:</w:t>
      </w:r>
    </w:p>
    <w:p w14:paraId="5481DB39" w14:textId="77777777" w:rsidR="00AA0D8A" w:rsidRDefault="00AA0D8A" w:rsidP="00AA0D8A">
      <w:pPr>
        <w:pStyle w:val="Akapitzlist"/>
        <w:numPr>
          <w:ilvl w:val="2"/>
          <w:numId w:val="17"/>
        </w:numPr>
        <w:ind w:left="1276" w:right="20" w:hanging="425"/>
        <w:jc w:val="both"/>
        <w:rPr>
          <w:i/>
          <w:iCs/>
        </w:rPr>
      </w:pPr>
      <w:r w:rsidRPr="002D0F02">
        <w:rPr>
          <w:b/>
          <w:bCs/>
          <w:i/>
          <w:iCs/>
        </w:rPr>
        <w:t>Wykonawca spełni warunek, jeżeli wykaże, że</w:t>
      </w:r>
      <w:r w:rsidRPr="0035229D">
        <w:rPr>
          <w:i/>
          <w:iCs/>
        </w:rPr>
        <w:t xml:space="preserve"> </w:t>
      </w:r>
      <w:r w:rsidRPr="00A26C93">
        <w:rPr>
          <w:i/>
          <w:iCs/>
        </w:rPr>
        <w:t>zrealizował co najmniej dw</w:t>
      </w:r>
      <w:r>
        <w:rPr>
          <w:i/>
          <w:iCs/>
        </w:rPr>
        <w:t>a</w:t>
      </w:r>
      <w:r w:rsidRPr="00A26C93">
        <w:rPr>
          <w:i/>
          <w:iCs/>
        </w:rPr>
        <w:t xml:space="preserve"> </w:t>
      </w:r>
      <w:r>
        <w:rPr>
          <w:i/>
          <w:iCs/>
        </w:rPr>
        <w:t>świadczenia</w:t>
      </w:r>
      <w:r w:rsidRPr="00A26C93">
        <w:rPr>
          <w:i/>
          <w:iCs/>
        </w:rPr>
        <w:t xml:space="preserve"> polegające na </w:t>
      </w:r>
      <w:r w:rsidRPr="00FB2395">
        <w:rPr>
          <w:i/>
          <w:iCs/>
          <w:color w:val="000000" w:themeColor="text1"/>
        </w:rPr>
        <w:t xml:space="preserve">pielęgnacji zieleni </w:t>
      </w:r>
      <w:r w:rsidRPr="00A26C93">
        <w:rPr>
          <w:i/>
          <w:iCs/>
        </w:rPr>
        <w:t xml:space="preserve">o wartości co najmniej </w:t>
      </w:r>
      <w:r>
        <w:rPr>
          <w:i/>
          <w:iCs/>
        </w:rPr>
        <w:t>10</w:t>
      </w:r>
      <w:r w:rsidRPr="00A26C93">
        <w:rPr>
          <w:i/>
          <w:iCs/>
        </w:rPr>
        <w:t>0.000,00 zł brutto każd</w:t>
      </w:r>
      <w:r>
        <w:rPr>
          <w:i/>
          <w:iCs/>
        </w:rPr>
        <w:t>e</w:t>
      </w:r>
      <w:r w:rsidRPr="00A26C93">
        <w:rPr>
          <w:i/>
          <w:iCs/>
        </w:rPr>
        <w:t>, w ciągu ostatnich 3 lat, a jeżeli okres prowadzenia działalności jest krótszy to w tym okresie.</w:t>
      </w:r>
    </w:p>
    <w:p w14:paraId="14C408D4" w14:textId="0F1371B4" w:rsidR="00AA0D8A" w:rsidRPr="00EF4E03" w:rsidRDefault="00AA0D8A" w:rsidP="00AA0D8A">
      <w:pPr>
        <w:pStyle w:val="Akapitzlist"/>
        <w:ind w:left="1276" w:right="20"/>
        <w:jc w:val="both"/>
        <w:rPr>
          <w:i/>
          <w:iCs/>
        </w:rPr>
      </w:pPr>
      <w:r w:rsidRPr="00EF4E03">
        <w:rPr>
          <w:b/>
          <w:bCs/>
          <w:i/>
          <w:iCs/>
        </w:rPr>
        <w:t>Uwaga:</w:t>
      </w:r>
      <w:r w:rsidRPr="00EF4E03">
        <w:rPr>
          <w:i/>
          <w:iCs/>
        </w:rPr>
        <w:t xml:space="preserve"> Przez jedno świadczenie Zamawiający rozumie jedną umowę, pojedyncze, odrębne zobowiązanie. Wykonawca nie może sumować kilku zamówień o mniejszym zakresie dla uzyskania wymaganych wartości.</w:t>
      </w:r>
    </w:p>
    <w:p w14:paraId="160E9ABF" w14:textId="77777777" w:rsidR="00AA0D8A" w:rsidRPr="00590669" w:rsidRDefault="00AA0D8A" w:rsidP="00AA0D8A">
      <w:pPr>
        <w:ind w:right="20"/>
        <w:jc w:val="both"/>
        <w:rPr>
          <w:u w:val="single"/>
        </w:rPr>
      </w:pPr>
    </w:p>
    <w:p w14:paraId="495356EC" w14:textId="77777777" w:rsidR="00AA0D8A" w:rsidRDefault="00AA0D8A" w:rsidP="00AA0D8A">
      <w:pPr>
        <w:pStyle w:val="Akapitzlist"/>
        <w:numPr>
          <w:ilvl w:val="2"/>
          <w:numId w:val="17"/>
        </w:numPr>
        <w:ind w:left="1276" w:right="20" w:hanging="425"/>
        <w:jc w:val="both"/>
        <w:rPr>
          <w:b/>
          <w:bCs/>
          <w:i/>
          <w:iCs/>
        </w:rPr>
      </w:pPr>
      <w:r w:rsidRPr="002D0F02">
        <w:rPr>
          <w:b/>
          <w:bCs/>
          <w:i/>
          <w:iCs/>
        </w:rPr>
        <w:t>Wykonawca spełni warunek, jeżeli wykaże, że dysponuje</w:t>
      </w:r>
      <w:r>
        <w:rPr>
          <w:b/>
          <w:bCs/>
          <w:i/>
          <w:iCs/>
        </w:rPr>
        <w:t xml:space="preserve"> następującymi urządzeniami technicznymi</w:t>
      </w:r>
      <w:r w:rsidRPr="002D0F02">
        <w:rPr>
          <w:b/>
          <w:bCs/>
          <w:i/>
          <w:iCs/>
        </w:rPr>
        <w:t>:</w:t>
      </w:r>
    </w:p>
    <w:p w14:paraId="1D3A64CB"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ciągnik z przyczepą - 1 szt. </w:t>
      </w:r>
      <w:r w:rsidRPr="00801870">
        <w:rPr>
          <w:i/>
          <w:iCs/>
          <w:color w:val="000000" w:themeColor="text1"/>
        </w:rPr>
        <w:tab/>
      </w:r>
    </w:p>
    <w:p w14:paraId="6439770B"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kosiarka samojezdna - 2 szt.  </w:t>
      </w:r>
    </w:p>
    <w:p w14:paraId="0B98BCC9"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kosiarka - 2 szt.</w:t>
      </w:r>
    </w:p>
    <w:p w14:paraId="7D8F320C" w14:textId="77777777" w:rsidR="00AA0D8A" w:rsidRPr="00801870" w:rsidRDefault="00AA0D8A" w:rsidP="00AA0D8A">
      <w:pPr>
        <w:pStyle w:val="Akapitzlist"/>
        <w:numPr>
          <w:ilvl w:val="0"/>
          <w:numId w:val="52"/>
        </w:numPr>
        <w:ind w:right="20"/>
        <w:jc w:val="both"/>
        <w:rPr>
          <w:i/>
          <w:iCs/>
          <w:color w:val="000000" w:themeColor="text1"/>
        </w:rPr>
      </w:pPr>
      <w:proofErr w:type="spellStart"/>
      <w:r w:rsidRPr="00801870">
        <w:rPr>
          <w:i/>
          <w:iCs/>
          <w:color w:val="000000" w:themeColor="text1"/>
        </w:rPr>
        <w:t>wykaszarka</w:t>
      </w:r>
      <w:proofErr w:type="spellEnd"/>
      <w:r w:rsidRPr="00801870">
        <w:rPr>
          <w:i/>
          <w:iCs/>
          <w:color w:val="000000" w:themeColor="text1"/>
        </w:rPr>
        <w:t xml:space="preserve"> - 2 szt.  </w:t>
      </w:r>
    </w:p>
    <w:p w14:paraId="797FFE0D"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środek transportu o ładowności 1,5 t - 1 szt. </w:t>
      </w:r>
    </w:p>
    <w:p w14:paraId="3E423721" w14:textId="49970B6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podnośnik - </w:t>
      </w:r>
      <w:r w:rsidR="00597648">
        <w:rPr>
          <w:i/>
          <w:iCs/>
          <w:color w:val="000000" w:themeColor="text1"/>
        </w:rPr>
        <w:t>1</w:t>
      </w:r>
      <w:r w:rsidRPr="00801870">
        <w:rPr>
          <w:i/>
          <w:iCs/>
          <w:color w:val="000000" w:themeColor="text1"/>
        </w:rPr>
        <w:t xml:space="preserve"> szt.  </w:t>
      </w:r>
      <w:r w:rsidRPr="00801870">
        <w:rPr>
          <w:i/>
          <w:iCs/>
          <w:color w:val="000000" w:themeColor="text1"/>
        </w:rPr>
        <w:tab/>
      </w:r>
    </w:p>
    <w:p w14:paraId="0D49B0F4"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piła spalinowa - 2 szt. </w:t>
      </w:r>
    </w:p>
    <w:p w14:paraId="5F162A73"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nożyce do cięcia żywopłotu - 2 szt.  </w:t>
      </w:r>
    </w:p>
    <w:p w14:paraId="70676540" w14:textId="77777777" w:rsidR="00AA0D8A" w:rsidRPr="00801870" w:rsidRDefault="00AA0D8A" w:rsidP="00AA0D8A">
      <w:pPr>
        <w:pStyle w:val="Akapitzlist"/>
        <w:numPr>
          <w:ilvl w:val="0"/>
          <w:numId w:val="52"/>
        </w:numPr>
        <w:ind w:right="20"/>
        <w:jc w:val="both"/>
        <w:rPr>
          <w:b/>
          <w:bCs/>
          <w:i/>
          <w:iCs/>
          <w:color w:val="000000" w:themeColor="text1"/>
        </w:rPr>
      </w:pPr>
      <w:r w:rsidRPr="00801870">
        <w:rPr>
          <w:i/>
          <w:iCs/>
          <w:color w:val="000000" w:themeColor="text1"/>
        </w:rPr>
        <w:t xml:space="preserve">samochód przystosowany do wywozu odpadów - 1 szt. </w:t>
      </w:r>
    </w:p>
    <w:p w14:paraId="3D994608" w14:textId="77777777" w:rsidR="00AA0D8A" w:rsidRDefault="00AA0D8A" w:rsidP="00AA0D8A">
      <w:pPr>
        <w:ind w:left="1276" w:right="20"/>
        <w:jc w:val="both"/>
        <w:rPr>
          <w:i/>
          <w:iCs/>
        </w:rPr>
      </w:pPr>
    </w:p>
    <w:p w14:paraId="3C206697" w14:textId="77777777" w:rsidR="00AA0D8A" w:rsidRDefault="00AA0D8A" w:rsidP="00AA0D8A">
      <w:pPr>
        <w:pStyle w:val="Akapitzlist"/>
        <w:numPr>
          <w:ilvl w:val="2"/>
          <w:numId w:val="17"/>
        </w:numPr>
        <w:ind w:left="1276" w:right="20" w:hanging="425"/>
        <w:jc w:val="both"/>
        <w:rPr>
          <w:b/>
          <w:bCs/>
          <w:i/>
          <w:iCs/>
        </w:rPr>
      </w:pPr>
      <w:r>
        <w:rPr>
          <w:b/>
          <w:bCs/>
          <w:i/>
          <w:iCs/>
        </w:rPr>
        <w:t>Wykonawca spełni warunek jeżeli wykaże, że dysponuje następującymi osobami:</w:t>
      </w:r>
    </w:p>
    <w:p w14:paraId="420C85D9" w14:textId="3B7436DB" w:rsidR="00AA0D8A" w:rsidRPr="00801870" w:rsidRDefault="00286DC4" w:rsidP="00AA0D8A">
      <w:pPr>
        <w:pStyle w:val="Akapitzlist"/>
        <w:numPr>
          <w:ilvl w:val="0"/>
          <w:numId w:val="52"/>
        </w:numPr>
        <w:ind w:right="20"/>
        <w:jc w:val="both"/>
        <w:rPr>
          <w:b/>
          <w:bCs/>
          <w:i/>
          <w:iCs/>
          <w:color w:val="000000" w:themeColor="text1"/>
        </w:rPr>
      </w:pPr>
      <w:r>
        <w:rPr>
          <w:i/>
          <w:iCs/>
          <w:color w:val="000000" w:themeColor="text1"/>
        </w:rPr>
        <w:t>5</w:t>
      </w:r>
      <w:r w:rsidR="00AA0D8A" w:rsidRPr="00801870">
        <w:rPr>
          <w:i/>
          <w:iCs/>
          <w:color w:val="000000" w:themeColor="text1"/>
        </w:rPr>
        <w:t xml:space="preserve"> osobowy zespół pracowników, w tym; </w:t>
      </w:r>
    </w:p>
    <w:p w14:paraId="7577AB3F" w14:textId="77777777" w:rsidR="00AA0D8A" w:rsidRPr="00801870" w:rsidRDefault="00AA0D8A" w:rsidP="00AA0D8A">
      <w:pPr>
        <w:pStyle w:val="Akapitzlist"/>
        <w:numPr>
          <w:ilvl w:val="0"/>
          <w:numId w:val="52"/>
        </w:numPr>
        <w:ind w:right="20"/>
        <w:jc w:val="both"/>
        <w:rPr>
          <w:b/>
          <w:bCs/>
          <w:i/>
          <w:iCs/>
          <w:color w:val="000000" w:themeColor="text1"/>
        </w:rPr>
      </w:pPr>
      <w:r w:rsidRPr="00801870">
        <w:rPr>
          <w:i/>
          <w:iCs/>
          <w:color w:val="000000" w:themeColor="text1"/>
        </w:rPr>
        <w:t xml:space="preserve">1 osoba posiadająca uprawnienia Gospodarza Zieleni, </w:t>
      </w:r>
    </w:p>
    <w:p w14:paraId="0AF192CA" w14:textId="77777777" w:rsidR="00AA0D8A" w:rsidRPr="00801870" w:rsidRDefault="00AA0D8A" w:rsidP="00AA0D8A">
      <w:pPr>
        <w:pStyle w:val="Akapitzlist"/>
        <w:numPr>
          <w:ilvl w:val="0"/>
          <w:numId w:val="52"/>
        </w:numPr>
        <w:ind w:right="20"/>
        <w:jc w:val="both"/>
        <w:rPr>
          <w:b/>
          <w:bCs/>
          <w:i/>
          <w:iCs/>
          <w:color w:val="000000" w:themeColor="text1"/>
        </w:rPr>
      </w:pPr>
      <w:r w:rsidRPr="00801870">
        <w:rPr>
          <w:i/>
          <w:iCs/>
          <w:color w:val="000000" w:themeColor="text1"/>
        </w:rPr>
        <w:t>1 osoba posiadająca uprawnienia pilarza,</w:t>
      </w:r>
    </w:p>
    <w:p w14:paraId="70990F72" w14:textId="2C0847D1" w:rsidR="00AA0D8A" w:rsidRPr="00801870" w:rsidRDefault="00AA0D8A" w:rsidP="00AA0D8A">
      <w:pPr>
        <w:pStyle w:val="Akapitzlist"/>
        <w:numPr>
          <w:ilvl w:val="0"/>
          <w:numId w:val="52"/>
        </w:numPr>
        <w:jc w:val="both"/>
        <w:rPr>
          <w:i/>
          <w:iCs/>
        </w:rPr>
      </w:pPr>
      <w:r>
        <w:rPr>
          <w:i/>
          <w:iCs/>
        </w:rPr>
        <w:t>d</w:t>
      </w:r>
      <w:r w:rsidRPr="00801870">
        <w:rPr>
          <w:i/>
          <w:iCs/>
        </w:rPr>
        <w:t xml:space="preserve">odatkowo Wykonawca winien dysponować jedną osobą koordynującą pracą zespołu roboczego tj. kierownikiem robót. </w:t>
      </w:r>
      <w:r w:rsidR="001C0881">
        <w:rPr>
          <w:i/>
          <w:iCs/>
        </w:rPr>
        <w:t>K</w:t>
      </w:r>
      <w:r w:rsidRPr="00801870">
        <w:rPr>
          <w:i/>
          <w:iCs/>
        </w:rPr>
        <w:t>ierownika robót i osobę z</w:t>
      </w:r>
      <w:r w:rsidR="007937A5">
        <w:rPr>
          <w:i/>
          <w:iCs/>
        </w:rPr>
        <w:t> </w:t>
      </w:r>
      <w:r w:rsidRPr="00801870">
        <w:rPr>
          <w:i/>
          <w:iCs/>
        </w:rPr>
        <w:t>uprawnieniami Gospodarza Zieleni może stanowić jedna osoba).</w:t>
      </w:r>
    </w:p>
    <w:p w14:paraId="7E1E8B86" w14:textId="77777777" w:rsidR="00D64433" w:rsidRPr="00C00470" w:rsidRDefault="00D64433" w:rsidP="00D058BA">
      <w:pPr>
        <w:pStyle w:val="Akapitzlist"/>
        <w:ind w:left="1276" w:right="20"/>
        <w:jc w:val="both"/>
        <w:rPr>
          <w:i/>
          <w:iCs/>
        </w:rPr>
      </w:pPr>
    </w:p>
    <w:bookmarkEnd w:id="8"/>
    <w:p w14:paraId="321D3523" w14:textId="54E47A26" w:rsidR="007972D0" w:rsidRPr="007972D0" w:rsidRDefault="007972D0" w:rsidP="00865765">
      <w:pPr>
        <w:pStyle w:val="Akapitzlist"/>
        <w:numPr>
          <w:ilvl w:val="0"/>
          <w:numId w:val="17"/>
        </w:numPr>
        <w:suppressAutoHyphens/>
        <w:jc w:val="both"/>
        <w:rPr>
          <w:b/>
          <w:bCs/>
        </w:rPr>
      </w:pPr>
      <w:r w:rsidRPr="000D2239">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380EFD6E" w:rsidR="00930359" w:rsidRPr="000A5151" w:rsidRDefault="005B55C1" w:rsidP="00865765">
      <w:pPr>
        <w:numPr>
          <w:ilvl w:val="0"/>
          <w:numId w:val="17"/>
        </w:numPr>
        <w:ind w:left="448"/>
        <w:jc w:val="both"/>
      </w:pPr>
      <w:r w:rsidRPr="000A5151">
        <w:lastRenderedPageBreak/>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9" w:name="_sv3xn7chhdup" w:colFirst="0" w:colLast="0"/>
      <w:bookmarkEnd w:id="9"/>
      <w:r w:rsidRPr="00F37A6B">
        <w:rPr>
          <w:highlight w:val="lightGray"/>
        </w:rPr>
        <w:t>IX. Podstawy wykluczenia z postępowania</w:t>
      </w:r>
    </w:p>
    <w:p w14:paraId="7819269A" w14:textId="77777777" w:rsidR="00865765" w:rsidRPr="00216064" w:rsidRDefault="00865765" w:rsidP="00865765">
      <w:pPr>
        <w:numPr>
          <w:ilvl w:val="0"/>
          <w:numId w:val="47"/>
        </w:numPr>
        <w:spacing w:before="240"/>
        <w:ind w:left="426" w:hanging="426"/>
        <w:jc w:val="both"/>
      </w:pPr>
      <w:bookmarkStart w:id="10" w:name="_crlv0voso4yw" w:colFirst="0" w:colLast="0"/>
      <w:bookmarkEnd w:id="10"/>
      <w:r w:rsidRPr="00216064">
        <w:t>Z postępowania o udzielenie zamówienia wyklucza się Wykonawców, w stosunku do których zachodzi którakolwiek z okoliczności wskazanych:</w:t>
      </w:r>
    </w:p>
    <w:p w14:paraId="77EACC6A" w14:textId="77777777" w:rsidR="00865765" w:rsidRPr="00216064" w:rsidRDefault="00865765" w:rsidP="00865765">
      <w:pPr>
        <w:numPr>
          <w:ilvl w:val="0"/>
          <w:numId w:val="48"/>
        </w:numPr>
        <w:ind w:left="709" w:hanging="283"/>
        <w:jc w:val="both"/>
      </w:pPr>
      <w:r w:rsidRPr="00216064">
        <w:t>w art. 108 ust. 1 PZP;</w:t>
      </w:r>
    </w:p>
    <w:p w14:paraId="05B1030F" w14:textId="41E05394" w:rsidR="00865765" w:rsidRDefault="00865765" w:rsidP="00865765">
      <w:pPr>
        <w:numPr>
          <w:ilvl w:val="0"/>
          <w:numId w:val="48"/>
        </w:numPr>
        <w:ind w:left="709" w:hanging="283"/>
        <w:jc w:val="both"/>
      </w:pPr>
      <w:r w:rsidRPr="00216064">
        <w:t>w art. 109 ust. 1 pkt</w:t>
      </w:r>
      <w:r>
        <w:t xml:space="preserve">. </w:t>
      </w:r>
      <w:r w:rsidRPr="00216064">
        <w:t>4, 5, 7 PZP, tj.:</w:t>
      </w:r>
    </w:p>
    <w:p w14:paraId="72CF165C" w14:textId="77777777" w:rsidR="00865765" w:rsidRPr="00216064" w:rsidRDefault="00865765" w:rsidP="00865765">
      <w:pPr>
        <w:numPr>
          <w:ilvl w:val="0"/>
          <w:numId w:val="49"/>
        </w:numPr>
        <w:spacing w:before="60" w:after="60"/>
        <w:ind w:left="993" w:hanging="284"/>
        <w:jc w:val="both"/>
      </w:pPr>
      <w:r w:rsidRPr="0021606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99C54E" w14:textId="77777777" w:rsidR="00865765" w:rsidRPr="00216064" w:rsidRDefault="00865765" w:rsidP="00865765">
      <w:pPr>
        <w:numPr>
          <w:ilvl w:val="0"/>
          <w:numId w:val="49"/>
        </w:numPr>
        <w:ind w:left="993" w:hanging="284"/>
        <w:jc w:val="both"/>
      </w:pPr>
      <w:r w:rsidRPr="0021606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32FACE" w14:textId="55F32730" w:rsidR="00865765" w:rsidRDefault="00865765" w:rsidP="00865765">
      <w:pPr>
        <w:numPr>
          <w:ilvl w:val="0"/>
          <w:numId w:val="49"/>
        </w:numPr>
        <w:ind w:left="993" w:hanging="284"/>
        <w:jc w:val="both"/>
      </w:pPr>
      <w:r w:rsidRPr="0021606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CC96E3" w14:textId="0C4B26F9" w:rsidR="00865765" w:rsidRDefault="00865765" w:rsidP="00865765">
      <w:pPr>
        <w:numPr>
          <w:ilvl w:val="0"/>
          <w:numId w:val="48"/>
        </w:numPr>
        <w:ind w:left="709" w:hanging="283"/>
        <w:jc w:val="both"/>
      </w:pPr>
      <w:r>
        <w:t xml:space="preserve">w </w:t>
      </w:r>
      <w:r w:rsidRPr="00295B6C">
        <w:t>art. 7 ust. 1 Ustawy z dnia 13 kwietnia 2022 r. o szczególnych rozwiązaniach w</w:t>
      </w:r>
      <w:r w:rsidR="002C2828">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60C56B70" w14:textId="4CA56CA4" w:rsidR="00865765" w:rsidRPr="00DC2525" w:rsidRDefault="00865765" w:rsidP="00865765">
      <w:pPr>
        <w:pStyle w:val="Akapitzlist"/>
        <w:numPr>
          <w:ilvl w:val="0"/>
          <w:numId w:val="50"/>
        </w:numPr>
        <w:ind w:left="993" w:hanging="284"/>
        <w:jc w:val="both"/>
      </w:pPr>
      <w:r w:rsidRPr="00DC2525">
        <w:t>wymienionego w wykazach określonych w rozporządzeniu 765/2006 i</w:t>
      </w:r>
      <w:r w:rsidR="00DA1714">
        <w:t> </w:t>
      </w:r>
      <w:r w:rsidRPr="00DC2525">
        <w:t>rozporządzeniu 269/2014 albo wpisanego na listę na podstawie decyzji w sprawie wpisu na listę rozstrzygającej o zastosowaniu środka, o którym mowa w art. 1 pkt 3 UOBN;</w:t>
      </w:r>
    </w:p>
    <w:p w14:paraId="10B793E3" w14:textId="77777777" w:rsidR="00865765" w:rsidRPr="00DC2525" w:rsidRDefault="00865765" w:rsidP="00865765">
      <w:pPr>
        <w:pStyle w:val="Akapitzlist"/>
        <w:numPr>
          <w:ilvl w:val="0"/>
          <w:numId w:val="5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6DB12A07" w14:textId="1A5608E2" w:rsidR="00865765" w:rsidRPr="00DC2525" w:rsidRDefault="00865765" w:rsidP="00865765">
      <w:pPr>
        <w:pStyle w:val="Akapitzlist"/>
        <w:numPr>
          <w:ilvl w:val="0"/>
          <w:numId w:val="50"/>
        </w:numPr>
        <w:ind w:left="993" w:hanging="284"/>
        <w:jc w:val="both"/>
      </w:pPr>
      <w:r w:rsidRPr="00DC2525">
        <w:t>którego jednostką dominującą w rozumieniu art. 3 ust. 1 pkt 37 ustawy z dnia 29</w:t>
      </w:r>
      <w:r w:rsidR="00DA1714">
        <w:t> </w:t>
      </w:r>
      <w:r w:rsidRPr="00DC2525">
        <w:t>września 1994 r. o rachunkowości (Dz. U. z 2021 r. poz. 217, 2105 i 2106), jest podmiot wymieniony w wykazach określonych w rozporządzeniu 765/2006 i</w:t>
      </w:r>
      <w:r w:rsidR="00DA1714">
        <w:t> </w:t>
      </w:r>
      <w:r w:rsidRPr="00DC2525">
        <w:t xml:space="preserve">rozporządzeniu 269/2014 albo wpisany na listę lub będący taką jednostką </w:t>
      </w:r>
      <w:r w:rsidRPr="00DC2525">
        <w:lastRenderedPageBreak/>
        <w:t>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40A64215" w14:textId="77777777" w:rsidR="00865765" w:rsidRPr="00216064" w:rsidRDefault="00865765" w:rsidP="00865765">
      <w:pPr>
        <w:ind w:left="709"/>
        <w:jc w:val="both"/>
      </w:pPr>
    </w:p>
    <w:p w14:paraId="4541FD11" w14:textId="6A113797" w:rsidR="00865765" w:rsidRDefault="00865765" w:rsidP="00865765">
      <w:pPr>
        <w:numPr>
          <w:ilvl w:val="0"/>
          <w:numId w:val="47"/>
        </w:numPr>
        <w:ind w:left="426"/>
        <w:jc w:val="both"/>
      </w:pPr>
      <w:r w:rsidRPr="00216064">
        <w:t>Wykluczenie</w:t>
      </w:r>
      <w:r>
        <w:t xml:space="preserve">, o którym mowa w ust. 1 pkt 1) i 2) </w:t>
      </w:r>
      <w:r w:rsidRPr="00216064">
        <w:t>następuje zgodnie z art. 111 PZP.</w:t>
      </w:r>
    </w:p>
    <w:p w14:paraId="283D7BAA" w14:textId="77777777" w:rsidR="00865765" w:rsidRDefault="00865765" w:rsidP="00865765">
      <w:pPr>
        <w:numPr>
          <w:ilvl w:val="0"/>
          <w:numId w:val="47"/>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3397196B" w14:textId="77777777" w:rsidR="00865765" w:rsidRDefault="00865765" w:rsidP="00865765">
      <w:pPr>
        <w:pStyle w:val="Nagwek2"/>
        <w:jc w:val="both"/>
      </w:pPr>
      <w:r w:rsidRPr="008D1C0E">
        <w:rPr>
          <w:highlight w:val="lightGray"/>
        </w:rPr>
        <w:t>X. Podmiotowe środki dowodowe. Oświadczenia i dokumenty, jakie zobowiązani są dostarczyć Wykonawcy w celu potwierdzenia spełniania warunków udziału w</w:t>
      </w:r>
      <w:r>
        <w:rPr>
          <w:highlight w:val="lightGray"/>
        </w:rPr>
        <w:t> </w:t>
      </w:r>
      <w:r w:rsidRPr="008D1C0E">
        <w:rPr>
          <w:highlight w:val="lightGray"/>
        </w:rPr>
        <w:t>postępowaniu oraz wykazania braku podstaw wykluczenia</w:t>
      </w:r>
    </w:p>
    <w:p w14:paraId="00000097" w14:textId="34DEDC35" w:rsidR="00930359" w:rsidRPr="00B24186" w:rsidRDefault="005B55C1" w:rsidP="00865765">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865765">
      <w:pPr>
        <w:numPr>
          <w:ilvl w:val="0"/>
          <w:numId w:val="7"/>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865765">
      <w:pPr>
        <w:numPr>
          <w:ilvl w:val="0"/>
          <w:numId w:val="7"/>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865765">
      <w:pPr>
        <w:numPr>
          <w:ilvl w:val="0"/>
          <w:numId w:val="7"/>
        </w:numPr>
        <w:ind w:left="284" w:hanging="426"/>
        <w:jc w:val="both"/>
      </w:pPr>
      <w:r w:rsidRPr="00B24186">
        <w:t>Podmiotowe środki dowodowe wymagane od wykonawcy obejmują:</w:t>
      </w:r>
    </w:p>
    <w:p w14:paraId="0000009B" w14:textId="542BCF8A" w:rsidR="00930359" w:rsidRPr="00B24186" w:rsidRDefault="005B55C1" w:rsidP="00865765">
      <w:pPr>
        <w:numPr>
          <w:ilvl w:val="2"/>
          <w:numId w:val="17"/>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865765">
      <w:pPr>
        <w:numPr>
          <w:ilvl w:val="2"/>
          <w:numId w:val="17"/>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6950DE4B" w14:textId="77777777" w:rsidR="007756B0" w:rsidRDefault="007756B0" w:rsidP="00865765">
      <w:pPr>
        <w:numPr>
          <w:ilvl w:val="2"/>
          <w:numId w:val="17"/>
        </w:numPr>
        <w:ind w:left="710" w:hanging="435"/>
        <w:jc w:val="both"/>
      </w:pPr>
      <w:r w:rsidRPr="00B24186">
        <w:t xml:space="preserve">wykaz </w:t>
      </w:r>
      <w:r>
        <w:t>usług</w:t>
      </w:r>
      <w:r w:rsidRPr="00B24186">
        <w:t xml:space="preserve"> wykonanych</w:t>
      </w:r>
      <w:r>
        <w:t>, a w przypadku świadczeń powtarzających się lub ciągłych również wykonywanych,</w:t>
      </w:r>
      <w:r w:rsidRPr="00B24186">
        <w:t xml:space="preserve"> w okresie ostatnich </w:t>
      </w:r>
      <w:r>
        <w:t>3</w:t>
      </w:r>
      <w:r w:rsidRPr="00B24186">
        <w:t xml:space="preserve"> lat, a</w:t>
      </w:r>
      <w:r>
        <w:t> </w:t>
      </w:r>
      <w:r w:rsidRPr="00B24186">
        <w:t xml:space="preserve">jeżeli okres prowadzenia działalności jest krótszy – w tym okresie, wraz z podaniem ich </w:t>
      </w:r>
      <w:r>
        <w:t xml:space="preserve">wartości, przedmiotu, dat wykonania i podmiotów, na rzecz których usługi </w:t>
      </w:r>
      <w:r w:rsidRPr="00B24186">
        <w:t>te zostały wykonane</w:t>
      </w:r>
      <w:r>
        <w:t xml:space="preserve"> lub są wykonywane</w:t>
      </w:r>
      <w:r w:rsidRPr="00B24186">
        <w:t xml:space="preserve">, oraz załączeniem dowodów określających czy te </w:t>
      </w:r>
      <w:r>
        <w:t>usługi</w:t>
      </w:r>
      <w:r w:rsidRPr="00B24186">
        <w:t xml:space="preserve"> zostały wykonane </w:t>
      </w:r>
      <w:r>
        <w:t xml:space="preserve">lub są wykonywane </w:t>
      </w:r>
      <w:r w:rsidRPr="00B20EA1">
        <w:t xml:space="preserve">należycie, przy czym dowodami, o </w:t>
      </w:r>
      <w:r w:rsidRPr="00B24186">
        <w:t xml:space="preserve">których mowa, są referencje bądź inne dokumenty sporządzone przez podmiot, na rzecz którego </w:t>
      </w:r>
      <w:r>
        <w:t>usługi</w:t>
      </w:r>
      <w:r w:rsidRPr="00B24186">
        <w:t xml:space="preserve"> były wykonywane,</w:t>
      </w:r>
      <w:r>
        <w:t xml:space="preserve"> a w przypadku świadczeń</w:t>
      </w:r>
      <w:r w:rsidRPr="00B24186">
        <w:t xml:space="preserve"> </w:t>
      </w:r>
      <w:r>
        <w:t xml:space="preserve">powtarzających się lub ciągłych są wykonywane, </w:t>
      </w:r>
      <w:r w:rsidRPr="00B24186">
        <w:t xml:space="preserve">a jeżeli </w:t>
      </w:r>
      <w:r>
        <w:t xml:space="preserve">wykonawca </w:t>
      </w:r>
      <w:r w:rsidRPr="00B24186">
        <w:t>z</w:t>
      </w:r>
      <w:r>
        <w:t xml:space="preserve"> </w:t>
      </w:r>
      <w:r w:rsidRPr="00B24186">
        <w:t>uzasadnionej przyczyn</w:t>
      </w:r>
      <w:r>
        <w:t xml:space="preserve"> niezależnych od niego nie </w:t>
      </w:r>
      <w:r>
        <w:lastRenderedPageBreak/>
        <w:t xml:space="preserve">jest w stanie uzyskać </w:t>
      </w:r>
      <w:r w:rsidRPr="00B24186">
        <w:t xml:space="preserve"> tych dokumentów – </w:t>
      </w:r>
      <w:r>
        <w:t>oświadczenie wykonawcy</w:t>
      </w:r>
      <w:r w:rsidRPr="00B24186">
        <w:t>;</w:t>
      </w:r>
      <w:r>
        <w:t xml:space="preserve"> w przypadku świadczeń powtarzających się lub ciągłych nadal wykonywanych referencje bądź inne dokumenty potwierdzające ich należyte wykonanie powinny być wystawione w okresie ostatnich 3 miesięcy;</w:t>
      </w:r>
    </w:p>
    <w:p w14:paraId="5E6CE159" w14:textId="05CD59CC" w:rsidR="007756B0" w:rsidRDefault="007756B0" w:rsidP="00865765">
      <w:pPr>
        <w:numPr>
          <w:ilvl w:val="2"/>
          <w:numId w:val="17"/>
        </w:numPr>
        <w:ind w:left="710" w:hanging="435"/>
        <w:jc w:val="both"/>
      </w:pPr>
      <w:r>
        <w:t>wykaz narzędzi, wyposażenia zakładu lub urządzeń technicznych dostępnych wykonawcy w celu wykonania zamówienia publicznego wraz z informacją o podstawie do dysponowania tymi zasobami.</w:t>
      </w:r>
    </w:p>
    <w:p w14:paraId="31FA993D" w14:textId="40C9837F" w:rsidR="003418BC" w:rsidRPr="00B24186" w:rsidRDefault="003418BC" w:rsidP="003418BC">
      <w:pPr>
        <w:numPr>
          <w:ilvl w:val="2"/>
          <w:numId w:val="17"/>
        </w:numPr>
        <w:ind w:left="710" w:hanging="435"/>
        <w:jc w:val="both"/>
      </w:pPr>
      <w: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424B262" w14:textId="028CB3A0" w:rsidR="00BB407E" w:rsidRDefault="005B55C1" w:rsidP="00865765">
      <w:pPr>
        <w:numPr>
          <w:ilvl w:val="0"/>
          <w:numId w:val="38"/>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467A32">
        <w:t>)</w:t>
      </w:r>
      <w:r w:rsidRPr="00B24186">
        <w:t xml:space="preserve">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rsidR="00467A32">
        <w:t>.</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5853D7A4" w:rsidR="0096331B" w:rsidRPr="00B24186" w:rsidRDefault="005B55C1" w:rsidP="00865765">
      <w:pPr>
        <w:numPr>
          <w:ilvl w:val="0"/>
          <w:numId w:val="38"/>
        </w:numPr>
        <w:ind w:left="434"/>
        <w:jc w:val="both"/>
      </w:pPr>
      <w:r w:rsidRPr="00B24186">
        <w:t>Jeżeli w kraju, w którym Wykonawca ma siedzibę lub miejsce zamieszkania, nie wydaje się dokumentów, o których mowa w ust. 4 pkt 2</w:t>
      </w:r>
      <w:r w:rsidR="00467A32">
        <w:t>)</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65765">
      <w:pPr>
        <w:numPr>
          <w:ilvl w:val="0"/>
          <w:numId w:val="38"/>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865765">
      <w:pPr>
        <w:numPr>
          <w:ilvl w:val="0"/>
          <w:numId w:val="38"/>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65765">
      <w:pPr>
        <w:numPr>
          <w:ilvl w:val="0"/>
          <w:numId w:val="38"/>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 xml:space="preserve">grudnia 2020 r. w sprawie sposobu sporządzania </w:t>
      </w:r>
      <w:r w:rsidRPr="00B24186">
        <w:lastRenderedPageBreak/>
        <w:t>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1" w:name="_gb4nrns0uw97" w:colFirst="0" w:colLast="0"/>
      <w:bookmarkEnd w:id="11"/>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59EB3EAC"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647D2D">
        <w:t>zobowiązania</w:t>
      </w:r>
      <w:r w:rsidRPr="00FB22F1">
        <w:t xml:space="preserve">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6F23093C"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r w:rsidR="006A190E">
        <w:t xml:space="preserve"> Wzór oświadcz</w:t>
      </w:r>
      <w:r w:rsidR="00B61DF5">
        <w:t>e</w:t>
      </w:r>
      <w:r w:rsidR="006A190E">
        <w:t>nia</w:t>
      </w:r>
      <w:r w:rsidR="005F4D8F">
        <w:t xml:space="preserve"> stanowi </w:t>
      </w:r>
      <w:r w:rsidR="005F4D8F" w:rsidRPr="005F4D8F">
        <w:rPr>
          <w:b/>
          <w:bCs/>
        </w:rPr>
        <w:t>załącznik nr 5 do SWZ.</w:t>
      </w:r>
    </w:p>
    <w:p w14:paraId="000000AB" w14:textId="58BE546F" w:rsidR="00930359" w:rsidRDefault="005B55C1" w:rsidP="00C06BBC">
      <w:pPr>
        <w:pStyle w:val="Nagwek2"/>
        <w:ind w:left="709" w:hanging="709"/>
        <w:jc w:val="both"/>
      </w:pPr>
      <w:bookmarkStart w:id="12" w:name="_lodptpqf2xh0" w:colFirst="0" w:colLast="0"/>
      <w:bookmarkEnd w:id="12"/>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865765">
      <w:pPr>
        <w:numPr>
          <w:ilvl w:val="0"/>
          <w:numId w:val="15"/>
        </w:numPr>
        <w:spacing w:before="240"/>
        <w:ind w:left="426"/>
        <w:jc w:val="both"/>
      </w:pPr>
      <w:r w:rsidRPr="00B24186">
        <w:t xml:space="preserve">Wykonawcy mogą wspólnie ubiegać się o udzielenie zamówienia. W takim przypadku Wykonawcy ustanawiają pełnomocnika do reprezentowania ich w postępowaniu albo do </w:t>
      </w:r>
      <w:r w:rsidRPr="00B24186">
        <w:lastRenderedPageBreak/>
        <w:t>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865765">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1D06FA3" w:rsidR="00930359" w:rsidRPr="00623A6D" w:rsidRDefault="005B55C1" w:rsidP="00865765">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 xml:space="preserve">z którego wynika, które </w:t>
      </w:r>
      <w:r w:rsidR="00C27B06">
        <w:t>usługi</w:t>
      </w:r>
      <w:r w:rsidRPr="00623A6D">
        <w:t xml:space="preserv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865765">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3" w:name="_tp7vefgpgfgi" w:colFirst="0" w:colLast="0"/>
      <w:bookmarkEnd w:id="13"/>
      <w:r w:rsidRPr="008676F8">
        <w:rPr>
          <w:highlight w:val="lightGray"/>
        </w:rPr>
        <w:t>XIII. Informacje o sposobie porozumiewania się zamawiającego z Wykonawcami oraz przekazywania oświadczeń lub dokumentów</w:t>
      </w:r>
    </w:p>
    <w:p w14:paraId="6A34AD57" w14:textId="77777777" w:rsidR="00F96CDD" w:rsidRDefault="005B55C1" w:rsidP="00865765">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865765">
      <w:pPr>
        <w:pStyle w:val="Akapitzlist"/>
        <w:numPr>
          <w:ilvl w:val="0"/>
          <w:numId w:val="27"/>
        </w:numPr>
        <w:jc w:val="both"/>
      </w:pPr>
      <w:r w:rsidRPr="00F96CDD">
        <w:t xml:space="preserve">Karolina Łapińska, </w:t>
      </w:r>
    </w:p>
    <w:p w14:paraId="000000B1" w14:textId="4A4016EE" w:rsidR="00930359" w:rsidRPr="00F96CDD" w:rsidRDefault="00F96CDD" w:rsidP="00865765">
      <w:pPr>
        <w:pStyle w:val="Akapitzlist"/>
        <w:numPr>
          <w:ilvl w:val="0"/>
          <w:numId w:val="27"/>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86576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4"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4"/>
      <w:r w:rsidR="001F0C44">
        <w:rPr>
          <w:color w:val="FF9900"/>
        </w:rPr>
        <w:t xml:space="preserve"> </w:t>
      </w:r>
    </w:p>
    <w:p w14:paraId="000000B3"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865765">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t>
      </w:r>
      <w:r w:rsidRPr="00B24186">
        <w:lastRenderedPageBreak/>
        <w:t xml:space="preserve">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865765">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865765">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865765">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865765">
      <w:pPr>
        <w:numPr>
          <w:ilvl w:val="1"/>
          <w:numId w:val="11"/>
        </w:numPr>
        <w:ind w:left="851" w:hanging="425"/>
        <w:jc w:val="both"/>
      </w:pPr>
      <w:r w:rsidRPr="00B24186">
        <w:t>włączona obsługa JavaScript,</w:t>
      </w:r>
    </w:p>
    <w:p w14:paraId="000000BC" w14:textId="77777777" w:rsidR="00930359" w:rsidRPr="00B24186" w:rsidRDefault="005B55C1" w:rsidP="00865765">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865765">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865765">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865765">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865765">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3758589B" w:rsidR="00930359" w:rsidRPr="00B24186" w:rsidRDefault="005B55C1" w:rsidP="00865765">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w:t>
      </w:r>
    </w:p>
    <w:p w14:paraId="000000C3" w14:textId="57718238"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5" w:name="_rq2udys4csh9" w:colFirst="0" w:colLast="0"/>
      <w:bookmarkEnd w:id="15"/>
      <w:r w:rsidRPr="005516A7">
        <w:rPr>
          <w:highlight w:val="lightGray"/>
        </w:rPr>
        <w:t>XIV. Opis sposobu przygotowania ofert oraz dokumentów wymaganych przez Zamawiającego w SWZ</w:t>
      </w:r>
    </w:p>
    <w:p w14:paraId="000000C5" w14:textId="32903EFF" w:rsidR="00930359" w:rsidRPr="005516A7" w:rsidRDefault="005B55C1" w:rsidP="00865765">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865765">
      <w:pPr>
        <w:pStyle w:val="Nagwek5"/>
        <w:numPr>
          <w:ilvl w:val="0"/>
          <w:numId w:val="25"/>
        </w:numPr>
        <w:spacing w:before="0" w:after="0"/>
        <w:ind w:left="426" w:hanging="426"/>
        <w:jc w:val="both"/>
        <w:rPr>
          <w:color w:val="000000"/>
        </w:rPr>
      </w:pPr>
      <w:bookmarkStart w:id="16" w:name="_21eeoojwb3nb" w:colFirst="0" w:colLast="0"/>
      <w:bookmarkEnd w:id="16"/>
      <w:r w:rsidRPr="005516A7">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865765">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865765">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865765">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6D28CD"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865765">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865765">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865765">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865765">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865765">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865765">
      <w:pPr>
        <w:numPr>
          <w:ilvl w:val="1"/>
          <w:numId w:val="21"/>
        </w:numPr>
        <w:ind w:left="851" w:hanging="426"/>
        <w:jc w:val="both"/>
      </w:pPr>
      <w:r w:rsidRPr="005516A7">
        <w:t xml:space="preserve">.zip </w:t>
      </w:r>
    </w:p>
    <w:p w14:paraId="000000D9" w14:textId="77777777" w:rsidR="00930359" w:rsidRPr="005516A7" w:rsidRDefault="005B55C1" w:rsidP="00865765">
      <w:pPr>
        <w:numPr>
          <w:ilvl w:val="1"/>
          <w:numId w:val="21"/>
        </w:numPr>
        <w:ind w:left="851" w:hanging="426"/>
        <w:jc w:val="both"/>
      </w:pPr>
      <w:r w:rsidRPr="005516A7">
        <w:t>.7Z</w:t>
      </w:r>
    </w:p>
    <w:p w14:paraId="000000DB" w14:textId="77777777" w:rsidR="00930359" w:rsidRPr="005516A7" w:rsidRDefault="005B55C1" w:rsidP="00865765">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865765">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865765">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865765">
      <w:pPr>
        <w:numPr>
          <w:ilvl w:val="0"/>
          <w:numId w:val="16"/>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865765">
      <w:pPr>
        <w:numPr>
          <w:ilvl w:val="0"/>
          <w:numId w:val="16"/>
        </w:numPr>
        <w:ind w:left="851" w:hanging="425"/>
        <w:jc w:val="both"/>
      </w:pPr>
      <w:r w:rsidRPr="005516A7">
        <w:t>Zamawiający rekomenduje wykorzystanie podpisu z kwalifikowanym znacznikiem czasu.</w:t>
      </w:r>
    </w:p>
    <w:p w14:paraId="000000E0" w14:textId="77777777" w:rsidR="00930359" w:rsidRPr="005516A7" w:rsidRDefault="005B55C1" w:rsidP="00865765">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865765">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865765">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865765">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865765">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865765">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7" w:name="_c8de4rg6s4kb" w:colFirst="0" w:colLast="0"/>
      <w:bookmarkEnd w:id="17"/>
      <w:r w:rsidRPr="00EF6612">
        <w:rPr>
          <w:highlight w:val="lightGray"/>
        </w:rPr>
        <w:t>XV. Sposób obliczania ceny oferty</w:t>
      </w:r>
    </w:p>
    <w:p w14:paraId="114DC05E" w14:textId="77777777" w:rsidR="009F5561" w:rsidRPr="00623A6D" w:rsidRDefault="009F5561" w:rsidP="009F5561">
      <w:pPr>
        <w:numPr>
          <w:ilvl w:val="0"/>
          <w:numId w:val="4"/>
        </w:numPr>
        <w:spacing w:before="240"/>
        <w:ind w:left="426" w:hanging="426"/>
        <w:jc w:val="both"/>
      </w:pPr>
      <w:bookmarkStart w:id="18" w:name="_1wm6hsxsy23e" w:colFirst="0" w:colLast="0"/>
      <w:bookmarkEnd w:id="18"/>
      <w:r w:rsidRPr="00623A6D">
        <w:t xml:space="preserve">Wykonawca podaje cenę za realizację przedmiotu zamówienia zgodnie ze wzorem Formularza Ofertowego, stanowiącego </w:t>
      </w:r>
      <w:r w:rsidRPr="00623A6D">
        <w:rPr>
          <w:b/>
        </w:rPr>
        <w:t xml:space="preserve">Załącznik nr 1 do SWZ. </w:t>
      </w:r>
    </w:p>
    <w:p w14:paraId="6ED999F5" w14:textId="77777777" w:rsidR="009F5561" w:rsidRDefault="009F5561" w:rsidP="009F5561">
      <w:pPr>
        <w:numPr>
          <w:ilvl w:val="0"/>
          <w:numId w:val="4"/>
        </w:numPr>
        <w:ind w:left="426" w:hanging="426"/>
        <w:jc w:val="both"/>
      </w:pPr>
      <w:r w:rsidRPr="00EF6612">
        <w:lastRenderedPageBreak/>
        <w:t xml:space="preserve">Cena ofertowa brutto musi uwzględniać wszystkie koszty związane z realizacją przedmiotu zamówienia zgodnie z opisem przedmiotu zamówienia oraz istotnymi postanowieniami umowy określonymi w niniejszej SWZ. </w:t>
      </w:r>
    </w:p>
    <w:p w14:paraId="2CF4349B" w14:textId="421352AA" w:rsidR="009F5561" w:rsidRDefault="009F5561" w:rsidP="009F5561">
      <w:pPr>
        <w:numPr>
          <w:ilvl w:val="0"/>
          <w:numId w:val="4"/>
        </w:numPr>
        <w:ind w:left="426" w:hanging="426"/>
        <w:jc w:val="both"/>
      </w:pPr>
      <w:r w:rsidRPr="00B93E5E">
        <w:t>Zamawiający przewiduje wynagrodzenie ryczałtowe.</w:t>
      </w:r>
    </w:p>
    <w:p w14:paraId="2F92E7AA" w14:textId="77777777" w:rsidR="009F5561" w:rsidRPr="00EF6612" w:rsidRDefault="009F5561" w:rsidP="009F5561">
      <w:pPr>
        <w:numPr>
          <w:ilvl w:val="0"/>
          <w:numId w:val="4"/>
        </w:numPr>
        <w:ind w:left="426" w:hanging="426"/>
        <w:jc w:val="both"/>
      </w:pPr>
      <w:r w:rsidRPr="00EF6612">
        <w:t>Cena oferty powinna być wyrażona w złotych polskich (PLN) z dokładnością do dwóch miejsc po przecinku.</w:t>
      </w:r>
    </w:p>
    <w:p w14:paraId="31CE37EE" w14:textId="77777777" w:rsidR="009F5561" w:rsidRPr="00EF6612" w:rsidRDefault="009F5561" w:rsidP="009F5561">
      <w:pPr>
        <w:numPr>
          <w:ilvl w:val="0"/>
          <w:numId w:val="4"/>
        </w:numPr>
        <w:ind w:left="426" w:hanging="426"/>
        <w:jc w:val="both"/>
      </w:pPr>
      <w:r w:rsidRPr="00EF6612">
        <w:t>Zamawiający nie przewiduje rozliczeń w walucie obcej.</w:t>
      </w:r>
    </w:p>
    <w:p w14:paraId="4F4470C3" w14:textId="77777777" w:rsidR="009F5561" w:rsidRDefault="009F5561" w:rsidP="009F5561">
      <w:pPr>
        <w:numPr>
          <w:ilvl w:val="0"/>
          <w:numId w:val="4"/>
        </w:numPr>
        <w:ind w:left="426" w:hanging="426"/>
        <w:jc w:val="both"/>
      </w:pPr>
      <w:r w:rsidRPr="00EF6612">
        <w:t>Wyliczona cena oferty brutto będzie służyć do porównania złożonych ofert i do rozliczenia w trakcie realizacji zamówienia.</w:t>
      </w:r>
    </w:p>
    <w:p w14:paraId="0FA6D7BD" w14:textId="77777777" w:rsidR="009F5561" w:rsidRPr="00EF6612" w:rsidRDefault="009F5561" w:rsidP="009F5561">
      <w:pPr>
        <w:numPr>
          <w:ilvl w:val="0"/>
          <w:numId w:val="4"/>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EAF1A8C" w14:textId="77777777" w:rsidR="009F5561" w:rsidRPr="00EF6612" w:rsidRDefault="009F5561" w:rsidP="009F5561">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E9A18C4" w14:textId="77777777" w:rsidR="009F5561" w:rsidRPr="00EF6612" w:rsidRDefault="009F5561" w:rsidP="009F5561">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28B501FA" w14:textId="77777777" w:rsidR="009F5561" w:rsidRPr="00EF6612" w:rsidRDefault="009F5561" w:rsidP="009F5561">
      <w:pPr>
        <w:tabs>
          <w:tab w:val="left" w:pos="3855"/>
        </w:tabs>
        <w:ind w:left="851" w:hanging="426"/>
        <w:jc w:val="both"/>
      </w:pPr>
      <w:r w:rsidRPr="00EF6612">
        <w:t>3)</w:t>
      </w:r>
      <w:r w:rsidRPr="00EF6612">
        <w:tab/>
        <w:t>wskazania wartości towaru lub usługi objętego obowiązkiem podatkowym zamawiającego, bez kwoty podatku;</w:t>
      </w:r>
    </w:p>
    <w:p w14:paraId="4319A784" w14:textId="77777777" w:rsidR="009F5561" w:rsidRPr="00EF6612" w:rsidRDefault="009F5561" w:rsidP="009F5561">
      <w:pPr>
        <w:tabs>
          <w:tab w:val="left" w:pos="3855"/>
        </w:tabs>
        <w:ind w:left="851" w:hanging="426"/>
        <w:jc w:val="both"/>
      </w:pPr>
      <w:r w:rsidRPr="00EF6612">
        <w:t>4)</w:t>
      </w:r>
      <w:r w:rsidRPr="00EF6612">
        <w:tab/>
        <w:t>wskazania stawki podatku od towarów i usług, która zgodnie z wiedzą wykonawcy, będzie miała zastosowanie.</w:t>
      </w:r>
    </w:p>
    <w:p w14:paraId="4A3C48AC" w14:textId="77777777" w:rsidR="009F5561" w:rsidRPr="00EF6612" w:rsidRDefault="009F5561" w:rsidP="009F5561">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865765">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19" w:name="_kraqvybbazqg" w:colFirst="0" w:colLast="0"/>
      <w:bookmarkEnd w:id="19"/>
      <w:r w:rsidRPr="00AB54A4">
        <w:rPr>
          <w:highlight w:val="lightGray"/>
        </w:rPr>
        <w:t xml:space="preserve">XVII. </w:t>
      </w:r>
      <w:r w:rsidR="005739F7" w:rsidRPr="005739F7">
        <w:rPr>
          <w:highlight w:val="lightGray"/>
        </w:rPr>
        <w:t>Sposób i termin składania ofert</w:t>
      </w:r>
    </w:p>
    <w:p w14:paraId="0E15045D" w14:textId="57C3D461" w:rsidR="005739F7" w:rsidRPr="00DD1E5B" w:rsidRDefault="005739F7" w:rsidP="00865765">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DD1E5B">
        <w:t xml:space="preserve">postępowania </w:t>
      </w:r>
      <w:r w:rsidRPr="00DD1E5B">
        <w:rPr>
          <w:b/>
          <w:bCs/>
        </w:rPr>
        <w:t xml:space="preserve">do </w:t>
      </w:r>
      <w:r w:rsidRPr="00D211A9">
        <w:rPr>
          <w:b/>
          <w:bCs/>
        </w:rPr>
        <w:t xml:space="preserve">dnia </w:t>
      </w:r>
      <w:r w:rsidR="001C0881">
        <w:rPr>
          <w:b/>
          <w:bCs/>
        </w:rPr>
        <w:t>2</w:t>
      </w:r>
      <w:r w:rsidR="00F62B8D">
        <w:rPr>
          <w:b/>
          <w:bCs/>
        </w:rPr>
        <w:t>2</w:t>
      </w:r>
      <w:r w:rsidRPr="00D211A9">
        <w:rPr>
          <w:b/>
          <w:bCs/>
        </w:rPr>
        <w:t>.</w:t>
      </w:r>
      <w:r w:rsidR="00B961AA" w:rsidRPr="00D211A9">
        <w:rPr>
          <w:b/>
          <w:bCs/>
        </w:rPr>
        <w:t>0</w:t>
      </w:r>
      <w:r w:rsidR="00262451" w:rsidRPr="00D211A9">
        <w:rPr>
          <w:b/>
          <w:bCs/>
        </w:rPr>
        <w:t>6</w:t>
      </w:r>
      <w:r w:rsidRPr="00D211A9">
        <w:rPr>
          <w:b/>
          <w:bCs/>
        </w:rPr>
        <w:t>.202</w:t>
      </w:r>
      <w:r w:rsidR="001C0881">
        <w:rPr>
          <w:b/>
          <w:bCs/>
        </w:rPr>
        <w:t>3</w:t>
      </w:r>
      <w:r w:rsidRPr="00D211A9">
        <w:rPr>
          <w:b/>
          <w:bCs/>
        </w:rPr>
        <w:t xml:space="preserve"> </w:t>
      </w:r>
      <w:r w:rsidRPr="00DD1E5B">
        <w:rPr>
          <w:b/>
          <w:bCs/>
        </w:rPr>
        <w:t>r. do godziny 09:00.</w:t>
      </w:r>
    </w:p>
    <w:p w14:paraId="57551DDA" w14:textId="77777777" w:rsidR="005739F7" w:rsidRDefault="005739F7" w:rsidP="00865765">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53A4AD24" w:rsidR="005739F7" w:rsidRPr="00767A92" w:rsidRDefault="005739F7" w:rsidP="00865765">
      <w:pPr>
        <w:pStyle w:val="Akapitzlist"/>
        <w:numPr>
          <w:ilvl w:val="0"/>
          <w:numId w:val="33"/>
        </w:numPr>
        <w:ind w:right="20"/>
        <w:jc w:val="both"/>
        <w:rPr>
          <w:rFonts w:eastAsia="Times New Roman"/>
          <w:b/>
          <w:szCs w:val="20"/>
        </w:rPr>
      </w:pPr>
      <w:r w:rsidRPr="00771B9A">
        <w:rPr>
          <w:rFonts w:eastAsia="Times New Roman"/>
          <w:szCs w:val="20"/>
        </w:rPr>
        <w:lastRenderedPageBreak/>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767A92">
        <w:rPr>
          <w:rFonts w:eastAsia="Times New Roman"/>
          <w:szCs w:val="20"/>
        </w:rPr>
        <w:t>;</w:t>
      </w:r>
    </w:p>
    <w:p w14:paraId="22461B96" w14:textId="77777777" w:rsidR="005739F7" w:rsidRDefault="005739F7" w:rsidP="00865765">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865765">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3392AC7C" w:rsidR="005739F7" w:rsidRPr="00E41E69" w:rsidRDefault="005739F7" w:rsidP="00865765">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865765">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6D28CD"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0" w:name="_iwk7tzonv6ne" w:colFirst="0" w:colLast="0"/>
      <w:bookmarkEnd w:id="20"/>
      <w:r w:rsidRPr="00E41E69">
        <w:rPr>
          <w:highlight w:val="lightGray"/>
        </w:rPr>
        <w:t xml:space="preserve">XVIII. </w:t>
      </w:r>
      <w:r w:rsidR="0009635C" w:rsidRPr="0023731F">
        <w:rPr>
          <w:highlight w:val="lightGray"/>
        </w:rPr>
        <w:t>Otwarcie ofert</w:t>
      </w:r>
    </w:p>
    <w:p w14:paraId="2C8C2D2F" w14:textId="2E41ED32" w:rsidR="0009635C" w:rsidRPr="00C86368" w:rsidRDefault="0009635C" w:rsidP="0009635C">
      <w:pPr>
        <w:numPr>
          <w:ilvl w:val="0"/>
          <w:numId w:val="2"/>
        </w:numPr>
        <w:ind w:left="426" w:hanging="426"/>
        <w:jc w:val="both"/>
      </w:pPr>
      <w:r w:rsidRPr="00CC55D9">
        <w:t xml:space="preserve">Otwarcie ofert </w:t>
      </w:r>
      <w:r w:rsidRPr="00C86368">
        <w:t xml:space="preserve">nastąpi </w:t>
      </w:r>
      <w:r w:rsidRPr="00C86368">
        <w:rPr>
          <w:b/>
          <w:bCs/>
        </w:rPr>
        <w:t xml:space="preserve">w </w:t>
      </w:r>
      <w:r w:rsidRPr="00D211A9">
        <w:rPr>
          <w:b/>
          <w:bCs/>
        </w:rPr>
        <w:t xml:space="preserve">dniu </w:t>
      </w:r>
      <w:r w:rsidR="00FC44A5">
        <w:rPr>
          <w:b/>
          <w:bCs/>
        </w:rPr>
        <w:t>2</w:t>
      </w:r>
      <w:r w:rsidR="00F62B8D">
        <w:rPr>
          <w:b/>
          <w:bCs/>
        </w:rPr>
        <w:t>2</w:t>
      </w:r>
      <w:r w:rsidRPr="00D211A9">
        <w:rPr>
          <w:b/>
          <w:bCs/>
        </w:rPr>
        <w:t>.</w:t>
      </w:r>
      <w:r w:rsidR="00B961AA" w:rsidRPr="00D211A9">
        <w:rPr>
          <w:b/>
          <w:bCs/>
        </w:rPr>
        <w:t>0</w:t>
      </w:r>
      <w:r w:rsidR="00695570" w:rsidRPr="00D211A9">
        <w:rPr>
          <w:b/>
          <w:bCs/>
        </w:rPr>
        <w:t>6</w:t>
      </w:r>
      <w:r w:rsidRPr="00D211A9">
        <w:rPr>
          <w:b/>
          <w:bCs/>
        </w:rPr>
        <w:t>.202</w:t>
      </w:r>
      <w:r w:rsidR="00FC44A5">
        <w:rPr>
          <w:b/>
          <w:bCs/>
        </w:rPr>
        <w:t>3</w:t>
      </w:r>
      <w:r w:rsidRPr="00D211A9">
        <w:rPr>
          <w:b/>
          <w:bCs/>
        </w:rPr>
        <w:t xml:space="preserve"> </w:t>
      </w:r>
      <w:r w:rsidRPr="00C86368">
        <w:rPr>
          <w:b/>
          <w:bCs/>
        </w:rPr>
        <w:t>r. godz. 09:30</w:t>
      </w:r>
      <w:r w:rsidR="000B06BE">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lastRenderedPageBreak/>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1" w:name="_g4kmfra1vcqp" w:colFirst="0" w:colLast="0"/>
      <w:bookmarkEnd w:id="21"/>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3A15EDA7" w:rsidR="0009635C" w:rsidRPr="00AB54A4" w:rsidRDefault="0009635C" w:rsidP="00865765">
      <w:pPr>
        <w:numPr>
          <w:ilvl w:val="0"/>
          <w:numId w:val="26"/>
        </w:numPr>
        <w:spacing w:before="240"/>
        <w:ind w:left="426" w:hanging="426"/>
        <w:jc w:val="both"/>
      </w:pPr>
      <w:r w:rsidRPr="005D0FAA">
        <w:t xml:space="preserve">Wykonawca będzie związany ofertą </w:t>
      </w:r>
      <w:r w:rsidRPr="005D0FAA">
        <w:rPr>
          <w:b/>
          <w:bCs/>
        </w:rPr>
        <w:t xml:space="preserve">do </w:t>
      </w:r>
      <w:r w:rsidRPr="00D211A9">
        <w:rPr>
          <w:b/>
          <w:bCs/>
        </w:rPr>
        <w:t xml:space="preserve">dnia </w:t>
      </w:r>
      <w:r w:rsidR="00FC44A5">
        <w:rPr>
          <w:b/>
          <w:bCs/>
        </w:rPr>
        <w:t>2</w:t>
      </w:r>
      <w:r w:rsidR="00F62B8D">
        <w:rPr>
          <w:b/>
          <w:bCs/>
        </w:rPr>
        <w:t>1</w:t>
      </w:r>
      <w:r w:rsidRPr="00D211A9">
        <w:rPr>
          <w:b/>
          <w:bCs/>
        </w:rPr>
        <w:t>.</w:t>
      </w:r>
      <w:r w:rsidR="00B961AA" w:rsidRPr="00D211A9">
        <w:rPr>
          <w:b/>
          <w:bCs/>
        </w:rPr>
        <w:t>0</w:t>
      </w:r>
      <w:r w:rsidR="00695570" w:rsidRPr="00D211A9">
        <w:rPr>
          <w:b/>
          <w:bCs/>
        </w:rPr>
        <w:t>7</w:t>
      </w:r>
      <w:r w:rsidRPr="00D211A9">
        <w:rPr>
          <w:b/>
          <w:bCs/>
        </w:rPr>
        <w:t>.202</w:t>
      </w:r>
      <w:r w:rsidR="00FC44A5">
        <w:rPr>
          <w:b/>
          <w:bCs/>
        </w:rPr>
        <w:t>3</w:t>
      </w:r>
      <w:r w:rsidRPr="00D211A9">
        <w:rPr>
          <w:b/>
          <w:bCs/>
        </w:rPr>
        <w:t xml:space="preserve"> </w:t>
      </w:r>
      <w:r w:rsidRPr="005D0FAA">
        <w:rPr>
          <w:b/>
          <w:bCs/>
        </w:rPr>
        <w:t>r.</w:t>
      </w:r>
      <w:r w:rsidRPr="005D0FAA">
        <w:t xml:space="preserve"> Bieg terminu związania </w:t>
      </w:r>
      <w:r w:rsidRPr="00CC55D9">
        <w:t xml:space="preserve">ofertą </w:t>
      </w:r>
      <w:r w:rsidRPr="00AB54A4">
        <w:t>rozpoczyna się wraz z upływem terminu składania ofert.</w:t>
      </w:r>
    </w:p>
    <w:p w14:paraId="6C0A8339" w14:textId="77777777" w:rsidR="0009635C" w:rsidRPr="00AB54A4" w:rsidRDefault="0009635C" w:rsidP="00865765">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2" w:name="_kc2xtpcwd955" w:colFirst="0" w:colLast="0"/>
      <w:bookmarkEnd w:id="22"/>
      <w:r w:rsidRPr="0023731F">
        <w:rPr>
          <w:highlight w:val="lightGray"/>
        </w:rPr>
        <w:t>XX. Opis kryteriów oceny ofert wraz z podaniem wag tych kryteriów i sposobu oceny ofert</w:t>
      </w:r>
      <w:r>
        <w:t xml:space="preserve"> </w:t>
      </w:r>
    </w:p>
    <w:p w14:paraId="5A5CA8B6" w14:textId="2C2F76F1" w:rsidR="00974B34" w:rsidRDefault="00974B34" w:rsidP="00865765">
      <w:pPr>
        <w:pStyle w:val="Nagwek2"/>
        <w:numPr>
          <w:ilvl w:val="3"/>
          <w:numId w:val="29"/>
        </w:numPr>
        <w:spacing w:before="0" w:after="0"/>
        <w:ind w:left="426" w:hanging="426"/>
        <w:jc w:val="both"/>
        <w:rPr>
          <w:sz w:val="22"/>
          <w:szCs w:val="22"/>
        </w:rPr>
      </w:pPr>
      <w:bookmarkStart w:id="23" w:name="_jdd1gpfct9cq" w:colFirst="0" w:colLast="0"/>
      <w:bookmarkEnd w:id="23"/>
      <w:r w:rsidRPr="00A91751">
        <w:rPr>
          <w:sz w:val="22"/>
          <w:szCs w:val="22"/>
        </w:rPr>
        <w:t xml:space="preserve">Najkorzystniejszą ofertą będzie oferta, która </w:t>
      </w:r>
      <w:r w:rsidR="00001CFC">
        <w:rPr>
          <w:sz w:val="22"/>
          <w:szCs w:val="22"/>
        </w:rPr>
        <w:t>przedstawia najniższą cenę</w:t>
      </w:r>
      <w:r w:rsidRPr="00A91751">
        <w:rPr>
          <w:sz w:val="22"/>
          <w:szCs w:val="22"/>
        </w:rPr>
        <w:t>.</w:t>
      </w:r>
    </w:p>
    <w:p w14:paraId="2FC13632" w14:textId="77777777" w:rsidR="00974B34" w:rsidRDefault="00974B34" w:rsidP="00865765">
      <w:pPr>
        <w:pStyle w:val="Nagwek2"/>
        <w:numPr>
          <w:ilvl w:val="0"/>
          <w:numId w:val="29"/>
        </w:numPr>
        <w:spacing w:before="0" w:after="0"/>
        <w:ind w:left="426" w:hanging="426"/>
        <w:jc w:val="both"/>
        <w:rPr>
          <w:sz w:val="22"/>
          <w:szCs w:val="22"/>
        </w:rPr>
      </w:pPr>
      <w:r w:rsidRPr="00A91751">
        <w:rPr>
          <w:sz w:val="22"/>
          <w:szCs w:val="22"/>
        </w:rPr>
        <w:t>Ocenie ofert podlegają tylko oferty niepodlegające odrzuceniu.</w:t>
      </w:r>
    </w:p>
    <w:p w14:paraId="2248DB1B" w14:textId="77777777" w:rsidR="00974B34" w:rsidRDefault="00974B34" w:rsidP="00865765">
      <w:pPr>
        <w:pStyle w:val="Nagwek2"/>
        <w:numPr>
          <w:ilvl w:val="0"/>
          <w:numId w:val="29"/>
        </w:numPr>
        <w:spacing w:before="0" w:after="0"/>
        <w:ind w:left="426" w:hanging="426"/>
        <w:jc w:val="both"/>
        <w:rPr>
          <w:sz w:val="22"/>
          <w:szCs w:val="22"/>
        </w:rPr>
      </w:pPr>
      <w:r w:rsidRPr="00312814">
        <w:rPr>
          <w:sz w:val="22"/>
          <w:szCs w:val="22"/>
        </w:rPr>
        <w:t>Za najkorzystniejszą zostanie uznana oferta, która uzyska najwyższą liczbę punktów obliczoną w oparciu o ustalone kryterium:</w:t>
      </w:r>
    </w:p>
    <w:p w14:paraId="77669B24" w14:textId="365AB4A8" w:rsidR="00D33500" w:rsidRDefault="00D33500" w:rsidP="00D33500"/>
    <w:p w14:paraId="7F8BAB94" w14:textId="77777777" w:rsidR="00D33500" w:rsidRPr="00D33500" w:rsidRDefault="00D33500" w:rsidP="00D33500">
      <w:pPr>
        <w:ind w:left="709" w:hanging="283"/>
        <w:jc w:val="both"/>
        <w:rPr>
          <w:color w:val="000000" w:themeColor="text1"/>
        </w:rPr>
      </w:pPr>
      <w:r w:rsidRPr="00D33500">
        <w:rPr>
          <w:color w:val="000000" w:themeColor="text1"/>
        </w:rPr>
        <w:t xml:space="preserve">a) </w:t>
      </w:r>
      <w:r w:rsidRPr="00D33500">
        <w:rPr>
          <w:b/>
          <w:bCs/>
          <w:color w:val="000000" w:themeColor="text1"/>
        </w:rPr>
        <w:t>Kryterium cena</w:t>
      </w:r>
      <w:r w:rsidRPr="00D33500">
        <w:rPr>
          <w:color w:val="000000" w:themeColor="text1"/>
        </w:rPr>
        <w:t xml:space="preserve"> będzie rozpatrywane na podstawie ceny brutto za wykonanie przedmiotu zamówienia, podanej przez Wykonawcę w formularzu oferty. </w:t>
      </w:r>
    </w:p>
    <w:p w14:paraId="2C424507" w14:textId="77777777" w:rsidR="00D33500" w:rsidRPr="00D33500" w:rsidRDefault="00D33500" w:rsidP="00D33500">
      <w:pPr>
        <w:ind w:left="709" w:hanging="283"/>
        <w:jc w:val="both"/>
        <w:rPr>
          <w:color w:val="000000" w:themeColor="text1"/>
        </w:rPr>
      </w:pPr>
    </w:p>
    <w:tbl>
      <w:tblPr>
        <w:tblW w:w="5670" w:type="dxa"/>
        <w:jc w:val="center"/>
        <w:tblLook w:val="04A0" w:firstRow="1" w:lastRow="0" w:firstColumn="1" w:lastColumn="0" w:noHBand="0" w:noVBand="1"/>
      </w:tblPr>
      <w:tblGrid>
        <w:gridCol w:w="992"/>
        <w:gridCol w:w="3285"/>
        <w:gridCol w:w="1393"/>
      </w:tblGrid>
      <w:tr w:rsidR="00D33500" w:rsidRPr="00D33500" w14:paraId="0F201042" w14:textId="77777777" w:rsidTr="00CD2FC4">
        <w:trPr>
          <w:jc w:val="center"/>
        </w:trPr>
        <w:tc>
          <w:tcPr>
            <w:tcW w:w="992" w:type="dxa"/>
            <w:vMerge w:val="restart"/>
            <w:vAlign w:val="center"/>
          </w:tcPr>
          <w:p w14:paraId="055EE58E" w14:textId="45C1961B" w:rsidR="00D33500" w:rsidRPr="00D33500" w:rsidRDefault="00D33500" w:rsidP="00F62B8D">
            <w:pPr>
              <w:tabs>
                <w:tab w:val="left" w:pos="709"/>
              </w:tabs>
              <w:suppressAutoHyphens/>
              <w:rPr>
                <w:rFonts w:eastAsia="Times New Roman"/>
                <w:b/>
                <w:color w:val="000000" w:themeColor="text1"/>
                <w:sz w:val="20"/>
                <w:szCs w:val="20"/>
                <w:lang w:eastAsia="ar-SA"/>
              </w:rPr>
            </w:pPr>
            <w:r w:rsidRPr="00D33500">
              <w:rPr>
                <w:rFonts w:eastAsia="Times New Roman"/>
                <w:b/>
                <w:color w:val="000000" w:themeColor="text1"/>
                <w:sz w:val="20"/>
                <w:szCs w:val="20"/>
                <w:lang w:eastAsia="ar-SA"/>
              </w:rPr>
              <w:t>Cena</w:t>
            </w:r>
            <w:r w:rsidR="00F62B8D">
              <w:rPr>
                <w:rFonts w:eastAsia="Times New Roman"/>
                <w:b/>
                <w:color w:val="000000" w:themeColor="text1"/>
                <w:sz w:val="20"/>
                <w:szCs w:val="20"/>
                <w:lang w:eastAsia="ar-SA"/>
              </w:rPr>
              <w:t xml:space="preserve"> </w:t>
            </w:r>
            <w:r w:rsidRPr="00D33500">
              <w:rPr>
                <w:rFonts w:eastAsia="Times New Roman"/>
                <w:b/>
                <w:color w:val="000000" w:themeColor="text1"/>
                <w:sz w:val="20"/>
                <w:szCs w:val="20"/>
                <w:lang w:eastAsia="ar-SA"/>
              </w:rPr>
              <w:t xml:space="preserve"> = </w:t>
            </w:r>
          </w:p>
        </w:tc>
        <w:tc>
          <w:tcPr>
            <w:tcW w:w="3285" w:type="dxa"/>
            <w:tcBorders>
              <w:bottom w:val="single" w:sz="4" w:space="0" w:color="000000"/>
            </w:tcBorders>
            <w:vAlign w:val="center"/>
          </w:tcPr>
          <w:p w14:paraId="24991B0E" w14:textId="77777777" w:rsidR="00D33500" w:rsidRPr="00D33500" w:rsidRDefault="00D33500" w:rsidP="00D33500">
            <w:pPr>
              <w:suppressAutoHyphens/>
              <w:rPr>
                <w:rFonts w:eastAsia="Times New Roman"/>
                <w:b/>
                <w:color w:val="000000" w:themeColor="text1"/>
                <w:sz w:val="20"/>
                <w:szCs w:val="20"/>
                <w:lang w:eastAsia="ar-SA"/>
              </w:rPr>
            </w:pPr>
            <w:r w:rsidRPr="00D33500">
              <w:rPr>
                <w:rFonts w:eastAsia="Times New Roman"/>
                <w:b/>
                <w:color w:val="000000" w:themeColor="text1"/>
                <w:sz w:val="20"/>
                <w:szCs w:val="20"/>
                <w:lang w:eastAsia="ar-SA"/>
              </w:rPr>
              <w:t xml:space="preserve">  Najniższa cena wśród ofert</w:t>
            </w:r>
          </w:p>
        </w:tc>
        <w:tc>
          <w:tcPr>
            <w:tcW w:w="1393" w:type="dxa"/>
            <w:vMerge w:val="restart"/>
            <w:vAlign w:val="center"/>
          </w:tcPr>
          <w:p w14:paraId="20AFB0D8" w14:textId="2EA86A18" w:rsidR="00D33500" w:rsidRPr="00D33500" w:rsidRDefault="00F62B8D" w:rsidP="00F62B8D">
            <w:pPr>
              <w:tabs>
                <w:tab w:val="left" w:pos="709"/>
              </w:tabs>
              <w:suppressAutoHyphens/>
              <w:rPr>
                <w:rFonts w:eastAsia="Times New Roman"/>
                <w:b/>
                <w:color w:val="000000" w:themeColor="text1"/>
                <w:sz w:val="20"/>
                <w:szCs w:val="20"/>
                <w:lang w:eastAsia="ar-SA"/>
              </w:rPr>
            </w:pPr>
            <w:r>
              <w:rPr>
                <w:rFonts w:eastAsia="Times New Roman"/>
                <w:b/>
                <w:color w:val="000000" w:themeColor="text1"/>
                <w:sz w:val="20"/>
                <w:szCs w:val="20"/>
                <w:lang w:eastAsia="ar-SA"/>
              </w:rPr>
              <w:t xml:space="preserve"> </w:t>
            </w:r>
            <w:r w:rsidR="00D33500" w:rsidRPr="00D33500">
              <w:rPr>
                <w:rFonts w:eastAsia="Times New Roman"/>
                <w:b/>
                <w:color w:val="000000" w:themeColor="text1"/>
                <w:sz w:val="20"/>
                <w:szCs w:val="20"/>
                <w:lang w:eastAsia="ar-SA"/>
              </w:rPr>
              <w:t>x 60</w:t>
            </w:r>
          </w:p>
        </w:tc>
      </w:tr>
      <w:tr w:rsidR="00D33500" w:rsidRPr="00D33500" w14:paraId="337EF2BF" w14:textId="77777777" w:rsidTr="00CD2FC4">
        <w:trPr>
          <w:jc w:val="center"/>
        </w:trPr>
        <w:tc>
          <w:tcPr>
            <w:tcW w:w="992" w:type="dxa"/>
            <w:vMerge/>
          </w:tcPr>
          <w:p w14:paraId="5C1C79E2" w14:textId="77777777" w:rsidR="00D33500" w:rsidRPr="00D33500" w:rsidRDefault="00D33500" w:rsidP="00D33500">
            <w:pPr>
              <w:tabs>
                <w:tab w:val="left" w:pos="709"/>
              </w:tabs>
              <w:suppressAutoHyphens/>
              <w:ind w:left="709" w:hanging="283"/>
              <w:rPr>
                <w:rFonts w:eastAsia="Times New Roman"/>
                <w:b/>
                <w:color w:val="000000" w:themeColor="text1"/>
                <w:sz w:val="20"/>
                <w:szCs w:val="20"/>
                <w:lang w:eastAsia="ar-SA"/>
              </w:rPr>
            </w:pPr>
          </w:p>
        </w:tc>
        <w:tc>
          <w:tcPr>
            <w:tcW w:w="3285" w:type="dxa"/>
            <w:tcBorders>
              <w:top w:val="single" w:sz="4" w:space="0" w:color="000000"/>
            </w:tcBorders>
            <w:vAlign w:val="center"/>
          </w:tcPr>
          <w:p w14:paraId="4B7CBEFF" w14:textId="77777777" w:rsidR="00D33500" w:rsidRPr="00D33500" w:rsidRDefault="00D33500" w:rsidP="00D33500">
            <w:pPr>
              <w:tabs>
                <w:tab w:val="left" w:pos="709"/>
              </w:tabs>
              <w:suppressAutoHyphens/>
              <w:ind w:left="709" w:hanging="283"/>
              <w:rPr>
                <w:rFonts w:eastAsia="Times New Roman"/>
                <w:b/>
                <w:color w:val="000000" w:themeColor="text1"/>
                <w:sz w:val="20"/>
                <w:szCs w:val="20"/>
                <w:lang w:eastAsia="ar-SA"/>
              </w:rPr>
            </w:pPr>
            <w:r w:rsidRPr="00D33500">
              <w:rPr>
                <w:rFonts w:eastAsia="Times New Roman"/>
                <w:b/>
                <w:color w:val="000000" w:themeColor="text1"/>
                <w:sz w:val="20"/>
                <w:szCs w:val="20"/>
                <w:lang w:eastAsia="ar-SA"/>
              </w:rPr>
              <w:t xml:space="preserve">Cena badanej oferty </w:t>
            </w:r>
          </w:p>
        </w:tc>
        <w:tc>
          <w:tcPr>
            <w:tcW w:w="1393" w:type="dxa"/>
            <w:vMerge/>
            <w:vAlign w:val="center"/>
          </w:tcPr>
          <w:p w14:paraId="0BB82C0F" w14:textId="77777777" w:rsidR="00D33500" w:rsidRPr="00D33500" w:rsidRDefault="00D33500" w:rsidP="00D33500">
            <w:pPr>
              <w:tabs>
                <w:tab w:val="left" w:pos="709"/>
              </w:tabs>
              <w:suppressAutoHyphens/>
              <w:ind w:left="709" w:hanging="283"/>
              <w:jc w:val="center"/>
              <w:rPr>
                <w:rFonts w:eastAsia="Times New Roman"/>
                <w:b/>
                <w:color w:val="000000" w:themeColor="text1"/>
                <w:sz w:val="20"/>
                <w:szCs w:val="20"/>
                <w:lang w:eastAsia="ar-SA"/>
              </w:rPr>
            </w:pPr>
          </w:p>
        </w:tc>
      </w:tr>
    </w:tbl>
    <w:p w14:paraId="2833652D" w14:textId="77777777" w:rsidR="00D33500" w:rsidRPr="00D33500" w:rsidRDefault="00D33500" w:rsidP="00D33500">
      <w:pPr>
        <w:ind w:left="709" w:hanging="283"/>
        <w:jc w:val="both"/>
        <w:rPr>
          <w:color w:val="000000" w:themeColor="text1"/>
        </w:rPr>
      </w:pPr>
    </w:p>
    <w:p w14:paraId="56BD3661" w14:textId="4DFF0485" w:rsidR="00D33500" w:rsidRPr="00D33500" w:rsidRDefault="00F62B8D" w:rsidP="00D33500">
      <w:pPr>
        <w:ind w:left="709" w:hanging="283"/>
        <w:jc w:val="both"/>
        <w:rPr>
          <w:color w:val="000000" w:themeColor="text1"/>
        </w:rPr>
      </w:pPr>
      <w:r>
        <w:rPr>
          <w:color w:val="000000" w:themeColor="text1"/>
        </w:rPr>
        <w:t xml:space="preserve">    </w:t>
      </w:r>
      <w:r w:rsidR="00D33500" w:rsidRPr="00D33500">
        <w:rPr>
          <w:color w:val="000000" w:themeColor="text1"/>
        </w:rPr>
        <w:t>Oferta z najniższą ceną otrzyma maksymalną liczbę punktów – 60. Pozostałe oferty zostaną przeliczone według powyższego wzoru.</w:t>
      </w:r>
    </w:p>
    <w:p w14:paraId="33DC0892" w14:textId="77777777" w:rsidR="00D33500" w:rsidRPr="00D33500" w:rsidRDefault="00D33500" w:rsidP="00D33500">
      <w:pPr>
        <w:ind w:left="709" w:hanging="283"/>
        <w:jc w:val="both"/>
        <w:rPr>
          <w:color w:val="000000" w:themeColor="text1"/>
        </w:rPr>
      </w:pPr>
    </w:p>
    <w:p w14:paraId="1B41A102" w14:textId="77777777" w:rsidR="00D33500" w:rsidRPr="00D33500" w:rsidRDefault="00D33500" w:rsidP="00D33500">
      <w:pPr>
        <w:suppressAutoHyphens/>
        <w:autoSpaceDE w:val="0"/>
        <w:ind w:left="709" w:hanging="283"/>
        <w:jc w:val="both"/>
        <w:rPr>
          <w:rFonts w:eastAsia="Verdana"/>
          <w:color w:val="000000" w:themeColor="text1"/>
          <w:lang w:eastAsia="zh-CN"/>
        </w:rPr>
      </w:pPr>
      <w:r w:rsidRPr="00D33500">
        <w:rPr>
          <w:rFonts w:eastAsia="Times New Roman"/>
          <w:color w:val="000000" w:themeColor="text1"/>
        </w:rPr>
        <w:t>b)</w:t>
      </w:r>
      <w:r w:rsidRPr="00D33500">
        <w:rPr>
          <w:rFonts w:eastAsia="Times New Roman"/>
          <w:b/>
          <w:bCs/>
          <w:color w:val="000000" w:themeColor="text1"/>
        </w:rPr>
        <w:t xml:space="preserve"> Kryterium kwalifikacje zawodowe i doświadczenie gospodarza zieleni</w:t>
      </w:r>
      <w:r w:rsidRPr="00D33500">
        <w:rPr>
          <w:rFonts w:eastAsia="Times New Roman"/>
          <w:color w:val="000000" w:themeColor="text1"/>
        </w:rPr>
        <w:t xml:space="preserve"> punkty  przyznane będą </w:t>
      </w:r>
      <w:r w:rsidRPr="00D33500">
        <w:rPr>
          <w:rFonts w:eastAsia="Verdana"/>
          <w:color w:val="000000" w:themeColor="text1"/>
          <w:lang w:eastAsia="zh-CN"/>
        </w:rPr>
        <w:t>za doświadczenie zawodowe osoby wskazanej przez Wykonawcę do pełnienia funkcji gospodarza zieleni zgodnie z poniższym opisem.</w:t>
      </w:r>
    </w:p>
    <w:p w14:paraId="3FCA86A5" w14:textId="77777777" w:rsidR="00D33500" w:rsidRPr="00D33500" w:rsidRDefault="00D33500" w:rsidP="00D676BD">
      <w:pPr>
        <w:suppressAutoHyphens/>
        <w:autoSpaceDE w:val="0"/>
        <w:ind w:left="709"/>
        <w:jc w:val="both"/>
        <w:rPr>
          <w:rFonts w:eastAsia="Verdana"/>
          <w:color w:val="000000" w:themeColor="text1"/>
          <w:lang w:eastAsia="zh-CN"/>
        </w:rPr>
      </w:pPr>
      <w:r w:rsidRPr="00D33500">
        <w:rPr>
          <w:rFonts w:eastAsia="Verdana"/>
          <w:color w:val="000000" w:themeColor="text1"/>
          <w:lang w:eastAsia="zh-CN"/>
        </w:rPr>
        <w:t xml:space="preserve">Za każdą realizację usługi (nie więcej niż 2) spełniającą poniższe warunki, na której w/w osoba pełniła funkcję gospodarza zieleni, maksymalnie 40 punktów w kryterium: </w:t>
      </w:r>
    </w:p>
    <w:p w14:paraId="579C3544" w14:textId="750D54C3" w:rsidR="00D33500" w:rsidRPr="00D33500" w:rsidRDefault="00D33500" w:rsidP="00D33500">
      <w:pPr>
        <w:suppressAutoHyphens/>
        <w:autoSpaceDE w:val="0"/>
        <w:ind w:left="993" w:hanging="284"/>
        <w:jc w:val="both"/>
        <w:rPr>
          <w:rFonts w:eastAsia="Verdana"/>
          <w:color w:val="000000" w:themeColor="text1"/>
          <w:lang w:eastAsia="zh-CN"/>
        </w:rPr>
      </w:pPr>
      <w:r w:rsidRPr="00D33500">
        <w:rPr>
          <w:rFonts w:eastAsia="Verdana"/>
          <w:color w:val="000000" w:themeColor="text1"/>
          <w:lang w:eastAsia="zh-CN"/>
        </w:rPr>
        <w:t>1) Zamawiający przyzna punkty wyłącznie za realizacje zadań, (w okresie ostatnich 5 lat) w zakresie pielęgnacji zieleni o wartości pow. 100.000,00 zł</w:t>
      </w:r>
      <w:r w:rsidR="00FC44A5">
        <w:rPr>
          <w:rFonts w:eastAsia="Verdana"/>
          <w:color w:val="000000" w:themeColor="text1"/>
          <w:lang w:eastAsia="zh-CN"/>
        </w:rPr>
        <w:t xml:space="preserve"> brutto</w:t>
      </w:r>
      <w:r w:rsidRPr="00D33500">
        <w:rPr>
          <w:rFonts w:eastAsia="Verdana"/>
          <w:color w:val="000000" w:themeColor="text1"/>
          <w:lang w:eastAsia="zh-CN"/>
        </w:rPr>
        <w:t xml:space="preserve"> zrealizowanych w ramach jednej umowy (kontraktu).</w:t>
      </w:r>
    </w:p>
    <w:p w14:paraId="1EB45CEE" w14:textId="77777777" w:rsidR="00D33500" w:rsidRDefault="00D33500" w:rsidP="00D33500">
      <w:pPr>
        <w:suppressAutoHyphens/>
        <w:autoSpaceDE w:val="0"/>
        <w:ind w:left="993" w:hanging="284"/>
        <w:jc w:val="both"/>
        <w:rPr>
          <w:rFonts w:eastAsia="Verdana"/>
          <w:color w:val="000000" w:themeColor="text1"/>
          <w:lang w:eastAsia="zh-CN"/>
        </w:rPr>
      </w:pPr>
      <w:r w:rsidRPr="00D33500">
        <w:rPr>
          <w:rFonts w:eastAsia="Verdana"/>
          <w:color w:val="000000" w:themeColor="text1"/>
          <w:lang w:eastAsia="zh-CN"/>
        </w:rPr>
        <w:t xml:space="preserve">2) Punkty zostaną przyznane za ilość usług (umów), podczas których wskazana osoba pełniła funkcję gospodarza zieleni w zakresie pielęgnacji zieleni: </w:t>
      </w:r>
    </w:p>
    <w:p w14:paraId="440ED47C" w14:textId="77777777" w:rsidR="00FC44A5" w:rsidRPr="00D33500" w:rsidRDefault="00FC44A5" w:rsidP="00D33500">
      <w:pPr>
        <w:suppressAutoHyphens/>
        <w:autoSpaceDE w:val="0"/>
        <w:ind w:left="993" w:hanging="284"/>
        <w:jc w:val="both"/>
        <w:rPr>
          <w:rFonts w:eastAsia="Verdana"/>
          <w:color w:val="000000" w:themeColor="text1"/>
          <w:lang w:eastAsia="zh-CN"/>
        </w:rPr>
      </w:pPr>
    </w:p>
    <w:p w14:paraId="085DC72B" w14:textId="31D414D3" w:rsidR="00D33500" w:rsidRPr="00D33500" w:rsidRDefault="00D33500" w:rsidP="00C545EC">
      <w:pPr>
        <w:tabs>
          <w:tab w:val="left" w:pos="2977"/>
        </w:tabs>
        <w:suppressAutoHyphens/>
        <w:autoSpaceDE w:val="0"/>
        <w:ind w:left="993"/>
        <w:jc w:val="both"/>
        <w:rPr>
          <w:rFonts w:eastAsia="Verdana"/>
          <w:color w:val="000000" w:themeColor="text1"/>
          <w:lang w:eastAsia="zh-CN"/>
        </w:rPr>
      </w:pPr>
      <w:r w:rsidRPr="00D33500">
        <w:rPr>
          <w:rFonts w:eastAsia="Verdana"/>
          <w:color w:val="000000" w:themeColor="text1"/>
          <w:lang w:eastAsia="zh-CN"/>
        </w:rPr>
        <w:lastRenderedPageBreak/>
        <w:t xml:space="preserve">- 0 usług (umów) </w:t>
      </w:r>
      <w:r w:rsidR="00C545EC">
        <w:rPr>
          <w:rFonts w:eastAsia="Verdana"/>
          <w:color w:val="000000" w:themeColor="text1"/>
          <w:lang w:eastAsia="zh-CN"/>
        </w:rPr>
        <w:tab/>
      </w:r>
      <w:r w:rsidRPr="00D33500">
        <w:rPr>
          <w:rFonts w:eastAsia="Verdana"/>
          <w:color w:val="000000" w:themeColor="text1"/>
          <w:lang w:eastAsia="zh-CN"/>
        </w:rPr>
        <w:t xml:space="preserve">- 0,00 pkt     </w:t>
      </w:r>
    </w:p>
    <w:p w14:paraId="10AE72A6" w14:textId="1B0DF262" w:rsidR="00D33500" w:rsidRPr="00D33500" w:rsidRDefault="00D33500" w:rsidP="00C545EC">
      <w:pPr>
        <w:tabs>
          <w:tab w:val="left" w:pos="2977"/>
        </w:tabs>
        <w:suppressAutoHyphens/>
        <w:autoSpaceDE w:val="0"/>
        <w:ind w:left="993"/>
        <w:jc w:val="both"/>
        <w:rPr>
          <w:rFonts w:eastAsia="Verdana"/>
          <w:color w:val="000000" w:themeColor="text1"/>
          <w:lang w:eastAsia="zh-CN"/>
        </w:rPr>
      </w:pPr>
      <w:r w:rsidRPr="00D33500">
        <w:rPr>
          <w:rFonts w:eastAsia="Verdana"/>
          <w:color w:val="000000" w:themeColor="text1"/>
          <w:lang w:eastAsia="zh-CN"/>
        </w:rPr>
        <w:t xml:space="preserve">- 1 usługa (umowa) </w:t>
      </w:r>
      <w:r w:rsidR="00C545EC">
        <w:rPr>
          <w:rFonts w:eastAsia="Verdana"/>
          <w:color w:val="000000" w:themeColor="text1"/>
          <w:lang w:eastAsia="zh-CN"/>
        </w:rPr>
        <w:tab/>
      </w:r>
      <w:r w:rsidRPr="00D33500">
        <w:rPr>
          <w:rFonts w:eastAsia="Verdana"/>
          <w:color w:val="000000" w:themeColor="text1"/>
          <w:lang w:eastAsia="zh-CN"/>
        </w:rPr>
        <w:t xml:space="preserve">- 20,00 pkt    </w:t>
      </w:r>
    </w:p>
    <w:p w14:paraId="0F70FC5C" w14:textId="210ED35D" w:rsidR="00D33500" w:rsidRDefault="00D33500" w:rsidP="00C545EC">
      <w:pPr>
        <w:tabs>
          <w:tab w:val="left" w:pos="2977"/>
        </w:tabs>
        <w:suppressAutoHyphens/>
        <w:autoSpaceDE w:val="0"/>
        <w:ind w:left="993"/>
        <w:jc w:val="both"/>
        <w:rPr>
          <w:rFonts w:eastAsia="Verdana"/>
          <w:color w:val="000000" w:themeColor="text1"/>
          <w:lang w:eastAsia="zh-CN"/>
        </w:rPr>
      </w:pPr>
      <w:r w:rsidRPr="00D33500">
        <w:rPr>
          <w:rFonts w:eastAsia="Verdana"/>
          <w:color w:val="000000" w:themeColor="text1"/>
          <w:lang w:eastAsia="zh-CN"/>
        </w:rPr>
        <w:t xml:space="preserve">- 2 usługi (umowy) </w:t>
      </w:r>
      <w:r w:rsidR="00C545EC">
        <w:rPr>
          <w:rFonts w:eastAsia="Verdana"/>
          <w:color w:val="000000" w:themeColor="text1"/>
          <w:lang w:eastAsia="zh-CN"/>
        </w:rPr>
        <w:tab/>
      </w:r>
      <w:r w:rsidRPr="00D33500">
        <w:rPr>
          <w:rFonts w:eastAsia="Verdana"/>
          <w:color w:val="000000" w:themeColor="text1"/>
          <w:lang w:eastAsia="zh-CN"/>
        </w:rPr>
        <w:t xml:space="preserve">- 40,00 pkt   </w:t>
      </w:r>
    </w:p>
    <w:p w14:paraId="479C82F0" w14:textId="77777777" w:rsidR="00D676BD" w:rsidRPr="00D33500" w:rsidRDefault="00D676BD" w:rsidP="00D33500">
      <w:pPr>
        <w:suppressAutoHyphens/>
        <w:autoSpaceDE w:val="0"/>
        <w:ind w:left="709"/>
        <w:jc w:val="both"/>
        <w:rPr>
          <w:rFonts w:eastAsia="Verdana"/>
          <w:color w:val="000000" w:themeColor="text1"/>
          <w:lang w:eastAsia="zh-CN"/>
        </w:rPr>
      </w:pPr>
    </w:p>
    <w:p w14:paraId="7C8E15C8" w14:textId="7BFBB335" w:rsidR="00D33500" w:rsidRPr="00D33500" w:rsidRDefault="00D33500" w:rsidP="00D676BD">
      <w:pPr>
        <w:suppressAutoHyphens/>
        <w:autoSpaceDE w:val="0"/>
        <w:ind w:left="709"/>
        <w:jc w:val="both"/>
        <w:rPr>
          <w:rFonts w:eastAsia="Verdana"/>
          <w:color w:val="000000" w:themeColor="text1"/>
          <w:lang w:eastAsia="zh-CN"/>
        </w:rPr>
      </w:pPr>
      <w:r w:rsidRPr="00D33500">
        <w:rPr>
          <w:rFonts w:eastAsia="Verdana"/>
          <w:color w:val="000000" w:themeColor="text1"/>
          <w:lang w:eastAsia="zh-CN"/>
        </w:rPr>
        <w:t>W związku z powyższym Wykonawca może wykazać ilość wykonanych usług w</w:t>
      </w:r>
      <w:r w:rsidR="00D676BD">
        <w:rPr>
          <w:rFonts w:eastAsia="Verdana"/>
          <w:color w:val="000000" w:themeColor="text1"/>
          <w:lang w:eastAsia="zh-CN"/>
        </w:rPr>
        <w:t> </w:t>
      </w:r>
      <w:r w:rsidRPr="00D33500">
        <w:rPr>
          <w:rFonts w:eastAsia="Verdana"/>
          <w:color w:val="000000" w:themeColor="text1"/>
          <w:lang w:eastAsia="zh-CN"/>
        </w:rPr>
        <w:t>zakresie pielęgnacji zieleni w przedziale od 1 do 2.</w:t>
      </w:r>
    </w:p>
    <w:p w14:paraId="71E69AFB" w14:textId="66739F23" w:rsidR="00D33500" w:rsidRDefault="00D33500" w:rsidP="00D676BD">
      <w:pPr>
        <w:suppressAutoHyphens/>
        <w:autoSpaceDE w:val="0"/>
        <w:ind w:left="709"/>
        <w:jc w:val="both"/>
        <w:rPr>
          <w:rFonts w:eastAsia="Verdana"/>
          <w:color w:val="000000" w:themeColor="text1"/>
          <w:lang w:eastAsia="zh-CN"/>
        </w:rPr>
      </w:pPr>
      <w:r w:rsidRPr="00D33500">
        <w:rPr>
          <w:rFonts w:eastAsia="Verdana"/>
          <w:color w:val="000000" w:themeColor="text1"/>
          <w:lang w:eastAsia="zh-CN"/>
        </w:rPr>
        <w:t>Za brak wykazania lub brak posiadania doświadczenia przez osobę skierowaną do  wykonywania czynności gospodarza zieleni w zakresie pielęgnacji zieleni wykonawca otrzyma  - 0,00 pkt.</w:t>
      </w:r>
    </w:p>
    <w:p w14:paraId="7CACFE51" w14:textId="61C58030" w:rsidR="00892259" w:rsidRDefault="00892259" w:rsidP="00D676BD">
      <w:pPr>
        <w:suppressAutoHyphens/>
        <w:autoSpaceDE w:val="0"/>
        <w:ind w:left="709"/>
        <w:jc w:val="both"/>
        <w:rPr>
          <w:rFonts w:eastAsia="Verdana"/>
          <w:color w:val="000000" w:themeColor="text1"/>
          <w:lang w:eastAsia="zh-CN"/>
        </w:rPr>
      </w:pPr>
      <w:r>
        <w:rPr>
          <w:rFonts w:eastAsia="Verdana"/>
          <w:color w:val="000000" w:themeColor="text1"/>
          <w:lang w:eastAsia="zh-CN"/>
        </w:rPr>
        <w:t>W przypadku wskazania większej ilości usług</w:t>
      </w:r>
      <w:r w:rsidR="006D0DB3">
        <w:rPr>
          <w:rFonts w:eastAsia="Verdana"/>
          <w:color w:val="000000" w:themeColor="text1"/>
          <w:lang w:eastAsia="zh-CN"/>
        </w:rPr>
        <w:t xml:space="preserve"> niż 2 usługi w kryterium kwalifikacji i</w:t>
      </w:r>
      <w:r w:rsidR="00D30514">
        <w:rPr>
          <w:rFonts w:eastAsia="Verdana"/>
          <w:color w:val="000000" w:themeColor="text1"/>
          <w:lang w:eastAsia="zh-CN"/>
        </w:rPr>
        <w:t> </w:t>
      </w:r>
      <w:r w:rsidR="006D0DB3">
        <w:rPr>
          <w:rFonts w:eastAsia="Verdana"/>
          <w:color w:val="000000" w:themeColor="text1"/>
          <w:lang w:eastAsia="zh-CN"/>
        </w:rPr>
        <w:t>doświadczenia gospodarza zieleni Zamawiający do obliczenia punktacji przyjmie maksymalną ilość</w:t>
      </w:r>
      <w:r w:rsidR="00D30514">
        <w:rPr>
          <w:rFonts w:eastAsia="Verdana"/>
          <w:color w:val="000000" w:themeColor="text1"/>
          <w:lang w:eastAsia="zh-CN"/>
        </w:rPr>
        <w:t xml:space="preserve"> podaną przez Zamawiającego i przyzna Wykonawcy 40,00 pkt w tym kryterium.</w:t>
      </w:r>
    </w:p>
    <w:p w14:paraId="0ACF3AC0" w14:textId="77777777" w:rsidR="00D30514" w:rsidRPr="00D33500" w:rsidRDefault="00D30514" w:rsidP="00D676BD">
      <w:pPr>
        <w:suppressAutoHyphens/>
        <w:autoSpaceDE w:val="0"/>
        <w:ind w:left="709"/>
        <w:jc w:val="both"/>
        <w:rPr>
          <w:rFonts w:eastAsia="Verdana"/>
          <w:color w:val="000000" w:themeColor="text1"/>
          <w:lang w:eastAsia="zh-CN"/>
        </w:rPr>
      </w:pPr>
    </w:p>
    <w:p w14:paraId="36D47CCE" w14:textId="3826A7B5" w:rsidR="00D33500" w:rsidRDefault="00D33500" w:rsidP="00D676BD">
      <w:pPr>
        <w:ind w:left="709"/>
        <w:jc w:val="both"/>
        <w:rPr>
          <w:rFonts w:eastAsia="Times New Roman"/>
          <w:bCs/>
          <w:i/>
          <w:color w:val="000000" w:themeColor="text1"/>
          <w:lang w:eastAsia="ar-SA"/>
        </w:rPr>
      </w:pPr>
      <w:r w:rsidRPr="00D33500">
        <w:rPr>
          <w:rFonts w:eastAsia="Times New Roman"/>
          <w:bCs/>
          <w:i/>
          <w:color w:val="000000" w:themeColor="text1"/>
          <w:lang w:eastAsia="ar-SA"/>
        </w:rPr>
        <w:t>Uwaga: wskazana osoba, o której mowa w pkt XX .3. b) SWZ będzie miała obowiązek uczestniczyć w realizacji przedmiotu zamówienia.</w:t>
      </w:r>
    </w:p>
    <w:p w14:paraId="3C2D182F" w14:textId="77777777" w:rsidR="00D676BD" w:rsidRPr="00D33500" w:rsidRDefault="00D676BD" w:rsidP="00D33500">
      <w:pPr>
        <w:ind w:left="709" w:hanging="283"/>
        <w:jc w:val="both"/>
        <w:rPr>
          <w:rFonts w:eastAsia="Times New Roman"/>
          <w:color w:val="000000" w:themeColor="text1"/>
        </w:rPr>
      </w:pPr>
    </w:p>
    <w:p w14:paraId="10C4BACA" w14:textId="77777777" w:rsidR="00D33500" w:rsidRPr="00D33500" w:rsidRDefault="00D33500" w:rsidP="00D33500">
      <w:pPr>
        <w:tabs>
          <w:tab w:val="left" w:pos="364"/>
        </w:tabs>
        <w:ind w:left="709" w:hanging="283"/>
        <w:jc w:val="both"/>
        <w:rPr>
          <w:rFonts w:eastAsia="Calibri"/>
          <w:color w:val="000000" w:themeColor="text1"/>
        </w:rPr>
      </w:pPr>
      <w:r w:rsidRPr="00D33500">
        <w:rPr>
          <w:color w:val="000000" w:themeColor="text1"/>
        </w:rPr>
        <w:t xml:space="preserve">c) </w:t>
      </w:r>
      <w:r w:rsidRPr="00D33500">
        <w:rPr>
          <w:rFonts w:eastAsia="Calibri"/>
          <w:color w:val="000000" w:themeColor="text1"/>
        </w:rPr>
        <w:t>Za najkorzystniejszą zostanie uznana oferta, która uzyska najwyższą liczbę punktów obliczoną w oparciu o ustalone kryterium, wg wzoru:</w:t>
      </w:r>
    </w:p>
    <w:p w14:paraId="663E8397" w14:textId="77777777" w:rsidR="00D33500" w:rsidRPr="00D33500" w:rsidRDefault="00D33500" w:rsidP="00D33500">
      <w:pPr>
        <w:ind w:left="709" w:hanging="283"/>
        <w:jc w:val="both"/>
        <w:rPr>
          <w:color w:val="000000" w:themeColor="text1"/>
        </w:rPr>
      </w:pPr>
    </w:p>
    <w:p w14:paraId="074B1824" w14:textId="77777777" w:rsidR="00D33500" w:rsidRPr="00D33500" w:rsidRDefault="00D33500" w:rsidP="00D30514">
      <w:pPr>
        <w:ind w:left="1134" w:hanging="425"/>
        <w:jc w:val="both"/>
        <w:rPr>
          <w:color w:val="000000" w:themeColor="text1"/>
        </w:rPr>
      </w:pPr>
      <w:r w:rsidRPr="00D33500">
        <w:rPr>
          <w:color w:val="000000" w:themeColor="text1"/>
        </w:rPr>
        <w:t>Ko = C + K</w:t>
      </w:r>
    </w:p>
    <w:p w14:paraId="66E9E036" w14:textId="77777777" w:rsidR="00D33500" w:rsidRPr="00D33500" w:rsidRDefault="00D33500" w:rsidP="00D30514">
      <w:pPr>
        <w:ind w:left="1134" w:hanging="425"/>
        <w:rPr>
          <w:color w:val="000000" w:themeColor="text1"/>
        </w:rPr>
      </w:pPr>
      <w:r w:rsidRPr="00D33500">
        <w:rPr>
          <w:color w:val="000000" w:themeColor="text1"/>
        </w:rPr>
        <w:t>gdzie:</w:t>
      </w:r>
    </w:p>
    <w:p w14:paraId="354B6E3B" w14:textId="4BB36096" w:rsidR="00D33500" w:rsidRPr="00D33500" w:rsidRDefault="00D33500" w:rsidP="00D30514">
      <w:pPr>
        <w:ind w:left="1134" w:hanging="425"/>
        <w:rPr>
          <w:color w:val="000000" w:themeColor="text1"/>
        </w:rPr>
      </w:pPr>
      <w:r w:rsidRPr="00D33500">
        <w:rPr>
          <w:color w:val="000000" w:themeColor="text1"/>
        </w:rPr>
        <w:t xml:space="preserve">C – liczba punktów przyznana ofercie ocenianej w kryterium cena </w:t>
      </w:r>
    </w:p>
    <w:p w14:paraId="29D09584" w14:textId="77777777" w:rsidR="00D33500" w:rsidRPr="00D33500" w:rsidRDefault="00D33500" w:rsidP="00D30514">
      <w:pPr>
        <w:ind w:left="1134" w:hanging="425"/>
        <w:jc w:val="both"/>
        <w:rPr>
          <w:color w:val="000000" w:themeColor="text1"/>
        </w:rPr>
      </w:pPr>
      <w:r w:rsidRPr="00D33500">
        <w:rPr>
          <w:color w:val="000000" w:themeColor="text1"/>
        </w:rPr>
        <w:t>K – liczba punktów przyznana ofercie ocenianej w kryterium kwalifikacje zawodowe  i doświadczenie gospodarza zieleni.</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2646CAD"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00C16C55">
        <w:t xml:space="preserve"> </w:t>
      </w:r>
      <w:r w:rsidRPr="00532CCD">
        <w:t>w</w:t>
      </w:r>
      <w:r w:rsidR="00C16C55">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4" w:name="_8o16t0j5rcy" w:colFirst="0" w:colLast="0"/>
      <w:bookmarkEnd w:id="24"/>
      <w:r w:rsidRPr="005E2BAA">
        <w:rPr>
          <w:highlight w:val="lightGray"/>
        </w:rPr>
        <w:t>XXII. Wymagania dotyczące zabezpieczenia należytego wykonania umowy</w:t>
      </w:r>
    </w:p>
    <w:p w14:paraId="3931F9B7" w14:textId="6AF88497" w:rsidR="000246FF" w:rsidRPr="00014C2B" w:rsidRDefault="00974B34" w:rsidP="000246FF">
      <w:pPr>
        <w:pStyle w:val="Default"/>
        <w:numPr>
          <w:ilvl w:val="3"/>
          <w:numId w:val="6"/>
        </w:numPr>
        <w:spacing w:line="276" w:lineRule="auto"/>
        <w:ind w:left="426" w:hanging="426"/>
        <w:jc w:val="both"/>
        <w:rPr>
          <w:sz w:val="22"/>
          <w:szCs w:val="22"/>
        </w:rPr>
      </w:pPr>
      <w:bookmarkStart w:id="25" w:name="_n1rtepxw0unn" w:colFirst="0" w:colLast="0"/>
      <w:bookmarkEnd w:id="25"/>
      <w:r w:rsidRPr="00974B34">
        <w:rPr>
          <w:sz w:val="22"/>
          <w:szCs w:val="22"/>
        </w:rPr>
        <w:t>Zamawiający nie wymaga wniesienia zabezpieczenia należytego wykonania umowy</w:t>
      </w:r>
      <w:r w:rsidR="000246FF" w:rsidRPr="00014C2B">
        <w:rPr>
          <w:sz w:val="22"/>
          <w:szCs w:val="22"/>
        </w:rPr>
        <w:t xml:space="preserve">. </w:t>
      </w:r>
    </w:p>
    <w:p w14:paraId="00000136" w14:textId="77777777" w:rsidR="00930359" w:rsidRDefault="005B55C1" w:rsidP="008121A6">
      <w:pPr>
        <w:pStyle w:val="Nagwek2"/>
        <w:ind w:left="709" w:hanging="709"/>
        <w:jc w:val="both"/>
      </w:pPr>
      <w:r w:rsidRPr="004F24A1">
        <w:rPr>
          <w:highlight w:val="lightGray"/>
        </w:rPr>
        <w:lastRenderedPageBreak/>
        <w:t>XXIII. Informacje o treści zawieranej umowy oraz możliwości jej zmiany</w:t>
      </w:r>
      <w:r>
        <w:t xml:space="preserve"> </w:t>
      </w:r>
    </w:p>
    <w:p w14:paraId="6353CE19" w14:textId="77777777" w:rsidR="00FC44A5" w:rsidRPr="009B090B" w:rsidRDefault="00FC44A5" w:rsidP="00FC44A5">
      <w:pPr>
        <w:numPr>
          <w:ilvl w:val="3"/>
          <w:numId w:val="13"/>
        </w:numPr>
        <w:spacing w:before="240"/>
        <w:ind w:left="426" w:hanging="426"/>
        <w:jc w:val="both"/>
        <w:rPr>
          <w:color w:val="000000" w:themeColor="text1"/>
        </w:rPr>
      </w:pPr>
      <w:r w:rsidRPr="009B090B">
        <w:rPr>
          <w:color w:val="000000" w:themeColor="text1"/>
        </w:rPr>
        <w:t xml:space="preserve">Wybrany Wykonawca jest zobowiązany do zawarcia umowy w sprawie zamówienia publicznego na warunkach określonych we Wzorze Umowy, stanowiącym </w:t>
      </w:r>
      <w:bookmarkStart w:id="26" w:name="_Hlk76551528"/>
      <w:r w:rsidRPr="009B090B">
        <w:rPr>
          <w:b/>
          <w:color w:val="000000" w:themeColor="text1"/>
        </w:rPr>
        <w:t>Załącznik nr </w:t>
      </w:r>
      <w:r>
        <w:rPr>
          <w:b/>
          <w:color w:val="000000" w:themeColor="text1"/>
        </w:rPr>
        <w:t>8 do SWZ</w:t>
      </w:r>
      <w:r w:rsidRPr="009B090B">
        <w:rPr>
          <w:color w:val="000000" w:themeColor="text1"/>
        </w:rPr>
        <w:t>.</w:t>
      </w:r>
    </w:p>
    <w:bookmarkEnd w:id="26"/>
    <w:p w14:paraId="21166FD3" w14:textId="77777777" w:rsidR="00FC44A5" w:rsidRPr="009B090B" w:rsidRDefault="00FC44A5" w:rsidP="00FC44A5">
      <w:pPr>
        <w:numPr>
          <w:ilvl w:val="3"/>
          <w:numId w:val="13"/>
        </w:numPr>
        <w:ind w:left="426" w:hanging="426"/>
        <w:jc w:val="both"/>
        <w:rPr>
          <w:color w:val="000000" w:themeColor="text1"/>
        </w:rPr>
      </w:pPr>
      <w:r w:rsidRPr="009B090B">
        <w:rPr>
          <w:color w:val="000000" w:themeColor="text1"/>
        </w:rPr>
        <w:t>Zakres świadczenia Wykonawcy wynikający z umowy jest tożsamy z jego zobowiązaniem zawartym w ofercie.</w:t>
      </w:r>
    </w:p>
    <w:p w14:paraId="74CCA3DA" w14:textId="77777777" w:rsidR="00FC44A5" w:rsidRDefault="00FC44A5" w:rsidP="00FC44A5">
      <w:pPr>
        <w:numPr>
          <w:ilvl w:val="3"/>
          <w:numId w:val="13"/>
        </w:numPr>
        <w:ind w:left="426" w:hanging="426"/>
        <w:jc w:val="both"/>
        <w:rPr>
          <w:color w:val="000000" w:themeColor="text1"/>
        </w:rPr>
      </w:pPr>
      <w:r w:rsidRPr="009B090B">
        <w:rPr>
          <w:color w:val="000000" w:themeColor="text1"/>
        </w:rPr>
        <w:t xml:space="preserve">Zamawiający przewiduje możliwość zmiany zawartej umowy w stosunku do treści wybranej oferty w zakresie uregulowanym w art. 454-455 PZP oraz wskazanym we Wzorze Umowy, stanowiącym </w:t>
      </w:r>
      <w:r w:rsidRPr="009B090B">
        <w:rPr>
          <w:b/>
          <w:bCs/>
          <w:color w:val="000000" w:themeColor="text1"/>
        </w:rPr>
        <w:t xml:space="preserve">Załącznik nr </w:t>
      </w:r>
      <w:r>
        <w:rPr>
          <w:b/>
          <w:bCs/>
          <w:color w:val="000000" w:themeColor="text1"/>
        </w:rPr>
        <w:t>8</w:t>
      </w:r>
      <w:r w:rsidRPr="009B090B">
        <w:rPr>
          <w:b/>
          <w:bCs/>
          <w:color w:val="000000" w:themeColor="text1"/>
        </w:rPr>
        <w:t xml:space="preserve"> </w:t>
      </w:r>
      <w:r>
        <w:rPr>
          <w:b/>
          <w:bCs/>
          <w:color w:val="000000" w:themeColor="text1"/>
        </w:rPr>
        <w:t xml:space="preserve">do </w:t>
      </w:r>
      <w:r w:rsidRPr="009B090B">
        <w:rPr>
          <w:b/>
          <w:bCs/>
          <w:color w:val="000000" w:themeColor="text1"/>
        </w:rPr>
        <w:t>SWZ</w:t>
      </w:r>
      <w:r w:rsidRPr="009B090B">
        <w:rPr>
          <w:color w:val="000000" w:themeColor="text1"/>
        </w:rPr>
        <w:t>.</w:t>
      </w:r>
    </w:p>
    <w:p w14:paraId="4F9375A7" w14:textId="5118A071" w:rsidR="00FC44A5" w:rsidRPr="00FC44A5" w:rsidRDefault="00FC44A5" w:rsidP="00FC44A5">
      <w:pPr>
        <w:numPr>
          <w:ilvl w:val="3"/>
          <w:numId w:val="13"/>
        </w:numPr>
        <w:ind w:left="426" w:hanging="426"/>
        <w:jc w:val="both"/>
        <w:rPr>
          <w:color w:val="000000" w:themeColor="text1"/>
        </w:rPr>
      </w:pPr>
      <w:r w:rsidRPr="00CC0A7A">
        <w:rPr>
          <w:rFonts w:eastAsia="SimSun"/>
          <w:lang w:val="pl-PL" w:eastAsia="zh-CN"/>
        </w:rPr>
        <w:t>Zmiana postanowień zawartej umowy może nastąpić za zgodą obu Stron wyrażoną na piśmie – w formie aneksu, pod rygorem nieważności.</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lastRenderedPageBreak/>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27" w:name="_uarrfy5kozla" w:colFirst="0" w:colLast="0"/>
      <w:bookmarkEnd w:id="27"/>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65765">
      <w:pPr>
        <w:numPr>
          <w:ilvl w:val="0"/>
          <w:numId w:val="36"/>
        </w:numPr>
        <w:ind w:left="426" w:hanging="426"/>
        <w:jc w:val="both"/>
      </w:pPr>
      <w:r w:rsidRPr="00B27E50">
        <w:t>Zamawiający nie przewiduje aukcji elektronicznej.</w:t>
      </w:r>
    </w:p>
    <w:p w14:paraId="347A5916" w14:textId="77777777" w:rsidR="00B27E50" w:rsidRPr="00B27E50" w:rsidRDefault="00B27E50" w:rsidP="00865765">
      <w:pPr>
        <w:numPr>
          <w:ilvl w:val="0"/>
          <w:numId w:val="36"/>
        </w:numPr>
        <w:ind w:left="426" w:hanging="426"/>
        <w:jc w:val="both"/>
      </w:pPr>
      <w:r w:rsidRPr="00B27E50">
        <w:t>Zamawiający nie przewiduje złożenia oferty w postaci katalogów elektronicznych.</w:t>
      </w:r>
    </w:p>
    <w:p w14:paraId="54B883AC" w14:textId="77777777" w:rsidR="00B27E50" w:rsidRPr="00B27E50" w:rsidRDefault="00B27E50" w:rsidP="00865765">
      <w:pPr>
        <w:numPr>
          <w:ilvl w:val="0"/>
          <w:numId w:val="36"/>
        </w:numPr>
        <w:ind w:left="426" w:hanging="426"/>
        <w:jc w:val="both"/>
      </w:pPr>
      <w:r w:rsidRPr="00B27E50">
        <w:t>Zamawiający nie prowadzi postępowania w celu zawarcia umowy ramowej.</w:t>
      </w:r>
    </w:p>
    <w:p w14:paraId="45A03FCA" w14:textId="77777777" w:rsidR="00B27E50" w:rsidRPr="00B27E50" w:rsidRDefault="00B27E50" w:rsidP="00865765">
      <w:pPr>
        <w:numPr>
          <w:ilvl w:val="0"/>
          <w:numId w:val="36"/>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65765">
      <w:pPr>
        <w:numPr>
          <w:ilvl w:val="0"/>
          <w:numId w:val="36"/>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865765">
      <w:pPr>
        <w:numPr>
          <w:ilvl w:val="0"/>
          <w:numId w:val="36"/>
        </w:numPr>
        <w:ind w:left="426" w:hanging="426"/>
        <w:jc w:val="both"/>
      </w:pPr>
      <w:r w:rsidRPr="00B27E50">
        <w:t>Zamawiający nie dopuszcza składania ofert wariantowych oraz w postaci katalogów elektronicznych.</w:t>
      </w:r>
    </w:p>
    <w:p w14:paraId="77ED1987" w14:textId="7A4C76ED" w:rsidR="00F4041F" w:rsidRPr="00A41AD3" w:rsidRDefault="00F4041F" w:rsidP="00865765">
      <w:pPr>
        <w:numPr>
          <w:ilvl w:val="0"/>
          <w:numId w:val="36"/>
        </w:numPr>
        <w:ind w:left="426" w:hanging="426"/>
        <w:jc w:val="both"/>
      </w:pPr>
      <w:r w:rsidRPr="00A41AD3">
        <w:t xml:space="preserve">Zamawiający </w:t>
      </w:r>
      <w:r w:rsidR="00944BB5">
        <w:t xml:space="preserve">nie </w:t>
      </w:r>
      <w:r w:rsidRPr="00A41AD3">
        <w:t>przewiduje udzielanie zamówień, o których mowa w art. 214 ust. 1 pkt 7.</w:t>
      </w:r>
    </w:p>
    <w:p w14:paraId="794D6D0A" w14:textId="35FD78B9" w:rsidR="00D27416" w:rsidRPr="00F719DC" w:rsidRDefault="00D27416" w:rsidP="00865765">
      <w:pPr>
        <w:pStyle w:val="Default"/>
        <w:numPr>
          <w:ilvl w:val="0"/>
          <w:numId w:val="39"/>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p>
    <w:p w14:paraId="4BFD8D82" w14:textId="612240C8" w:rsidR="00BB74D4" w:rsidRPr="00943598" w:rsidRDefault="00851F31" w:rsidP="00943598">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1CC2BA62" w14:textId="2E033463" w:rsidR="00B128EE" w:rsidRPr="00B128EE" w:rsidRDefault="00454A65" w:rsidP="00B128EE">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73C02974" w14:textId="77777777" w:rsidR="00BB74D4" w:rsidRDefault="00BB74D4" w:rsidP="00943598">
      <w:pPr>
        <w:suppressAutoHyphens/>
        <w:ind w:right="-1"/>
        <w:rPr>
          <w:rFonts w:eastAsia="Times New Roman"/>
          <w:b/>
          <w:lang w:val="pl-PL" w:eastAsia="ar-SA"/>
        </w:rPr>
      </w:pPr>
    </w:p>
    <w:p w14:paraId="3EF36ED7" w14:textId="1B9D11C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3E335EA7" w14:textId="0032B9CE" w:rsidR="00944BB5" w:rsidRDefault="00851F31" w:rsidP="00B128EE">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29" w:name="_Hlk76553324"/>
      <w:r w:rsidR="00B128EE">
        <w:rPr>
          <w:rFonts w:eastAsia="Times New Roman"/>
          <w:lang w:val="pl-PL" w:eastAsia="ar-SA"/>
        </w:rPr>
        <w:t xml:space="preserve"> </w:t>
      </w:r>
    </w:p>
    <w:p w14:paraId="53A3F0CD" w14:textId="18B55962" w:rsidR="00BB74D4" w:rsidRPr="00943598" w:rsidRDefault="00B128EE" w:rsidP="00943598">
      <w:pPr>
        <w:autoSpaceDE w:val="0"/>
        <w:autoSpaceDN w:val="0"/>
        <w:spacing w:before="100" w:beforeAutospacing="1" w:after="100" w:afterAutospacing="1"/>
        <w:jc w:val="center"/>
        <w:rPr>
          <w:rFonts w:eastAsia="Times New Roman"/>
          <w:lang w:val="pl-PL" w:eastAsia="ar-SA"/>
        </w:rPr>
      </w:pPr>
      <w:bookmarkStart w:id="30" w:name="_Hlk97034296"/>
      <w:r w:rsidRPr="00B128EE">
        <w:rPr>
          <w:b/>
          <w:iCs/>
          <w:color w:val="000000" w:themeColor="text1"/>
          <w:lang w:val="pl-PL"/>
        </w:rPr>
        <w:t>„</w:t>
      </w:r>
      <w:bookmarkStart w:id="31" w:name="_Hlk104790867"/>
      <w:r w:rsidR="004904A2" w:rsidRPr="004904A2">
        <w:rPr>
          <w:b/>
          <w:iCs/>
          <w:color w:val="000000" w:themeColor="text1"/>
          <w:lang w:val="pl-PL"/>
        </w:rPr>
        <w:t>Pielęgnacja zieleni w pasach drogowych</w:t>
      </w:r>
      <w:r w:rsidR="004904A2">
        <w:rPr>
          <w:b/>
          <w:iCs/>
          <w:color w:val="000000" w:themeColor="text1"/>
          <w:lang w:val="pl-PL"/>
        </w:rPr>
        <w:t xml:space="preserve"> </w:t>
      </w:r>
      <w:r w:rsidR="004904A2" w:rsidRPr="004904A2">
        <w:rPr>
          <w:b/>
          <w:iCs/>
          <w:color w:val="000000" w:themeColor="text1"/>
          <w:lang w:val="pl-PL"/>
        </w:rPr>
        <w:t>dróg powiatowych miejskich na terenie miasta Wejherowa</w:t>
      </w:r>
      <w:bookmarkEnd w:id="31"/>
      <w:r w:rsidRPr="00B128EE">
        <w:rPr>
          <w:b/>
          <w:iCs/>
          <w:color w:val="000000" w:themeColor="text1"/>
          <w:lang w:val="pl-PL"/>
        </w:rPr>
        <w:t>”</w:t>
      </w:r>
      <w:bookmarkEnd w:id="29"/>
      <w:bookmarkEnd w:id="30"/>
    </w:p>
    <w:p w14:paraId="3EEEC4AD" w14:textId="592AA25F"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14F2F8C3" w14:textId="14E5D724" w:rsidR="00B128EE" w:rsidRDefault="00851F31" w:rsidP="00865765">
      <w:pPr>
        <w:numPr>
          <w:ilvl w:val="0"/>
          <w:numId w:val="35"/>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4D375330" w14:textId="57E615CB" w:rsidR="00EA3738" w:rsidRPr="00851F31" w:rsidRDefault="00EA3738" w:rsidP="00EA3738">
      <w:pPr>
        <w:suppressAutoHyphens/>
        <w:spacing w:line="360" w:lineRule="auto"/>
        <w:ind w:left="426" w:right="-1"/>
        <w:jc w:val="both"/>
        <w:rPr>
          <w:rFonts w:eastAsia="Times New Roman"/>
          <w:iCs/>
          <w:lang w:val="pl-PL" w:eastAsia="ar-SA"/>
        </w:rPr>
      </w:pPr>
      <w:bookmarkStart w:id="32" w:name="_Hlk99454923"/>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sidR="00443F94">
        <w:rPr>
          <w:rFonts w:eastAsia="Times New Roman"/>
          <w:iCs/>
          <w:lang w:val="pl-PL" w:eastAsia="ar-SA"/>
        </w:rPr>
        <w:t xml:space="preserve"> zł</w:t>
      </w:r>
    </w:p>
    <w:p w14:paraId="5E7F4827" w14:textId="51D7DC10" w:rsidR="00EA3738" w:rsidRPr="00851F31" w:rsidRDefault="00EA3738" w:rsidP="00EA3738">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sidR="00943598">
        <w:rPr>
          <w:rFonts w:eastAsia="Times New Roman"/>
          <w:iCs/>
          <w:lang w:val="pl-PL" w:eastAsia="ar-SA"/>
        </w:rPr>
        <w:t>……….</w:t>
      </w:r>
      <w:r w:rsidRPr="00851F31">
        <w:rPr>
          <w:rFonts w:eastAsia="Times New Roman"/>
          <w:iCs/>
          <w:lang w:val="pl-PL" w:eastAsia="ar-SA"/>
        </w:rPr>
        <w:t>………………</w:t>
      </w:r>
      <w:r w:rsidR="00C16C55">
        <w:rPr>
          <w:rFonts w:eastAsia="Times New Roman"/>
          <w:iCs/>
          <w:lang w:val="pl-PL" w:eastAsia="ar-SA"/>
        </w:rPr>
        <w:t xml:space="preserve"> zł</w:t>
      </w:r>
    </w:p>
    <w:p w14:paraId="53FFF9B3" w14:textId="65034A6B" w:rsidR="00EA3738" w:rsidRPr="00851F31" w:rsidRDefault="00EA3738" w:rsidP="00EA3738">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sidR="00443F94">
        <w:rPr>
          <w:rFonts w:eastAsia="Times New Roman"/>
          <w:b/>
          <w:iCs/>
          <w:lang w:val="pl-PL" w:eastAsia="ar-SA"/>
        </w:rPr>
        <w:t xml:space="preserve"> zł</w:t>
      </w:r>
    </w:p>
    <w:bookmarkEnd w:id="32"/>
    <w:p w14:paraId="7D3B0C41" w14:textId="7DCFD010" w:rsidR="00030BE2" w:rsidRDefault="00EA3738" w:rsidP="00BE4995">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1D082EB0" w14:textId="3DEFF617" w:rsidR="007B4F4F" w:rsidRPr="007B4F4F" w:rsidRDefault="007B4F4F" w:rsidP="00BE4995">
      <w:pPr>
        <w:tabs>
          <w:tab w:val="left" w:pos="360"/>
          <w:tab w:val="right" w:pos="9073"/>
        </w:tabs>
        <w:suppressAutoHyphens/>
        <w:ind w:left="284" w:right="-1" w:firstLine="142"/>
        <w:jc w:val="both"/>
        <w:rPr>
          <w:rFonts w:eastAsia="Times New Roman"/>
          <w:b/>
          <w:iCs/>
          <w:lang w:eastAsia="ar-SA"/>
        </w:rPr>
      </w:pPr>
      <w:r w:rsidRPr="007B4F4F">
        <w:rPr>
          <w:rFonts w:eastAsia="Times New Roman"/>
          <w:b/>
          <w:iCs/>
          <w:lang w:eastAsia="ar-SA"/>
        </w:rPr>
        <w:t>W ramach kryterium oceny ofert:</w:t>
      </w:r>
    </w:p>
    <w:p w14:paraId="5DF3E0B7" w14:textId="59B2DDB3" w:rsidR="007B4F4F" w:rsidRPr="007B4F4F" w:rsidRDefault="007B4F4F" w:rsidP="00BE4995">
      <w:pPr>
        <w:tabs>
          <w:tab w:val="left" w:pos="360"/>
          <w:tab w:val="right" w:pos="9073"/>
        </w:tabs>
        <w:suppressAutoHyphens/>
        <w:ind w:left="284" w:right="-1" w:firstLine="142"/>
        <w:jc w:val="both"/>
        <w:rPr>
          <w:rFonts w:eastAsia="Times New Roman"/>
          <w:bCs/>
          <w:iCs/>
          <w:lang w:eastAsia="ar-SA"/>
        </w:rPr>
      </w:pPr>
      <w:r w:rsidRPr="007B4F4F">
        <w:rPr>
          <w:rFonts w:eastAsia="Times New Roman"/>
          <w:bCs/>
          <w:iCs/>
          <w:lang w:eastAsia="ar-SA"/>
        </w:rPr>
        <w:t xml:space="preserve">Oświadczam, że podczas realizacji umowy funkcję </w:t>
      </w:r>
      <w:r w:rsidRPr="007B4F4F">
        <w:rPr>
          <w:rFonts w:eastAsia="Times New Roman"/>
          <w:bCs/>
          <w:iCs/>
          <w:u w:val="single"/>
          <w:lang w:eastAsia="ar-SA"/>
        </w:rPr>
        <w:t>gospodarza zieleni</w:t>
      </w:r>
      <w:r w:rsidRPr="007B4F4F">
        <w:rPr>
          <w:rFonts w:eastAsia="Times New Roman"/>
          <w:bCs/>
          <w:iCs/>
          <w:lang w:eastAsia="ar-SA"/>
        </w:rPr>
        <w:t xml:space="preserve"> pełnić będzie:</w:t>
      </w:r>
    </w:p>
    <w:p w14:paraId="7000B0F5" w14:textId="77777777" w:rsidR="007B4F4F" w:rsidRPr="007B4F4F" w:rsidRDefault="007B4F4F" w:rsidP="00BE4995">
      <w:pPr>
        <w:tabs>
          <w:tab w:val="left" w:pos="360"/>
          <w:tab w:val="right" w:pos="9073"/>
        </w:tabs>
        <w:suppressAutoHyphens/>
        <w:ind w:left="284" w:right="-1" w:firstLine="142"/>
        <w:jc w:val="both"/>
        <w:rPr>
          <w:rFonts w:eastAsia="Times New Roman"/>
          <w:bCs/>
          <w:iCs/>
          <w:lang w:eastAsia="ar-SA"/>
        </w:rPr>
      </w:pPr>
    </w:p>
    <w:p w14:paraId="65919718" w14:textId="7EAC666E" w:rsidR="007B4F4F" w:rsidRPr="007B4F4F" w:rsidRDefault="007B4F4F" w:rsidP="00BE4995">
      <w:pPr>
        <w:tabs>
          <w:tab w:val="left" w:pos="360"/>
          <w:tab w:val="right" w:pos="9073"/>
        </w:tabs>
        <w:suppressAutoHyphens/>
        <w:ind w:left="284" w:right="-1" w:firstLine="142"/>
        <w:jc w:val="both"/>
        <w:rPr>
          <w:rFonts w:eastAsia="Times New Roman"/>
          <w:bCs/>
          <w:iCs/>
          <w:lang w:eastAsia="ar-SA"/>
        </w:rPr>
      </w:pPr>
      <w:r w:rsidRPr="007B4F4F">
        <w:rPr>
          <w:rFonts w:eastAsia="Times New Roman"/>
          <w:bCs/>
          <w:iCs/>
          <w:lang w:eastAsia="ar-SA"/>
        </w:rPr>
        <w:t>…………………………………………………………..............…………………………………</w:t>
      </w:r>
    </w:p>
    <w:p w14:paraId="1D5E69BC" w14:textId="77777777" w:rsidR="007B4F4F" w:rsidRPr="007B4F4F" w:rsidRDefault="007B4F4F" w:rsidP="007B4F4F">
      <w:pPr>
        <w:tabs>
          <w:tab w:val="left" w:pos="360"/>
          <w:tab w:val="right" w:pos="9073"/>
        </w:tabs>
        <w:suppressAutoHyphens/>
        <w:ind w:left="284" w:right="-1" w:hanging="284"/>
        <w:jc w:val="center"/>
        <w:rPr>
          <w:rFonts w:eastAsia="Times New Roman"/>
          <w:bCs/>
          <w:i/>
          <w:sz w:val="18"/>
          <w:szCs w:val="18"/>
          <w:lang w:eastAsia="ar-SA"/>
        </w:rPr>
      </w:pPr>
      <w:r w:rsidRPr="007B4F4F">
        <w:rPr>
          <w:rFonts w:eastAsia="Times New Roman"/>
          <w:bCs/>
          <w:i/>
          <w:sz w:val="18"/>
          <w:szCs w:val="18"/>
          <w:lang w:eastAsia="ar-SA"/>
        </w:rPr>
        <w:t>(imię i nazwisko)</w:t>
      </w:r>
    </w:p>
    <w:p w14:paraId="4A0B07FF" w14:textId="77777777" w:rsidR="007B4F4F" w:rsidRPr="007B4F4F" w:rsidRDefault="007B4F4F" w:rsidP="007B4F4F">
      <w:pPr>
        <w:tabs>
          <w:tab w:val="left" w:pos="360"/>
          <w:tab w:val="right" w:pos="9073"/>
        </w:tabs>
        <w:suppressAutoHyphens/>
        <w:ind w:left="284" w:right="-1" w:hanging="284"/>
        <w:jc w:val="center"/>
        <w:rPr>
          <w:rFonts w:eastAsia="Times New Roman"/>
          <w:bCs/>
          <w:i/>
          <w:sz w:val="18"/>
          <w:szCs w:val="18"/>
          <w:lang w:eastAsia="ar-SA"/>
        </w:rPr>
      </w:pPr>
    </w:p>
    <w:p w14:paraId="243E8C0B" w14:textId="73A4374C" w:rsidR="007B4F4F" w:rsidRDefault="007B4F4F" w:rsidP="007B4F4F">
      <w:pPr>
        <w:tabs>
          <w:tab w:val="right" w:pos="9073"/>
        </w:tabs>
        <w:suppressAutoHyphens/>
        <w:ind w:left="426" w:right="-1"/>
        <w:jc w:val="both"/>
        <w:rPr>
          <w:rFonts w:eastAsia="Times New Roman"/>
          <w:bCs/>
          <w:iCs/>
          <w:lang w:eastAsia="ar-SA"/>
        </w:rPr>
      </w:pPr>
      <w:r w:rsidRPr="007B4F4F">
        <w:rPr>
          <w:rFonts w:eastAsia="Times New Roman"/>
          <w:bCs/>
          <w:iCs/>
          <w:lang w:eastAsia="ar-SA"/>
        </w:rPr>
        <w:t xml:space="preserve">Jednocześnie oświadczam, że w/w osoba pełniła funkcję gospodarza zieleni podczas realizacji zadań (w okresie ostatnich 5 lat) w zakresie pielęgnacji zieleni o wartości pow. 100.000,00 zł </w:t>
      </w:r>
      <w:r w:rsidR="00FC44A5">
        <w:rPr>
          <w:rFonts w:eastAsia="Times New Roman"/>
          <w:bCs/>
          <w:iCs/>
          <w:lang w:eastAsia="ar-SA"/>
        </w:rPr>
        <w:t xml:space="preserve">brutto </w:t>
      </w:r>
      <w:r w:rsidRPr="007B4F4F">
        <w:rPr>
          <w:rFonts w:eastAsia="Times New Roman"/>
          <w:bCs/>
          <w:iCs/>
          <w:lang w:eastAsia="ar-SA"/>
        </w:rPr>
        <w:t>zrealizowanych w ramach jednej umowy (kontraktu):</w:t>
      </w:r>
    </w:p>
    <w:p w14:paraId="34F3BBBF" w14:textId="77777777" w:rsidR="00BE4995" w:rsidRPr="007B4F4F" w:rsidRDefault="00BE4995" w:rsidP="007B4F4F">
      <w:pPr>
        <w:tabs>
          <w:tab w:val="right" w:pos="9073"/>
        </w:tabs>
        <w:suppressAutoHyphens/>
        <w:ind w:left="426" w:right="-1"/>
        <w:jc w:val="both"/>
        <w:rPr>
          <w:rFonts w:eastAsia="Times New Roman"/>
          <w:bCs/>
          <w:iCs/>
          <w:lang w:eastAsia="ar-SA"/>
        </w:rPr>
      </w:pPr>
    </w:p>
    <w:p w14:paraId="0E8F43A3" w14:textId="77777777" w:rsidR="007B4F4F" w:rsidRPr="007B4F4F" w:rsidRDefault="007B4F4F" w:rsidP="007B4F4F">
      <w:pPr>
        <w:tabs>
          <w:tab w:val="right" w:pos="9073"/>
        </w:tabs>
        <w:suppressAutoHyphens/>
        <w:ind w:left="426" w:right="-1"/>
        <w:jc w:val="both"/>
        <w:rPr>
          <w:rFonts w:eastAsia="Times New Roman"/>
          <w:bCs/>
          <w:iCs/>
          <w:lang w:eastAsia="ar-S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624"/>
        <w:gridCol w:w="2178"/>
        <w:gridCol w:w="2161"/>
      </w:tblGrid>
      <w:tr w:rsidR="007B4F4F" w:rsidRPr="007B4F4F" w14:paraId="07F2B758" w14:textId="77777777" w:rsidTr="00BE4995">
        <w:trPr>
          <w:trHeight w:val="510"/>
        </w:trPr>
        <w:tc>
          <w:tcPr>
            <w:tcW w:w="257" w:type="dxa"/>
            <w:shd w:val="clear" w:color="auto" w:fill="auto"/>
            <w:vAlign w:val="center"/>
          </w:tcPr>
          <w:p w14:paraId="29227C30" w14:textId="77777777" w:rsidR="007B4F4F" w:rsidRPr="007B4F4F" w:rsidRDefault="007B4F4F" w:rsidP="007B4F4F">
            <w:pPr>
              <w:tabs>
                <w:tab w:val="left" w:pos="360"/>
                <w:tab w:val="right" w:pos="9073"/>
              </w:tabs>
              <w:suppressAutoHyphens/>
              <w:ind w:left="426" w:right="-1" w:hanging="284"/>
              <w:jc w:val="center"/>
              <w:rPr>
                <w:rFonts w:eastAsia="Times New Roman"/>
                <w:b/>
                <w:iCs/>
                <w:sz w:val="18"/>
                <w:szCs w:val="18"/>
                <w:lang w:eastAsia="ar-SA"/>
              </w:rPr>
            </w:pPr>
            <w:r w:rsidRPr="007B4F4F">
              <w:rPr>
                <w:rFonts w:eastAsia="Times New Roman"/>
                <w:b/>
                <w:iCs/>
                <w:sz w:val="18"/>
                <w:szCs w:val="18"/>
                <w:lang w:eastAsia="ar-SA"/>
              </w:rPr>
              <w:lastRenderedPageBreak/>
              <w:t>L.p.</w:t>
            </w:r>
          </w:p>
        </w:tc>
        <w:tc>
          <w:tcPr>
            <w:tcW w:w="3845" w:type="dxa"/>
            <w:shd w:val="clear" w:color="auto" w:fill="auto"/>
            <w:vAlign w:val="center"/>
          </w:tcPr>
          <w:p w14:paraId="2B030B37" w14:textId="77777777" w:rsidR="007B4F4F" w:rsidRPr="007B4F4F" w:rsidRDefault="007B4F4F" w:rsidP="007B4F4F">
            <w:pPr>
              <w:tabs>
                <w:tab w:val="right" w:pos="9073"/>
              </w:tabs>
              <w:suppressAutoHyphens/>
              <w:ind w:left="-80" w:right="-1"/>
              <w:jc w:val="center"/>
              <w:rPr>
                <w:rFonts w:eastAsia="Times New Roman"/>
                <w:b/>
                <w:iCs/>
                <w:sz w:val="18"/>
                <w:szCs w:val="18"/>
                <w:lang w:eastAsia="ar-SA"/>
              </w:rPr>
            </w:pPr>
            <w:r w:rsidRPr="007B4F4F">
              <w:rPr>
                <w:rFonts w:eastAsia="Times New Roman"/>
                <w:b/>
                <w:iCs/>
                <w:sz w:val="18"/>
                <w:szCs w:val="18"/>
                <w:lang w:eastAsia="ar-SA"/>
              </w:rPr>
              <w:t xml:space="preserve">Określenie przedmiotu umowy </w:t>
            </w:r>
          </w:p>
        </w:tc>
        <w:tc>
          <w:tcPr>
            <w:tcW w:w="2270" w:type="dxa"/>
            <w:shd w:val="clear" w:color="auto" w:fill="auto"/>
            <w:vAlign w:val="center"/>
          </w:tcPr>
          <w:p w14:paraId="2ED2054A" w14:textId="77777777" w:rsidR="007B4F4F" w:rsidRPr="007B4F4F" w:rsidRDefault="007B4F4F" w:rsidP="007B4F4F">
            <w:pPr>
              <w:tabs>
                <w:tab w:val="right" w:pos="9073"/>
              </w:tabs>
              <w:suppressAutoHyphens/>
              <w:ind w:right="-1"/>
              <w:jc w:val="center"/>
              <w:rPr>
                <w:rFonts w:eastAsia="Times New Roman"/>
                <w:b/>
                <w:iCs/>
                <w:sz w:val="18"/>
                <w:szCs w:val="18"/>
                <w:lang w:eastAsia="ar-SA"/>
              </w:rPr>
            </w:pPr>
            <w:r w:rsidRPr="007B4F4F">
              <w:rPr>
                <w:rFonts w:eastAsia="Times New Roman"/>
                <w:b/>
                <w:iCs/>
                <w:sz w:val="18"/>
                <w:szCs w:val="18"/>
                <w:lang w:eastAsia="ar-SA"/>
              </w:rPr>
              <w:t xml:space="preserve">Data wykonania </w:t>
            </w:r>
          </w:p>
        </w:tc>
        <w:tc>
          <w:tcPr>
            <w:tcW w:w="2269" w:type="dxa"/>
            <w:shd w:val="clear" w:color="auto" w:fill="auto"/>
            <w:vAlign w:val="center"/>
          </w:tcPr>
          <w:p w14:paraId="4A21A639" w14:textId="77777777" w:rsidR="007B4F4F" w:rsidRPr="007B4F4F" w:rsidRDefault="007B4F4F" w:rsidP="007B4F4F">
            <w:pPr>
              <w:tabs>
                <w:tab w:val="right" w:pos="9073"/>
              </w:tabs>
              <w:suppressAutoHyphens/>
              <w:ind w:left="-43" w:right="-1"/>
              <w:jc w:val="center"/>
              <w:rPr>
                <w:rFonts w:eastAsia="Times New Roman"/>
                <w:b/>
                <w:iCs/>
                <w:sz w:val="18"/>
                <w:szCs w:val="18"/>
                <w:lang w:eastAsia="ar-SA"/>
              </w:rPr>
            </w:pPr>
            <w:r w:rsidRPr="007B4F4F">
              <w:rPr>
                <w:rFonts w:eastAsia="Times New Roman"/>
                <w:b/>
                <w:iCs/>
                <w:sz w:val="18"/>
                <w:szCs w:val="18"/>
                <w:lang w:eastAsia="ar-SA"/>
              </w:rPr>
              <w:t xml:space="preserve">Nazwa odbiorcy </w:t>
            </w:r>
          </w:p>
        </w:tc>
      </w:tr>
      <w:tr w:rsidR="007B4F4F" w:rsidRPr="007B4F4F" w14:paraId="74E2CAA0" w14:textId="77777777" w:rsidTr="00BE4995">
        <w:trPr>
          <w:trHeight w:val="510"/>
        </w:trPr>
        <w:tc>
          <w:tcPr>
            <w:tcW w:w="257" w:type="dxa"/>
            <w:shd w:val="clear" w:color="auto" w:fill="auto"/>
            <w:vAlign w:val="center"/>
          </w:tcPr>
          <w:p w14:paraId="05706E42" w14:textId="77777777" w:rsidR="007B4F4F" w:rsidRPr="007B4F4F" w:rsidRDefault="007B4F4F" w:rsidP="007B4F4F">
            <w:pPr>
              <w:tabs>
                <w:tab w:val="left" w:pos="360"/>
                <w:tab w:val="right" w:pos="9073"/>
              </w:tabs>
              <w:suppressAutoHyphens/>
              <w:ind w:left="426" w:right="-1" w:hanging="284"/>
              <w:jc w:val="center"/>
              <w:rPr>
                <w:rFonts w:eastAsia="Times New Roman"/>
                <w:bCs/>
                <w:iCs/>
                <w:sz w:val="18"/>
                <w:szCs w:val="18"/>
                <w:lang w:eastAsia="ar-SA"/>
              </w:rPr>
            </w:pPr>
            <w:r w:rsidRPr="007B4F4F">
              <w:rPr>
                <w:rFonts w:eastAsia="Times New Roman"/>
                <w:bCs/>
                <w:iCs/>
                <w:sz w:val="18"/>
                <w:szCs w:val="18"/>
                <w:lang w:eastAsia="ar-SA"/>
              </w:rPr>
              <w:t>1</w:t>
            </w:r>
          </w:p>
        </w:tc>
        <w:tc>
          <w:tcPr>
            <w:tcW w:w="3845" w:type="dxa"/>
            <w:shd w:val="clear" w:color="auto" w:fill="auto"/>
          </w:tcPr>
          <w:p w14:paraId="454291CC"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c>
          <w:tcPr>
            <w:tcW w:w="2270" w:type="dxa"/>
            <w:shd w:val="clear" w:color="auto" w:fill="auto"/>
          </w:tcPr>
          <w:p w14:paraId="25E02550"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c>
          <w:tcPr>
            <w:tcW w:w="2269" w:type="dxa"/>
            <w:shd w:val="clear" w:color="auto" w:fill="auto"/>
          </w:tcPr>
          <w:p w14:paraId="23043E9D"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r>
      <w:tr w:rsidR="007B4F4F" w:rsidRPr="007B4F4F" w14:paraId="65EBFADA" w14:textId="77777777" w:rsidTr="00BE4995">
        <w:trPr>
          <w:trHeight w:val="510"/>
        </w:trPr>
        <w:tc>
          <w:tcPr>
            <w:tcW w:w="257" w:type="dxa"/>
            <w:shd w:val="clear" w:color="auto" w:fill="auto"/>
            <w:vAlign w:val="center"/>
          </w:tcPr>
          <w:p w14:paraId="3B8441CE" w14:textId="77777777" w:rsidR="007B4F4F" w:rsidRPr="007B4F4F" w:rsidRDefault="007B4F4F" w:rsidP="007B4F4F">
            <w:pPr>
              <w:tabs>
                <w:tab w:val="left" w:pos="360"/>
                <w:tab w:val="right" w:pos="9073"/>
              </w:tabs>
              <w:suppressAutoHyphens/>
              <w:ind w:left="426" w:right="-1" w:hanging="284"/>
              <w:jc w:val="center"/>
              <w:rPr>
                <w:rFonts w:eastAsia="Times New Roman"/>
                <w:bCs/>
                <w:iCs/>
                <w:sz w:val="18"/>
                <w:szCs w:val="18"/>
                <w:lang w:eastAsia="ar-SA"/>
              </w:rPr>
            </w:pPr>
            <w:r w:rsidRPr="007B4F4F">
              <w:rPr>
                <w:rFonts w:eastAsia="Times New Roman"/>
                <w:bCs/>
                <w:iCs/>
                <w:sz w:val="18"/>
                <w:szCs w:val="18"/>
                <w:lang w:eastAsia="ar-SA"/>
              </w:rPr>
              <w:t>2</w:t>
            </w:r>
          </w:p>
        </w:tc>
        <w:tc>
          <w:tcPr>
            <w:tcW w:w="3845" w:type="dxa"/>
            <w:shd w:val="clear" w:color="auto" w:fill="auto"/>
          </w:tcPr>
          <w:p w14:paraId="5BDD420B"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c>
          <w:tcPr>
            <w:tcW w:w="2270" w:type="dxa"/>
            <w:shd w:val="clear" w:color="auto" w:fill="auto"/>
          </w:tcPr>
          <w:p w14:paraId="523B8167"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c>
          <w:tcPr>
            <w:tcW w:w="2269" w:type="dxa"/>
            <w:shd w:val="clear" w:color="auto" w:fill="auto"/>
          </w:tcPr>
          <w:p w14:paraId="4FE02B5A"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r>
    </w:tbl>
    <w:p w14:paraId="286DF2CB" w14:textId="77777777" w:rsidR="007B4F4F" w:rsidRPr="002D345A" w:rsidRDefault="007B4F4F" w:rsidP="00943598">
      <w:pPr>
        <w:tabs>
          <w:tab w:val="right" w:pos="9073"/>
        </w:tabs>
        <w:suppressAutoHyphens/>
        <w:spacing w:line="360" w:lineRule="auto"/>
        <w:ind w:left="426" w:right="-1"/>
        <w:jc w:val="both"/>
        <w:rPr>
          <w:rFonts w:eastAsia="Times New Roman"/>
          <w:bCs/>
          <w:iCs/>
          <w:sz w:val="18"/>
          <w:szCs w:val="18"/>
          <w:lang w:val="pl-PL" w:eastAsia="ar-SA"/>
        </w:rPr>
      </w:pPr>
    </w:p>
    <w:p w14:paraId="7B372FA9" w14:textId="72234446" w:rsidR="00851F31" w:rsidRDefault="00851F31" w:rsidP="00865765">
      <w:pPr>
        <w:numPr>
          <w:ilvl w:val="0"/>
          <w:numId w:val="35"/>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7E899999" w14:textId="481DE304" w:rsidR="002913C0" w:rsidRPr="00851F31" w:rsidRDefault="00851F31" w:rsidP="00FC44A5">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50712AA4" w14:textId="5E278658" w:rsidR="00B128EE" w:rsidRPr="00943598" w:rsidRDefault="00851F31" w:rsidP="00865765">
      <w:pPr>
        <w:numPr>
          <w:ilvl w:val="0"/>
          <w:numId w:val="35"/>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234B97A2"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dla każdego zadania osobno</w:t>
      </w:r>
      <w:r w:rsidR="00E852EE">
        <w:rPr>
          <w:rFonts w:eastAsia="Times New Roman"/>
          <w:b/>
          <w:bCs/>
          <w:sz w:val="18"/>
          <w:szCs w:val="18"/>
          <w:lang w:val="pl-PL" w:eastAsia="ar-SA"/>
        </w:rPr>
        <w:t xml:space="preserve"> przy składaniu oferty na </w:t>
      </w:r>
      <w:r w:rsidR="000F7835">
        <w:rPr>
          <w:rFonts w:eastAsia="Times New Roman"/>
          <w:b/>
          <w:bCs/>
          <w:sz w:val="18"/>
          <w:szCs w:val="18"/>
          <w:lang w:val="pl-PL" w:eastAsia="ar-SA"/>
        </w:rPr>
        <w:t>więcej niż jedno</w:t>
      </w:r>
      <w:r w:rsidR="00E852EE">
        <w:rPr>
          <w:rFonts w:eastAsia="Times New Roman"/>
          <w:b/>
          <w:bCs/>
          <w:sz w:val="18"/>
          <w:szCs w:val="18"/>
          <w:lang w:val="pl-PL" w:eastAsia="ar-SA"/>
        </w:rPr>
        <w:t xml:space="preserve"> zadani</w:t>
      </w:r>
      <w:r w:rsidR="000F7835">
        <w:rPr>
          <w:rFonts w:eastAsia="Times New Roman"/>
          <w:b/>
          <w:bCs/>
          <w:sz w:val="18"/>
          <w:szCs w:val="18"/>
          <w:lang w:val="pl-PL" w:eastAsia="ar-SA"/>
        </w:rPr>
        <w:t>e</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24DAE0DE" w14:textId="77777777" w:rsidR="00FC44A5" w:rsidRDefault="00FC44A5" w:rsidP="00FC44A5">
      <w:pPr>
        <w:numPr>
          <w:ilvl w:val="0"/>
          <w:numId w:val="35"/>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7BF16396" w14:textId="77777777" w:rsidR="00FC44A5" w:rsidRPr="00851F31" w:rsidRDefault="00FC44A5" w:rsidP="00FC44A5">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76866182" w14:textId="77777777" w:rsidR="00FC44A5" w:rsidRPr="00851F31" w:rsidRDefault="00FC44A5" w:rsidP="00FC44A5">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1C57A759" w14:textId="77777777" w:rsidR="00FC44A5" w:rsidRPr="009E6032" w:rsidRDefault="00FC44A5" w:rsidP="00FC44A5">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9BBC331" w14:textId="77777777" w:rsidR="00FC44A5" w:rsidRDefault="00FC44A5" w:rsidP="00FC44A5">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Pr>
          <w:rFonts w:eastAsia="Times New Roman"/>
          <w:bCs/>
          <w:iCs/>
          <w:lang w:val="pl-PL" w:eastAsia="ar-SA"/>
        </w:rPr>
        <w:t>jednoosobowa działalność gospodarcza</w:t>
      </w:r>
    </w:p>
    <w:p w14:paraId="633C220A" w14:textId="77777777" w:rsidR="00FC44A5" w:rsidRDefault="00FC44A5" w:rsidP="00FC44A5">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14F2C169" w14:textId="77777777" w:rsidR="00FC44A5" w:rsidRPr="00851F31" w:rsidRDefault="00FC44A5" w:rsidP="00FC44A5">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3FF2A293" w14:textId="77777777" w:rsidR="00FC44A5" w:rsidRDefault="00FC44A5" w:rsidP="00FC44A5">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69B7B303" w:rsid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75B5E45" w14:textId="4A7190BF"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1CADEBC" w14:textId="7BB26F90"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76EDBC1" w14:textId="32077594" w:rsidR="008500B5" w:rsidRPr="00851F31"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6E062009" w14:textId="77777777" w:rsidR="008500B5" w:rsidRDefault="008500B5"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3CD4FF79" w:rsidR="0064617A" w:rsidRPr="008C5EAE" w:rsidRDefault="0064617A" w:rsidP="0064617A">
      <w:pPr>
        <w:suppressLineNumbers/>
        <w:jc w:val="both"/>
        <w:rPr>
          <w:b/>
        </w:rPr>
      </w:pPr>
      <w:r w:rsidRPr="00D972EF">
        <w:t xml:space="preserve">Na potrzeby postępowania o udzielenie zamówienia na </w:t>
      </w:r>
      <w:bookmarkStart w:id="33" w:name="_Hlk102119379"/>
      <w:r w:rsidR="00943598">
        <w:t>„</w:t>
      </w:r>
      <w:r w:rsidR="001600DA" w:rsidRPr="001600DA">
        <w:rPr>
          <w:b/>
        </w:rPr>
        <w:t>Pielęgnacja zieleni w pasach drogowych dróg powiatowych miejskich na terenie miasta Wejherowa</w:t>
      </w:r>
      <w:r w:rsidR="00943598">
        <w:rPr>
          <w:b/>
        </w:rPr>
        <w:t>”</w:t>
      </w:r>
      <w:r w:rsidR="00712F33" w:rsidRPr="00712F33">
        <w:rPr>
          <w:b/>
        </w:rPr>
        <w:t xml:space="preserve"> </w:t>
      </w:r>
      <w:bookmarkEnd w:id="33"/>
      <w:r w:rsidRPr="00D972EF">
        <w:rPr>
          <w:b/>
        </w:rPr>
        <w:t>(znak sprawy ZP-</w:t>
      </w:r>
      <w:r w:rsidR="00943598">
        <w:rPr>
          <w:b/>
        </w:rPr>
        <w:t>1</w:t>
      </w:r>
      <w:r w:rsidR="00FC44A5">
        <w:rPr>
          <w:b/>
        </w:rPr>
        <w:t>5</w:t>
      </w:r>
      <w:r w:rsidRPr="00D972EF">
        <w:rPr>
          <w:b/>
        </w:rPr>
        <w:t>/202</w:t>
      </w:r>
      <w:r w:rsidR="00FC44A5">
        <w:rPr>
          <w:b/>
        </w:rPr>
        <w:t>3</w:t>
      </w:r>
      <w:r w:rsidRPr="00D972EF">
        <w:rPr>
          <w:b/>
        </w:rPr>
        <w:t xml:space="preserve">) </w:t>
      </w:r>
      <w:r w:rsidRPr="00D972EF">
        <w:t>oświadczam, co następuje:</w:t>
      </w:r>
    </w:p>
    <w:p w14:paraId="599C0788" w14:textId="77777777" w:rsidR="0064617A" w:rsidRPr="00D972EF" w:rsidRDefault="0064617A" w:rsidP="0064617A">
      <w:pPr>
        <w:jc w:val="both"/>
      </w:pPr>
    </w:p>
    <w:p w14:paraId="19BAC72B" w14:textId="77777777" w:rsidR="00FF720D" w:rsidRPr="00203F69" w:rsidRDefault="00FF720D" w:rsidP="00FF720D">
      <w:pPr>
        <w:tabs>
          <w:tab w:val="left" w:pos="5070"/>
        </w:tabs>
        <w:rPr>
          <w:b/>
        </w:rPr>
      </w:pPr>
      <w:r w:rsidRPr="00203F69">
        <w:rPr>
          <w:b/>
        </w:rPr>
        <w:t>OŚWIADCZENIA DOTYCZĄCE WYKONAWCY:</w:t>
      </w:r>
    </w:p>
    <w:p w14:paraId="2D7788E6" w14:textId="77777777" w:rsidR="00FF720D" w:rsidRPr="003556C3" w:rsidRDefault="00FF720D" w:rsidP="00FF720D">
      <w:pPr>
        <w:contextualSpacing/>
        <w:jc w:val="both"/>
      </w:pPr>
      <w:r w:rsidRPr="00203F69">
        <w:t xml:space="preserve">Oświadczam, że nie podlegam wykluczeniu z postępowania </w:t>
      </w:r>
      <w:r w:rsidRPr="003556C3">
        <w:t>w związku z podstawami przewidzianymi w Rozdziale IX SWZ.</w:t>
      </w:r>
    </w:p>
    <w:p w14:paraId="5DCBB5F2" w14:textId="77777777" w:rsidR="00FF720D" w:rsidRPr="00203F69" w:rsidRDefault="00FF720D" w:rsidP="00FF720D">
      <w:pPr>
        <w:ind w:left="360"/>
        <w:contextualSpacing/>
        <w:jc w:val="both"/>
        <w:rPr>
          <w:sz w:val="20"/>
          <w:szCs w:val="20"/>
        </w:rPr>
      </w:pPr>
    </w:p>
    <w:p w14:paraId="6B0FEF4F" w14:textId="77777777" w:rsidR="00FF720D" w:rsidRPr="00203F69" w:rsidRDefault="00FF720D" w:rsidP="00FF720D">
      <w:pPr>
        <w:jc w:val="both"/>
        <w:rPr>
          <w:sz w:val="21"/>
          <w:szCs w:val="21"/>
        </w:rPr>
      </w:pPr>
      <w:r w:rsidRPr="00203F69">
        <w:t xml:space="preserve">Oświadczam, że zachodzą w stosunku do mnie podstawy wykluczenia z postępowania na podstawie art. …………. ustawy </w:t>
      </w:r>
      <w:proofErr w:type="spellStart"/>
      <w:r w:rsidRPr="00203F69">
        <w:t>Pzp</w:t>
      </w:r>
      <w:proofErr w:type="spellEnd"/>
      <w:r w:rsidRPr="00203F69">
        <w:t xml:space="preserve"> </w:t>
      </w:r>
      <w:r w:rsidRPr="00203F69">
        <w:rPr>
          <w:i/>
          <w:sz w:val="16"/>
          <w:szCs w:val="16"/>
        </w:rPr>
        <w:t>(podać mającą zastosowanie podstawę wykluczenia spośród wymienionych w art. 108 ust. 1 pkt 1, 2, 5 lub 6</w:t>
      </w:r>
      <w:r w:rsidRPr="00203F69">
        <w:rPr>
          <w:sz w:val="16"/>
          <w:szCs w:val="16"/>
        </w:rPr>
        <w:t xml:space="preserve"> </w:t>
      </w:r>
      <w:r w:rsidRPr="00203F69">
        <w:rPr>
          <w:i/>
          <w:sz w:val="16"/>
          <w:szCs w:val="16"/>
        </w:rPr>
        <w:t xml:space="preserve"> lub odpowiedni pkt art. 109 ust. 1 ustawy </w:t>
      </w:r>
      <w:proofErr w:type="spellStart"/>
      <w:r w:rsidRPr="00203F69">
        <w:rPr>
          <w:i/>
          <w:sz w:val="16"/>
          <w:szCs w:val="16"/>
        </w:rPr>
        <w:t>Pzp</w:t>
      </w:r>
      <w:proofErr w:type="spellEnd"/>
      <w:r w:rsidRPr="00203F69">
        <w:rPr>
          <w:i/>
          <w:sz w:val="16"/>
          <w:szCs w:val="16"/>
        </w:rPr>
        <w:t>).</w:t>
      </w:r>
      <w:r w:rsidRPr="00203F69">
        <w:t xml:space="preserve"> Jednocześnie oświadczam, że w związku z ww. okolicznością, na podstawie art. 110 ust. 2 ustawy </w:t>
      </w:r>
      <w:proofErr w:type="spellStart"/>
      <w:r w:rsidRPr="00203F69">
        <w:t>Pzp</w:t>
      </w:r>
      <w:proofErr w:type="spellEnd"/>
      <w:r w:rsidRPr="00203F69">
        <w:t xml:space="preserve"> podjąłem następujące środki naprawcze:</w:t>
      </w:r>
      <w:r w:rsidRPr="00203F69">
        <w:rPr>
          <w:sz w:val="21"/>
          <w:szCs w:val="21"/>
        </w:rPr>
        <w:t xml:space="preserve"> </w:t>
      </w:r>
    </w:p>
    <w:p w14:paraId="5D5CA734" w14:textId="77777777" w:rsidR="00FF720D" w:rsidRPr="00203F69" w:rsidRDefault="00FF720D" w:rsidP="00FF720D">
      <w:pPr>
        <w:jc w:val="both"/>
        <w:rPr>
          <w:sz w:val="21"/>
          <w:szCs w:val="21"/>
        </w:rPr>
      </w:pPr>
      <w:r w:rsidRPr="00203F69">
        <w:rPr>
          <w:sz w:val="21"/>
          <w:szCs w:val="21"/>
        </w:rPr>
        <w:t>………………………………………………………………………………………….........………………</w:t>
      </w:r>
    </w:p>
    <w:p w14:paraId="46875952" w14:textId="77777777" w:rsidR="00FF720D" w:rsidRPr="00203F69" w:rsidRDefault="00FF720D" w:rsidP="00FF720D">
      <w:pPr>
        <w:jc w:val="both"/>
      </w:pPr>
      <w:r w:rsidRPr="00203F69">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146C70B4" w:rsidR="00B74525" w:rsidRPr="00530C49" w:rsidRDefault="00B74525" w:rsidP="004660F2">
      <w:pPr>
        <w:jc w:val="both"/>
        <w:rPr>
          <w:b/>
          <w:bCs/>
          <w:lang w:val="pl-PL"/>
        </w:rPr>
      </w:pPr>
      <w:r w:rsidRPr="00D3672E">
        <w:t xml:space="preserve">Na potrzeby postępowania o udzielenie zamówienia na </w:t>
      </w:r>
      <w:bookmarkStart w:id="34" w:name="_Hlk102554856"/>
      <w:r w:rsidR="00943598">
        <w:t>„</w:t>
      </w:r>
      <w:r w:rsidR="005C312E" w:rsidRPr="005C312E">
        <w:rPr>
          <w:b/>
        </w:rPr>
        <w:t>Pielęgnacja zieleni w pasach drogowych dróg powiatowych miejskich na terenie miasta Wejherowa</w:t>
      </w:r>
      <w:r w:rsidR="00943598">
        <w:rPr>
          <w:b/>
        </w:rPr>
        <w:t>”</w:t>
      </w:r>
      <w:r w:rsidR="00943598" w:rsidRPr="00712F33">
        <w:rPr>
          <w:b/>
        </w:rPr>
        <w:t xml:space="preserve"> </w:t>
      </w:r>
      <w:bookmarkEnd w:id="34"/>
      <w:r>
        <w:rPr>
          <w:b/>
        </w:rPr>
        <w:t>(znak sprawy ZP-</w:t>
      </w:r>
      <w:r w:rsidR="00943598">
        <w:rPr>
          <w:b/>
        </w:rPr>
        <w:t>1</w:t>
      </w:r>
      <w:r w:rsidR="00FC44A5">
        <w:rPr>
          <w:b/>
        </w:rPr>
        <w:t>5</w:t>
      </w:r>
      <w:r>
        <w:rPr>
          <w:b/>
        </w:rPr>
        <w:t>/202</w:t>
      </w:r>
      <w:r w:rsidR="00FC44A5">
        <w:rPr>
          <w:b/>
        </w:rPr>
        <w:t>3</w:t>
      </w:r>
      <w:r>
        <w:rPr>
          <w:b/>
        </w:rPr>
        <w:t xml:space="preserve">)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42C49F13" w14:textId="0C177D8A" w:rsidR="000E6557" w:rsidRDefault="000E6557" w:rsidP="00943598">
      <w:pPr>
        <w:tabs>
          <w:tab w:val="left" w:pos="2250"/>
        </w:tabs>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D5D8919"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7B5405">
        <w:t>21</w:t>
      </w:r>
      <w:r w:rsidRPr="000A4488">
        <w:t xml:space="preserve"> r., poz. </w:t>
      </w:r>
      <w:r w:rsidR="007B5405">
        <w:t>1129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21FC9510" w:rsidR="00877BB8" w:rsidRPr="00044BAC" w:rsidRDefault="00877BB8" w:rsidP="000D4CA7">
      <w:pPr>
        <w:jc w:val="both"/>
        <w:rPr>
          <w:b/>
          <w:bCs/>
          <w:iCs/>
          <w:lang w:val="pl-PL"/>
        </w:rPr>
      </w:pPr>
      <w:r w:rsidRPr="000A4488">
        <w:t>na okres korzystania z nich przy wykonywaniu zamówienia</w:t>
      </w:r>
      <w:r>
        <w:t xml:space="preserve"> </w:t>
      </w:r>
      <w:r w:rsidRPr="000D4CA7">
        <w:t xml:space="preserve">na </w:t>
      </w:r>
      <w:bookmarkStart w:id="35" w:name="_Hlk72484628"/>
      <w:r w:rsidR="00943598">
        <w:t>„</w:t>
      </w:r>
      <w:r w:rsidR="005C312E" w:rsidRPr="005C312E">
        <w:rPr>
          <w:b/>
        </w:rPr>
        <w:t>Pielęgnacja zieleni w pasach drogowych dróg powiatowych miejskich na terenie miasta Wejherowa</w:t>
      </w:r>
      <w:r w:rsidR="00943598">
        <w:rPr>
          <w:b/>
        </w:rPr>
        <w:t>”</w:t>
      </w:r>
      <w:r w:rsidR="00943598" w:rsidRPr="00712F33">
        <w:rPr>
          <w:b/>
        </w:rPr>
        <w:t xml:space="preserve"> </w:t>
      </w:r>
      <w:r>
        <w:rPr>
          <w:b/>
        </w:rPr>
        <w:t xml:space="preserve">(znak sprawy </w:t>
      </w:r>
      <w:r w:rsidR="000D4CA7">
        <w:rPr>
          <w:b/>
        </w:rPr>
        <w:t>ZP-</w:t>
      </w:r>
      <w:r w:rsidR="00943598">
        <w:rPr>
          <w:b/>
        </w:rPr>
        <w:t>1</w:t>
      </w:r>
      <w:r w:rsidR="00FC44A5">
        <w:rPr>
          <w:b/>
        </w:rPr>
        <w:t>5</w:t>
      </w:r>
      <w:r w:rsidR="000D4CA7">
        <w:rPr>
          <w:b/>
        </w:rPr>
        <w:t>/202</w:t>
      </w:r>
      <w:r w:rsidR="00FC44A5">
        <w:rPr>
          <w:b/>
        </w:rPr>
        <w:t>3</w:t>
      </w:r>
      <w:r>
        <w:rPr>
          <w:b/>
        </w:rPr>
        <w:t xml:space="preserve">) </w:t>
      </w:r>
      <w:bookmarkEnd w:id="35"/>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0DE0C2B5"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xml:space="preserve">, zobowiązany jest podać w jakim zakresie zrealizuje </w:t>
      </w:r>
      <w:r w:rsidR="00C27B06">
        <w:t>usługi</w:t>
      </w:r>
      <w:r w:rsidRPr="000A4488">
        <w:t>,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14D65E5"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014AC39C" w14:textId="2C3EDABD" w:rsidR="00510568" w:rsidRDefault="00510568" w:rsidP="000D4CA7">
      <w:pPr>
        <w:jc w:val="both"/>
      </w:pPr>
    </w:p>
    <w:p w14:paraId="025A5ECE" w14:textId="77777777" w:rsidR="00510568" w:rsidRPr="000A4488" w:rsidRDefault="00510568" w:rsidP="000D4CA7">
      <w:pPr>
        <w:jc w:val="both"/>
      </w:pPr>
    </w:p>
    <w:p w14:paraId="383460F9" w14:textId="4C79111D" w:rsidR="002E0F5F" w:rsidRDefault="002E0F5F" w:rsidP="000D4CA7">
      <w:pPr>
        <w:jc w:val="both"/>
      </w:pPr>
    </w:p>
    <w:p w14:paraId="5B926B83" w14:textId="77777777" w:rsidR="002E0F5F" w:rsidRDefault="002E0F5F"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942EB4">
      <w:pPr>
        <w:ind w:right="3"/>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40E3666C" w14:textId="48009307" w:rsidR="005C312E" w:rsidRDefault="00877BB8" w:rsidP="00126EB3">
      <w:pPr>
        <w:autoSpaceDE w:val="0"/>
        <w:autoSpaceDN w:val="0"/>
        <w:adjustRightInd w:val="0"/>
        <w:jc w:val="both"/>
      </w:pPr>
      <w:r w:rsidRPr="00C763F5">
        <w:t xml:space="preserve">W postępowaniu o udzielenie zamówienia publicznego na </w:t>
      </w:r>
      <w:bookmarkStart w:id="36" w:name="_Hlk72484664"/>
      <w:r w:rsidR="00943598">
        <w:t>„</w:t>
      </w:r>
      <w:r w:rsidR="005C312E" w:rsidRPr="005C312E">
        <w:rPr>
          <w:b/>
        </w:rPr>
        <w:t>Pielęgnacja zieleni w pasach drogowych dróg powiatowych miejskich na terenie miasta Wejherowa</w:t>
      </w:r>
      <w:r w:rsidR="00943598">
        <w:rPr>
          <w:b/>
        </w:rPr>
        <w:t>”</w:t>
      </w:r>
      <w:r w:rsidR="00943598" w:rsidRPr="00712F33">
        <w:rPr>
          <w:b/>
        </w:rPr>
        <w:t xml:space="preserve"> </w:t>
      </w:r>
      <w:r w:rsidR="00530C49">
        <w:rPr>
          <w:b/>
        </w:rPr>
        <w:t>(znak sprawy ZP-</w:t>
      </w:r>
      <w:r w:rsidR="00943598">
        <w:rPr>
          <w:b/>
        </w:rPr>
        <w:t>1</w:t>
      </w:r>
      <w:r w:rsidR="00FC44A5">
        <w:rPr>
          <w:b/>
        </w:rPr>
        <w:t>5</w:t>
      </w:r>
      <w:r w:rsidR="00530C49">
        <w:rPr>
          <w:b/>
        </w:rPr>
        <w:t>/202</w:t>
      </w:r>
      <w:r w:rsidR="00FC44A5">
        <w:rPr>
          <w:b/>
        </w:rPr>
        <w:t>3</w:t>
      </w:r>
      <w:r w:rsidR="00530C49">
        <w:rPr>
          <w:b/>
        </w:rPr>
        <w:t>)</w:t>
      </w:r>
      <w:bookmarkEnd w:id="36"/>
      <w:r w:rsidR="00530C49">
        <w:rPr>
          <w:b/>
        </w:rPr>
        <w:t xml:space="preserve"> </w:t>
      </w:r>
      <w:r>
        <w:t>oświadczam/-y,</w:t>
      </w:r>
      <w:r w:rsidR="005C312E">
        <w:t xml:space="preserve"> </w:t>
      </w:r>
      <w:r>
        <w:t xml:space="preserve">że </w:t>
      </w:r>
      <w:r w:rsidRPr="00C763F5">
        <w:t>reprezentowany przeze mnie/przez nas podmiot, udostępni</w:t>
      </w:r>
      <w:r>
        <w:t>ający Wykonawcy zasób</w:t>
      </w:r>
      <w:r w:rsidR="00126EB3">
        <w:t xml:space="preserve"> </w:t>
      </w:r>
      <w:r>
        <w:t>w postaci</w:t>
      </w:r>
      <w:r w:rsidR="005C312E">
        <w:t>:</w:t>
      </w:r>
    </w:p>
    <w:p w14:paraId="6357FD5C" w14:textId="15B179C2" w:rsidR="00877BB8" w:rsidRPr="00530C49" w:rsidRDefault="00877BB8" w:rsidP="006A33D4">
      <w:pPr>
        <w:autoSpaceDE w:val="0"/>
        <w:autoSpaceDN w:val="0"/>
        <w:adjustRightInd w:val="0"/>
        <w:jc w:val="both"/>
        <w:rPr>
          <w:b/>
          <w:bCs/>
          <w:lang w:val="pl-PL"/>
        </w:rPr>
      </w:pPr>
      <w:r w:rsidRPr="00C763F5">
        <w:t>………………</w:t>
      </w:r>
      <w:r>
        <w:t>…………………………………………………………….</w:t>
      </w:r>
      <w:r w:rsidR="00A40500">
        <w:t>..........................................</w:t>
      </w:r>
    </w:p>
    <w:p w14:paraId="419F957A" w14:textId="36560077" w:rsidR="00877BB8" w:rsidRDefault="00877BB8" w:rsidP="006A33D4">
      <w:pPr>
        <w:autoSpaceDE w:val="0"/>
        <w:autoSpaceDN w:val="0"/>
        <w:adjustRightInd w:val="0"/>
        <w:jc w:val="both"/>
      </w:pPr>
      <w:r w:rsidRPr="00C763F5">
        <w:t>…………………………………………………………………………………………………</w:t>
      </w:r>
      <w:r>
        <w:t>…………</w:t>
      </w:r>
    </w:p>
    <w:p w14:paraId="2236481B" w14:textId="1C5CAC99" w:rsidR="00877BB8" w:rsidRPr="00C763F5" w:rsidRDefault="00877BB8" w:rsidP="006A33D4">
      <w:pPr>
        <w:autoSpaceDE w:val="0"/>
        <w:autoSpaceDN w:val="0"/>
        <w:adjustRightInd w:val="0"/>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9576610" w14:textId="77777777" w:rsidR="00FF720D" w:rsidRPr="008B7F91" w:rsidRDefault="00FF720D" w:rsidP="00FF720D">
      <w:pPr>
        <w:numPr>
          <w:ilvl w:val="0"/>
          <w:numId w:val="32"/>
        </w:numPr>
        <w:autoSpaceDE w:val="0"/>
        <w:autoSpaceDN w:val="0"/>
        <w:adjustRightInd w:val="0"/>
        <w:spacing w:line="360" w:lineRule="auto"/>
        <w:jc w:val="both"/>
      </w:pPr>
      <w:r w:rsidRPr="008B7F91">
        <w:t xml:space="preserve">nie podlega wykluczeniu z postępowania </w:t>
      </w:r>
      <w:r>
        <w:t>w związku z podstawami</w:t>
      </w:r>
      <w:r w:rsidRPr="008B7F91">
        <w:t xml:space="preserve"> przewidzianymi w</w:t>
      </w:r>
      <w:r>
        <w:t> </w:t>
      </w:r>
      <w:r w:rsidRPr="008B7F91">
        <w:t>Rozdziale IX SWZ;</w:t>
      </w:r>
    </w:p>
    <w:p w14:paraId="48F32F01" w14:textId="77777777" w:rsidR="00FF720D" w:rsidRPr="008B7F91" w:rsidRDefault="00FF720D" w:rsidP="00FF720D">
      <w:pPr>
        <w:numPr>
          <w:ilvl w:val="0"/>
          <w:numId w:val="32"/>
        </w:numPr>
        <w:spacing w:line="360" w:lineRule="auto"/>
        <w:ind w:right="1"/>
        <w:jc w:val="both"/>
      </w:pPr>
      <w:r w:rsidRPr="008B7F91">
        <w:t>spełnia warunki udziału w postępowaniu określone w specyfikacji warunków zamówienia w zakresie, w jakim Wykonawca powołuje się na te zasoby.</w:t>
      </w:r>
    </w:p>
    <w:p w14:paraId="345F263C" w14:textId="77777777" w:rsidR="00FF720D" w:rsidRPr="008B7F91" w:rsidRDefault="00FF720D" w:rsidP="00FF720D">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1532738B" w:rsidR="00877BB8" w:rsidRDefault="00877BB8" w:rsidP="00877BB8">
      <w:pPr>
        <w:ind w:right="422"/>
        <w:jc w:val="right"/>
        <w:rPr>
          <w:b/>
          <w:color w:val="0000FF"/>
        </w:rPr>
      </w:pPr>
    </w:p>
    <w:p w14:paraId="466CEAC5" w14:textId="5B775C16" w:rsidR="003B20DE" w:rsidRDefault="003B20DE" w:rsidP="00FF720D">
      <w:pPr>
        <w:ind w:right="422"/>
        <w:rPr>
          <w:b/>
          <w:color w:val="0000FF"/>
        </w:rPr>
      </w:pPr>
    </w:p>
    <w:p w14:paraId="0D148DA3" w14:textId="688A714A" w:rsidR="003B20DE" w:rsidRDefault="003B20DE" w:rsidP="00877BB8">
      <w:pPr>
        <w:ind w:right="422"/>
        <w:jc w:val="right"/>
        <w:rPr>
          <w:b/>
          <w:color w:val="0000FF"/>
        </w:rPr>
      </w:pPr>
    </w:p>
    <w:p w14:paraId="3EBCF3EE" w14:textId="77777777" w:rsidR="003B20DE" w:rsidRPr="008A30A7" w:rsidRDefault="003B20DE"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28771E9"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C8738E">
        <w:rPr>
          <w:rFonts w:eastAsia="Times New Roman"/>
          <w:b/>
          <w:sz w:val="20"/>
          <w:szCs w:val="20"/>
          <w:u w:val="single"/>
          <w:lang w:val="pl-PL" w:eastAsia="ar-SA"/>
        </w:rPr>
        <w:t>USŁUG</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27AFA79F" w:rsidR="00DA0123"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6419B3" w:rsidRPr="006419B3">
        <w:rPr>
          <w:b/>
          <w:bCs/>
          <w:lang w:val="pl-PL"/>
        </w:rPr>
        <w:t>„</w:t>
      </w:r>
      <w:r w:rsidR="003C1E21" w:rsidRPr="003C1E21">
        <w:rPr>
          <w:b/>
        </w:rPr>
        <w:t>Pielęgnacja zieleni w</w:t>
      </w:r>
      <w:r w:rsidR="003C1E21">
        <w:rPr>
          <w:b/>
        </w:rPr>
        <w:t> </w:t>
      </w:r>
      <w:r w:rsidR="003C1E21" w:rsidRPr="003C1E21">
        <w:rPr>
          <w:b/>
        </w:rPr>
        <w:t>pasach drogowych dróg powiatowych miejskich na terenie miasta Wejherowa</w:t>
      </w:r>
      <w:r w:rsidR="006419B3" w:rsidRPr="006419B3">
        <w:rPr>
          <w:b/>
          <w:bCs/>
          <w:lang w:val="pl-PL"/>
        </w:rPr>
        <w:t xml:space="preserve">” </w:t>
      </w:r>
      <w:r w:rsidR="00530C49">
        <w:rPr>
          <w:b/>
        </w:rPr>
        <w:t>(znak sprawy ZP-</w:t>
      </w:r>
      <w:r w:rsidR="006C1E7B">
        <w:rPr>
          <w:b/>
        </w:rPr>
        <w:t>1</w:t>
      </w:r>
      <w:r w:rsidR="00FC44A5">
        <w:rPr>
          <w:b/>
        </w:rPr>
        <w:t>5</w:t>
      </w:r>
      <w:r w:rsidR="00530C49">
        <w:rPr>
          <w:b/>
        </w:rPr>
        <w:t>/202</w:t>
      </w:r>
      <w:r w:rsidR="00FC44A5">
        <w:rPr>
          <w:b/>
        </w:rPr>
        <w:t>3</w:t>
      </w:r>
      <w:r w:rsidR="00530C49">
        <w:rPr>
          <w:b/>
        </w:rPr>
        <w:t>)</w:t>
      </w:r>
      <w:r w:rsidR="006419B3">
        <w:rPr>
          <w:b/>
        </w:rPr>
        <w:t xml:space="preserve">, </w:t>
      </w:r>
      <w:r w:rsidRPr="00FF5F0C">
        <w:rPr>
          <w:rFonts w:eastAsia="Times New Roman"/>
          <w:lang w:val="pl-PL" w:eastAsia="ar-SA"/>
        </w:rPr>
        <w:t xml:space="preserve">oświadczam, że: </w:t>
      </w:r>
    </w:p>
    <w:p w14:paraId="3300557E" w14:textId="77777777" w:rsidR="006419B3" w:rsidRPr="00FF5F0C" w:rsidRDefault="006419B3" w:rsidP="00004236">
      <w:pPr>
        <w:suppressAutoHyphens/>
        <w:jc w:val="both"/>
        <w:rPr>
          <w:rFonts w:eastAsia="Times New Roman"/>
          <w:lang w:val="pl-PL" w:eastAsia="ar-SA"/>
        </w:rPr>
      </w:pP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30D33CC7"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614E162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2F16CDC2"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5A511205" w:rsidR="00DA0123" w:rsidRDefault="00DA0123" w:rsidP="00DA0123">
      <w:pPr>
        <w:suppressAutoHyphens/>
        <w:spacing w:line="240" w:lineRule="auto"/>
        <w:ind w:right="422"/>
        <w:jc w:val="right"/>
        <w:rPr>
          <w:rFonts w:eastAsia="Times New Roman"/>
          <w:b/>
          <w:color w:val="0000FF"/>
          <w:sz w:val="20"/>
          <w:szCs w:val="20"/>
          <w:lang w:val="pl-PL"/>
        </w:rPr>
      </w:pPr>
    </w:p>
    <w:p w14:paraId="79B25990" w14:textId="77777777" w:rsidR="002E0F5F" w:rsidRPr="00DA0123" w:rsidRDefault="002E0F5F"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49E18357"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77415C">
      <w:rPr>
        <w:b/>
        <w:bCs/>
      </w:rPr>
      <w:t>1</w:t>
    </w:r>
    <w:r w:rsidR="0034477C">
      <w:rPr>
        <w:b/>
        <w:bCs/>
      </w:rPr>
      <w:t>5</w:t>
    </w:r>
    <w:r w:rsidRPr="001A03F1">
      <w:rPr>
        <w:b/>
        <w:bCs/>
      </w:rPr>
      <w:t>/202</w:t>
    </w:r>
    <w:r w:rsidR="0034477C">
      <w:rPr>
        <w:b/>
        <w:bCs/>
      </w:rPr>
      <w:t>3</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28"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28"/>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0EF4DCEA"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77415C">
      <w:rPr>
        <w:b/>
        <w:bCs/>
      </w:rPr>
      <w:t>1</w:t>
    </w:r>
    <w:r w:rsidR="00FC44A5">
      <w:rPr>
        <w:b/>
        <w:bCs/>
      </w:rPr>
      <w:t>5</w:t>
    </w:r>
    <w:r w:rsidRPr="001A03F1">
      <w:rPr>
        <w:b/>
        <w:bCs/>
      </w:rPr>
      <w:t>/202</w:t>
    </w:r>
    <w:r w:rsidR="00FC44A5">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84B292"/>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25"/>
    <w:multiLevelType w:val="multilevel"/>
    <w:tmpl w:val="E90AB204"/>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4" w15:restartNumberingAfterBreak="0">
    <w:nsid w:val="00000047"/>
    <w:multiLevelType w:val="multilevel"/>
    <w:tmpl w:val="27C072B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hint="default"/>
        <w:sz w:val="22"/>
        <w:szCs w:val="22"/>
      </w:rPr>
    </w:lvl>
    <w:lvl w:ilvl="2">
      <w:start w:val="1"/>
      <w:numFmt w:val="lowerRoman"/>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6"/>
      <w:numFmt w:val="decimal"/>
      <w:lvlText w:val="%7."/>
      <w:lvlJc w:val="left"/>
      <w:pPr>
        <w:tabs>
          <w:tab w:val="num" w:pos="2520"/>
        </w:tabs>
        <w:ind w:left="2520" w:hanging="360"/>
      </w:pPr>
      <w:rPr>
        <w:rFonts w:ascii="Arial" w:hAnsi="Arial" w:cs="Arial" w:hint="default"/>
        <w:b/>
        <w:bCs/>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50"/>
    <w:multiLevelType w:val="singleLevel"/>
    <w:tmpl w:val="128E3B5C"/>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E2A3F8E"/>
    <w:multiLevelType w:val="multilevel"/>
    <w:tmpl w:val="F6B659F6"/>
    <w:lvl w:ilvl="0">
      <w:start w:val="4"/>
      <w:numFmt w:val="decimal"/>
      <w:lvlText w:val="%1."/>
      <w:lvlJc w:val="left"/>
      <w:pPr>
        <w:ind w:left="360" w:hanging="360"/>
      </w:pPr>
      <w:rPr>
        <w:rFonts w:eastAsia="Times New Roman" w:hint="default"/>
      </w:rPr>
    </w:lvl>
    <w:lvl w:ilvl="1">
      <w:start w:val="1"/>
      <w:numFmt w:val="decimal"/>
      <w:lvlText w:val="%1.%2."/>
      <w:lvlJc w:val="left"/>
      <w:pPr>
        <w:ind w:left="1004"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Zero"/>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1"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9243BA"/>
    <w:multiLevelType w:val="hybridMultilevel"/>
    <w:tmpl w:val="FEB8669A"/>
    <w:lvl w:ilvl="0" w:tplc="352EA61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6E17BD0"/>
    <w:multiLevelType w:val="multilevel"/>
    <w:tmpl w:val="C54EC0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D95482A"/>
    <w:multiLevelType w:val="multilevel"/>
    <w:tmpl w:val="7D72EE94"/>
    <w:lvl w:ilvl="0">
      <w:start w:val="90"/>
      <w:numFmt w:val="decimal"/>
      <w:lvlText w:val="%1"/>
      <w:lvlJc w:val="left"/>
      <w:pPr>
        <w:ind w:left="1335" w:hanging="1335"/>
      </w:pPr>
      <w:rPr>
        <w:rFonts w:hint="default"/>
      </w:rPr>
    </w:lvl>
    <w:lvl w:ilvl="1">
      <w:start w:val="61"/>
      <w:numFmt w:val="decimal"/>
      <w:lvlText w:val="%1.%2"/>
      <w:lvlJc w:val="left"/>
      <w:pPr>
        <w:ind w:left="1441" w:hanging="1335"/>
      </w:pPr>
      <w:rPr>
        <w:rFonts w:hint="default"/>
      </w:rPr>
    </w:lvl>
    <w:lvl w:ilvl="2">
      <w:start w:val="1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3"/>
      <w:numFmt w:val="decimal"/>
      <w:lvlText w:val="%1.%2.%3.%4-%5"/>
      <w:lvlJc w:val="left"/>
      <w:pPr>
        <w:ind w:left="1759" w:hanging="1335"/>
      </w:pPr>
      <w:rPr>
        <w:rFonts w:hint="default"/>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47"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251086003">
    <w:abstractNumId w:val="30"/>
  </w:num>
  <w:num w:numId="2" w16cid:durableId="943616801">
    <w:abstractNumId w:val="35"/>
  </w:num>
  <w:num w:numId="3" w16cid:durableId="802769393">
    <w:abstractNumId w:val="17"/>
  </w:num>
  <w:num w:numId="4" w16cid:durableId="1457679488">
    <w:abstractNumId w:val="16"/>
  </w:num>
  <w:num w:numId="5" w16cid:durableId="106119333">
    <w:abstractNumId w:val="13"/>
  </w:num>
  <w:num w:numId="6" w16cid:durableId="790631262">
    <w:abstractNumId w:val="36"/>
  </w:num>
  <w:num w:numId="7" w16cid:durableId="120458973">
    <w:abstractNumId w:val="10"/>
  </w:num>
  <w:num w:numId="8" w16cid:durableId="895243002">
    <w:abstractNumId w:val="21"/>
  </w:num>
  <w:num w:numId="9" w16cid:durableId="881282332">
    <w:abstractNumId w:val="52"/>
  </w:num>
  <w:num w:numId="10" w16cid:durableId="933782360">
    <w:abstractNumId w:val="25"/>
  </w:num>
  <w:num w:numId="11" w16cid:durableId="135805359">
    <w:abstractNumId w:val="48"/>
  </w:num>
  <w:num w:numId="12" w16cid:durableId="1018966526">
    <w:abstractNumId w:val="49"/>
  </w:num>
  <w:num w:numId="13" w16cid:durableId="1659307822">
    <w:abstractNumId w:val="15"/>
  </w:num>
  <w:num w:numId="14" w16cid:durableId="224224464">
    <w:abstractNumId w:val="37"/>
  </w:num>
  <w:num w:numId="15" w16cid:durableId="832452144">
    <w:abstractNumId w:val="9"/>
  </w:num>
  <w:num w:numId="16" w16cid:durableId="556824124">
    <w:abstractNumId w:val="31"/>
  </w:num>
  <w:num w:numId="17" w16cid:durableId="411127272">
    <w:abstractNumId w:val="38"/>
  </w:num>
  <w:num w:numId="18" w16cid:durableId="1215853084">
    <w:abstractNumId w:val="11"/>
  </w:num>
  <w:num w:numId="19" w16cid:durableId="1264997092">
    <w:abstractNumId w:val="51"/>
  </w:num>
  <w:num w:numId="20" w16cid:durableId="286933964">
    <w:abstractNumId w:val="28"/>
  </w:num>
  <w:num w:numId="21" w16cid:durableId="1059011796">
    <w:abstractNumId w:val="8"/>
  </w:num>
  <w:num w:numId="22" w16cid:durableId="357313485">
    <w:abstractNumId w:val="41"/>
  </w:num>
  <w:num w:numId="23" w16cid:durableId="275989474">
    <w:abstractNumId w:val="29"/>
  </w:num>
  <w:num w:numId="24" w16cid:durableId="1998342319">
    <w:abstractNumId w:val="6"/>
  </w:num>
  <w:num w:numId="25" w16cid:durableId="120804255">
    <w:abstractNumId w:val="26"/>
  </w:num>
  <w:num w:numId="26" w16cid:durableId="1898276250">
    <w:abstractNumId w:val="40"/>
  </w:num>
  <w:num w:numId="27" w16cid:durableId="121507615">
    <w:abstractNumId w:val="45"/>
  </w:num>
  <w:num w:numId="28" w16cid:durableId="491681972">
    <w:abstractNumId w:val="24"/>
  </w:num>
  <w:num w:numId="29" w16cid:durableId="409425755">
    <w:abstractNumId w:val="18"/>
  </w:num>
  <w:num w:numId="30" w16cid:durableId="666523571">
    <w:abstractNumId w:val="7"/>
  </w:num>
  <w:num w:numId="31" w16cid:durableId="413668419">
    <w:abstractNumId w:val="33"/>
  </w:num>
  <w:num w:numId="32" w16cid:durableId="219286686">
    <w:abstractNumId w:val="39"/>
  </w:num>
  <w:num w:numId="33" w16cid:durableId="1396199131">
    <w:abstractNumId w:val="14"/>
  </w:num>
  <w:num w:numId="34" w16cid:durableId="133761464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0763409">
    <w:abstractNumId w:val="43"/>
  </w:num>
  <w:num w:numId="36" w16cid:durableId="619532103">
    <w:abstractNumId w:val="19"/>
  </w:num>
  <w:num w:numId="37" w16cid:durableId="2138328140">
    <w:abstractNumId w:val="44"/>
  </w:num>
  <w:num w:numId="38" w16cid:durableId="1604800486">
    <w:abstractNumId w:val="12"/>
  </w:num>
  <w:num w:numId="39" w16cid:durableId="1836261994">
    <w:abstractNumId w:val="32"/>
  </w:num>
  <w:num w:numId="40" w16cid:durableId="2124496519">
    <w:abstractNumId w:val="50"/>
  </w:num>
  <w:num w:numId="41" w16cid:durableId="319508508">
    <w:abstractNumId w:val="0"/>
  </w:num>
  <w:num w:numId="42" w16cid:durableId="1463495570">
    <w:abstractNumId w:val="2"/>
  </w:num>
  <w:num w:numId="43" w16cid:durableId="1606839228">
    <w:abstractNumId w:val="3"/>
  </w:num>
  <w:num w:numId="44" w16cid:durableId="349069383">
    <w:abstractNumId w:val="5"/>
  </w:num>
  <w:num w:numId="45" w16cid:durableId="530068257">
    <w:abstractNumId w:val="46"/>
  </w:num>
  <w:num w:numId="46" w16cid:durableId="1585257620">
    <w:abstractNumId w:val="20"/>
  </w:num>
  <w:num w:numId="47" w16cid:durableId="691341299">
    <w:abstractNumId w:val="22"/>
  </w:num>
  <w:num w:numId="48" w16cid:durableId="497615537">
    <w:abstractNumId w:val="23"/>
  </w:num>
  <w:num w:numId="49" w16cid:durableId="1715889171">
    <w:abstractNumId w:val="47"/>
  </w:num>
  <w:num w:numId="50" w16cid:durableId="159318153">
    <w:abstractNumId w:val="34"/>
  </w:num>
  <w:num w:numId="51" w16cid:durableId="452600711">
    <w:abstractNumId w:val="27"/>
  </w:num>
  <w:num w:numId="52" w16cid:durableId="83500795">
    <w:abstractNumId w:val="42"/>
  </w:num>
  <w:num w:numId="53" w16cid:durableId="7146011">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1CFC"/>
    <w:rsid w:val="00002209"/>
    <w:rsid w:val="00003FC7"/>
    <w:rsid w:val="00004236"/>
    <w:rsid w:val="000059A4"/>
    <w:rsid w:val="00010D19"/>
    <w:rsid w:val="00013399"/>
    <w:rsid w:val="00014C2B"/>
    <w:rsid w:val="0001500D"/>
    <w:rsid w:val="000243B9"/>
    <w:rsid w:val="000246FF"/>
    <w:rsid w:val="00025F1C"/>
    <w:rsid w:val="00030B07"/>
    <w:rsid w:val="00030BE2"/>
    <w:rsid w:val="00033C56"/>
    <w:rsid w:val="00035442"/>
    <w:rsid w:val="000359F5"/>
    <w:rsid w:val="00037A9C"/>
    <w:rsid w:val="00040201"/>
    <w:rsid w:val="00042192"/>
    <w:rsid w:val="000436A0"/>
    <w:rsid w:val="00044BAC"/>
    <w:rsid w:val="0005124C"/>
    <w:rsid w:val="00055043"/>
    <w:rsid w:val="00056385"/>
    <w:rsid w:val="0005764E"/>
    <w:rsid w:val="000619CB"/>
    <w:rsid w:val="00064F57"/>
    <w:rsid w:val="00065335"/>
    <w:rsid w:val="00066E97"/>
    <w:rsid w:val="000708DB"/>
    <w:rsid w:val="000719AF"/>
    <w:rsid w:val="000779C8"/>
    <w:rsid w:val="00077DFB"/>
    <w:rsid w:val="00080D3A"/>
    <w:rsid w:val="00087B45"/>
    <w:rsid w:val="0009635C"/>
    <w:rsid w:val="000966E4"/>
    <w:rsid w:val="000967C2"/>
    <w:rsid w:val="000A1605"/>
    <w:rsid w:val="000A4C1A"/>
    <w:rsid w:val="000A4EA7"/>
    <w:rsid w:val="000A5151"/>
    <w:rsid w:val="000A6C2E"/>
    <w:rsid w:val="000A6C7A"/>
    <w:rsid w:val="000B06BE"/>
    <w:rsid w:val="000B3AB3"/>
    <w:rsid w:val="000B3F38"/>
    <w:rsid w:val="000C041A"/>
    <w:rsid w:val="000C17C1"/>
    <w:rsid w:val="000C21E8"/>
    <w:rsid w:val="000C2613"/>
    <w:rsid w:val="000C32B5"/>
    <w:rsid w:val="000C4F8F"/>
    <w:rsid w:val="000D2890"/>
    <w:rsid w:val="000D46CE"/>
    <w:rsid w:val="000D4B77"/>
    <w:rsid w:val="000D4CA7"/>
    <w:rsid w:val="000E1080"/>
    <w:rsid w:val="000E286C"/>
    <w:rsid w:val="000E2FA6"/>
    <w:rsid w:val="000E30EC"/>
    <w:rsid w:val="000E397F"/>
    <w:rsid w:val="000E4C5E"/>
    <w:rsid w:val="000E6557"/>
    <w:rsid w:val="000F7835"/>
    <w:rsid w:val="000F7875"/>
    <w:rsid w:val="001017F4"/>
    <w:rsid w:val="001022F3"/>
    <w:rsid w:val="00103A32"/>
    <w:rsid w:val="00103BF8"/>
    <w:rsid w:val="001051E1"/>
    <w:rsid w:val="0011226C"/>
    <w:rsid w:val="0011322E"/>
    <w:rsid w:val="00114D96"/>
    <w:rsid w:val="00121DC4"/>
    <w:rsid w:val="00123F1D"/>
    <w:rsid w:val="00123FB2"/>
    <w:rsid w:val="00125EB7"/>
    <w:rsid w:val="00125EFE"/>
    <w:rsid w:val="00126EB3"/>
    <w:rsid w:val="00127FEE"/>
    <w:rsid w:val="0013121D"/>
    <w:rsid w:val="00136C5C"/>
    <w:rsid w:val="00140C81"/>
    <w:rsid w:val="00144752"/>
    <w:rsid w:val="00147288"/>
    <w:rsid w:val="00152165"/>
    <w:rsid w:val="00154B76"/>
    <w:rsid w:val="001552F3"/>
    <w:rsid w:val="00157CD2"/>
    <w:rsid w:val="00157FE0"/>
    <w:rsid w:val="001600DA"/>
    <w:rsid w:val="00172CD9"/>
    <w:rsid w:val="00173A35"/>
    <w:rsid w:val="001865AB"/>
    <w:rsid w:val="001866C7"/>
    <w:rsid w:val="001869F3"/>
    <w:rsid w:val="00186EE1"/>
    <w:rsid w:val="00187BA3"/>
    <w:rsid w:val="001A03F1"/>
    <w:rsid w:val="001A26AE"/>
    <w:rsid w:val="001A5489"/>
    <w:rsid w:val="001B5499"/>
    <w:rsid w:val="001C06AD"/>
    <w:rsid w:val="001C0881"/>
    <w:rsid w:val="001C2013"/>
    <w:rsid w:val="001C6DA1"/>
    <w:rsid w:val="001C7B81"/>
    <w:rsid w:val="001D246D"/>
    <w:rsid w:val="001D6290"/>
    <w:rsid w:val="001E155B"/>
    <w:rsid w:val="001E5FB0"/>
    <w:rsid w:val="001E67E5"/>
    <w:rsid w:val="001E6FCD"/>
    <w:rsid w:val="001F0C44"/>
    <w:rsid w:val="001F603E"/>
    <w:rsid w:val="001F7B19"/>
    <w:rsid w:val="00200269"/>
    <w:rsid w:val="002028C1"/>
    <w:rsid w:val="00203E97"/>
    <w:rsid w:val="00205B7F"/>
    <w:rsid w:val="0020683C"/>
    <w:rsid w:val="00210C8F"/>
    <w:rsid w:val="00211397"/>
    <w:rsid w:val="00215217"/>
    <w:rsid w:val="00215CCA"/>
    <w:rsid w:val="00216CAE"/>
    <w:rsid w:val="00220A26"/>
    <w:rsid w:val="00220F10"/>
    <w:rsid w:val="00223D84"/>
    <w:rsid w:val="00226F18"/>
    <w:rsid w:val="0023106E"/>
    <w:rsid w:val="002322D2"/>
    <w:rsid w:val="00233CA8"/>
    <w:rsid w:val="0023552F"/>
    <w:rsid w:val="0023731F"/>
    <w:rsid w:val="00237EB6"/>
    <w:rsid w:val="00243F2C"/>
    <w:rsid w:val="002459BF"/>
    <w:rsid w:val="00246D7D"/>
    <w:rsid w:val="00250B21"/>
    <w:rsid w:val="00250D3E"/>
    <w:rsid w:val="00253F7E"/>
    <w:rsid w:val="00260093"/>
    <w:rsid w:val="00262451"/>
    <w:rsid w:val="00265E5F"/>
    <w:rsid w:val="00273B49"/>
    <w:rsid w:val="002744DC"/>
    <w:rsid w:val="00275BF9"/>
    <w:rsid w:val="00277707"/>
    <w:rsid w:val="00280A87"/>
    <w:rsid w:val="0028293E"/>
    <w:rsid w:val="00286DC4"/>
    <w:rsid w:val="002913C0"/>
    <w:rsid w:val="00292E4C"/>
    <w:rsid w:val="00293556"/>
    <w:rsid w:val="00293682"/>
    <w:rsid w:val="00294B49"/>
    <w:rsid w:val="00297C8C"/>
    <w:rsid w:val="00297FF3"/>
    <w:rsid w:val="002A1317"/>
    <w:rsid w:val="002A2546"/>
    <w:rsid w:val="002A4799"/>
    <w:rsid w:val="002B1570"/>
    <w:rsid w:val="002B1C0D"/>
    <w:rsid w:val="002B1EF1"/>
    <w:rsid w:val="002B3E94"/>
    <w:rsid w:val="002B463D"/>
    <w:rsid w:val="002C2828"/>
    <w:rsid w:val="002C37DB"/>
    <w:rsid w:val="002C5E0A"/>
    <w:rsid w:val="002C726F"/>
    <w:rsid w:val="002C75AE"/>
    <w:rsid w:val="002D0C04"/>
    <w:rsid w:val="002D1D1A"/>
    <w:rsid w:val="002D244F"/>
    <w:rsid w:val="002D345A"/>
    <w:rsid w:val="002E0272"/>
    <w:rsid w:val="002E0F5F"/>
    <w:rsid w:val="002E2099"/>
    <w:rsid w:val="002E533E"/>
    <w:rsid w:val="002E59FE"/>
    <w:rsid w:val="002F2F90"/>
    <w:rsid w:val="002F399F"/>
    <w:rsid w:val="002F40BE"/>
    <w:rsid w:val="002F42C9"/>
    <w:rsid w:val="002F60E8"/>
    <w:rsid w:val="002F789E"/>
    <w:rsid w:val="003049B1"/>
    <w:rsid w:val="00317D59"/>
    <w:rsid w:val="003200D3"/>
    <w:rsid w:val="00320B47"/>
    <w:rsid w:val="00321CB0"/>
    <w:rsid w:val="00324923"/>
    <w:rsid w:val="00326025"/>
    <w:rsid w:val="0032640F"/>
    <w:rsid w:val="00334D5D"/>
    <w:rsid w:val="00340ECA"/>
    <w:rsid w:val="003418BC"/>
    <w:rsid w:val="0034477C"/>
    <w:rsid w:val="00344A3D"/>
    <w:rsid w:val="003474AE"/>
    <w:rsid w:val="0034766B"/>
    <w:rsid w:val="00350075"/>
    <w:rsid w:val="00351FE1"/>
    <w:rsid w:val="0035229D"/>
    <w:rsid w:val="00353015"/>
    <w:rsid w:val="00355C57"/>
    <w:rsid w:val="00357BF5"/>
    <w:rsid w:val="00362822"/>
    <w:rsid w:val="00363D6D"/>
    <w:rsid w:val="003645C1"/>
    <w:rsid w:val="0036688E"/>
    <w:rsid w:val="003714F9"/>
    <w:rsid w:val="00373769"/>
    <w:rsid w:val="00377052"/>
    <w:rsid w:val="00382817"/>
    <w:rsid w:val="003845AB"/>
    <w:rsid w:val="0038473E"/>
    <w:rsid w:val="00384CF5"/>
    <w:rsid w:val="00385A45"/>
    <w:rsid w:val="003908B3"/>
    <w:rsid w:val="003921A4"/>
    <w:rsid w:val="00392B30"/>
    <w:rsid w:val="00395B91"/>
    <w:rsid w:val="003A1B94"/>
    <w:rsid w:val="003A531F"/>
    <w:rsid w:val="003A53CE"/>
    <w:rsid w:val="003A7307"/>
    <w:rsid w:val="003B03FA"/>
    <w:rsid w:val="003B1071"/>
    <w:rsid w:val="003B1127"/>
    <w:rsid w:val="003B20DE"/>
    <w:rsid w:val="003C1E21"/>
    <w:rsid w:val="003C2B8E"/>
    <w:rsid w:val="003C46D8"/>
    <w:rsid w:val="003D4261"/>
    <w:rsid w:val="003D693C"/>
    <w:rsid w:val="003E0591"/>
    <w:rsid w:val="003F3C82"/>
    <w:rsid w:val="00400827"/>
    <w:rsid w:val="00410069"/>
    <w:rsid w:val="00410903"/>
    <w:rsid w:val="0041120D"/>
    <w:rsid w:val="00411CF1"/>
    <w:rsid w:val="00414159"/>
    <w:rsid w:val="004156EB"/>
    <w:rsid w:val="00417956"/>
    <w:rsid w:val="004215B1"/>
    <w:rsid w:val="00432338"/>
    <w:rsid w:val="00433EF6"/>
    <w:rsid w:val="00434A12"/>
    <w:rsid w:val="00434AF7"/>
    <w:rsid w:val="00434DFC"/>
    <w:rsid w:val="004364C9"/>
    <w:rsid w:val="00436E91"/>
    <w:rsid w:val="00440444"/>
    <w:rsid w:val="00441910"/>
    <w:rsid w:val="0044319D"/>
    <w:rsid w:val="00443A95"/>
    <w:rsid w:val="00443F94"/>
    <w:rsid w:val="0044605F"/>
    <w:rsid w:val="004472A6"/>
    <w:rsid w:val="004473D5"/>
    <w:rsid w:val="00450ED3"/>
    <w:rsid w:val="00452579"/>
    <w:rsid w:val="00454A65"/>
    <w:rsid w:val="00461131"/>
    <w:rsid w:val="00462949"/>
    <w:rsid w:val="00462CE5"/>
    <w:rsid w:val="00464A33"/>
    <w:rsid w:val="004660F2"/>
    <w:rsid w:val="00467A32"/>
    <w:rsid w:val="00471E6C"/>
    <w:rsid w:val="0047236C"/>
    <w:rsid w:val="00472696"/>
    <w:rsid w:val="00472754"/>
    <w:rsid w:val="00472AB4"/>
    <w:rsid w:val="00475DEE"/>
    <w:rsid w:val="00476142"/>
    <w:rsid w:val="00477F32"/>
    <w:rsid w:val="0048640C"/>
    <w:rsid w:val="0048655F"/>
    <w:rsid w:val="00487EEC"/>
    <w:rsid w:val="00490457"/>
    <w:rsid w:val="004904A2"/>
    <w:rsid w:val="00490F5D"/>
    <w:rsid w:val="004926D6"/>
    <w:rsid w:val="00493B2E"/>
    <w:rsid w:val="004947E8"/>
    <w:rsid w:val="004967E1"/>
    <w:rsid w:val="00496C26"/>
    <w:rsid w:val="00497913"/>
    <w:rsid w:val="004A11BA"/>
    <w:rsid w:val="004A4153"/>
    <w:rsid w:val="004A51DB"/>
    <w:rsid w:val="004B0D91"/>
    <w:rsid w:val="004B4D90"/>
    <w:rsid w:val="004B52F9"/>
    <w:rsid w:val="004B7387"/>
    <w:rsid w:val="004C3C9C"/>
    <w:rsid w:val="004C5779"/>
    <w:rsid w:val="004C6AFA"/>
    <w:rsid w:val="004C7E6D"/>
    <w:rsid w:val="004D3DB3"/>
    <w:rsid w:val="004D66B9"/>
    <w:rsid w:val="004E4C60"/>
    <w:rsid w:val="004E540C"/>
    <w:rsid w:val="004E7A93"/>
    <w:rsid w:val="004F24A1"/>
    <w:rsid w:val="004F3896"/>
    <w:rsid w:val="00500800"/>
    <w:rsid w:val="005023A5"/>
    <w:rsid w:val="00502938"/>
    <w:rsid w:val="00506C90"/>
    <w:rsid w:val="00510568"/>
    <w:rsid w:val="00510E18"/>
    <w:rsid w:val="00511D6D"/>
    <w:rsid w:val="00515DF8"/>
    <w:rsid w:val="00516740"/>
    <w:rsid w:val="00516B35"/>
    <w:rsid w:val="00523EB3"/>
    <w:rsid w:val="005245D3"/>
    <w:rsid w:val="00524951"/>
    <w:rsid w:val="005273E3"/>
    <w:rsid w:val="00530C49"/>
    <w:rsid w:val="005327A3"/>
    <w:rsid w:val="00532CCD"/>
    <w:rsid w:val="00533067"/>
    <w:rsid w:val="005335DC"/>
    <w:rsid w:val="0053517F"/>
    <w:rsid w:val="005516A7"/>
    <w:rsid w:val="00551999"/>
    <w:rsid w:val="005524F8"/>
    <w:rsid w:val="00553844"/>
    <w:rsid w:val="00561EE0"/>
    <w:rsid w:val="00565DFF"/>
    <w:rsid w:val="00566504"/>
    <w:rsid w:val="00566981"/>
    <w:rsid w:val="0056727B"/>
    <w:rsid w:val="005739F7"/>
    <w:rsid w:val="00575470"/>
    <w:rsid w:val="00580B09"/>
    <w:rsid w:val="00590669"/>
    <w:rsid w:val="00591E15"/>
    <w:rsid w:val="00597648"/>
    <w:rsid w:val="005A27A1"/>
    <w:rsid w:val="005A4919"/>
    <w:rsid w:val="005A7F59"/>
    <w:rsid w:val="005B46D6"/>
    <w:rsid w:val="005B55C1"/>
    <w:rsid w:val="005B5D2A"/>
    <w:rsid w:val="005B740B"/>
    <w:rsid w:val="005C037A"/>
    <w:rsid w:val="005C22DE"/>
    <w:rsid w:val="005C312E"/>
    <w:rsid w:val="005C7F14"/>
    <w:rsid w:val="005D0E2A"/>
    <w:rsid w:val="005D0FAA"/>
    <w:rsid w:val="005D2498"/>
    <w:rsid w:val="005D37E3"/>
    <w:rsid w:val="005D50FF"/>
    <w:rsid w:val="005E2BAA"/>
    <w:rsid w:val="005F0E8D"/>
    <w:rsid w:val="005F1C91"/>
    <w:rsid w:val="005F3914"/>
    <w:rsid w:val="005F3D5A"/>
    <w:rsid w:val="005F4D8F"/>
    <w:rsid w:val="005F72F6"/>
    <w:rsid w:val="00613E0B"/>
    <w:rsid w:val="0061480D"/>
    <w:rsid w:val="006164EB"/>
    <w:rsid w:val="00617B93"/>
    <w:rsid w:val="006223BF"/>
    <w:rsid w:val="00623A6D"/>
    <w:rsid w:val="00623F5F"/>
    <w:rsid w:val="006351DC"/>
    <w:rsid w:val="00637FC0"/>
    <w:rsid w:val="006409FF"/>
    <w:rsid w:val="006419B3"/>
    <w:rsid w:val="0064617A"/>
    <w:rsid w:val="0064659A"/>
    <w:rsid w:val="0064665C"/>
    <w:rsid w:val="00646FDA"/>
    <w:rsid w:val="00647D2D"/>
    <w:rsid w:val="006560BB"/>
    <w:rsid w:val="0065748A"/>
    <w:rsid w:val="00661585"/>
    <w:rsid w:val="00661675"/>
    <w:rsid w:val="0066468B"/>
    <w:rsid w:val="00666CAF"/>
    <w:rsid w:val="006741CB"/>
    <w:rsid w:val="00675D7C"/>
    <w:rsid w:val="0068202F"/>
    <w:rsid w:val="00683255"/>
    <w:rsid w:val="00683C5A"/>
    <w:rsid w:val="0068491D"/>
    <w:rsid w:val="00687BCF"/>
    <w:rsid w:val="00691ABA"/>
    <w:rsid w:val="006948AA"/>
    <w:rsid w:val="00695570"/>
    <w:rsid w:val="006A190E"/>
    <w:rsid w:val="006A1ADD"/>
    <w:rsid w:val="006A2779"/>
    <w:rsid w:val="006A33D4"/>
    <w:rsid w:val="006A47B4"/>
    <w:rsid w:val="006A56EF"/>
    <w:rsid w:val="006A5900"/>
    <w:rsid w:val="006A6195"/>
    <w:rsid w:val="006B17F1"/>
    <w:rsid w:val="006B1F50"/>
    <w:rsid w:val="006B4A14"/>
    <w:rsid w:val="006C1367"/>
    <w:rsid w:val="006C1E7B"/>
    <w:rsid w:val="006C7075"/>
    <w:rsid w:val="006C7970"/>
    <w:rsid w:val="006D0683"/>
    <w:rsid w:val="006D0DB3"/>
    <w:rsid w:val="006D1839"/>
    <w:rsid w:val="006D28CD"/>
    <w:rsid w:val="006D3BAC"/>
    <w:rsid w:val="006D7372"/>
    <w:rsid w:val="006E05FE"/>
    <w:rsid w:val="006E1933"/>
    <w:rsid w:val="006E33F2"/>
    <w:rsid w:val="006F2889"/>
    <w:rsid w:val="006F7E48"/>
    <w:rsid w:val="00700255"/>
    <w:rsid w:val="0070072C"/>
    <w:rsid w:val="00702EA2"/>
    <w:rsid w:val="00704842"/>
    <w:rsid w:val="00706E7E"/>
    <w:rsid w:val="0071182D"/>
    <w:rsid w:val="00712F33"/>
    <w:rsid w:val="007166D0"/>
    <w:rsid w:val="007346C3"/>
    <w:rsid w:val="00735374"/>
    <w:rsid w:val="007359B5"/>
    <w:rsid w:val="00744634"/>
    <w:rsid w:val="0074508E"/>
    <w:rsid w:val="00750A5E"/>
    <w:rsid w:val="00751950"/>
    <w:rsid w:val="00760997"/>
    <w:rsid w:val="00767A92"/>
    <w:rsid w:val="00770B08"/>
    <w:rsid w:val="0077104D"/>
    <w:rsid w:val="0077415C"/>
    <w:rsid w:val="007756B0"/>
    <w:rsid w:val="007847C7"/>
    <w:rsid w:val="00785A8C"/>
    <w:rsid w:val="00791654"/>
    <w:rsid w:val="00793700"/>
    <w:rsid w:val="007937A5"/>
    <w:rsid w:val="00793D60"/>
    <w:rsid w:val="007972D0"/>
    <w:rsid w:val="00797C8D"/>
    <w:rsid w:val="007A08E5"/>
    <w:rsid w:val="007A0CE1"/>
    <w:rsid w:val="007A0E28"/>
    <w:rsid w:val="007A1097"/>
    <w:rsid w:val="007A3900"/>
    <w:rsid w:val="007A4013"/>
    <w:rsid w:val="007A6F1B"/>
    <w:rsid w:val="007B0BDB"/>
    <w:rsid w:val="007B4F4F"/>
    <w:rsid w:val="007B5405"/>
    <w:rsid w:val="007B687C"/>
    <w:rsid w:val="007C4693"/>
    <w:rsid w:val="007D4637"/>
    <w:rsid w:val="007D50B8"/>
    <w:rsid w:val="007D6C4B"/>
    <w:rsid w:val="007E21B0"/>
    <w:rsid w:val="007E30C8"/>
    <w:rsid w:val="007E31CA"/>
    <w:rsid w:val="007E6824"/>
    <w:rsid w:val="007E7C4C"/>
    <w:rsid w:val="007F4B50"/>
    <w:rsid w:val="007F5870"/>
    <w:rsid w:val="00800A07"/>
    <w:rsid w:val="00804969"/>
    <w:rsid w:val="00806BB1"/>
    <w:rsid w:val="00807C75"/>
    <w:rsid w:val="008101F1"/>
    <w:rsid w:val="008121A6"/>
    <w:rsid w:val="008130AE"/>
    <w:rsid w:val="00821258"/>
    <w:rsid w:val="00821339"/>
    <w:rsid w:val="00825018"/>
    <w:rsid w:val="008351CF"/>
    <w:rsid w:val="00843140"/>
    <w:rsid w:val="008500B5"/>
    <w:rsid w:val="00850150"/>
    <w:rsid w:val="00851F31"/>
    <w:rsid w:val="00854329"/>
    <w:rsid w:val="008571E9"/>
    <w:rsid w:val="008575F9"/>
    <w:rsid w:val="008637D7"/>
    <w:rsid w:val="00865765"/>
    <w:rsid w:val="00865C06"/>
    <w:rsid w:val="008676F8"/>
    <w:rsid w:val="00874004"/>
    <w:rsid w:val="00875C06"/>
    <w:rsid w:val="00877BB8"/>
    <w:rsid w:val="00881895"/>
    <w:rsid w:val="00884B06"/>
    <w:rsid w:val="0088648D"/>
    <w:rsid w:val="00886DBC"/>
    <w:rsid w:val="00886EE0"/>
    <w:rsid w:val="00892259"/>
    <w:rsid w:val="00894275"/>
    <w:rsid w:val="00896901"/>
    <w:rsid w:val="00897B0E"/>
    <w:rsid w:val="008A30A7"/>
    <w:rsid w:val="008B1641"/>
    <w:rsid w:val="008B384F"/>
    <w:rsid w:val="008C0688"/>
    <w:rsid w:val="008C44A4"/>
    <w:rsid w:val="008C5EAE"/>
    <w:rsid w:val="008D1C0E"/>
    <w:rsid w:val="008D46E9"/>
    <w:rsid w:val="008F305A"/>
    <w:rsid w:val="008F30F6"/>
    <w:rsid w:val="00900399"/>
    <w:rsid w:val="00900D5F"/>
    <w:rsid w:val="00905944"/>
    <w:rsid w:val="00907271"/>
    <w:rsid w:val="00912351"/>
    <w:rsid w:val="009132F6"/>
    <w:rsid w:val="009267D2"/>
    <w:rsid w:val="00926A38"/>
    <w:rsid w:val="00930359"/>
    <w:rsid w:val="00936C3B"/>
    <w:rsid w:val="00942EB4"/>
    <w:rsid w:val="00943598"/>
    <w:rsid w:val="00944BB5"/>
    <w:rsid w:val="00946ADB"/>
    <w:rsid w:val="00951C13"/>
    <w:rsid w:val="00962172"/>
    <w:rsid w:val="0096331B"/>
    <w:rsid w:val="009644A4"/>
    <w:rsid w:val="00965E83"/>
    <w:rsid w:val="00974B34"/>
    <w:rsid w:val="009751E2"/>
    <w:rsid w:val="00976EF0"/>
    <w:rsid w:val="00983E4C"/>
    <w:rsid w:val="009847B3"/>
    <w:rsid w:val="009852B5"/>
    <w:rsid w:val="00991FA3"/>
    <w:rsid w:val="00995729"/>
    <w:rsid w:val="009A0AD9"/>
    <w:rsid w:val="009B090B"/>
    <w:rsid w:val="009B64EA"/>
    <w:rsid w:val="009B7A4A"/>
    <w:rsid w:val="009C022E"/>
    <w:rsid w:val="009C0E1E"/>
    <w:rsid w:val="009C7551"/>
    <w:rsid w:val="009D0054"/>
    <w:rsid w:val="009D2147"/>
    <w:rsid w:val="009D7648"/>
    <w:rsid w:val="009E6032"/>
    <w:rsid w:val="009F4DF3"/>
    <w:rsid w:val="009F5561"/>
    <w:rsid w:val="009F6349"/>
    <w:rsid w:val="009F67BA"/>
    <w:rsid w:val="009F67C1"/>
    <w:rsid w:val="009F7D30"/>
    <w:rsid w:val="00A01A12"/>
    <w:rsid w:val="00A02AB4"/>
    <w:rsid w:val="00A12383"/>
    <w:rsid w:val="00A15646"/>
    <w:rsid w:val="00A24032"/>
    <w:rsid w:val="00A24333"/>
    <w:rsid w:val="00A24FD8"/>
    <w:rsid w:val="00A264D6"/>
    <w:rsid w:val="00A27B8D"/>
    <w:rsid w:val="00A34D69"/>
    <w:rsid w:val="00A3753C"/>
    <w:rsid w:val="00A40500"/>
    <w:rsid w:val="00A41350"/>
    <w:rsid w:val="00A418B3"/>
    <w:rsid w:val="00A41AD3"/>
    <w:rsid w:val="00A44173"/>
    <w:rsid w:val="00A45FCC"/>
    <w:rsid w:val="00A47D48"/>
    <w:rsid w:val="00A47F09"/>
    <w:rsid w:val="00A50D33"/>
    <w:rsid w:val="00A530A8"/>
    <w:rsid w:val="00A54BE7"/>
    <w:rsid w:val="00A559FC"/>
    <w:rsid w:val="00A564D6"/>
    <w:rsid w:val="00A56A12"/>
    <w:rsid w:val="00A61236"/>
    <w:rsid w:val="00A72A70"/>
    <w:rsid w:val="00A73A31"/>
    <w:rsid w:val="00A74BAE"/>
    <w:rsid w:val="00A82C49"/>
    <w:rsid w:val="00A83377"/>
    <w:rsid w:val="00A91751"/>
    <w:rsid w:val="00A9572F"/>
    <w:rsid w:val="00A9650F"/>
    <w:rsid w:val="00A96F12"/>
    <w:rsid w:val="00A97AC3"/>
    <w:rsid w:val="00A97BF1"/>
    <w:rsid w:val="00A97EBE"/>
    <w:rsid w:val="00AA0D8A"/>
    <w:rsid w:val="00AA470B"/>
    <w:rsid w:val="00AA494E"/>
    <w:rsid w:val="00AA5E06"/>
    <w:rsid w:val="00AA62B1"/>
    <w:rsid w:val="00AA7845"/>
    <w:rsid w:val="00AB0BE7"/>
    <w:rsid w:val="00AB54A4"/>
    <w:rsid w:val="00AB5F6E"/>
    <w:rsid w:val="00AB60F2"/>
    <w:rsid w:val="00AD3836"/>
    <w:rsid w:val="00AD49C2"/>
    <w:rsid w:val="00AD5F83"/>
    <w:rsid w:val="00AE1C52"/>
    <w:rsid w:val="00AE58B6"/>
    <w:rsid w:val="00AE5B0E"/>
    <w:rsid w:val="00AE6664"/>
    <w:rsid w:val="00AE69FB"/>
    <w:rsid w:val="00AF2B67"/>
    <w:rsid w:val="00AF56B2"/>
    <w:rsid w:val="00AF60E1"/>
    <w:rsid w:val="00AF6999"/>
    <w:rsid w:val="00B016FE"/>
    <w:rsid w:val="00B0739E"/>
    <w:rsid w:val="00B128EE"/>
    <w:rsid w:val="00B14F6D"/>
    <w:rsid w:val="00B22E53"/>
    <w:rsid w:val="00B24186"/>
    <w:rsid w:val="00B269CA"/>
    <w:rsid w:val="00B27E50"/>
    <w:rsid w:val="00B31498"/>
    <w:rsid w:val="00B35514"/>
    <w:rsid w:val="00B44ED4"/>
    <w:rsid w:val="00B452A8"/>
    <w:rsid w:val="00B607E6"/>
    <w:rsid w:val="00B61C0D"/>
    <w:rsid w:val="00B61DF5"/>
    <w:rsid w:val="00B72238"/>
    <w:rsid w:val="00B72743"/>
    <w:rsid w:val="00B74525"/>
    <w:rsid w:val="00B750B3"/>
    <w:rsid w:val="00B75CA3"/>
    <w:rsid w:val="00B827B3"/>
    <w:rsid w:val="00B91D92"/>
    <w:rsid w:val="00B92929"/>
    <w:rsid w:val="00B94DBF"/>
    <w:rsid w:val="00B961AA"/>
    <w:rsid w:val="00BA0225"/>
    <w:rsid w:val="00BA1192"/>
    <w:rsid w:val="00BA4E71"/>
    <w:rsid w:val="00BB16BB"/>
    <w:rsid w:val="00BB238B"/>
    <w:rsid w:val="00BB407E"/>
    <w:rsid w:val="00BB74D4"/>
    <w:rsid w:val="00BB76AB"/>
    <w:rsid w:val="00BC3ABA"/>
    <w:rsid w:val="00BC3B3F"/>
    <w:rsid w:val="00BD4E02"/>
    <w:rsid w:val="00BD6773"/>
    <w:rsid w:val="00BD7E7F"/>
    <w:rsid w:val="00BE4995"/>
    <w:rsid w:val="00BE4CE5"/>
    <w:rsid w:val="00BE70DD"/>
    <w:rsid w:val="00BE7CCC"/>
    <w:rsid w:val="00BF2E08"/>
    <w:rsid w:val="00BF368A"/>
    <w:rsid w:val="00BF4923"/>
    <w:rsid w:val="00BF549C"/>
    <w:rsid w:val="00BF6D6B"/>
    <w:rsid w:val="00BF6E04"/>
    <w:rsid w:val="00C00470"/>
    <w:rsid w:val="00C046F6"/>
    <w:rsid w:val="00C06BBC"/>
    <w:rsid w:val="00C10CA7"/>
    <w:rsid w:val="00C143E2"/>
    <w:rsid w:val="00C1487C"/>
    <w:rsid w:val="00C14A1B"/>
    <w:rsid w:val="00C156B4"/>
    <w:rsid w:val="00C16C55"/>
    <w:rsid w:val="00C21CE9"/>
    <w:rsid w:val="00C247C4"/>
    <w:rsid w:val="00C27B06"/>
    <w:rsid w:val="00C30C85"/>
    <w:rsid w:val="00C325AD"/>
    <w:rsid w:val="00C37D9C"/>
    <w:rsid w:val="00C471C2"/>
    <w:rsid w:val="00C51C77"/>
    <w:rsid w:val="00C53B9B"/>
    <w:rsid w:val="00C53E48"/>
    <w:rsid w:val="00C545EC"/>
    <w:rsid w:val="00C547BF"/>
    <w:rsid w:val="00C57715"/>
    <w:rsid w:val="00C602C5"/>
    <w:rsid w:val="00C63733"/>
    <w:rsid w:val="00C63E28"/>
    <w:rsid w:val="00C66671"/>
    <w:rsid w:val="00C709A4"/>
    <w:rsid w:val="00C709CC"/>
    <w:rsid w:val="00C726EA"/>
    <w:rsid w:val="00C7517F"/>
    <w:rsid w:val="00C84A8C"/>
    <w:rsid w:val="00C8527A"/>
    <w:rsid w:val="00C85952"/>
    <w:rsid w:val="00C86368"/>
    <w:rsid w:val="00C8738E"/>
    <w:rsid w:val="00C92893"/>
    <w:rsid w:val="00C92A65"/>
    <w:rsid w:val="00C934E7"/>
    <w:rsid w:val="00CA38E7"/>
    <w:rsid w:val="00CA66C5"/>
    <w:rsid w:val="00CA6D8C"/>
    <w:rsid w:val="00CB1348"/>
    <w:rsid w:val="00CC0A7A"/>
    <w:rsid w:val="00CC4195"/>
    <w:rsid w:val="00CC4908"/>
    <w:rsid w:val="00CC50E7"/>
    <w:rsid w:val="00CC5258"/>
    <w:rsid w:val="00CC55D9"/>
    <w:rsid w:val="00CC6D51"/>
    <w:rsid w:val="00CC7EB9"/>
    <w:rsid w:val="00CD05DD"/>
    <w:rsid w:val="00CE477A"/>
    <w:rsid w:val="00CE73E3"/>
    <w:rsid w:val="00CE7E1B"/>
    <w:rsid w:val="00CF08FF"/>
    <w:rsid w:val="00CF2255"/>
    <w:rsid w:val="00CF4D3A"/>
    <w:rsid w:val="00D03B78"/>
    <w:rsid w:val="00D058BA"/>
    <w:rsid w:val="00D05B43"/>
    <w:rsid w:val="00D063F4"/>
    <w:rsid w:val="00D10495"/>
    <w:rsid w:val="00D1309A"/>
    <w:rsid w:val="00D1357C"/>
    <w:rsid w:val="00D17BE9"/>
    <w:rsid w:val="00D17C07"/>
    <w:rsid w:val="00D20325"/>
    <w:rsid w:val="00D211A9"/>
    <w:rsid w:val="00D26E62"/>
    <w:rsid w:val="00D272BB"/>
    <w:rsid w:val="00D27416"/>
    <w:rsid w:val="00D30514"/>
    <w:rsid w:val="00D30F62"/>
    <w:rsid w:val="00D316AC"/>
    <w:rsid w:val="00D33500"/>
    <w:rsid w:val="00D360A9"/>
    <w:rsid w:val="00D362AD"/>
    <w:rsid w:val="00D36D46"/>
    <w:rsid w:val="00D370FA"/>
    <w:rsid w:val="00D43F25"/>
    <w:rsid w:val="00D47184"/>
    <w:rsid w:val="00D477C7"/>
    <w:rsid w:val="00D53276"/>
    <w:rsid w:val="00D6146B"/>
    <w:rsid w:val="00D614CC"/>
    <w:rsid w:val="00D64433"/>
    <w:rsid w:val="00D6607E"/>
    <w:rsid w:val="00D676BD"/>
    <w:rsid w:val="00D67D4C"/>
    <w:rsid w:val="00D71819"/>
    <w:rsid w:val="00D71987"/>
    <w:rsid w:val="00D76AC1"/>
    <w:rsid w:val="00D8016C"/>
    <w:rsid w:val="00D84E5C"/>
    <w:rsid w:val="00D86187"/>
    <w:rsid w:val="00D86F2C"/>
    <w:rsid w:val="00D9569E"/>
    <w:rsid w:val="00D96B2E"/>
    <w:rsid w:val="00DA0123"/>
    <w:rsid w:val="00DA1714"/>
    <w:rsid w:val="00DA2B3F"/>
    <w:rsid w:val="00DA2F35"/>
    <w:rsid w:val="00DB2093"/>
    <w:rsid w:val="00DB4051"/>
    <w:rsid w:val="00DB4A66"/>
    <w:rsid w:val="00DB4C67"/>
    <w:rsid w:val="00DC79B5"/>
    <w:rsid w:val="00DD1E5B"/>
    <w:rsid w:val="00DD7A2E"/>
    <w:rsid w:val="00DF2AD7"/>
    <w:rsid w:val="00DF67ED"/>
    <w:rsid w:val="00E03ABF"/>
    <w:rsid w:val="00E04A73"/>
    <w:rsid w:val="00E0555E"/>
    <w:rsid w:val="00E1110C"/>
    <w:rsid w:val="00E211AF"/>
    <w:rsid w:val="00E212B6"/>
    <w:rsid w:val="00E2235F"/>
    <w:rsid w:val="00E23527"/>
    <w:rsid w:val="00E30A3C"/>
    <w:rsid w:val="00E35265"/>
    <w:rsid w:val="00E35922"/>
    <w:rsid w:val="00E407F6"/>
    <w:rsid w:val="00E41E69"/>
    <w:rsid w:val="00E4218E"/>
    <w:rsid w:val="00E4609A"/>
    <w:rsid w:val="00E46416"/>
    <w:rsid w:val="00E53A05"/>
    <w:rsid w:val="00E53AA6"/>
    <w:rsid w:val="00E600A1"/>
    <w:rsid w:val="00E60B15"/>
    <w:rsid w:val="00E65BEF"/>
    <w:rsid w:val="00E722B8"/>
    <w:rsid w:val="00E749E3"/>
    <w:rsid w:val="00E75CCF"/>
    <w:rsid w:val="00E764FC"/>
    <w:rsid w:val="00E81706"/>
    <w:rsid w:val="00E852C1"/>
    <w:rsid w:val="00E852EE"/>
    <w:rsid w:val="00E85FC8"/>
    <w:rsid w:val="00E90FB1"/>
    <w:rsid w:val="00E92F4A"/>
    <w:rsid w:val="00E93259"/>
    <w:rsid w:val="00E9693E"/>
    <w:rsid w:val="00EA0354"/>
    <w:rsid w:val="00EA1C02"/>
    <w:rsid w:val="00EA2CD3"/>
    <w:rsid w:val="00EA3738"/>
    <w:rsid w:val="00EA3B64"/>
    <w:rsid w:val="00EA7B4B"/>
    <w:rsid w:val="00EB244B"/>
    <w:rsid w:val="00EB4BCE"/>
    <w:rsid w:val="00EB67A9"/>
    <w:rsid w:val="00EC19E2"/>
    <w:rsid w:val="00EC4FFA"/>
    <w:rsid w:val="00EC79DF"/>
    <w:rsid w:val="00ED0788"/>
    <w:rsid w:val="00ED35B6"/>
    <w:rsid w:val="00ED3A62"/>
    <w:rsid w:val="00ED428C"/>
    <w:rsid w:val="00ED575A"/>
    <w:rsid w:val="00EE16A6"/>
    <w:rsid w:val="00EE2E36"/>
    <w:rsid w:val="00EE4ECB"/>
    <w:rsid w:val="00EF0D0A"/>
    <w:rsid w:val="00EF0E87"/>
    <w:rsid w:val="00EF1D59"/>
    <w:rsid w:val="00EF2A92"/>
    <w:rsid w:val="00EF47BC"/>
    <w:rsid w:val="00EF4E03"/>
    <w:rsid w:val="00EF6612"/>
    <w:rsid w:val="00F06B27"/>
    <w:rsid w:val="00F06FCA"/>
    <w:rsid w:val="00F13319"/>
    <w:rsid w:val="00F16DCA"/>
    <w:rsid w:val="00F226A3"/>
    <w:rsid w:val="00F257BD"/>
    <w:rsid w:val="00F25FA1"/>
    <w:rsid w:val="00F31392"/>
    <w:rsid w:val="00F325AC"/>
    <w:rsid w:val="00F327D8"/>
    <w:rsid w:val="00F32B16"/>
    <w:rsid w:val="00F34616"/>
    <w:rsid w:val="00F36EC1"/>
    <w:rsid w:val="00F37A6B"/>
    <w:rsid w:val="00F4041F"/>
    <w:rsid w:val="00F40FE6"/>
    <w:rsid w:val="00F44691"/>
    <w:rsid w:val="00F44C58"/>
    <w:rsid w:val="00F50E12"/>
    <w:rsid w:val="00F51094"/>
    <w:rsid w:val="00F536D0"/>
    <w:rsid w:val="00F538BA"/>
    <w:rsid w:val="00F62221"/>
    <w:rsid w:val="00F62B8D"/>
    <w:rsid w:val="00F6405D"/>
    <w:rsid w:val="00F70A33"/>
    <w:rsid w:val="00F710D1"/>
    <w:rsid w:val="00F719DC"/>
    <w:rsid w:val="00F72D21"/>
    <w:rsid w:val="00F81A11"/>
    <w:rsid w:val="00F83494"/>
    <w:rsid w:val="00F83C1F"/>
    <w:rsid w:val="00F849C0"/>
    <w:rsid w:val="00F8724B"/>
    <w:rsid w:val="00F92B73"/>
    <w:rsid w:val="00F9322B"/>
    <w:rsid w:val="00F96CDD"/>
    <w:rsid w:val="00F97DE4"/>
    <w:rsid w:val="00FA1D6A"/>
    <w:rsid w:val="00FA21D1"/>
    <w:rsid w:val="00FA4820"/>
    <w:rsid w:val="00FB22F1"/>
    <w:rsid w:val="00FB7C27"/>
    <w:rsid w:val="00FC25D8"/>
    <w:rsid w:val="00FC313A"/>
    <w:rsid w:val="00FC44A5"/>
    <w:rsid w:val="00FD241D"/>
    <w:rsid w:val="00FE0AB7"/>
    <w:rsid w:val="00FE209B"/>
    <w:rsid w:val="00FE6474"/>
    <w:rsid w:val="00FF15DB"/>
    <w:rsid w:val="00FF38D7"/>
    <w:rsid w:val="00FF5F0C"/>
    <w:rsid w:val="00FF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F9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character" w:customStyle="1" w:styleId="Nagwek2Znak">
    <w:name w:val="Nagłówek 2 Znak"/>
    <w:basedOn w:val="Domylnaczcionkaakapitu"/>
    <w:link w:val="Nagwek2"/>
    <w:uiPriority w:val="9"/>
    <w:rsid w:val="00B961A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4885</TotalTime>
  <Pages>29</Pages>
  <Words>9821</Words>
  <Characters>58931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259</cp:revision>
  <cp:lastPrinted>2022-03-29T12:58:00Z</cp:lastPrinted>
  <dcterms:created xsi:type="dcterms:W3CDTF">2021-02-16T07:40:00Z</dcterms:created>
  <dcterms:modified xsi:type="dcterms:W3CDTF">2023-06-14T07:43:00Z</dcterms:modified>
</cp:coreProperties>
</file>