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1BE0" w14:textId="77777777" w:rsidR="002D551D" w:rsidRDefault="002D551D" w:rsidP="00F2725F">
      <w:pPr>
        <w:rPr>
          <w:rFonts w:ascii="Calibri" w:hAnsi="Calibri" w:cs="Calibri"/>
          <w:sz w:val="22"/>
          <w:szCs w:val="22"/>
        </w:rPr>
      </w:pPr>
    </w:p>
    <w:p w14:paraId="1C2BDDC1" w14:textId="0B7109D0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 w:rsidR="003B0A70">
        <w:rPr>
          <w:rFonts w:ascii="Calibri" w:hAnsi="Calibri" w:cs="Calibri"/>
          <w:sz w:val="22"/>
          <w:szCs w:val="22"/>
        </w:rPr>
        <w:t>15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93637D">
        <w:rPr>
          <w:rFonts w:ascii="Calibri" w:hAnsi="Calibri" w:cs="Calibri"/>
          <w:sz w:val="22"/>
          <w:szCs w:val="22"/>
        </w:rPr>
        <w:t>2</w:t>
      </w:r>
      <w:r w:rsidR="003B0A70">
        <w:rPr>
          <w:rFonts w:ascii="Calibri" w:hAnsi="Calibri" w:cs="Calibri"/>
          <w:sz w:val="22"/>
          <w:szCs w:val="22"/>
        </w:rPr>
        <w:t>4</w:t>
      </w:r>
      <w:r w:rsidR="0093637D">
        <w:rPr>
          <w:rFonts w:ascii="Calibri" w:hAnsi="Calibri" w:cs="Calibri"/>
          <w:sz w:val="22"/>
          <w:szCs w:val="22"/>
        </w:rPr>
        <w:t>.</w:t>
      </w:r>
      <w:r w:rsidR="003B0A70">
        <w:rPr>
          <w:rFonts w:ascii="Calibri" w:hAnsi="Calibri" w:cs="Calibri"/>
          <w:sz w:val="22"/>
          <w:szCs w:val="22"/>
        </w:rPr>
        <w:t>10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1E430059" w14:textId="77777777" w:rsidR="002D551D" w:rsidRDefault="002D551D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754CCC35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42C50912" w:rsidR="003167A8" w:rsidRDefault="003167A8" w:rsidP="00511CBC">
      <w:pPr>
        <w:autoSpaceDE w:val="0"/>
        <w:autoSpaceDN w:val="0"/>
        <w:adjustRightInd w:val="0"/>
        <w:ind w:left="1134" w:hanging="1134"/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podstawowym na podstawie art. 275 pkt 1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</w:t>
      </w:r>
      <w:r w:rsidR="00CE6593">
        <w:rPr>
          <w:rFonts w:ascii="Calibri" w:hAnsi="Calibri" w:cs="Calibri"/>
          <w:sz w:val="22"/>
          <w:szCs w:val="22"/>
        </w:rPr>
        <w:t>:</w:t>
      </w:r>
      <w:r w:rsidR="0093637D">
        <w:rPr>
          <w:rFonts w:ascii="Calibri" w:hAnsi="Calibri" w:cs="Calibri"/>
          <w:sz w:val="22"/>
          <w:szCs w:val="22"/>
        </w:rPr>
        <w:t xml:space="preserve"> </w:t>
      </w:r>
      <w:r w:rsidR="003B0A70" w:rsidRPr="003B0A70">
        <w:rPr>
          <w:rFonts w:ascii="Calibri" w:hAnsi="Calibri" w:cs="Calibri"/>
          <w:b/>
          <w:bCs/>
          <w:sz w:val="22"/>
          <w:szCs w:val="22"/>
        </w:rPr>
        <w:t>„Rozbudowa sieci kanalizacji sanitarnej wraz z przepompowniami i oczyszczalnią ścieków w Dąbrówce Wisłockiej oraz montaż wolnostojących urządzeń fotowoltaicznych wraz z magazynami energii dla potrzeb funkcjonowania oczyszczalni ścieków i przepompowni ścieków na terenie Gminy Radomyśl Wielki”</w:t>
      </w:r>
    </w:p>
    <w:p w14:paraId="54F10675" w14:textId="77777777" w:rsidR="00DB3626" w:rsidRDefault="00DB3626" w:rsidP="00511CBC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</w:p>
    <w:p w14:paraId="4E83D541" w14:textId="402134BD" w:rsidR="00CE6593" w:rsidRDefault="00DB3626" w:rsidP="00DB3626">
      <w:pPr>
        <w:autoSpaceDE w:val="0"/>
        <w:autoSpaceDN w:val="0"/>
        <w:adjustRightInd w:val="0"/>
        <w:ind w:left="1134" w:hanging="99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Cześć nr 1- </w:t>
      </w:r>
      <w:r w:rsidRPr="00DB3626">
        <w:rPr>
          <w:rFonts w:ascii="Calibri" w:hAnsi="Calibri" w:cs="Calibri"/>
          <w:b/>
          <w:sz w:val="22"/>
          <w:szCs w:val="22"/>
        </w:rPr>
        <w:t>„Rozbudowa sieci kanalizacji sanitarnej wraz z przepompowniami i oczyszczalnią ścieków w Dąbrówce Wisłockiej”.</w:t>
      </w:r>
    </w:p>
    <w:p w14:paraId="0764105A" w14:textId="77777777" w:rsidR="003167A8" w:rsidRDefault="003167A8" w:rsidP="00FB5F44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95323C7" w14:textId="77777777" w:rsidR="00D47103" w:rsidRPr="00A9799B" w:rsidRDefault="00D47103" w:rsidP="007D6D2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5CAEC935" w:rsidR="009E6176" w:rsidRPr="00F2725F" w:rsidRDefault="003167A8" w:rsidP="007D6D29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>Zgodnie z art. 284 ust. 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</w:t>
      </w:r>
      <w:r w:rsidR="003B0A70">
        <w:rPr>
          <w:rFonts w:ascii="Calibri" w:hAnsi="Calibri" w:cs="Calibri"/>
          <w:sz w:val="22"/>
          <w:szCs w:val="22"/>
        </w:rPr>
        <w:t>4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 w:rsidR="003B0A70">
        <w:rPr>
          <w:rFonts w:ascii="Calibri" w:hAnsi="Calibri" w:cs="Calibri"/>
          <w:sz w:val="22"/>
          <w:szCs w:val="22"/>
        </w:rPr>
        <w:t>1320</w:t>
      </w:r>
      <w:r w:rsidRPr="005B4139">
        <w:rPr>
          <w:rFonts w:ascii="Calibri" w:hAnsi="Calibri" w:cs="Calibri"/>
          <w:sz w:val="22"/>
          <w:szCs w:val="22"/>
        </w:rPr>
        <w:t>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AE2B75" w14:textId="77777777" w:rsidR="0067655A" w:rsidRDefault="0067655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84D80F" w14:textId="520D96F1" w:rsidR="0067655A" w:rsidRDefault="0067655A" w:rsidP="0067655A">
      <w:pPr>
        <w:pStyle w:val="Zwykytekst"/>
        <w:rPr>
          <w:b/>
          <w:bCs/>
        </w:rPr>
      </w:pPr>
      <w:r>
        <w:rPr>
          <w:b/>
          <w:bCs/>
        </w:rPr>
        <w:t xml:space="preserve">Pytanie nr </w:t>
      </w:r>
      <w:r>
        <w:rPr>
          <w:b/>
          <w:bCs/>
        </w:rPr>
        <w:t>1</w:t>
      </w:r>
    </w:p>
    <w:p w14:paraId="38617FE8" w14:textId="77777777" w:rsidR="0067655A" w:rsidRPr="0067655A" w:rsidRDefault="0067655A" w:rsidP="0067655A">
      <w:pPr>
        <w:pStyle w:val="Zwykytekst"/>
      </w:pPr>
      <w:r w:rsidRPr="0067655A">
        <w:t>Przesyłamy informacje dotyczące oczyszczania ścieków w różnych wersjach o małej i dużej wydajności w</w:t>
      </w:r>
      <w:r>
        <w:t xml:space="preserve"> </w:t>
      </w:r>
      <w:r w:rsidRPr="0067655A">
        <w:t>zależności od potrzeb.</w:t>
      </w:r>
    </w:p>
    <w:p w14:paraId="0F74B390" w14:textId="77777777" w:rsidR="0067655A" w:rsidRPr="0067655A" w:rsidRDefault="0067655A" w:rsidP="0067655A">
      <w:pPr>
        <w:pStyle w:val="Zwykytekst"/>
      </w:pPr>
      <w:r w:rsidRPr="0067655A">
        <w:t>Oczyszczalnie do 400 m3/dobę są instalowane w ziemi w zbiornikach plastikowych bez budynku a</w:t>
      </w:r>
    </w:p>
    <w:p w14:paraId="0B194B58" w14:textId="77777777" w:rsidR="0067655A" w:rsidRPr="0067655A" w:rsidRDefault="0067655A" w:rsidP="0067655A">
      <w:pPr>
        <w:pStyle w:val="Zwykytekst"/>
      </w:pPr>
      <w:r w:rsidRPr="0067655A">
        <w:t>oczyszczalnie o większej wydajności są instalowane w zbiornikach betonowych z budynkiem.</w:t>
      </w:r>
    </w:p>
    <w:p w14:paraId="646C3300" w14:textId="77777777" w:rsidR="0067655A" w:rsidRPr="0067655A" w:rsidRDefault="0067655A" w:rsidP="0067655A">
      <w:pPr>
        <w:pStyle w:val="Zwykytekst"/>
      </w:pPr>
      <w:r w:rsidRPr="0067655A">
        <w:t>Nasze projekty są tańsze w budowie i w użyciu od powszechnie znanych i używanych projektów.</w:t>
      </w:r>
    </w:p>
    <w:p w14:paraId="25ED8482" w14:textId="77777777" w:rsidR="0067655A" w:rsidRPr="0067655A" w:rsidRDefault="0067655A" w:rsidP="0067655A">
      <w:pPr>
        <w:pStyle w:val="Zwykytekst"/>
      </w:pPr>
      <w:r w:rsidRPr="0067655A">
        <w:t>Załącznik:</w:t>
      </w:r>
    </w:p>
    <w:p w14:paraId="24012C38" w14:textId="77777777" w:rsidR="0067655A" w:rsidRPr="0067655A" w:rsidRDefault="0067655A" w:rsidP="0067655A">
      <w:pPr>
        <w:pStyle w:val="Zwykytekst"/>
      </w:pPr>
      <w:r w:rsidRPr="0067655A">
        <w:t>Oczyszczalnia ścieków - Wariant 2, Opis i Rys OSB 2A i Foto ZBK 1</w:t>
      </w:r>
    </w:p>
    <w:p w14:paraId="5C0A34A3" w14:textId="77777777" w:rsidR="0067655A" w:rsidRPr="0067655A" w:rsidRDefault="0067655A" w:rsidP="0067655A">
      <w:pPr>
        <w:pStyle w:val="Zwykytekst"/>
      </w:pPr>
      <w:r w:rsidRPr="0067655A">
        <w:t>Oczyszczalnia ścieków - Wariant 3 - Opis i Rys OSB 3 i Foto OSB</w:t>
      </w:r>
    </w:p>
    <w:p w14:paraId="0E923852" w14:textId="77777777" w:rsidR="0067655A" w:rsidRPr="0067655A" w:rsidRDefault="0067655A" w:rsidP="0067655A">
      <w:pPr>
        <w:pStyle w:val="Zwykytekst"/>
      </w:pPr>
      <w:r w:rsidRPr="0067655A">
        <w:t>Pompownia ścieków - Wariant 1 - Opis i Rys PS 1</w:t>
      </w:r>
    </w:p>
    <w:p w14:paraId="5482E783" w14:textId="605E1B4D" w:rsidR="0067655A" w:rsidRPr="0067655A" w:rsidRDefault="0067655A" w:rsidP="0067655A">
      <w:pPr>
        <w:pStyle w:val="Zwykytekst"/>
      </w:pPr>
      <w:r w:rsidRPr="0067655A">
        <w:t>Pompownia ścieków - Wariant 2 - Opis i Rys PS 2</w:t>
      </w:r>
    </w:p>
    <w:p w14:paraId="3CF876C4" w14:textId="77777777" w:rsidR="0067655A" w:rsidRDefault="0067655A" w:rsidP="0067655A">
      <w:pPr>
        <w:pStyle w:val="Zwykytekst"/>
        <w:rPr>
          <w:b/>
          <w:bCs/>
        </w:rPr>
      </w:pPr>
      <w:r>
        <w:rPr>
          <w:b/>
          <w:bCs/>
        </w:rPr>
        <w:t>Odpowiedź:</w:t>
      </w:r>
    </w:p>
    <w:p w14:paraId="22F0FF71" w14:textId="77777777" w:rsidR="0067655A" w:rsidRPr="0067655A" w:rsidRDefault="0067655A" w:rsidP="0067655A">
      <w:pPr>
        <w:pStyle w:val="Zwykytekst"/>
      </w:pPr>
      <w:r w:rsidRPr="0067655A">
        <w:t>Zamawiający nie dopuszcza zmiany koncepcji projektu technologii oczyszczania ścieków.</w:t>
      </w:r>
    </w:p>
    <w:p w14:paraId="12845B69" w14:textId="77777777" w:rsidR="0067655A" w:rsidRPr="0067655A" w:rsidRDefault="0067655A" w:rsidP="0067655A">
      <w:pPr>
        <w:pStyle w:val="Zwykytekst"/>
      </w:pPr>
      <w:r w:rsidRPr="0067655A">
        <w:t xml:space="preserve">Należy wycenić </w:t>
      </w:r>
      <w:r>
        <w:t>z</w:t>
      </w:r>
      <w:r w:rsidRPr="0067655A">
        <w:t xml:space="preserve">godnie z przedmiarem robót. </w:t>
      </w:r>
    </w:p>
    <w:p w14:paraId="715DE0C5" w14:textId="77777777" w:rsidR="0067655A" w:rsidRDefault="0067655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529735" w14:textId="2222EA88" w:rsidR="003167A8" w:rsidRPr="000B19D2" w:rsidRDefault="003167A8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19D2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67655A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4D0019D" w14:textId="4F1B2BC5" w:rsidR="00DD1CA7" w:rsidRDefault="00EF5A42" w:rsidP="007D6D29">
      <w:pPr>
        <w:pStyle w:val="Default"/>
        <w:rPr>
          <w:sz w:val="22"/>
          <w:szCs w:val="22"/>
        </w:rPr>
      </w:pPr>
      <w:r w:rsidRPr="00EF5A42">
        <w:rPr>
          <w:sz w:val="22"/>
          <w:szCs w:val="22"/>
        </w:rPr>
        <w:t>Zamawiający w dokumentacji projektowej wymaga, aby oczyszczalnie ścieków pracowały w technologii złóż obrotowych prosimy o informację czy zostaną dopuszczone oczyszczalnie ścieków pracujące w innych technologiach?</w:t>
      </w:r>
    </w:p>
    <w:p w14:paraId="2FDC9EB2" w14:textId="1CCB37CC" w:rsidR="00CE6593" w:rsidRPr="00EF5A42" w:rsidRDefault="00CE6593" w:rsidP="007D6D29">
      <w:pPr>
        <w:pStyle w:val="Default"/>
        <w:rPr>
          <w:b/>
          <w:bCs/>
          <w:sz w:val="22"/>
          <w:szCs w:val="22"/>
        </w:rPr>
      </w:pPr>
      <w:r w:rsidRPr="00EF5A42">
        <w:rPr>
          <w:b/>
          <w:bCs/>
          <w:sz w:val="22"/>
          <w:szCs w:val="22"/>
        </w:rPr>
        <w:t>Odpowiedź:</w:t>
      </w:r>
    </w:p>
    <w:p w14:paraId="2070401A" w14:textId="0407C973" w:rsidR="00CE6593" w:rsidRDefault="00EF5A42" w:rsidP="007D6D29">
      <w:pPr>
        <w:pStyle w:val="Zwykytekst"/>
      </w:pPr>
      <w:r>
        <w:t>Z</w:t>
      </w:r>
      <w:r w:rsidR="00CE6593">
        <w:t>amawiający nie dopuszcza oczyszczalni ścieków pracujących w innej technologii.</w:t>
      </w:r>
    </w:p>
    <w:p w14:paraId="156D27B2" w14:textId="77777777" w:rsidR="00CE6593" w:rsidRDefault="00CE6593" w:rsidP="007D6D29">
      <w:pPr>
        <w:pStyle w:val="Default"/>
        <w:rPr>
          <w:sz w:val="22"/>
          <w:szCs w:val="22"/>
        </w:rPr>
      </w:pPr>
    </w:p>
    <w:p w14:paraId="4EF8F7AE" w14:textId="0D55FFBD" w:rsidR="00DD1CA7" w:rsidRPr="00D4189A" w:rsidRDefault="00DD1CA7" w:rsidP="007D6D29">
      <w:pPr>
        <w:pStyle w:val="Default"/>
        <w:rPr>
          <w:b/>
          <w:bCs/>
          <w:sz w:val="22"/>
          <w:szCs w:val="22"/>
        </w:rPr>
      </w:pPr>
      <w:r w:rsidRPr="00D4189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Pytanie nr </w:t>
      </w:r>
      <w:r w:rsidR="0067655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55E73A9" w14:textId="77777777" w:rsidR="003B0A70" w:rsidRDefault="003B0A70" w:rsidP="007D6D29">
      <w:pPr>
        <w:pStyle w:val="Default"/>
        <w:rPr>
          <w:sz w:val="22"/>
          <w:szCs w:val="22"/>
        </w:rPr>
      </w:pPr>
      <w:r w:rsidRPr="003B0A70">
        <w:rPr>
          <w:sz w:val="22"/>
          <w:szCs w:val="22"/>
        </w:rPr>
        <w:t>Z uwagi na fakt, iż zamawiający wymaga dodatkowych redukcji związków biogennych, czy Zamawiający będzie wymagał, aby oferowane rozwiązania oczyszczalni ścieków, były sprawdzone w warunkach polskich i nie były prototypowe dla wielkości analogicznych jak w projekcie dla min. 150 RLM? Za takie urządzenia pytający uważa oczyszczalnie, które działają min. 3 lata ma terenie kraju, a dostawcą będzie w stanie udokumentować obiekt referencyjny, o wymaganych poziomach redukcji zanieczyszczeń?</w:t>
      </w:r>
    </w:p>
    <w:p w14:paraId="3BA074F0" w14:textId="71228BEA" w:rsidR="00DD1CA7" w:rsidRPr="00DD1CA7" w:rsidRDefault="00DD1CA7" w:rsidP="007D6D29">
      <w:pPr>
        <w:pStyle w:val="Default"/>
        <w:rPr>
          <w:b/>
          <w:bCs/>
          <w:sz w:val="22"/>
          <w:szCs w:val="22"/>
        </w:rPr>
      </w:pPr>
      <w:r w:rsidRPr="00DD1CA7">
        <w:rPr>
          <w:b/>
          <w:bCs/>
          <w:sz w:val="22"/>
          <w:szCs w:val="22"/>
        </w:rPr>
        <w:t>Odpowiedź:</w:t>
      </w:r>
    </w:p>
    <w:p w14:paraId="02A45989" w14:textId="4DABD498" w:rsidR="00DD1CA7" w:rsidRPr="00FB5F44" w:rsidRDefault="00DD1CA7" w:rsidP="007D6D29">
      <w:pPr>
        <w:pStyle w:val="Default"/>
        <w:rPr>
          <w:color w:val="auto"/>
          <w:sz w:val="22"/>
          <w:szCs w:val="22"/>
        </w:rPr>
      </w:pPr>
      <w:r w:rsidRPr="00FB5F44">
        <w:rPr>
          <w:color w:val="auto"/>
          <w:sz w:val="22"/>
          <w:szCs w:val="22"/>
        </w:rPr>
        <w:t>Zamawiający nie dopuszcza zmiany technologii, ani rozwiązań prototypowych</w:t>
      </w:r>
      <w:r w:rsidR="00FB5F44" w:rsidRPr="00FB5F44">
        <w:rPr>
          <w:color w:val="auto"/>
          <w:sz w:val="22"/>
          <w:szCs w:val="22"/>
        </w:rPr>
        <w:t xml:space="preserve">, co zostało określone w </w:t>
      </w:r>
      <w:proofErr w:type="spellStart"/>
      <w:r w:rsidR="00FB5F44" w:rsidRPr="00FB5F44">
        <w:rPr>
          <w:color w:val="auto"/>
          <w:sz w:val="22"/>
          <w:szCs w:val="22"/>
        </w:rPr>
        <w:t>STWiOR</w:t>
      </w:r>
      <w:proofErr w:type="spellEnd"/>
      <w:r w:rsidR="003B0A70">
        <w:rPr>
          <w:color w:val="auto"/>
          <w:sz w:val="22"/>
          <w:szCs w:val="22"/>
        </w:rPr>
        <w:t>.</w:t>
      </w:r>
    </w:p>
    <w:p w14:paraId="59695E8E" w14:textId="37757E0B" w:rsidR="00DD1CA7" w:rsidRPr="00FB5F44" w:rsidRDefault="00DD1CA7" w:rsidP="007D6D29">
      <w:pPr>
        <w:pStyle w:val="Default"/>
        <w:rPr>
          <w:color w:val="auto"/>
          <w:sz w:val="22"/>
          <w:szCs w:val="22"/>
        </w:rPr>
      </w:pPr>
      <w:r w:rsidRPr="00FB5F44">
        <w:rPr>
          <w:color w:val="auto"/>
          <w:sz w:val="22"/>
          <w:szCs w:val="22"/>
        </w:rPr>
        <w:t xml:space="preserve">Zamawiający nie wymaga, aby proponowana oczyszczalnia ścieków pochodziła od producenta, którego oczyszczalnie w wymaganej w SWZ technologii </w:t>
      </w:r>
      <w:r w:rsidR="00EF5A42" w:rsidRPr="00FB5F44">
        <w:rPr>
          <w:color w:val="auto"/>
          <w:sz w:val="22"/>
          <w:szCs w:val="22"/>
        </w:rPr>
        <w:t xml:space="preserve">były zainstalowane w Polsce przez okres </w:t>
      </w:r>
      <w:r w:rsidRPr="00FB5F44">
        <w:rPr>
          <w:color w:val="auto"/>
          <w:sz w:val="22"/>
          <w:szCs w:val="22"/>
        </w:rPr>
        <w:t>min.</w:t>
      </w:r>
      <w:r w:rsidR="00EF5A42" w:rsidRPr="00FB5F44">
        <w:rPr>
          <w:color w:val="auto"/>
          <w:sz w:val="22"/>
          <w:szCs w:val="22"/>
        </w:rPr>
        <w:t xml:space="preserve"> </w:t>
      </w:r>
      <w:r w:rsidRPr="00FB5F44">
        <w:rPr>
          <w:color w:val="auto"/>
          <w:sz w:val="22"/>
          <w:szCs w:val="22"/>
        </w:rPr>
        <w:t>3 lat</w:t>
      </w:r>
      <w:r w:rsidR="00FB5F44" w:rsidRPr="00FB5F44">
        <w:rPr>
          <w:color w:val="auto"/>
          <w:sz w:val="22"/>
          <w:szCs w:val="22"/>
        </w:rPr>
        <w:t>.</w:t>
      </w:r>
    </w:p>
    <w:p w14:paraId="346AF784" w14:textId="77777777" w:rsidR="00FB5F44" w:rsidRDefault="00FB5F44" w:rsidP="007D6D29">
      <w:pPr>
        <w:pStyle w:val="Default"/>
        <w:rPr>
          <w:sz w:val="22"/>
          <w:szCs w:val="22"/>
        </w:rPr>
      </w:pPr>
    </w:p>
    <w:p w14:paraId="6DB6C0CB" w14:textId="452FC633" w:rsidR="00DD1CA7" w:rsidRPr="00D4189A" w:rsidRDefault="00DD1CA7" w:rsidP="007D6D29">
      <w:pPr>
        <w:pStyle w:val="Default"/>
        <w:rPr>
          <w:b/>
          <w:bCs/>
          <w:sz w:val="22"/>
          <w:szCs w:val="22"/>
        </w:rPr>
      </w:pPr>
      <w:r w:rsidRPr="00D4189A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67655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FFCB2CA" w14:textId="4B418EA1" w:rsidR="00CE6593" w:rsidRDefault="00FB5F44" w:rsidP="007D6D29">
      <w:pPr>
        <w:pStyle w:val="Default"/>
        <w:rPr>
          <w:sz w:val="22"/>
          <w:szCs w:val="22"/>
        </w:rPr>
      </w:pPr>
      <w:r w:rsidRPr="00FB5F44">
        <w:rPr>
          <w:sz w:val="22"/>
          <w:szCs w:val="22"/>
        </w:rPr>
        <w:t>Czy zamawiający dopuści oczyszczalnie ścieków które pracują w zbiornikach betonowych zamiast wymaganych GRP w dokumentacji pozwoli to obniżyć koszty materiałów dla wykonawcy, jednak obniży znacznie gwarancje na dostarczony zbiornik?</w:t>
      </w:r>
    </w:p>
    <w:p w14:paraId="2D07D22D" w14:textId="7E95B2E3" w:rsidR="00DD1CA7" w:rsidRPr="00DD1CA7" w:rsidRDefault="00DD1CA7" w:rsidP="007D6D29">
      <w:pPr>
        <w:pStyle w:val="Default"/>
        <w:rPr>
          <w:b/>
          <w:bCs/>
          <w:sz w:val="22"/>
          <w:szCs w:val="22"/>
        </w:rPr>
      </w:pPr>
      <w:r w:rsidRPr="00DD1CA7">
        <w:rPr>
          <w:b/>
          <w:bCs/>
          <w:sz w:val="22"/>
          <w:szCs w:val="22"/>
        </w:rPr>
        <w:t>Odpowiedź:</w:t>
      </w:r>
    </w:p>
    <w:p w14:paraId="60CF5946" w14:textId="66009502" w:rsidR="00CE6593" w:rsidRDefault="00FB5F44" w:rsidP="007D6D29">
      <w:pPr>
        <w:pStyle w:val="Zwykytekst"/>
      </w:pPr>
      <w:r>
        <w:t>Z</w:t>
      </w:r>
      <w:r w:rsidR="00CE6593">
        <w:t>amawiający nie dopuszcza oczyszczalni ścieków które pracują w zbiornikach betonowych, a tym samym skrócenia gwarancji na urządzenie.</w:t>
      </w:r>
    </w:p>
    <w:p w14:paraId="0DA0AB13" w14:textId="6EF35952" w:rsidR="00CE6593" w:rsidRDefault="00CE6593" w:rsidP="007D6D29">
      <w:pPr>
        <w:pStyle w:val="Zwykytekst"/>
      </w:pPr>
      <w:r>
        <w:t>Zamawiający wymaga wykonania oczyszczalni z tworzywa sztucznego wzmocnionego włóknami szklanymi (GRP)</w:t>
      </w:r>
      <w:r w:rsidR="00FB5F44">
        <w:t>.</w:t>
      </w:r>
      <w:r>
        <w:t xml:space="preserve"> </w:t>
      </w:r>
    </w:p>
    <w:p w14:paraId="34122409" w14:textId="77777777" w:rsidR="0093637D" w:rsidRDefault="0093637D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66EFA2" w14:textId="4DAC26EC" w:rsidR="00CE6593" w:rsidRPr="00EF5A42" w:rsidRDefault="00EF5A42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5A42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67655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75C1F34" w14:textId="35E9691F" w:rsidR="003B0A70" w:rsidRDefault="003B0A70" w:rsidP="007D6D29">
      <w:pPr>
        <w:rPr>
          <w:rFonts w:asciiTheme="minorHAnsi" w:hAnsiTheme="minorHAnsi" w:cstheme="minorHAnsi"/>
          <w:sz w:val="22"/>
          <w:szCs w:val="22"/>
        </w:rPr>
      </w:pPr>
      <w:r w:rsidRPr="003B0A70">
        <w:rPr>
          <w:rFonts w:asciiTheme="minorHAnsi" w:hAnsiTheme="minorHAnsi" w:cstheme="minorHAnsi"/>
          <w:sz w:val="22"/>
          <w:szCs w:val="22"/>
        </w:rPr>
        <w:t>Czy zamawiający będzie wymagał od oferenta dokumentów technicznych potwierdzających zgodność z wymaganiami Prawa Budowlanego o dopuszczeniu do obrotu prefabrykatów instalacji sanitarnych jako całość, potwierdzonych Polską lub Europejską Aprobatą Techniczną?</w:t>
      </w:r>
    </w:p>
    <w:p w14:paraId="1CB7DA31" w14:textId="5407B94A" w:rsidR="003167A8" w:rsidRDefault="00EF5A42" w:rsidP="007D6D29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Odpowiedź:</w:t>
      </w:r>
    </w:p>
    <w:p w14:paraId="04D51865" w14:textId="52733D04" w:rsidR="00EF5A42" w:rsidRDefault="003B0A70" w:rsidP="007D6D29">
      <w:pPr>
        <w:pStyle w:val="Zwykytekst"/>
      </w:pPr>
      <w:r>
        <w:t xml:space="preserve">Na etapie ofertowania nie ma wymogu przedstawienia dokumentów. Zgodnie z zapisem w STWOR pkt 2 przed zastosowaniem wyrobów budowlanych wykonawca jest zobowiązany do uzyskania akceptacji inspektora nadzoru inwestorskiego. </w:t>
      </w:r>
    </w:p>
    <w:p w14:paraId="5636F594" w14:textId="77777777" w:rsidR="00997969" w:rsidRDefault="00997969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BA694AF" w14:textId="77777777" w:rsidR="00997969" w:rsidRDefault="00997969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796C0D9" w14:textId="27475518" w:rsidR="00DE09CC" w:rsidRDefault="00617D66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DE09CC" w:rsidRPr="00F2725F">
        <w:rPr>
          <w:rFonts w:asciiTheme="minorHAnsi" w:hAnsiTheme="minorHAnsi" w:cstheme="minorHAnsi"/>
          <w:b/>
          <w:sz w:val="22"/>
          <w:szCs w:val="22"/>
          <w:lang w:bidi="pl-PL"/>
        </w:rPr>
        <w:t>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B42E34D" w14:textId="77777777" w:rsidR="00FB5F44" w:rsidRDefault="00FB5F44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0A0954BB" w14:textId="77777777" w:rsidR="00FB5F44" w:rsidRDefault="00FB5F44" w:rsidP="00006216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48321BEA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08B68A77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0A188E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B45A" w14:textId="77777777" w:rsidR="0061122B" w:rsidRDefault="0061122B" w:rsidP="00CE1AC2">
      <w:r>
        <w:separator/>
      </w:r>
    </w:p>
  </w:endnote>
  <w:endnote w:type="continuationSeparator" w:id="0">
    <w:p w14:paraId="21990A7B" w14:textId="77777777" w:rsidR="0061122B" w:rsidRDefault="0061122B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6D6D" w14:textId="77777777" w:rsidR="0061122B" w:rsidRDefault="0061122B" w:rsidP="00CE1AC2">
      <w:r>
        <w:separator/>
      </w:r>
    </w:p>
  </w:footnote>
  <w:footnote w:type="continuationSeparator" w:id="0">
    <w:p w14:paraId="2DC50D7C" w14:textId="77777777" w:rsidR="0061122B" w:rsidRDefault="0061122B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06216"/>
    <w:rsid w:val="00006279"/>
    <w:rsid w:val="000247EB"/>
    <w:rsid w:val="000A188E"/>
    <w:rsid w:val="000B19D2"/>
    <w:rsid w:val="000D4336"/>
    <w:rsid w:val="00194D43"/>
    <w:rsid w:val="00213933"/>
    <w:rsid w:val="00283D9F"/>
    <w:rsid w:val="002D1921"/>
    <w:rsid w:val="002D551D"/>
    <w:rsid w:val="002F306B"/>
    <w:rsid w:val="002F3324"/>
    <w:rsid w:val="0031393A"/>
    <w:rsid w:val="003167A8"/>
    <w:rsid w:val="00332724"/>
    <w:rsid w:val="00340414"/>
    <w:rsid w:val="00396E59"/>
    <w:rsid w:val="003B0A70"/>
    <w:rsid w:val="004B5A0D"/>
    <w:rsid w:val="00511CBC"/>
    <w:rsid w:val="00532CC6"/>
    <w:rsid w:val="005608E9"/>
    <w:rsid w:val="0061122B"/>
    <w:rsid w:val="00617D66"/>
    <w:rsid w:val="006379F8"/>
    <w:rsid w:val="0067655A"/>
    <w:rsid w:val="007567FF"/>
    <w:rsid w:val="007A104F"/>
    <w:rsid w:val="007D6D29"/>
    <w:rsid w:val="00853F34"/>
    <w:rsid w:val="008B05F7"/>
    <w:rsid w:val="0093637D"/>
    <w:rsid w:val="00997969"/>
    <w:rsid w:val="009E3FEB"/>
    <w:rsid w:val="009E6176"/>
    <w:rsid w:val="00AB65B0"/>
    <w:rsid w:val="00B02150"/>
    <w:rsid w:val="00C27458"/>
    <w:rsid w:val="00C3685B"/>
    <w:rsid w:val="00CC7C23"/>
    <w:rsid w:val="00CE1886"/>
    <w:rsid w:val="00CE1AC2"/>
    <w:rsid w:val="00CE6593"/>
    <w:rsid w:val="00D4189A"/>
    <w:rsid w:val="00D47103"/>
    <w:rsid w:val="00D7026B"/>
    <w:rsid w:val="00DA1C1E"/>
    <w:rsid w:val="00DB3626"/>
    <w:rsid w:val="00DB7CE2"/>
    <w:rsid w:val="00DD1CA7"/>
    <w:rsid w:val="00DE09CC"/>
    <w:rsid w:val="00DE3CB4"/>
    <w:rsid w:val="00E72D73"/>
    <w:rsid w:val="00EF5A42"/>
    <w:rsid w:val="00F2725F"/>
    <w:rsid w:val="00F41B6C"/>
    <w:rsid w:val="00F932FB"/>
    <w:rsid w:val="00FB2431"/>
    <w:rsid w:val="00FB5F44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E6593"/>
    <w:rPr>
      <w:rFonts w:ascii="Calibri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6593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22</cp:revision>
  <cp:lastPrinted>2024-07-23T13:13:00Z</cp:lastPrinted>
  <dcterms:created xsi:type="dcterms:W3CDTF">2024-07-19T12:46:00Z</dcterms:created>
  <dcterms:modified xsi:type="dcterms:W3CDTF">2024-10-24T10:37:00Z</dcterms:modified>
</cp:coreProperties>
</file>