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1911E9E0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481300">
        <w:rPr>
          <w:rFonts w:ascii="Times New Roman" w:hAnsi="Times New Roman" w:cs="Times New Roman"/>
          <w:b/>
          <w:sz w:val="24"/>
          <w:szCs w:val="24"/>
        </w:rPr>
        <w:t>93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>/PN/22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EE4822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EE482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EE4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1300" w:rsidRPr="00481300">
        <w:rPr>
          <w:rFonts w:ascii="Times New Roman" w:hAnsi="Times New Roman" w:cs="Times New Roman"/>
          <w:b/>
          <w:bCs/>
          <w:iCs/>
          <w:sz w:val="24"/>
          <w:szCs w:val="24"/>
        </w:rPr>
        <w:t>dostawy leków stosowanych w programach terapeutycznych oraz leków cytostatycznych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4822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EE4822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EE4822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EE4822">
        <w:rPr>
          <w:rFonts w:ascii="Times New Roman" w:hAnsi="Times New Roman" w:cs="Times New Roman"/>
          <w:sz w:val="24"/>
          <w:szCs w:val="24"/>
        </w:rPr>
        <w:t>:</w:t>
      </w:r>
      <w:r w:rsidRPr="00EE4822">
        <w:rPr>
          <w:rFonts w:ascii="Arial" w:hAnsi="Arial" w:cs="Arial"/>
          <w:sz w:val="24"/>
          <w:szCs w:val="24"/>
        </w:rPr>
        <w:t xml:space="preserve">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</w:t>
      </w:r>
      <w:bookmarkStart w:id="0" w:name="_GoBack"/>
      <w:bookmarkEnd w:id="0"/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ch zawarcia z innymi Wykonawcami porozumienia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EE4822">
        <w:rPr>
          <w:rStyle w:val="Brak"/>
          <w:rFonts w:ascii="Times New Roman" w:hAnsi="Times New Roman" w:cs="Times New Roman"/>
          <w:sz w:val="24"/>
          <w:szCs w:val="24"/>
        </w:rPr>
        <w:t>z 2022 r. poz. 1452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art. 7 ustawy z dnia 13 kwietnia 2022 r. o szczególnych rozwiązaniach w zakresie przeciwdziałania wspieraniu agresji na Ukrainę oraz służących ochronie bezpieczeństwa narodowego</w:t>
      </w:r>
      <w:r w:rsidR="00566590" w:rsidRPr="00566590">
        <w:rPr>
          <w:rFonts w:ascii="Times New Roman" w:hAnsi="Times New Roman" w:cs="Times New Roman"/>
          <w:sz w:val="24"/>
          <w:szCs w:val="24"/>
        </w:rPr>
        <w:t xml:space="preserve"> (Dz.U. z 2022 r., poz. 835)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43419A"/>
    <w:rsid w:val="00481300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51C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Beata Adrych-Kołodziejczak</cp:lastModifiedBy>
  <cp:revision>2</cp:revision>
  <cp:lastPrinted>2021-10-20T10:06:00Z</cp:lastPrinted>
  <dcterms:created xsi:type="dcterms:W3CDTF">2022-12-02T08:47:00Z</dcterms:created>
  <dcterms:modified xsi:type="dcterms:W3CDTF">2022-12-02T08:47:00Z</dcterms:modified>
</cp:coreProperties>
</file>