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421D6D">
      <w:pPr>
        <w:pStyle w:val="Nagwek"/>
        <w:spacing w:before="120" w:after="24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</w:t>
      </w:r>
      <w:bookmarkStart w:id="0" w:name="_GoBack"/>
      <w:bookmarkEnd w:id="0"/>
      <w:r w:rsidRPr="00266265">
        <w:rPr>
          <w:rFonts w:ascii="Cambria" w:hAnsi="Cambria" w:cs="Times New Roman"/>
          <w:b/>
          <w:color w:val="FF0000"/>
        </w:rPr>
        <w:t>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63B315EB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421D6D">
        <w:rPr>
          <w:rFonts w:ascii="Cambria" w:eastAsia="Times New Roman" w:hAnsi="Cambria" w:cs="Times New Roman"/>
          <w:b/>
          <w:sz w:val="20"/>
          <w:lang w:eastAsia="zh-CN"/>
        </w:rPr>
        <w:t>38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13735C2C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</w:t>
      </w:r>
      <w:r w:rsidR="00421D6D">
        <w:rPr>
          <w:rFonts w:ascii="Cambria" w:hAnsi="Cambria" w:cs="Times New Roman"/>
          <w:sz w:val="20"/>
        </w:rPr>
        <w:t>………………………………………..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421D6D">
      <w:pPr>
        <w:spacing w:before="120"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78FA0D54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421D6D">
        <w:rPr>
          <w:rFonts w:ascii="Cambria" w:hAnsi="Cambria" w:cs="Times New Roman"/>
          <w:sz w:val="20"/>
        </w:rPr>
        <w:t>………………………………….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11061501" w:rsidR="002845B7" w:rsidRPr="00421D6D" w:rsidRDefault="002845B7" w:rsidP="00421D6D">
      <w:pPr>
        <w:spacing w:line="360" w:lineRule="auto"/>
        <w:jc w:val="center"/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</w:t>
      </w:r>
      <w:r w:rsidR="00661183" w:rsidRPr="006D530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cji</w:t>
      </w:r>
      <w:r w:rsidRPr="006D530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>pn.</w:t>
      </w:r>
      <w:r w:rsidR="003E3C6E" w:rsidRPr="006D5304">
        <w:rPr>
          <w:rFonts w:ascii="Cambria" w:hAnsi="Cambria"/>
          <w:sz w:val="20"/>
          <w:szCs w:val="20"/>
        </w:rPr>
        <w:t xml:space="preserve"> </w:t>
      </w:r>
      <w:r w:rsidR="00421D6D" w:rsidRPr="00A02A99">
        <w:rPr>
          <w:rFonts w:ascii="Cambria" w:eastAsia="Times New Roman" w:hAnsi="Cambria" w:cs="Cambria"/>
          <w:b/>
          <w:color w:val="000000"/>
          <w:lang w:eastAsia="pl-PL"/>
        </w:rPr>
        <w:t xml:space="preserve">Dostawa </w:t>
      </w:r>
      <w:r w:rsidR="00421D6D">
        <w:rPr>
          <w:rFonts w:ascii="Cambria" w:eastAsia="Times New Roman" w:hAnsi="Cambria" w:cs="Cambria"/>
          <w:b/>
          <w:color w:val="000000"/>
          <w:lang w:eastAsia="pl-PL"/>
        </w:rPr>
        <w:t>urządzeń wielofunkcyjnych i drukarki 3D na potrzeby jednostek Politechniki Lubelskiej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ABFC" w14:textId="77777777" w:rsidR="00054EB3" w:rsidRDefault="00054EB3" w:rsidP="001C7626">
      <w:pPr>
        <w:spacing w:after="0" w:line="240" w:lineRule="auto"/>
      </w:pPr>
      <w:r>
        <w:separator/>
      </w:r>
    </w:p>
  </w:endnote>
  <w:endnote w:type="continuationSeparator" w:id="0">
    <w:p w14:paraId="7A332451" w14:textId="77777777" w:rsidR="00054EB3" w:rsidRDefault="00054EB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5FEB" w14:textId="77777777" w:rsidR="00054EB3" w:rsidRDefault="00054EB3" w:rsidP="001C7626">
      <w:pPr>
        <w:spacing w:after="0" w:line="240" w:lineRule="auto"/>
      </w:pPr>
      <w:r>
        <w:separator/>
      </w:r>
    </w:p>
  </w:footnote>
  <w:footnote w:type="continuationSeparator" w:id="0">
    <w:p w14:paraId="4250E23E" w14:textId="77777777" w:rsidR="00054EB3" w:rsidRDefault="00054EB3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54EB3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21D6D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0D02-A1E9-4B96-B857-4B679E77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2023-04-26T12:28:00Z</dcterms:created>
  <dcterms:modified xsi:type="dcterms:W3CDTF">2023-04-26T12:28:00Z</dcterms:modified>
</cp:coreProperties>
</file>