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21859" w14:textId="7C15DA94" w:rsidR="000753C4" w:rsidRPr="00A867FB" w:rsidRDefault="000753C4" w:rsidP="00154152">
      <w:pPr>
        <w:spacing w:before="120" w:after="240" w:line="276" w:lineRule="auto"/>
        <w:rPr>
          <w:rFonts w:asciiTheme="minorHAnsi" w:eastAsiaTheme="majorEastAsia" w:hAnsiTheme="minorHAnsi" w:cstheme="minorHAnsi"/>
          <w:b/>
          <w:color w:val="002060"/>
          <w:lang w:eastAsia="en-US"/>
        </w:rPr>
      </w:pPr>
      <w:r w:rsidRPr="00776843">
        <w:rPr>
          <w:rFonts w:asciiTheme="minorHAnsi" w:eastAsiaTheme="majorEastAsia" w:hAnsiTheme="minorHAnsi" w:cstheme="minorHAnsi"/>
          <w:b/>
          <w:color w:val="002060"/>
          <w:lang w:eastAsia="en-US"/>
        </w:rPr>
        <w:t>Znak sprawy: ZP.271</w:t>
      </w:r>
      <w:r w:rsidR="001C3ECF" w:rsidRPr="00776843">
        <w:rPr>
          <w:rFonts w:asciiTheme="minorHAnsi" w:eastAsiaTheme="majorEastAsia" w:hAnsiTheme="minorHAnsi" w:cstheme="minorHAnsi"/>
          <w:b/>
          <w:color w:val="002060"/>
          <w:lang w:eastAsia="en-US"/>
        </w:rPr>
        <w:t>.</w:t>
      </w:r>
      <w:r w:rsidR="00776843" w:rsidRPr="00776843">
        <w:rPr>
          <w:rFonts w:asciiTheme="minorHAnsi" w:eastAsiaTheme="majorEastAsia" w:hAnsiTheme="minorHAnsi" w:cstheme="minorHAnsi"/>
          <w:b/>
          <w:color w:val="002060"/>
          <w:lang w:eastAsia="en-US"/>
        </w:rPr>
        <w:t>3</w:t>
      </w:r>
      <w:r w:rsidR="002C0E64">
        <w:rPr>
          <w:rFonts w:asciiTheme="minorHAnsi" w:eastAsiaTheme="majorEastAsia" w:hAnsiTheme="minorHAnsi" w:cstheme="minorHAnsi"/>
          <w:b/>
          <w:color w:val="002060"/>
          <w:lang w:eastAsia="en-US"/>
        </w:rPr>
        <w:t>0</w:t>
      </w:r>
      <w:r w:rsidR="001C3ECF" w:rsidRPr="00776843">
        <w:rPr>
          <w:rFonts w:asciiTheme="minorHAnsi" w:eastAsiaTheme="majorEastAsia" w:hAnsiTheme="minorHAnsi" w:cstheme="minorHAnsi"/>
          <w:b/>
          <w:color w:val="002060"/>
          <w:lang w:eastAsia="en-US"/>
        </w:rPr>
        <w:t>.</w:t>
      </w:r>
      <w:r w:rsidRPr="00776843">
        <w:rPr>
          <w:rFonts w:asciiTheme="minorHAnsi" w:eastAsiaTheme="majorEastAsia" w:hAnsiTheme="minorHAnsi" w:cstheme="minorHAnsi"/>
          <w:b/>
          <w:color w:val="002060"/>
          <w:lang w:eastAsia="en-US"/>
        </w:rPr>
        <w:t>202</w:t>
      </w:r>
      <w:r w:rsidR="002C0E64">
        <w:rPr>
          <w:rFonts w:asciiTheme="minorHAnsi" w:eastAsiaTheme="majorEastAsia" w:hAnsiTheme="minorHAnsi" w:cstheme="minorHAnsi"/>
          <w:b/>
          <w:color w:val="002060"/>
          <w:lang w:eastAsia="en-US"/>
        </w:rPr>
        <w:t>4</w:t>
      </w:r>
    </w:p>
    <w:p w14:paraId="4B631488" w14:textId="4E09DBCA" w:rsidR="000C0B0D" w:rsidRPr="00A867FB" w:rsidRDefault="000C0B0D" w:rsidP="002F42E2">
      <w:pPr>
        <w:spacing w:before="120" w:after="120" w:line="276" w:lineRule="auto"/>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ZAMAWIAJĄCY</w:t>
      </w:r>
    </w:p>
    <w:p w14:paraId="51FAA82D" w14:textId="77777777" w:rsidR="000753C4" w:rsidRPr="00A867FB" w:rsidRDefault="000753C4" w:rsidP="00154152">
      <w:pPr>
        <w:spacing w:line="336" w:lineRule="auto"/>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Gmina Komorniki</w:t>
      </w:r>
    </w:p>
    <w:p w14:paraId="55F2607C" w14:textId="77777777" w:rsidR="006930E4" w:rsidRDefault="000C0B0D" w:rsidP="00154152">
      <w:pPr>
        <w:spacing w:line="336" w:lineRule="auto"/>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ul. Stawna 1</w:t>
      </w:r>
    </w:p>
    <w:p w14:paraId="3F155085" w14:textId="4D411C95" w:rsidR="000C0B0D" w:rsidRPr="00A867FB" w:rsidRDefault="000C0B0D" w:rsidP="00154152">
      <w:pPr>
        <w:spacing w:line="336" w:lineRule="auto"/>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62-052 Komorniki</w:t>
      </w:r>
    </w:p>
    <w:p w14:paraId="55568964" w14:textId="121FD015" w:rsidR="000C0B0D" w:rsidRDefault="000C0B0D" w:rsidP="00154152">
      <w:pPr>
        <w:spacing w:line="336" w:lineRule="auto"/>
        <w:rPr>
          <w:rFonts w:asciiTheme="minorHAnsi" w:eastAsiaTheme="majorEastAsia" w:hAnsiTheme="minorHAnsi" w:cstheme="minorHAnsi"/>
          <w:lang w:eastAsia="en-US"/>
        </w:rPr>
      </w:pPr>
      <w:r w:rsidRPr="00A867FB">
        <w:rPr>
          <w:rFonts w:asciiTheme="minorHAnsi" w:eastAsiaTheme="majorEastAsia" w:hAnsiTheme="minorHAnsi" w:cstheme="minorHAnsi"/>
          <w:b/>
          <w:lang w:eastAsia="en-US"/>
        </w:rPr>
        <w:t xml:space="preserve">tel.: </w:t>
      </w:r>
      <w:r w:rsidRPr="00A867FB">
        <w:rPr>
          <w:rFonts w:asciiTheme="minorHAnsi" w:eastAsiaTheme="majorEastAsia" w:hAnsiTheme="minorHAnsi" w:cstheme="minorHAnsi"/>
          <w:lang w:eastAsia="en-US"/>
        </w:rPr>
        <w:t>618 107 751,</w:t>
      </w:r>
      <w:r w:rsidRPr="00A867FB">
        <w:rPr>
          <w:rFonts w:asciiTheme="minorHAnsi" w:eastAsiaTheme="majorEastAsia" w:hAnsiTheme="minorHAnsi" w:cstheme="minorHAnsi"/>
          <w:b/>
          <w:lang w:eastAsia="en-US"/>
        </w:rPr>
        <w:t xml:space="preserve"> faks: </w:t>
      </w:r>
      <w:r w:rsidRPr="00A867FB">
        <w:rPr>
          <w:rFonts w:asciiTheme="minorHAnsi" w:eastAsiaTheme="majorEastAsia" w:hAnsiTheme="minorHAnsi" w:cstheme="minorHAnsi"/>
          <w:lang w:eastAsia="en-US"/>
        </w:rPr>
        <w:t>618 107</w:t>
      </w:r>
      <w:r w:rsidR="00567DB6">
        <w:rPr>
          <w:rFonts w:asciiTheme="minorHAnsi" w:eastAsiaTheme="majorEastAsia" w:hAnsiTheme="minorHAnsi" w:cstheme="minorHAnsi"/>
          <w:lang w:eastAsia="en-US"/>
        </w:rPr>
        <w:t> </w:t>
      </w:r>
      <w:r w:rsidRPr="00A867FB">
        <w:rPr>
          <w:rFonts w:asciiTheme="minorHAnsi" w:eastAsiaTheme="majorEastAsia" w:hAnsiTheme="minorHAnsi" w:cstheme="minorHAnsi"/>
          <w:lang w:eastAsia="en-US"/>
        </w:rPr>
        <w:t>985</w:t>
      </w:r>
    </w:p>
    <w:p w14:paraId="73E1A102" w14:textId="27A3698B" w:rsidR="000C0B0D" w:rsidRPr="00A867FB" w:rsidRDefault="000C0B0D" w:rsidP="00154152">
      <w:pPr>
        <w:spacing w:line="336" w:lineRule="auto"/>
        <w:rPr>
          <w:rFonts w:asciiTheme="minorHAnsi" w:hAnsiTheme="minorHAnsi" w:cstheme="minorHAnsi"/>
        </w:rPr>
      </w:pPr>
      <w:r w:rsidRPr="00A867FB">
        <w:rPr>
          <w:rFonts w:asciiTheme="minorHAnsi" w:eastAsiaTheme="majorEastAsia" w:hAnsiTheme="minorHAnsi" w:cstheme="minorHAnsi"/>
          <w:b/>
          <w:lang w:eastAsia="en-US"/>
        </w:rPr>
        <w:t xml:space="preserve">REGON: </w:t>
      </w:r>
      <w:r w:rsidRPr="00A867FB">
        <w:rPr>
          <w:rFonts w:asciiTheme="minorHAnsi" w:eastAsiaTheme="minorHAnsi" w:hAnsiTheme="minorHAnsi" w:cstheme="minorHAnsi"/>
          <w:lang w:eastAsia="en-US"/>
        </w:rPr>
        <w:t>631258709</w:t>
      </w:r>
      <w:r w:rsidR="00316089" w:rsidRPr="00A867FB">
        <w:rPr>
          <w:rFonts w:asciiTheme="minorHAnsi" w:eastAsiaTheme="minorHAnsi" w:hAnsiTheme="minorHAnsi" w:cstheme="minorHAnsi"/>
          <w:lang w:eastAsia="en-US"/>
        </w:rPr>
        <w:t>,</w:t>
      </w:r>
      <w:r w:rsidRPr="00A867FB">
        <w:rPr>
          <w:rFonts w:asciiTheme="minorHAnsi" w:eastAsiaTheme="majorEastAsia" w:hAnsiTheme="minorHAnsi" w:cstheme="minorHAnsi"/>
          <w:b/>
          <w:lang w:eastAsia="en-US"/>
        </w:rPr>
        <w:t xml:space="preserve"> NIP: </w:t>
      </w:r>
      <w:r w:rsidRPr="00A867FB">
        <w:rPr>
          <w:rFonts w:asciiTheme="minorHAnsi" w:hAnsiTheme="minorHAnsi" w:cstheme="minorHAnsi"/>
        </w:rPr>
        <w:t>777-31-40-250</w:t>
      </w:r>
    </w:p>
    <w:p w14:paraId="7B6DD279" w14:textId="469B98E1" w:rsidR="000C0B0D" w:rsidRPr="00A867FB" w:rsidRDefault="000C0B0D" w:rsidP="00154152">
      <w:pPr>
        <w:spacing w:line="336" w:lineRule="auto"/>
        <w:rPr>
          <w:rFonts w:asciiTheme="minorHAnsi" w:hAnsiTheme="minorHAnsi" w:cstheme="minorHAnsi"/>
        </w:rPr>
      </w:pPr>
      <w:r w:rsidRPr="00A867FB">
        <w:rPr>
          <w:rFonts w:asciiTheme="minorHAnsi" w:eastAsiaTheme="majorEastAsia" w:hAnsiTheme="minorHAnsi" w:cstheme="minorHAnsi"/>
          <w:b/>
          <w:lang w:eastAsia="en-US"/>
        </w:rPr>
        <w:t>Godziny pracy:</w:t>
      </w:r>
      <w:r w:rsidR="00183B26">
        <w:rPr>
          <w:rFonts w:asciiTheme="minorHAnsi" w:eastAsiaTheme="majorEastAsia" w:hAnsiTheme="minorHAnsi" w:cstheme="minorHAnsi"/>
          <w:b/>
          <w:lang w:eastAsia="en-US"/>
        </w:rPr>
        <w:t xml:space="preserve"> </w:t>
      </w:r>
      <w:r w:rsidRPr="00A867FB">
        <w:rPr>
          <w:rFonts w:asciiTheme="minorHAnsi" w:hAnsiTheme="minorHAnsi" w:cstheme="minorHAnsi"/>
        </w:rPr>
        <w:t>poniedziałek</w:t>
      </w:r>
      <w:r w:rsidR="00183B26">
        <w:rPr>
          <w:rFonts w:asciiTheme="minorHAnsi" w:hAnsiTheme="minorHAnsi" w:cstheme="minorHAnsi"/>
        </w:rPr>
        <w:t xml:space="preserve"> </w:t>
      </w:r>
      <w:r w:rsidRPr="00A867FB">
        <w:rPr>
          <w:rFonts w:asciiTheme="minorHAnsi" w:hAnsiTheme="minorHAnsi" w:cstheme="minorHAnsi"/>
        </w:rPr>
        <w:t>8:30</w:t>
      </w:r>
      <w:r w:rsidR="00183B26">
        <w:rPr>
          <w:rFonts w:asciiTheme="minorHAnsi" w:hAnsiTheme="minorHAnsi" w:cstheme="minorHAnsi"/>
        </w:rPr>
        <w:t xml:space="preserve"> </w:t>
      </w:r>
      <w:r w:rsidRPr="00A867FB">
        <w:rPr>
          <w:rFonts w:asciiTheme="minorHAnsi" w:hAnsiTheme="minorHAnsi" w:cstheme="minorHAnsi"/>
        </w:rPr>
        <w:t xml:space="preserve">- 16.30 </w:t>
      </w:r>
    </w:p>
    <w:p w14:paraId="3F3058FA" w14:textId="024DCF94" w:rsidR="000C0B0D" w:rsidRPr="00A867FB" w:rsidRDefault="00183B26" w:rsidP="00154152">
      <w:pPr>
        <w:spacing w:line="336" w:lineRule="auto"/>
        <w:rPr>
          <w:rFonts w:asciiTheme="minorHAnsi" w:hAnsiTheme="minorHAnsi" w:cstheme="minorHAnsi"/>
        </w:rPr>
      </w:pPr>
      <w:r>
        <w:rPr>
          <w:rFonts w:asciiTheme="minorHAnsi" w:hAnsiTheme="minorHAnsi" w:cstheme="minorHAnsi"/>
        </w:rPr>
        <w:t xml:space="preserve"> </w:t>
      </w:r>
      <w:r w:rsidR="000C0B0D" w:rsidRPr="00A867FB">
        <w:rPr>
          <w:rFonts w:asciiTheme="minorHAnsi" w:hAnsiTheme="minorHAnsi" w:cstheme="minorHAnsi"/>
        </w:rPr>
        <w:t>wtorek-piątek 7:15</w:t>
      </w:r>
      <w:r>
        <w:rPr>
          <w:rFonts w:asciiTheme="minorHAnsi" w:hAnsiTheme="minorHAnsi" w:cstheme="minorHAnsi"/>
        </w:rPr>
        <w:t xml:space="preserve"> </w:t>
      </w:r>
      <w:r w:rsidR="000C0B0D" w:rsidRPr="00A867FB">
        <w:rPr>
          <w:rFonts w:asciiTheme="minorHAnsi" w:hAnsiTheme="minorHAnsi" w:cstheme="minorHAnsi"/>
        </w:rPr>
        <w:t xml:space="preserve">- 15:15 </w:t>
      </w:r>
    </w:p>
    <w:p w14:paraId="52A879D0" w14:textId="713FAA66" w:rsidR="006012CB" w:rsidRDefault="00316089" w:rsidP="00996848">
      <w:pPr>
        <w:pStyle w:val="Nagwek1"/>
        <w:spacing w:before="600" w:after="600" w:line="276" w:lineRule="auto"/>
        <w:jc w:val="center"/>
        <w:rPr>
          <w:rFonts w:asciiTheme="minorHAnsi" w:hAnsiTheme="minorHAnsi" w:cstheme="minorHAnsi"/>
          <w:b w:val="0"/>
          <w:color w:val="1F3864" w:themeColor="accent1" w:themeShade="80"/>
          <w:sz w:val="32"/>
          <w:szCs w:val="32"/>
          <w:lang w:eastAsia="en-US"/>
        </w:rPr>
      </w:pPr>
      <w:r w:rsidRPr="00BE7CFB">
        <w:rPr>
          <w:color w:val="1F3864" w:themeColor="accent1" w:themeShade="80"/>
          <w:sz w:val="36"/>
          <w:szCs w:val="36"/>
          <w:lang w:eastAsia="en-US"/>
        </w:rPr>
        <w:t>SPECYFIKACJA WARUNKÓW ZAMÓWIENIA</w:t>
      </w:r>
      <w:r w:rsidR="006012CB">
        <w:rPr>
          <w:color w:val="1F3864" w:themeColor="accent1" w:themeShade="80"/>
          <w:sz w:val="36"/>
          <w:szCs w:val="36"/>
          <w:lang w:eastAsia="en-US"/>
        </w:rPr>
        <w:br/>
      </w:r>
      <w:r w:rsidRPr="00BE7CFB">
        <w:rPr>
          <w:rFonts w:asciiTheme="minorHAnsi" w:hAnsiTheme="minorHAnsi" w:cstheme="minorHAnsi"/>
          <w:color w:val="1F3864" w:themeColor="accent1" w:themeShade="80"/>
          <w:lang w:eastAsia="en-US"/>
        </w:rPr>
        <w:t>(dalej: SWZ)</w:t>
      </w:r>
      <w:r w:rsidR="006012CB">
        <w:rPr>
          <w:rFonts w:asciiTheme="minorHAnsi" w:hAnsiTheme="minorHAnsi" w:cstheme="minorHAnsi"/>
          <w:b w:val="0"/>
          <w:color w:val="1F3864" w:themeColor="accent1" w:themeShade="80"/>
          <w:lang w:eastAsia="en-US"/>
        </w:rPr>
        <w:br/>
      </w:r>
      <w:r w:rsidR="00EF7F27" w:rsidRPr="00BE7CFB">
        <w:rPr>
          <w:rFonts w:asciiTheme="minorHAnsi" w:hAnsiTheme="minorHAnsi" w:cstheme="minorHAnsi"/>
          <w:color w:val="1F3864" w:themeColor="accent1" w:themeShade="80"/>
          <w:lang w:eastAsia="en-US"/>
        </w:rPr>
        <w:t>n</w:t>
      </w:r>
      <w:r w:rsidRPr="00BE7CFB">
        <w:rPr>
          <w:rFonts w:asciiTheme="minorHAnsi" w:hAnsiTheme="minorHAnsi" w:cstheme="minorHAnsi"/>
          <w:color w:val="1F3864" w:themeColor="accent1" w:themeShade="80"/>
          <w:lang w:eastAsia="en-US"/>
        </w:rPr>
        <w:t>a</w:t>
      </w:r>
      <w:r w:rsidR="00EF7F27" w:rsidRPr="00BE7CFB">
        <w:rPr>
          <w:rFonts w:asciiTheme="minorHAnsi" w:hAnsiTheme="minorHAnsi" w:cstheme="minorHAnsi"/>
          <w:color w:val="1F3864" w:themeColor="accent1" w:themeShade="80"/>
          <w:lang w:eastAsia="en-US"/>
        </w:rPr>
        <w:t xml:space="preserve"> zadanie pn.</w:t>
      </w:r>
      <w:r w:rsidR="006012CB">
        <w:rPr>
          <w:rFonts w:asciiTheme="minorHAnsi" w:hAnsiTheme="minorHAnsi" w:cstheme="minorHAnsi"/>
          <w:b w:val="0"/>
          <w:color w:val="1F3864" w:themeColor="accent1" w:themeShade="80"/>
          <w:lang w:eastAsia="en-US"/>
        </w:rPr>
        <w:br/>
      </w:r>
      <w:r w:rsidR="00996848" w:rsidRPr="00996848">
        <w:rPr>
          <w:rFonts w:asciiTheme="minorHAnsi" w:hAnsiTheme="minorHAnsi" w:cstheme="minorHAnsi"/>
          <w:color w:val="1F3864" w:themeColor="accent1" w:themeShade="80"/>
          <w:sz w:val="32"/>
          <w:szCs w:val="32"/>
          <w:lang w:eastAsia="en-US"/>
        </w:rPr>
        <w:t>Budowa instalacji fotowoltaicznej dla budynku hali Gminnego Ośrodka Sportu i Rekreacji w Komornikach</w:t>
      </w:r>
    </w:p>
    <w:p w14:paraId="170F641C" w14:textId="212A1B37" w:rsidR="000C0B0D" w:rsidRDefault="000C0B0D" w:rsidP="00D01C55">
      <w:pPr>
        <w:spacing w:before="120" w:after="240" w:line="276" w:lineRule="auto"/>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 xml:space="preserve">Adres strony internetowej prowadzonego postępowania: </w:t>
      </w:r>
      <w:r w:rsidR="00590A61" w:rsidRPr="00935ABB">
        <w:rPr>
          <w:rFonts w:asciiTheme="minorHAnsi" w:eastAsiaTheme="majorEastAsia" w:hAnsiTheme="minorHAnsi" w:cstheme="minorHAnsi"/>
          <w:b/>
          <w:lang w:eastAsia="en-US"/>
        </w:rPr>
        <w:t>https://platformazakupowa.pl/transakcja</w:t>
      </w:r>
      <w:r w:rsidR="00305708" w:rsidRPr="00935ABB">
        <w:rPr>
          <w:rFonts w:asciiTheme="minorHAnsi" w:eastAsiaTheme="majorEastAsia" w:hAnsiTheme="minorHAnsi" w:cstheme="minorHAnsi"/>
          <w:b/>
          <w:lang w:eastAsia="en-US"/>
        </w:rPr>
        <w:t>/</w:t>
      </w:r>
      <w:r w:rsidR="00935ABB" w:rsidRPr="00935ABB">
        <w:rPr>
          <w:rFonts w:asciiTheme="minorHAnsi" w:eastAsiaTheme="majorEastAsia" w:hAnsiTheme="minorHAnsi" w:cstheme="minorHAnsi"/>
          <w:b/>
          <w:lang w:eastAsia="en-US"/>
        </w:rPr>
        <w:t>962497</w:t>
      </w:r>
    </w:p>
    <w:p w14:paraId="44804B41" w14:textId="49CD143B" w:rsidR="000C0B0D" w:rsidRDefault="000C0B0D" w:rsidP="002F42E2">
      <w:pPr>
        <w:spacing w:before="120" w:after="120" w:line="276" w:lineRule="auto"/>
        <w:jc w:val="both"/>
        <w:rPr>
          <w:rFonts w:asciiTheme="minorHAnsi" w:hAnsiTheme="minorHAnsi" w:cstheme="minorHAnsi"/>
          <w:color w:val="333333"/>
          <w:shd w:val="clear" w:color="auto" w:fill="FFFFFF"/>
        </w:rPr>
      </w:pPr>
      <w:r w:rsidRPr="00A867FB">
        <w:rPr>
          <w:rFonts w:asciiTheme="minorHAnsi" w:hAnsiTheme="minorHAnsi" w:cstheme="minorHAnsi"/>
          <w:color w:val="333333"/>
          <w:shd w:val="clear" w:color="auto" w:fill="FFFFFF"/>
        </w:rPr>
        <w:t>Na tej stronie udostępniane będą zmiany i wyjaśnienia treści SWZ oraz inne dokumenty zamówienia bezpośrednio związane z postępowaniem o udzielenie zamówienia</w:t>
      </w:r>
    </w:p>
    <w:p w14:paraId="08D3E897" w14:textId="1037DD8A" w:rsidR="000C0B0D" w:rsidRPr="00A867FB" w:rsidRDefault="000C0B0D" w:rsidP="00D01C55">
      <w:pPr>
        <w:spacing w:before="120" w:after="600" w:line="276" w:lineRule="auto"/>
        <w:jc w:val="both"/>
        <w:rPr>
          <w:rFonts w:asciiTheme="minorHAnsi" w:eastAsiaTheme="majorEastAsia" w:hAnsiTheme="minorHAnsi" w:cstheme="minorHAnsi"/>
          <w:b/>
          <w:u w:val="single"/>
          <w:lang w:eastAsia="en-US"/>
        </w:rPr>
      </w:pPr>
      <w:r w:rsidRPr="00A867FB">
        <w:rPr>
          <w:rFonts w:asciiTheme="minorHAnsi" w:eastAsiaTheme="majorEastAsia" w:hAnsiTheme="minorHAnsi" w:cstheme="minorHAnsi"/>
          <w:b/>
          <w:lang w:eastAsia="en-US"/>
        </w:rPr>
        <w:t>Adres poczty elektronicznej: sekretariat@komorniki.pl</w:t>
      </w:r>
    </w:p>
    <w:p w14:paraId="4052E261" w14:textId="7E182A9E" w:rsidR="003B14D7" w:rsidRPr="00A867FB" w:rsidRDefault="003B14D7" w:rsidP="00D01C55">
      <w:pPr>
        <w:spacing w:before="120" w:after="2520" w:line="276" w:lineRule="auto"/>
        <w:jc w:val="both"/>
        <w:rPr>
          <w:rFonts w:asciiTheme="minorHAnsi" w:eastAsiaTheme="majorEastAsia" w:hAnsiTheme="minorHAnsi" w:cstheme="minorHAnsi"/>
          <w:lang w:eastAsia="en-US"/>
        </w:rPr>
      </w:pPr>
      <w:r w:rsidRPr="000A5160">
        <w:rPr>
          <w:rFonts w:asciiTheme="minorHAnsi" w:eastAsiaTheme="majorEastAsia" w:hAnsiTheme="minorHAnsi" w:cstheme="minorHAnsi"/>
          <w:bCs/>
          <w:lang w:eastAsia="en-US"/>
        </w:rPr>
        <w:t xml:space="preserve">Wartość zamówienia nie przekracza progów unijnych określonych na podstawie art. 3  ustawy z 11 września 2019 r. – Prawo zamówień publicznych </w:t>
      </w:r>
      <w:r w:rsidRPr="00E05CF6">
        <w:rPr>
          <w:rFonts w:asciiTheme="minorHAnsi" w:eastAsiaTheme="majorEastAsia" w:hAnsiTheme="minorHAnsi" w:cstheme="minorHAnsi"/>
          <w:bCs/>
          <w:lang w:eastAsia="en-US"/>
        </w:rPr>
        <w:t>(</w:t>
      </w:r>
      <w:r w:rsidR="00E65CAE" w:rsidRPr="00E65CAE">
        <w:rPr>
          <w:rFonts w:asciiTheme="minorHAnsi" w:eastAsiaTheme="majorEastAsia" w:hAnsiTheme="minorHAnsi" w:cstheme="minorHAnsi"/>
          <w:bCs/>
          <w:lang w:eastAsia="en-US"/>
        </w:rPr>
        <w:t>Dz.U. z 2023 r. poz. 1605 ze zm.)</w:t>
      </w:r>
      <w:r w:rsidR="00E65CAE">
        <w:rPr>
          <w:rFonts w:asciiTheme="minorHAnsi" w:eastAsiaTheme="majorEastAsia" w:hAnsiTheme="minorHAnsi" w:cstheme="minorHAnsi"/>
          <w:bCs/>
          <w:lang w:eastAsia="en-US"/>
        </w:rPr>
        <w:t>,</w:t>
      </w:r>
      <w:r w:rsidR="0035324B">
        <w:rPr>
          <w:rFonts w:asciiTheme="minorHAnsi" w:eastAsiaTheme="majorEastAsia" w:hAnsiTheme="minorHAnsi" w:cstheme="minorHAnsi"/>
          <w:bCs/>
          <w:lang w:eastAsia="en-US"/>
        </w:rPr>
        <w:t xml:space="preserve"> </w:t>
      </w:r>
      <w:r w:rsidRPr="000A5160">
        <w:rPr>
          <w:rFonts w:asciiTheme="minorHAnsi" w:eastAsiaTheme="majorEastAsia" w:hAnsiTheme="minorHAnsi" w:cstheme="minorHAnsi"/>
          <w:bCs/>
          <w:lang w:eastAsia="en-US"/>
        </w:rPr>
        <w:t xml:space="preserve">zwanej dalej ustawą </w:t>
      </w:r>
      <w:proofErr w:type="spellStart"/>
      <w:r w:rsidRPr="000A5160">
        <w:rPr>
          <w:rFonts w:asciiTheme="minorHAnsi" w:eastAsiaTheme="majorEastAsia" w:hAnsiTheme="minorHAnsi" w:cstheme="minorHAnsi"/>
          <w:bCs/>
          <w:lang w:eastAsia="en-US"/>
        </w:rPr>
        <w:t>Pzp</w:t>
      </w:r>
      <w:proofErr w:type="spellEnd"/>
    </w:p>
    <w:p w14:paraId="438211D1" w14:textId="35F62085" w:rsidR="000C0B0D" w:rsidRDefault="00094644" w:rsidP="002F42E2">
      <w:pPr>
        <w:spacing w:before="120" w:after="120" w:line="276" w:lineRule="auto"/>
        <w:jc w:val="center"/>
        <w:rPr>
          <w:rFonts w:asciiTheme="minorHAnsi" w:eastAsiaTheme="majorEastAsia" w:hAnsiTheme="minorHAnsi" w:cstheme="minorHAnsi"/>
          <w:bCs/>
          <w:lang w:eastAsia="en-US"/>
        </w:rPr>
      </w:pPr>
      <w:r w:rsidRPr="00935ABB">
        <w:rPr>
          <w:rFonts w:asciiTheme="minorHAnsi" w:eastAsiaTheme="majorEastAsia" w:hAnsiTheme="minorHAnsi" w:cstheme="minorHAnsi"/>
          <w:bCs/>
          <w:lang w:eastAsia="en-US"/>
        </w:rPr>
        <w:t>Komorniki</w:t>
      </w:r>
      <w:r w:rsidR="000C0B0D" w:rsidRPr="00935ABB">
        <w:rPr>
          <w:rFonts w:asciiTheme="minorHAnsi" w:eastAsiaTheme="majorEastAsia" w:hAnsiTheme="minorHAnsi" w:cstheme="minorHAnsi"/>
          <w:bCs/>
          <w:lang w:eastAsia="en-US"/>
        </w:rPr>
        <w:t>,</w:t>
      </w:r>
      <w:r w:rsidR="006C4F66" w:rsidRPr="00935ABB">
        <w:rPr>
          <w:rFonts w:asciiTheme="minorHAnsi" w:eastAsiaTheme="majorEastAsia" w:hAnsiTheme="minorHAnsi" w:cstheme="minorHAnsi"/>
          <w:bCs/>
          <w:lang w:eastAsia="en-US"/>
        </w:rPr>
        <w:t xml:space="preserve"> </w:t>
      </w:r>
      <w:r w:rsidR="000C6EEE">
        <w:rPr>
          <w:rFonts w:asciiTheme="minorHAnsi" w:eastAsiaTheme="majorEastAsia" w:hAnsiTheme="minorHAnsi" w:cstheme="minorHAnsi"/>
          <w:bCs/>
          <w:lang w:eastAsia="en-US"/>
        </w:rPr>
        <w:t>8</w:t>
      </w:r>
      <w:r w:rsidR="00935ABB" w:rsidRPr="00935ABB">
        <w:rPr>
          <w:rFonts w:asciiTheme="minorHAnsi" w:eastAsiaTheme="majorEastAsia" w:hAnsiTheme="minorHAnsi" w:cstheme="minorHAnsi"/>
          <w:bCs/>
          <w:lang w:eastAsia="en-US"/>
        </w:rPr>
        <w:t xml:space="preserve"> sierpnia</w:t>
      </w:r>
      <w:r w:rsidR="00E1681D" w:rsidRPr="00935ABB">
        <w:rPr>
          <w:rFonts w:asciiTheme="minorHAnsi" w:eastAsiaTheme="majorEastAsia" w:hAnsiTheme="minorHAnsi" w:cstheme="minorHAnsi"/>
          <w:bCs/>
          <w:lang w:eastAsia="en-US"/>
        </w:rPr>
        <w:t xml:space="preserve"> </w:t>
      </w:r>
      <w:r w:rsidR="000A5160" w:rsidRPr="00935ABB">
        <w:rPr>
          <w:rFonts w:asciiTheme="minorHAnsi" w:eastAsiaTheme="majorEastAsia" w:hAnsiTheme="minorHAnsi" w:cstheme="minorHAnsi"/>
          <w:bCs/>
          <w:lang w:eastAsia="en-US"/>
        </w:rPr>
        <w:t>2</w:t>
      </w:r>
      <w:r w:rsidR="006930E4" w:rsidRPr="00935ABB">
        <w:rPr>
          <w:rFonts w:asciiTheme="minorHAnsi" w:eastAsiaTheme="majorEastAsia" w:hAnsiTheme="minorHAnsi" w:cstheme="minorHAnsi"/>
          <w:bCs/>
          <w:lang w:eastAsia="en-US"/>
        </w:rPr>
        <w:t>02</w:t>
      </w:r>
      <w:r w:rsidR="00935ABB" w:rsidRPr="00935ABB">
        <w:rPr>
          <w:rFonts w:asciiTheme="minorHAnsi" w:eastAsiaTheme="majorEastAsia" w:hAnsiTheme="minorHAnsi" w:cstheme="minorHAnsi"/>
          <w:bCs/>
          <w:lang w:eastAsia="en-US"/>
        </w:rPr>
        <w:t>4</w:t>
      </w:r>
      <w:r w:rsidR="002710E2" w:rsidRPr="00935ABB">
        <w:rPr>
          <w:rFonts w:asciiTheme="minorHAnsi" w:eastAsiaTheme="majorEastAsia" w:hAnsiTheme="minorHAnsi" w:cstheme="minorHAnsi"/>
          <w:bCs/>
          <w:lang w:eastAsia="en-US"/>
        </w:rPr>
        <w:t xml:space="preserve"> roku</w:t>
      </w:r>
    </w:p>
    <w:p w14:paraId="0B4BA555" w14:textId="40ED805E" w:rsidR="000C0B0D" w:rsidRDefault="000C0B0D" w:rsidP="00D01C55">
      <w:pPr>
        <w:spacing w:before="120" w:after="360" w:line="276" w:lineRule="auto"/>
        <w:jc w:val="center"/>
        <w:rPr>
          <w:rFonts w:asciiTheme="minorHAnsi" w:eastAsiaTheme="majorEastAsia" w:hAnsiTheme="minorHAnsi" w:cstheme="minorHAnsi"/>
          <w:b/>
          <w:sz w:val="32"/>
          <w:szCs w:val="32"/>
          <w:lang w:eastAsia="en-US"/>
        </w:rPr>
      </w:pPr>
      <w:r w:rsidRPr="00574D86">
        <w:rPr>
          <w:rFonts w:asciiTheme="minorHAnsi" w:eastAsiaTheme="majorEastAsia" w:hAnsiTheme="minorHAnsi" w:cstheme="minorHAnsi"/>
          <w:b/>
          <w:sz w:val="32"/>
          <w:szCs w:val="32"/>
          <w:lang w:eastAsia="en-US"/>
        </w:rPr>
        <w:lastRenderedPageBreak/>
        <w:t>Spis treści:</w:t>
      </w:r>
    </w:p>
    <w:p w14:paraId="3BC884B1" w14:textId="066854B6" w:rsidR="00443950" w:rsidRDefault="00443950">
      <w:pPr>
        <w:pStyle w:val="Akapitzlist"/>
        <w:numPr>
          <w:ilvl w:val="0"/>
          <w:numId w:val="16"/>
        </w:numPr>
        <w:spacing w:before="120" w:after="120" w:line="336"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Tryb udzielenia zamówienia</w:t>
      </w:r>
    </w:p>
    <w:p w14:paraId="629443F2" w14:textId="34463493" w:rsidR="00585396" w:rsidRDefault="00585396">
      <w:pPr>
        <w:pStyle w:val="Akapitzlist"/>
        <w:numPr>
          <w:ilvl w:val="0"/>
          <w:numId w:val="16"/>
        </w:numPr>
        <w:spacing w:before="120" w:after="120" w:line="336"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przedmiotu zamówienia</w:t>
      </w:r>
    </w:p>
    <w:p w14:paraId="1AAA690F" w14:textId="27E09334" w:rsidR="006858C9" w:rsidRDefault="006858C9">
      <w:pPr>
        <w:pStyle w:val="Akapitzlist"/>
        <w:numPr>
          <w:ilvl w:val="0"/>
          <w:numId w:val="16"/>
        </w:numPr>
        <w:spacing w:before="120" w:after="120" w:line="336"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Terminy </w:t>
      </w:r>
    </w:p>
    <w:p w14:paraId="02586C7F" w14:textId="4DEDA573" w:rsidR="00E17B3B" w:rsidRDefault="00E17B3B">
      <w:pPr>
        <w:pStyle w:val="Akapitzlist"/>
        <w:numPr>
          <w:ilvl w:val="0"/>
          <w:numId w:val="16"/>
        </w:numPr>
        <w:spacing w:before="120" w:after="120" w:line="336"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Kwalifikacja podmiotowa Wykonawców (podstawy wykluczenia z postępowania oraz warunki udziału w postępowaniu)</w:t>
      </w:r>
    </w:p>
    <w:p w14:paraId="1AC0E8B9" w14:textId="1054DA7E" w:rsidR="005C5B61" w:rsidRDefault="005C5B61">
      <w:pPr>
        <w:pStyle w:val="Akapitzlist"/>
        <w:numPr>
          <w:ilvl w:val="0"/>
          <w:numId w:val="16"/>
        </w:numPr>
        <w:spacing w:before="120" w:after="120" w:line="336"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Wykonawcy/podwykonawcy/podmioty trzecie udostępniające Wykonawcy swój potencjał</w:t>
      </w:r>
    </w:p>
    <w:p w14:paraId="4B62985F" w14:textId="4BE2F24F" w:rsidR="00585396" w:rsidRDefault="00745387">
      <w:pPr>
        <w:pStyle w:val="Akapitzlist"/>
        <w:numPr>
          <w:ilvl w:val="0"/>
          <w:numId w:val="16"/>
        </w:numPr>
        <w:spacing w:before="120" w:after="120" w:line="336"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Przedmiotowe środki dowo</w:t>
      </w:r>
      <w:r w:rsidR="00F821FE" w:rsidRPr="00655ADC">
        <w:rPr>
          <w:rFonts w:asciiTheme="minorHAnsi" w:eastAsiaTheme="majorEastAsia" w:hAnsiTheme="minorHAnsi" w:cstheme="minorHAnsi"/>
          <w:bCs/>
          <w:sz w:val="26"/>
          <w:szCs w:val="26"/>
          <w:lang w:eastAsia="en-US"/>
        </w:rPr>
        <w:t>dowe</w:t>
      </w:r>
    </w:p>
    <w:p w14:paraId="1607AC3A" w14:textId="2AEA42AA" w:rsidR="00F821FE" w:rsidRDefault="00FC0806">
      <w:pPr>
        <w:pStyle w:val="Akapitzlist"/>
        <w:numPr>
          <w:ilvl w:val="0"/>
          <w:numId w:val="16"/>
        </w:numPr>
        <w:spacing w:before="120" w:after="120" w:line="336"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Podmiotowe środki dowodowe oraz inne dokumenty lub oświadczenia, jakie zobowiązani są złożyć Wykonawcy</w:t>
      </w:r>
    </w:p>
    <w:p w14:paraId="5805FF67" w14:textId="5AEDC476" w:rsidR="007A52A4" w:rsidRDefault="007A52A4">
      <w:pPr>
        <w:pStyle w:val="Akapitzlist"/>
        <w:numPr>
          <w:ilvl w:val="0"/>
          <w:numId w:val="16"/>
        </w:numPr>
        <w:spacing w:before="120" w:after="120" w:line="336"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Forma składania dokumentów</w:t>
      </w:r>
    </w:p>
    <w:p w14:paraId="754585CF" w14:textId="7DE0BBE4" w:rsidR="005E599F" w:rsidRDefault="005E599F">
      <w:pPr>
        <w:pStyle w:val="Akapitzlist"/>
        <w:numPr>
          <w:ilvl w:val="0"/>
          <w:numId w:val="16"/>
        </w:numPr>
        <w:spacing w:before="120" w:after="120" w:line="336"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przygotowania ofert</w:t>
      </w:r>
    </w:p>
    <w:p w14:paraId="2AD48500" w14:textId="138C43F0" w:rsidR="007A52A4" w:rsidRDefault="00396190">
      <w:pPr>
        <w:pStyle w:val="Akapitzlist"/>
        <w:numPr>
          <w:ilvl w:val="0"/>
          <w:numId w:val="16"/>
        </w:numPr>
        <w:spacing w:before="120" w:after="120" w:line="336"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porozumiewania się Zamawiającego z Wykonawcami</w:t>
      </w:r>
    </w:p>
    <w:p w14:paraId="2D367EDF" w14:textId="3FA9BC19" w:rsidR="00981C19" w:rsidRDefault="00981C19">
      <w:pPr>
        <w:pStyle w:val="Akapitzlist"/>
        <w:numPr>
          <w:ilvl w:val="0"/>
          <w:numId w:val="16"/>
        </w:numPr>
        <w:spacing w:before="120" w:after="120" w:line="336"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sposobu obliczenia ceny</w:t>
      </w:r>
    </w:p>
    <w:p w14:paraId="4DE4D614" w14:textId="02D96F62" w:rsidR="00981C19" w:rsidRDefault="00981C19">
      <w:pPr>
        <w:pStyle w:val="Akapitzlist"/>
        <w:numPr>
          <w:ilvl w:val="0"/>
          <w:numId w:val="16"/>
        </w:numPr>
        <w:spacing w:before="120" w:after="120" w:line="336"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kryteriów oceny ofert</w:t>
      </w:r>
    </w:p>
    <w:p w14:paraId="775D0859" w14:textId="25C70B7A" w:rsidR="007517DE" w:rsidRDefault="007517DE">
      <w:pPr>
        <w:pStyle w:val="Akapitzlist"/>
        <w:numPr>
          <w:ilvl w:val="0"/>
          <w:numId w:val="16"/>
        </w:numPr>
        <w:spacing w:before="120" w:after="120" w:line="336"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Wadium</w:t>
      </w:r>
    </w:p>
    <w:p w14:paraId="3D4D530A" w14:textId="0947336E" w:rsidR="007517DE" w:rsidRDefault="007517DE">
      <w:pPr>
        <w:pStyle w:val="Akapitzlist"/>
        <w:numPr>
          <w:ilvl w:val="0"/>
          <w:numId w:val="16"/>
        </w:numPr>
        <w:spacing w:before="120" w:after="120" w:line="336"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Zabezpieczenie należytego wykonania umowy</w:t>
      </w:r>
    </w:p>
    <w:p w14:paraId="4573ED5B" w14:textId="2A0F26B5" w:rsidR="007A52A4" w:rsidRDefault="007517DE">
      <w:pPr>
        <w:pStyle w:val="Akapitzlist"/>
        <w:numPr>
          <w:ilvl w:val="0"/>
          <w:numId w:val="16"/>
        </w:numPr>
        <w:spacing w:before="120" w:after="120" w:line="336"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Projektowane postanowienia umowy</w:t>
      </w:r>
    </w:p>
    <w:p w14:paraId="31F6BEC3" w14:textId="38A496C6" w:rsidR="007517DE" w:rsidRDefault="00170B3F">
      <w:pPr>
        <w:pStyle w:val="Akapitzlist"/>
        <w:numPr>
          <w:ilvl w:val="0"/>
          <w:numId w:val="16"/>
        </w:numPr>
        <w:spacing w:before="120" w:after="120" w:line="336"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Informacje o formalnościach, jakie muszą zostać dopełnione po wyborze oferty w celu zawarcia umowy </w:t>
      </w:r>
    </w:p>
    <w:p w14:paraId="1DFF4EB2" w14:textId="522C3554" w:rsidR="00170B3F" w:rsidRDefault="00170B3F">
      <w:pPr>
        <w:pStyle w:val="Akapitzlist"/>
        <w:numPr>
          <w:ilvl w:val="0"/>
          <w:numId w:val="16"/>
        </w:numPr>
        <w:spacing w:before="120" w:after="120" w:line="336"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Pouczenie o środkach ochrony prawnej</w:t>
      </w:r>
    </w:p>
    <w:p w14:paraId="223418AC" w14:textId="4248B8FD" w:rsidR="00170B3F" w:rsidRDefault="00170B3F">
      <w:pPr>
        <w:pStyle w:val="Akapitzlist"/>
        <w:numPr>
          <w:ilvl w:val="0"/>
          <w:numId w:val="16"/>
        </w:numPr>
        <w:spacing w:before="120" w:after="120" w:line="336"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Ochrona danych osobowych zebranych przez Zamawiającego w toku postępowania</w:t>
      </w:r>
    </w:p>
    <w:p w14:paraId="20103BE3" w14:textId="3B8F5934" w:rsidR="00170B3F" w:rsidRDefault="00740CBB">
      <w:pPr>
        <w:pStyle w:val="Akapitzlist"/>
        <w:numPr>
          <w:ilvl w:val="0"/>
          <w:numId w:val="16"/>
        </w:numPr>
        <w:spacing w:before="120" w:after="120" w:line="336"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Pozostałe informacje </w:t>
      </w:r>
    </w:p>
    <w:p w14:paraId="055E032D" w14:textId="2F0AE887" w:rsidR="00655ADC" w:rsidRDefault="00655ADC">
      <w:pPr>
        <w:pStyle w:val="Akapitzlist"/>
        <w:numPr>
          <w:ilvl w:val="0"/>
          <w:numId w:val="16"/>
        </w:numPr>
        <w:spacing w:before="120" w:after="120" w:line="336" w:lineRule="auto"/>
        <w:jc w:val="both"/>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t>Załączniki</w:t>
      </w:r>
    </w:p>
    <w:p w14:paraId="168DC19B" w14:textId="4D847BE1" w:rsidR="000C0B0D" w:rsidRDefault="00F821FE">
      <w:pPr>
        <w:pStyle w:val="Akapitzlist"/>
        <w:numPr>
          <w:ilvl w:val="0"/>
          <w:numId w:val="17"/>
        </w:numPr>
        <w:spacing w:before="120" w:after="120" w:line="276" w:lineRule="auto"/>
        <w:ind w:left="426" w:hanging="426"/>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lastRenderedPageBreak/>
        <w:t>TRYB UDZIELENIA ZAMÓWIENIA</w:t>
      </w:r>
    </w:p>
    <w:p w14:paraId="73EA804B" w14:textId="62045AE5" w:rsidR="003B14D7" w:rsidRPr="003B14D7" w:rsidRDefault="003B14D7" w:rsidP="002F42E2">
      <w:pPr>
        <w:spacing w:before="120" w:after="120" w:line="276" w:lineRule="auto"/>
        <w:contextualSpacing/>
        <w:jc w:val="both"/>
        <w:rPr>
          <w:rFonts w:asciiTheme="minorHAnsi" w:eastAsiaTheme="majorEastAsia" w:hAnsiTheme="minorHAnsi" w:cstheme="minorHAnsi"/>
          <w:lang w:eastAsia="en-US"/>
        </w:rPr>
      </w:pPr>
      <w:r w:rsidRPr="003B14D7">
        <w:rPr>
          <w:rFonts w:asciiTheme="minorHAnsi" w:eastAsiaTheme="majorEastAsia" w:hAnsiTheme="minorHAnsi" w:cstheme="minorHAnsi"/>
          <w:lang w:eastAsia="en-US"/>
        </w:rPr>
        <w:t>Postępowanie o udzielenie zamówienia publicznego prowadzone jest w trybie podstawowym,  o którym mowa w art. 275 pkt 1 ustawy z 11 września 2019 r. – Prawo zamówień publicznych (</w:t>
      </w:r>
      <w:r w:rsidR="0062222A" w:rsidRPr="0062222A">
        <w:rPr>
          <w:rFonts w:asciiTheme="minorHAnsi" w:eastAsiaTheme="majorEastAsia" w:hAnsiTheme="minorHAnsi" w:cstheme="minorHAnsi"/>
          <w:lang w:eastAsia="en-US"/>
        </w:rPr>
        <w:t xml:space="preserve">Dz.U. z 2023 r. poz. 1605 </w:t>
      </w:r>
      <w:r w:rsidRPr="00B7222E">
        <w:rPr>
          <w:rFonts w:asciiTheme="minorHAnsi" w:eastAsiaTheme="majorEastAsia" w:hAnsiTheme="minorHAnsi" w:cstheme="minorHAnsi"/>
          <w:lang w:eastAsia="en-US"/>
        </w:rPr>
        <w:t>ze zm.).</w:t>
      </w:r>
    </w:p>
    <w:p w14:paraId="1A928C22" w14:textId="6C0AEEA2" w:rsidR="00585396" w:rsidRDefault="00F821FE">
      <w:pPr>
        <w:pStyle w:val="Akapitzlist"/>
        <w:numPr>
          <w:ilvl w:val="0"/>
          <w:numId w:val="17"/>
        </w:numPr>
        <w:spacing w:before="120" w:after="120" w:line="276" w:lineRule="auto"/>
        <w:ind w:left="426" w:hanging="426"/>
        <w:jc w:val="both"/>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t>OPIS PRZEDMIOTU ZAMÓWIENIA</w:t>
      </w:r>
    </w:p>
    <w:p w14:paraId="7731E162" w14:textId="79F07C1D" w:rsidR="0035324B" w:rsidRPr="005A3F1B" w:rsidRDefault="0035324B">
      <w:pPr>
        <w:pStyle w:val="Akapitzlist"/>
        <w:widowControl w:val="0"/>
        <w:numPr>
          <w:ilvl w:val="1"/>
          <w:numId w:val="17"/>
        </w:numPr>
        <w:autoSpaceDE w:val="0"/>
        <w:autoSpaceDN w:val="0"/>
        <w:adjustRightInd w:val="0"/>
        <w:spacing w:before="120" w:after="120" w:line="276" w:lineRule="auto"/>
        <w:jc w:val="both"/>
        <w:rPr>
          <w:rFonts w:asciiTheme="minorHAnsi" w:hAnsiTheme="minorHAnsi" w:cstheme="minorHAnsi"/>
        </w:rPr>
      </w:pPr>
      <w:bookmarkStart w:id="0" w:name="_Hlk529451316"/>
      <w:r w:rsidRPr="0035324B">
        <w:rPr>
          <w:rFonts w:asciiTheme="minorHAnsi" w:hAnsiTheme="minorHAnsi" w:cstheme="minorHAnsi"/>
        </w:rPr>
        <w:t xml:space="preserve">Przedmiotem zamówienia </w:t>
      </w:r>
      <w:bookmarkStart w:id="1" w:name="_Hlk152594308"/>
      <w:r w:rsidRPr="0035324B">
        <w:rPr>
          <w:rFonts w:asciiTheme="minorHAnsi" w:hAnsiTheme="minorHAnsi" w:cstheme="minorHAnsi"/>
        </w:rPr>
        <w:t xml:space="preserve">jest budowa instalacji fotowoltaicznej </w:t>
      </w:r>
      <w:r w:rsidR="005A3F1B">
        <w:rPr>
          <w:rFonts w:asciiTheme="minorHAnsi" w:hAnsiTheme="minorHAnsi" w:cstheme="minorHAnsi"/>
        </w:rPr>
        <w:t xml:space="preserve">na budynku </w:t>
      </w:r>
      <w:r w:rsidR="005A3F1B" w:rsidRPr="005A3F1B">
        <w:rPr>
          <w:rFonts w:asciiTheme="minorHAnsi" w:hAnsiTheme="minorHAnsi" w:cstheme="minorHAnsi"/>
        </w:rPr>
        <w:t>hali Gminnego Ośrodka Sportu i Rekreacji w Komornikach, ul. Polna 37, 62-052 Komorniki</w:t>
      </w:r>
      <w:r w:rsidR="005A3F1B">
        <w:rPr>
          <w:rFonts w:asciiTheme="minorHAnsi" w:hAnsiTheme="minorHAnsi" w:cstheme="minorHAnsi"/>
        </w:rPr>
        <w:t xml:space="preserve">, </w:t>
      </w:r>
      <w:r w:rsidR="005A3F1B" w:rsidRPr="005A3F1B">
        <w:rPr>
          <w:rFonts w:asciiTheme="minorHAnsi" w:hAnsiTheme="minorHAnsi" w:cstheme="minorHAnsi"/>
        </w:rPr>
        <w:t>Działka nr ewidencyjny: 204/3, Obręb ewidencyjny: 302107_2.0003, Komorniki</w:t>
      </w:r>
      <w:r w:rsidRPr="005A3F1B">
        <w:rPr>
          <w:rFonts w:asciiTheme="minorHAnsi" w:hAnsiTheme="minorHAnsi" w:cstheme="minorHAnsi"/>
        </w:rPr>
        <w:t>, powiat poznański, województwo wielkopolskie.</w:t>
      </w:r>
      <w:bookmarkEnd w:id="1"/>
    </w:p>
    <w:p w14:paraId="16BB2ADE" w14:textId="2911861D" w:rsidR="00A51049" w:rsidRPr="0035324B" w:rsidRDefault="00A51049">
      <w:pPr>
        <w:pStyle w:val="Akapitzlist"/>
        <w:widowControl w:val="0"/>
        <w:numPr>
          <w:ilvl w:val="1"/>
          <w:numId w:val="17"/>
        </w:numPr>
        <w:autoSpaceDE w:val="0"/>
        <w:autoSpaceDN w:val="0"/>
        <w:adjustRightInd w:val="0"/>
        <w:spacing w:before="120" w:after="120" w:line="276" w:lineRule="auto"/>
        <w:jc w:val="both"/>
        <w:rPr>
          <w:rFonts w:asciiTheme="minorHAnsi" w:hAnsiTheme="minorHAnsi" w:cstheme="minorHAnsi"/>
        </w:rPr>
      </w:pPr>
      <w:r w:rsidRPr="00A51049">
        <w:rPr>
          <w:rFonts w:asciiTheme="minorHAnsi" w:hAnsiTheme="minorHAnsi" w:cstheme="minorHAnsi"/>
        </w:rPr>
        <w:t>Przedmiot zamówienia obejmuje kompleksowe zaprojektowanie i wybudowanie: systemu modułów fotowoltaicznych, wytwarzających energię elektryczną, zainstalowanych na terenie nieruchomości stanowiącej własność Gminy Komorniki</w:t>
      </w:r>
      <w:r>
        <w:rPr>
          <w:rFonts w:asciiTheme="minorHAnsi" w:hAnsiTheme="minorHAnsi" w:cstheme="minorHAnsi"/>
        </w:rPr>
        <w:t>.</w:t>
      </w:r>
    </w:p>
    <w:p w14:paraId="4FA05952" w14:textId="3C6415B5" w:rsidR="0035324B" w:rsidRPr="00E72154" w:rsidRDefault="0035324B">
      <w:pPr>
        <w:pStyle w:val="Akapitzlist"/>
        <w:widowControl w:val="0"/>
        <w:numPr>
          <w:ilvl w:val="1"/>
          <w:numId w:val="17"/>
        </w:numPr>
        <w:autoSpaceDE w:val="0"/>
        <w:autoSpaceDN w:val="0"/>
        <w:adjustRightInd w:val="0"/>
        <w:spacing w:before="120" w:after="120" w:line="276" w:lineRule="auto"/>
        <w:jc w:val="both"/>
        <w:rPr>
          <w:rFonts w:asciiTheme="minorHAnsi" w:hAnsiTheme="minorHAnsi" w:cstheme="minorHAnsi"/>
          <w:b/>
          <w:bCs/>
        </w:rPr>
      </w:pPr>
      <w:r>
        <w:rPr>
          <w:rFonts w:asciiTheme="minorHAnsi" w:hAnsiTheme="minorHAnsi" w:cstheme="minorHAnsi"/>
        </w:rPr>
        <w:t>Szczegółowy z</w:t>
      </w:r>
      <w:r w:rsidRPr="0035324B">
        <w:rPr>
          <w:rFonts w:asciiTheme="minorHAnsi" w:hAnsiTheme="minorHAnsi" w:cstheme="minorHAnsi"/>
        </w:rPr>
        <w:t xml:space="preserve">akres prac </w:t>
      </w:r>
      <w:r>
        <w:rPr>
          <w:rFonts w:asciiTheme="minorHAnsi" w:hAnsiTheme="minorHAnsi" w:cstheme="minorHAnsi"/>
        </w:rPr>
        <w:t xml:space="preserve">został opisany w </w:t>
      </w:r>
      <w:r w:rsidRPr="00E72154">
        <w:rPr>
          <w:rFonts w:asciiTheme="minorHAnsi" w:hAnsiTheme="minorHAnsi" w:cstheme="minorHAnsi"/>
          <w:b/>
          <w:bCs/>
        </w:rPr>
        <w:t>załączniku nr 1 do projektowanych postanowień umowy.</w:t>
      </w:r>
    </w:p>
    <w:p w14:paraId="42AE4257" w14:textId="13F27B43" w:rsidR="0035324B" w:rsidRDefault="0035324B">
      <w:pPr>
        <w:pStyle w:val="Akapitzlist"/>
        <w:widowControl w:val="0"/>
        <w:numPr>
          <w:ilvl w:val="1"/>
          <w:numId w:val="17"/>
        </w:numPr>
        <w:autoSpaceDE w:val="0"/>
        <w:autoSpaceDN w:val="0"/>
        <w:adjustRightInd w:val="0"/>
        <w:spacing w:before="120" w:after="120" w:line="276" w:lineRule="auto"/>
        <w:jc w:val="both"/>
        <w:rPr>
          <w:rFonts w:asciiTheme="minorHAnsi" w:hAnsiTheme="minorHAnsi" w:cstheme="minorHAnsi"/>
        </w:rPr>
      </w:pPr>
      <w:r w:rsidRPr="0035324B">
        <w:rPr>
          <w:rFonts w:asciiTheme="minorHAnsi" w:hAnsiTheme="minorHAnsi" w:cstheme="minorHAnsi"/>
        </w:rPr>
        <w:t>Realizacja zadania będzie wykonywana w czynnym obiekcie</w:t>
      </w:r>
      <w:r w:rsidR="005A3F1B">
        <w:rPr>
          <w:rFonts w:asciiTheme="minorHAnsi" w:hAnsiTheme="minorHAnsi" w:cstheme="minorHAnsi"/>
        </w:rPr>
        <w:t xml:space="preserve">, w </w:t>
      </w:r>
      <w:r w:rsidRPr="0035324B">
        <w:rPr>
          <w:rFonts w:asciiTheme="minorHAnsi" w:hAnsiTheme="minorHAnsi" w:cstheme="minorHAnsi"/>
        </w:rPr>
        <w:t xml:space="preserve"> związku z tym, </w:t>
      </w:r>
      <w:r w:rsidR="00E72154">
        <w:rPr>
          <w:rFonts w:asciiTheme="minorHAnsi" w:hAnsiTheme="minorHAnsi" w:cstheme="minorHAnsi"/>
        </w:rPr>
        <w:t>W</w:t>
      </w:r>
      <w:r w:rsidRPr="0035324B">
        <w:rPr>
          <w:rFonts w:asciiTheme="minorHAnsi" w:hAnsiTheme="minorHAnsi" w:cstheme="minorHAnsi"/>
        </w:rPr>
        <w:t xml:space="preserve">ykonawca jest zobowiązany do niezakłócania funkcjonowania </w:t>
      </w:r>
      <w:r w:rsidR="005A3F1B">
        <w:rPr>
          <w:rFonts w:asciiTheme="minorHAnsi" w:hAnsiTheme="minorHAnsi" w:cstheme="minorHAnsi"/>
        </w:rPr>
        <w:t>obiektu.</w:t>
      </w:r>
    </w:p>
    <w:p w14:paraId="762322FF" w14:textId="11B614A3" w:rsidR="004F255E" w:rsidRPr="004F255E" w:rsidRDefault="004F255E">
      <w:pPr>
        <w:pStyle w:val="Akapitzlist"/>
        <w:numPr>
          <w:ilvl w:val="1"/>
          <w:numId w:val="17"/>
        </w:numPr>
        <w:jc w:val="both"/>
        <w:rPr>
          <w:rFonts w:asciiTheme="minorHAnsi" w:hAnsiTheme="minorHAnsi" w:cstheme="minorHAnsi"/>
        </w:rPr>
      </w:pPr>
      <w:r w:rsidRPr="004F255E">
        <w:rPr>
          <w:rFonts w:asciiTheme="minorHAnsi" w:hAnsiTheme="minorHAnsi" w:cstheme="minorHAnsi"/>
        </w:rPr>
        <w:t>Elementy instalacji będące przedmiotem zamówienia muszą być fabrycznie nowe, wolne od wad fabrycznych oraz od obciążeń wobec osób trzecich. Panele fotowoltaiczne</w:t>
      </w:r>
      <w:r w:rsidR="0030019E">
        <w:rPr>
          <w:rFonts w:asciiTheme="minorHAnsi" w:hAnsiTheme="minorHAnsi" w:cstheme="minorHAnsi"/>
        </w:rPr>
        <w:t xml:space="preserve"> i </w:t>
      </w:r>
      <w:r w:rsidRPr="004F255E">
        <w:rPr>
          <w:rFonts w:asciiTheme="minorHAnsi" w:hAnsiTheme="minorHAnsi" w:cstheme="minorHAnsi"/>
        </w:rPr>
        <w:t>inwertery</w:t>
      </w:r>
      <w:r w:rsidR="005A3F1B">
        <w:rPr>
          <w:rFonts w:asciiTheme="minorHAnsi" w:hAnsiTheme="minorHAnsi" w:cstheme="minorHAnsi"/>
        </w:rPr>
        <w:t xml:space="preserve"> </w:t>
      </w:r>
      <w:r w:rsidRPr="004F255E">
        <w:rPr>
          <w:rFonts w:asciiTheme="minorHAnsi" w:hAnsiTheme="minorHAnsi" w:cstheme="minorHAnsi"/>
        </w:rPr>
        <w:t xml:space="preserve">powinny być wyprodukowane nie </w:t>
      </w:r>
      <w:r w:rsidRPr="00030EF6">
        <w:rPr>
          <w:rFonts w:asciiTheme="minorHAnsi" w:hAnsiTheme="minorHAnsi" w:cstheme="minorHAnsi"/>
        </w:rPr>
        <w:t>wcześniej niż w</w:t>
      </w:r>
      <w:r w:rsidR="000842CB">
        <w:rPr>
          <w:rFonts w:asciiTheme="minorHAnsi" w:hAnsiTheme="minorHAnsi" w:cstheme="minorHAnsi"/>
        </w:rPr>
        <w:t xml:space="preserve"> czerwcu </w:t>
      </w:r>
      <w:r w:rsidRPr="00030EF6">
        <w:rPr>
          <w:rFonts w:asciiTheme="minorHAnsi" w:hAnsiTheme="minorHAnsi" w:cstheme="minorHAnsi"/>
        </w:rPr>
        <w:t>2023 roku.</w:t>
      </w:r>
    </w:p>
    <w:p w14:paraId="6FF0EAF4" w14:textId="2F65650A" w:rsidR="0035324B" w:rsidRPr="0046144B" w:rsidRDefault="0035324B">
      <w:pPr>
        <w:pStyle w:val="Akapitzlist"/>
        <w:widowControl w:val="0"/>
        <w:numPr>
          <w:ilvl w:val="1"/>
          <w:numId w:val="17"/>
        </w:numPr>
        <w:autoSpaceDE w:val="0"/>
        <w:autoSpaceDN w:val="0"/>
        <w:adjustRightInd w:val="0"/>
        <w:spacing w:before="120" w:after="120" w:line="276" w:lineRule="auto"/>
        <w:jc w:val="both"/>
        <w:rPr>
          <w:rFonts w:asciiTheme="minorHAnsi" w:hAnsiTheme="minorHAnsi" w:cstheme="minorHAnsi"/>
        </w:rPr>
      </w:pPr>
      <w:r w:rsidRPr="0046144B">
        <w:rPr>
          <w:rFonts w:asciiTheme="minorHAnsi" w:hAnsiTheme="minorHAnsi" w:cstheme="minorHAnsi"/>
        </w:rPr>
        <w:t xml:space="preserve">Warunki realizacji zamówienia opisane są w </w:t>
      </w:r>
      <w:r w:rsidRPr="0046144B">
        <w:rPr>
          <w:rFonts w:asciiTheme="minorHAnsi" w:hAnsiTheme="minorHAnsi" w:cstheme="minorHAnsi"/>
          <w:b/>
          <w:bCs/>
        </w:rPr>
        <w:t xml:space="preserve">załączniku nr </w:t>
      </w:r>
      <w:r w:rsidR="005B1698">
        <w:rPr>
          <w:rFonts w:asciiTheme="minorHAnsi" w:hAnsiTheme="minorHAnsi" w:cstheme="minorHAnsi"/>
          <w:b/>
          <w:bCs/>
        </w:rPr>
        <w:t>7</w:t>
      </w:r>
      <w:r w:rsidRPr="0046144B">
        <w:rPr>
          <w:rFonts w:asciiTheme="minorHAnsi" w:hAnsiTheme="minorHAnsi" w:cstheme="minorHAnsi"/>
          <w:b/>
          <w:bCs/>
        </w:rPr>
        <w:t xml:space="preserve"> do SWZ</w:t>
      </w:r>
      <w:r w:rsidRPr="0046144B">
        <w:rPr>
          <w:rFonts w:asciiTheme="minorHAnsi" w:hAnsiTheme="minorHAnsi" w:cstheme="minorHAnsi"/>
        </w:rPr>
        <w:t xml:space="preserve"> (projektowane postanowienia umowy).</w:t>
      </w:r>
    </w:p>
    <w:p w14:paraId="6B78326E" w14:textId="75FB8205" w:rsidR="00DA669D" w:rsidRPr="0046144B" w:rsidRDefault="00DA669D">
      <w:pPr>
        <w:pStyle w:val="Akapitzlist"/>
        <w:widowControl w:val="0"/>
        <w:numPr>
          <w:ilvl w:val="1"/>
          <w:numId w:val="17"/>
        </w:numPr>
        <w:autoSpaceDE w:val="0"/>
        <w:autoSpaceDN w:val="0"/>
        <w:adjustRightInd w:val="0"/>
        <w:spacing w:before="120" w:after="120" w:line="276" w:lineRule="auto"/>
        <w:jc w:val="both"/>
        <w:rPr>
          <w:rFonts w:asciiTheme="minorHAnsi" w:hAnsiTheme="minorHAnsi" w:cstheme="minorHAnsi"/>
        </w:rPr>
      </w:pPr>
      <w:r w:rsidRPr="0046144B">
        <w:rPr>
          <w:rFonts w:asciiTheme="minorHAnsi" w:hAnsiTheme="minorHAnsi" w:cstheme="minorHAnsi"/>
        </w:rPr>
        <w:t>Wykonawca ma obowiązek określić w Formularzu ofertowym, jakie oferuje panele fotowoltaiczn</w:t>
      </w:r>
      <w:r w:rsidR="00996848">
        <w:rPr>
          <w:rFonts w:asciiTheme="minorHAnsi" w:hAnsiTheme="minorHAnsi" w:cstheme="minorHAnsi"/>
        </w:rPr>
        <w:t>e</w:t>
      </w:r>
      <w:r w:rsidR="000842CB">
        <w:rPr>
          <w:rFonts w:asciiTheme="minorHAnsi" w:hAnsiTheme="minorHAnsi" w:cstheme="minorHAnsi"/>
        </w:rPr>
        <w:t xml:space="preserve"> i</w:t>
      </w:r>
      <w:r w:rsidRPr="0046144B">
        <w:rPr>
          <w:rFonts w:asciiTheme="minorHAnsi" w:hAnsiTheme="minorHAnsi" w:cstheme="minorHAnsi"/>
        </w:rPr>
        <w:t xml:space="preserve"> inwertery.</w:t>
      </w:r>
    </w:p>
    <w:p w14:paraId="0872849C" w14:textId="77777777" w:rsidR="0035324B" w:rsidRPr="0035324B" w:rsidRDefault="0035324B">
      <w:pPr>
        <w:pStyle w:val="Akapitzlist"/>
        <w:widowControl w:val="0"/>
        <w:numPr>
          <w:ilvl w:val="1"/>
          <w:numId w:val="17"/>
        </w:numPr>
        <w:autoSpaceDE w:val="0"/>
        <w:autoSpaceDN w:val="0"/>
        <w:adjustRightInd w:val="0"/>
        <w:spacing w:before="120" w:after="120" w:line="276" w:lineRule="auto"/>
        <w:jc w:val="both"/>
        <w:rPr>
          <w:rFonts w:asciiTheme="minorHAnsi" w:hAnsiTheme="minorHAnsi" w:cstheme="minorHAnsi"/>
        </w:rPr>
      </w:pPr>
      <w:r w:rsidRPr="0046144B">
        <w:rPr>
          <w:rFonts w:asciiTheme="minorHAnsi" w:hAnsiTheme="minorHAnsi" w:cstheme="minorHAnsi"/>
        </w:rPr>
        <w:t>Zamawiający nie dokonuje podziału zamówienia</w:t>
      </w:r>
      <w:r w:rsidRPr="0035324B">
        <w:rPr>
          <w:rFonts w:asciiTheme="minorHAnsi" w:hAnsiTheme="minorHAnsi" w:cstheme="minorHAnsi"/>
        </w:rPr>
        <w:t xml:space="preserve"> na części. Tym samym Zamawiający nie dopuszcza składania ofert częściowych, o których mowa w art. 7 pkt 15 ustawy </w:t>
      </w:r>
      <w:proofErr w:type="spellStart"/>
      <w:r w:rsidRPr="0035324B">
        <w:rPr>
          <w:rFonts w:asciiTheme="minorHAnsi" w:hAnsiTheme="minorHAnsi" w:cstheme="minorHAnsi"/>
        </w:rPr>
        <w:t>Pzp</w:t>
      </w:r>
      <w:proofErr w:type="spellEnd"/>
      <w:r w:rsidRPr="0035324B">
        <w:rPr>
          <w:rFonts w:asciiTheme="minorHAnsi" w:hAnsiTheme="minorHAnsi" w:cstheme="minorHAnsi"/>
        </w:rPr>
        <w:t>.</w:t>
      </w:r>
    </w:p>
    <w:p w14:paraId="2C5612CA" w14:textId="77777777" w:rsidR="0035324B" w:rsidRPr="0035324B" w:rsidRDefault="0035324B" w:rsidP="002F42E2">
      <w:pPr>
        <w:pStyle w:val="Akapitzlist"/>
        <w:widowControl w:val="0"/>
        <w:autoSpaceDE w:val="0"/>
        <w:autoSpaceDN w:val="0"/>
        <w:adjustRightInd w:val="0"/>
        <w:spacing w:before="120" w:after="120" w:line="276" w:lineRule="auto"/>
        <w:ind w:left="360"/>
        <w:jc w:val="both"/>
        <w:rPr>
          <w:rFonts w:asciiTheme="minorHAnsi" w:hAnsiTheme="minorHAnsi" w:cstheme="minorHAnsi"/>
        </w:rPr>
      </w:pPr>
      <w:r w:rsidRPr="0035324B">
        <w:rPr>
          <w:rFonts w:asciiTheme="minorHAnsi" w:hAnsiTheme="minorHAnsi" w:cstheme="minorHAnsi"/>
        </w:rPr>
        <w:t xml:space="preserve">Powody niedokonania podziału: Przedmiot zamówienia tworzy nierozerwalną całość, wszystkie prace są ze sobą powiązane i nie ma możliwości wyodrębnienia osobnego zakresu, aby dopuścić możliwość składania ofert częściowych.  </w:t>
      </w:r>
    </w:p>
    <w:p w14:paraId="7D1B991C" w14:textId="77777777" w:rsidR="0035324B" w:rsidRPr="0035324B" w:rsidRDefault="0035324B" w:rsidP="002F42E2">
      <w:pPr>
        <w:pStyle w:val="Akapitzlist"/>
        <w:widowControl w:val="0"/>
        <w:autoSpaceDE w:val="0"/>
        <w:autoSpaceDN w:val="0"/>
        <w:adjustRightInd w:val="0"/>
        <w:spacing w:before="120" w:after="120" w:line="276" w:lineRule="auto"/>
        <w:ind w:left="360"/>
        <w:jc w:val="both"/>
        <w:rPr>
          <w:rFonts w:asciiTheme="minorHAnsi" w:hAnsiTheme="minorHAnsi" w:cstheme="minorHAnsi"/>
        </w:rPr>
      </w:pPr>
      <w:r w:rsidRPr="0035324B">
        <w:rPr>
          <w:rFonts w:asciiTheme="minorHAnsi" w:hAnsiTheme="minorHAnsi" w:cstheme="minorHAnsi"/>
        </w:rPr>
        <w:t>Brak podziału zamówienia na części nie zakłóca konkurencji w ramach postępowania.</w:t>
      </w:r>
    </w:p>
    <w:p w14:paraId="26CDBD30" w14:textId="7A682AE1" w:rsidR="0035324B" w:rsidRPr="0035324B" w:rsidRDefault="0035324B">
      <w:pPr>
        <w:pStyle w:val="Akapitzlist"/>
        <w:widowControl w:val="0"/>
        <w:numPr>
          <w:ilvl w:val="1"/>
          <w:numId w:val="17"/>
        </w:numPr>
        <w:autoSpaceDE w:val="0"/>
        <w:autoSpaceDN w:val="0"/>
        <w:adjustRightInd w:val="0"/>
        <w:spacing w:before="120" w:after="120" w:line="276" w:lineRule="auto"/>
        <w:jc w:val="both"/>
        <w:rPr>
          <w:rFonts w:asciiTheme="minorHAnsi" w:hAnsiTheme="minorHAnsi" w:cstheme="minorHAnsi"/>
        </w:rPr>
      </w:pPr>
      <w:r w:rsidRPr="0035324B">
        <w:rPr>
          <w:rFonts w:asciiTheme="minorHAnsi" w:hAnsiTheme="minorHAnsi" w:cstheme="minorHAnsi"/>
        </w:rPr>
        <w:t xml:space="preserve">Zamawiający nie przewiduje możliwość udzielenia zamówień, o których mowa w art.214 ust 1 pkt 8 Ustawy.  </w:t>
      </w:r>
    </w:p>
    <w:p w14:paraId="3DDF9136" w14:textId="77777777" w:rsidR="0035324B" w:rsidRPr="0035324B" w:rsidRDefault="0035324B">
      <w:pPr>
        <w:pStyle w:val="Akapitzlist"/>
        <w:widowControl w:val="0"/>
        <w:numPr>
          <w:ilvl w:val="1"/>
          <w:numId w:val="17"/>
        </w:numPr>
        <w:autoSpaceDE w:val="0"/>
        <w:autoSpaceDN w:val="0"/>
        <w:adjustRightInd w:val="0"/>
        <w:spacing w:before="120" w:after="120" w:line="276" w:lineRule="auto"/>
        <w:jc w:val="both"/>
        <w:rPr>
          <w:rFonts w:asciiTheme="minorHAnsi" w:hAnsiTheme="minorHAnsi" w:cstheme="minorHAnsi"/>
        </w:rPr>
      </w:pPr>
      <w:r w:rsidRPr="0035324B">
        <w:rPr>
          <w:rFonts w:asciiTheme="minorHAnsi" w:hAnsiTheme="minorHAnsi" w:cstheme="minorHAnsi"/>
        </w:rPr>
        <w:t xml:space="preserve">Zamawiający nie zastrzega obowiązku osobistego wykonania przez Wykonawcę kluczowych zadań. </w:t>
      </w:r>
    </w:p>
    <w:p w14:paraId="44D295FD" w14:textId="77777777" w:rsidR="0035324B" w:rsidRPr="0035324B" w:rsidRDefault="0035324B">
      <w:pPr>
        <w:pStyle w:val="Akapitzlist"/>
        <w:widowControl w:val="0"/>
        <w:numPr>
          <w:ilvl w:val="1"/>
          <w:numId w:val="17"/>
        </w:numPr>
        <w:autoSpaceDE w:val="0"/>
        <w:autoSpaceDN w:val="0"/>
        <w:adjustRightInd w:val="0"/>
        <w:spacing w:before="120" w:after="120" w:line="276" w:lineRule="auto"/>
        <w:jc w:val="both"/>
        <w:rPr>
          <w:rFonts w:asciiTheme="minorHAnsi" w:hAnsiTheme="minorHAnsi" w:cstheme="minorHAnsi"/>
        </w:rPr>
      </w:pPr>
      <w:r w:rsidRPr="0035324B">
        <w:rPr>
          <w:rFonts w:asciiTheme="minorHAnsi" w:hAnsiTheme="minorHAnsi" w:cstheme="minorHAnsi"/>
        </w:rPr>
        <w:t xml:space="preserve">Wykonawca może powierzyć wykonanie części zamówienia podwykonawcy. W takim przypadku zobowiązany jest do wykazania w załączniku nr 1 do SWZ – Formularz ofertowy informacji o części zamówienia, której wykonanie zamierza powierzyć podwykonawcom oraz podania nazw ich firm, o ile są już znane. Powierzenie wykonania części zamówienia podwykonawcom nie zwalnia Wykonawcy z odpowiedzialności za należyte wykonanie </w:t>
      </w:r>
      <w:r w:rsidRPr="0035324B">
        <w:rPr>
          <w:rFonts w:asciiTheme="minorHAnsi" w:hAnsiTheme="minorHAnsi" w:cstheme="minorHAnsi"/>
        </w:rPr>
        <w:lastRenderedPageBreak/>
        <w:t xml:space="preserve">tego zamówienia. Wykonawca może zmienić podwykonawcę lub z niego zrezygnować.  </w:t>
      </w:r>
    </w:p>
    <w:p w14:paraId="5DD0EECA" w14:textId="77777777" w:rsidR="0035324B" w:rsidRPr="0035324B" w:rsidRDefault="0035324B">
      <w:pPr>
        <w:pStyle w:val="Akapitzlist"/>
        <w:widowControl w:val="0"/>
        <w:numPr>
          <w:ilvl w:val="1"/>
          <w:numId w:val="17"/>
        </w:numPr>
        <w:autoSpaceDE w:val="0"/>
        <w:autoSpaceDN w:val="0"/>
        <w:adjustRightInd w:val="0"/>
        <w:spacing w:before="120" w:after="120" w:line="276" w:lineRule="auto"/>
        <w:jc w:val="both"/>
        <w:rPr>
          <w:rFonts w:asciiTheme="minorHAnsi" w:hAnsiTheme="minorHAnsi" w:cstheme="minorHAnsi"/>
        </w:rPr>
      </w:pPr>
      <w:r w:rsidRPr="0035324B">
        <w:rPr>
          <w:rFonts w:asciiTheme="minorHAnsi" w:hAnsiTheme="minorHAnsi" w:cstheme="minorHAnsi"/>
        </w:rPr>
        <w:t>Rozwiązania równoważne:</w:t>
      </w:r>
    </w:p>
    <w:p w14:paraId="33659A18" w14:textId="77777777" w:rsidR="0035324B" w:rsidRPr="0035324B" w:rsidRDefault="0035324B" w:rsidP="002F42E2">
      <w:pPr>
        <w:pStyle w:val="Akapitzlist"/>
        <w:widowControl w:val="0"/>
        <w:autoSpaceDE w:val="0"/>
        <w:autoSpaceDN w:val="0"/>
        <w:adjustRightInd w:val="0"/>
        <w:spacing w:before="120" w:after="120" w:line="276" w:lineRule="auto"/>
        <w:ind w:left="360"/>
        <w:jc w:val="both"/>
        <w:rPr>
          <w:rFonts w:asciiTheme="minorHAnsi" w:hAnsiTheme="minorHAnsi" w:cstheme="minorHAnsi"/>
        </w:rPr>
      </w:pPr>
      <w:r w:rsidRPr="0035324B">
        <w:rPr>
          <w:rFonts w:asciiTheme="minorHAnsi" w:hAnsiTheme="minorHAnsi" w:cstheme="minorHAnsi"/>
        </w:rPr>
        <w:t>W przypadku użytych w dokumentacji postępowania nazw materiałów należy je rozumieć jako przykładowe – o parametrach pożądanych przez Zamawiającego. Oznacza to, że Zamawiający dopuszcza w każdym wypadku użycie materiału równoważnego pod względem głównych (istotnych) parametrów technicznych i użytkowych, przy zachowaniu co najmniej takiego samego poziomu jakości, trwałości, funkcjonalności oraz kompatybilności z pozostałymi materiałami użytymi (wbudowanymi) przy realizacji zamówienia. Dopuszczalne są jedynie takie zmiany materiałów, które mieszczą się w ramach zawartych rozwiązań konstrukcyjnych, technologicznych i technicznych. W takiej sytuacji Zamawiający wymaga złożenia stosownych dokumentów potwierdzających parametry materiałów i urządzeń. W przypadku zamiaru zastosowania  jakichkolwiek rozwiązań lub materiałów równoważnych Wykonawca ma obowiązek opisać je szczegółowo w ofercie oraz wykazać ich równoważność.</w:t>
      </w:r>
    </w:p>
    <w:p w14:paraId="5BD554F9" w14:textId="77777777" w:rsidR="0035324B" w:rsidRPr="0035324B" w:rsidRDefault="0035324B" w:rsidP="002F42E2">
      <w:pPr>
        <w:pStyle w:val="Akapitzlist"/>
        <w:widowControl w:val="0"/>
        <w:autoSpaceDE w:val="0"/>
        <w:autoSpaceDN w:val="0"/>
        <w:adjustRightInd w:val="0"/>
        <w:spacing w:before="120" w:after="120" w:line="276" w:lineRule="auto"/>
        <w:ind w:left="360"/>
        <w:jc w:val="both"/>
        <w:rPr>
          <w:rFonts w:asciiTheme="minorHAnsi" w:hAnsiTheme="minorHAnsi" w:cstheme="minorHAnsi"/>
        </w:rPr>
      </w:pPr>
      <w:r w:rsidRPr="0035324B">
        <w:rPr>
          <w:rFonts w:asciiTheme="minorHAnsi" w:hAnsiTheme="minorHAnsi" w:cstheme="minorHAnsi"/>
        </w:rPr>
        <w:t xml:space="preserve">Zgodnie z art. 101 ust. 4 ustawy </w:t>
      </w:r>
      <w:proofErr w:type="spellStart"/>
      <w:r w:rsidRPr="0035324B">
        <w:rPr>
          <w:rFonts w:asciiTheme="minorHAnsi" w:hAnsiTheme="minorHAnsi" w:cstheme="minorHAnsi"/>
        </w:rPr>
        <w:t>Pzp</w:t>
      </w:r>
      <w:proofErr w:type="spellEnd"/>
      <w:r w:rsidRPr="0035324B">
        <w:rPr>
          <w:rFonts w:asciiTheme="minorHAnsi" w:hAnsiTheme="minorHAnsi" w:cstheme="minorHAnsi"/>
        </w:rPr>
        <w:t xml:space="preserve"> w sytuacji, gdyby w dokumentach opisujących przedmiot zamówienia, zawarto odniesienie do norm, ocen technicznych, aprobat, specyfikacji technicznych i systemów referencji technicznych, o których mowa w art. 101 ust. 1 pkt 2 i ust. 3 ustawy </w:t>
      </w:r>
      <w:proofErr w:type="spellStart"/>
      <w:r w:rsidRPr="0035324B">
        <w:rPr>
          <w:rFonts w:asciiTheme="minorHAnsi" w:hAnsiTheme="minorHAnsi" w:cstheme="minorHAnsi"/>
        </w:rPr>
        <w:t>Pzp</w:t>
      </w:r>
      <w:proofErr w:type="spellEnd"/>
      <w:r w:rsidRPr="0035324B">
        <w:rPr>
          <w:rFonts w:asciiTheme="minorHAnsi" w:hAnsiTheme="minorHAnsi" w:cstheme="minorHAnsi"/>
        </w:rPr>
        <w:t>, a takim odniesieniom nie towarzyszyło wyrażenie „lub równoważne”, to Zamawiający dopuszcza rozwiązania równoważne opisywanym 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w:t>
      </w:r>
    </w:p>
    <w:p w14:paraId="2229AE86" w14:textId="77777777" w:rsidR="0035324B" w:rsidRPr="0035324B" w:rsidRDefault="0035324B" w:rsidP="002F42E2">
      <w:pPr>
        <w:pStyle w:val="Akapitzlist"/>
        <w:widowControl w:val="0"/>
        <w:autoSpaceDE w:val="0"/>
        <w:autoSpaceDN w:val="0"/>
        <w:adjustRightInd w:val="0"/>
        <w:spacing w:before="120" w:after="120" w:line="276" w:lineRule="auto"/>
        <w:ind w:left="360"/>
        <w:jc w:val="both"/>
        <w:rPr>
          <w:rFonts w:asciiTheme="minorHAnsi" w:hAnsiTheme="minorHAnsi" w:cstheme="minorHAnsi"/>
        </w:rPr>
      </w:pPr>
      <w:r w:rsidRPr="0035324B">
        <w:rPr>
          <w:rFonts w:asciiTheme="minorHAnsi" w:hAnsiTheme="minorHAnsi" w:cstheme="minorHAnsi"/>
        </w:rPr>
        <w:t xml:space="preserve">Zgodnie z art. 101 ust. 5 </w:t>
      </w:r>
      <w:proofErr w:type="spellStart"/>
      <w:r w:rsidRPr="0035324B">
        <w:rPr>
          <w:rFonts w:asciiTheme="minorHAnsi" w:hAnsiTheme="minorHAnsi" w:cstheme="minorHAnsi"/>
        </w:rPr>
        <w:t>Pzp</w:t>
      </w:r>
      <w:proofErr w:type="spellEnd"/>
      <w:r w:rsidRPr="0035324B">
        <w:rPr>
          <w:rFonts w:asciiTheme="minorHAnsi" w:hAnsiTheme="minorHAnsi" w:cstheme="minorHAnsi"/>
        </w:rPr>
        <w:t xml:space="preserve"> Wykonawca, który powołuje się na rozwiązania równoważne opisywanym w tych dokumentach, jest obowiązany udowodnić, poprzez dołączenie do oferty stosownych przedmiotowych środków dowodowych, o których mowa w art. 104–107 ustawy </w:t>
      </w:r>
      <w:proofErr w:type="spellStart"/>
      <w:r w:rsidRPr="0035324B">
        <w:rPr>
          <w:rFonts w:asciiTheme="minorHAnsi" w:hAnsiTheme="minorHAnsi" w:cstheme="minorHAnsi"/>
        </w:rPr>
        <w:t>Pzp</w:t>
      </w:r>
      <w:proofErr w:type="spellEnd"/>
      <w:r w:rsidRPr="0035324B">
        <w:rPr>
          <w:rFonts w:asciiTheme="minorHAnsi" w:hAnsiTheme="minorHAnsi" w:cstheme="minorHAnsi"/>
        </w:rPr>
        <w:t>, że proponowane rozwiązania w równoważnym stopniu spełniają wymagania określone w opisie przedmiotu zamówienia.</w:t>
      </w:r>
    </w:p>
    <w:p w14:paraId="34190AE5" w14:textId="77777777" w:rsidR="0035324B" w:rsidRPr="0035324B" w:rsidRDefault="0035324B" w:rsidP="002F42E2">
      <w:pPr>
        <w:pStyle w:val="Akapitzlist"/>
        <w:widowControl w:val="0"/>
        <w:autoSpaceDE w:val="0"/>
        <w:autoSpaceDN w:val="0"/>
        <w:adjustRightInd w:val="0"/>
        <w:spacing w:before="120" w:after="120" w:line="276" w:lineRule="auto"/>
        <w:ind w:left="360"/>
        <w:jc w:val="both"/>
        <w:rPr>
          <w:rFonts w:asciiTheme="minorHAnsi" w:hAnsiTheme="minorHAnsi" w:cstheme="minorHAnsi"/>
        </w:rPr>
      </w:pPr>
      <w:r w:rsidRPr="0035324B">
        <w:rPr>
          <w:rFonts w:asciiTheme="minorHAnsi" w:hAnsiTheme="minorHAnsi" w:cstheme="minorHAnsi"/>
        </w:rPr>
        <w:t>Zamawiający dopuszcza możliwość składania ofert równoważnych w zakresie zaproponowanych materiałów i urządzeń przedstawionych w załączniku nr 1 do projektowanych postanowień umowy pod warunkiem, że będą posiadały parametry techniczne, nie gorsze niż wymagane przez Zamawiającego.</w:t>
      </w:r>
    </w:p>
    <w:p w14:paraId="3FC3C038" w14:textId="77777777" w:rsidR="0035324B" w:rsidRPr="0035324B" w:rsidRDefault="0035324B" w:rsidP="002F42E2">
      <w:pPr>
        <w:pStyle w:val="Akapitzlist"/>
        <w:widowControl w:val="0"/>
        <w:autoSpaceDE w:val="0"/>
        <w:autoSpaceDN w:val="0"/>
        <w:adjustRightInd w:val="0"/>
        <w:spacing w:before="120" w:after="120" w:line="276" w:lineRule="auto"/>
        <w:ind w:left="360"/>
        <w:jc w:val="both"/>
        <w:rPr>
          <w:rFonts w:asciiTheme="minorHAnsi" w:hAnsiTheme="minorHAnsi" w:cstheme="minorHAnsi"/>
        </w:rPr>
      </w:pPr>
      <w:r w:rsidRPr="0035324B">
        <w:rPr>
          <w:rFonts w:asciiTheme="minorHAnsi" w:hAnsiTheme="minorHAnsi" w:cstheme="minorHAnsi"/>
        </w:rPr>
        <w:t>Zaoferowane urządzenia i materiały równoważne muszą posiadać stosowne, wymagane przepisami prawa atesty lub dopuszczenia do obrotu gospodarczego.</w:t>
      </w:r>
    </w:p>
    <w:p w14:paraId="53B1F3B1" w14:textId="77777777" w:rsidR="0035324B" w:rsidRPr="0035324B" w:rsidRDefault="0035324B">
      <w:pPr>
        <w:pStyle w:val="Akapitzlist"/>
        <w:widowControl w:val="0"/>
        <w:numPr>
          <w:ilvl w:val="1"/>
          <w:numId w:val="17"/>
        </w:numPr>
        <w:autoSpaceDE w:val="0"/>
        <w:autoSpaceDN w:val="0"/>
        <w:adjustRightInd w:val="0"/>
        <w:spacing w:before="120" w:after="120" w:line="276" w:lineRule="auto"/>
        <w:jc w:val="both"/>
        <w:rPr>
          <w:rFonts w:asciiTheme="minorHAnsi" w:hAnsiTheme="minorHAnsi" w:cstheme="minorHAnsi"/>
        </w:rPr>
      </w:pPr>
      <w:r w:rsidRPr="0035324B">
        <w:rPr>
          <w:rFonts w:asciiTheme="minorHAnsi" w:hAnsiTheme="minorHAnsi" w:cstheme="minorHAnsi"/>
        </w:rPr>
        <w:t>Wspólny Słownik Zamówień: 09331200-0 - słoneczne moduły fotoelektryczne</w:t>
      </w:r>
    </w:p>
    <w:p w14:paraId="6CDEB4D9" w14:textId="77777777" w:rsidR="0035324B" w:rsidRPr="0035324B" w:rsidRDefault="0035324B" w:rsidP="002F42E2">
      <w:pPr>
        <w:pStyle w:val="Akapitzlist"/>
        <w:widowControl w:val="0"/>
        <w:autoSpaceDE w:val="0"/>
        <w:autoSpaceDN w:val="0"/>
        <w:adjustRightInd w:val="0"/>
        <w:spacing w:before="120" w:after="120" w:line="276" w:lineRule="auto"/>
        <w:ind w:left="360"/>
        <w:jc w:val="both"/>
        <w:rPr>
          <w:rFonts w:asciiTheme="minorHAnsi" w:hAnsiTheme="minorHAnsi" w:cstheme="minorHAnsi"/>
        </w:rPr>
      </w:pPr>
      <w:r w:rsidRPr="0035324B">
        <w:rPr>
          <w:rFonts w:asciiTheme="minorHAnsi" w:hAnsiTheme="minorHAnsi" w:cstheme="minorHAnsi"/>
        </w:rPr>
        <w:t>Dodatkowe przedmioty:</w:t>
      </w:r>
    </w:p>
    <w:p w14:paraId="36CCEA16" w14:textId="77777777" w:rsidR="0035324B" w:rsidRPr="0035324B" w:rsidRDefault="0035324B" w:rsidP="002F42E2">
      <w:pPr>
        <w:pStyle w:val="Akapitzlist"/>
        <w:widowControl w:val="0"/>
        <w:autoSpaceDE w:val="0"/>
        <w:autoSpaceDN w:val="0"/>
        <w:adjustRightInd w:val="0"/>
        <w:spacing w:before="120" w:after="120" w:line="276" w:lineRule="auto"/>
        <w:ind w:left="360"/>
        <w:jc w:val="both"/>
        <w:rPr>
          <w:rFonts w:asciiTheme="minorHAnsi" w:hAnsiTheme="minorHAnsi" w:cstheme="minorHAnsi"/>
        </w:rPr>
      </w:pPr>
      <w:r w:rsidRPr="0035324B">
        <w:rPr>
          <w:rFonts w:asciiTheme="minorHAnsi" w:hAnsiTheme="minorHAnsi" w:cstheme="minorHAnsi"/>
        </w:rPr>
        <w:t>45300000-0 – roboty instalacyjne w budynkach</w:t>
      </w:r>
    </w:p>
    <w:p w14:paraId="6E3D0E34" w14:textId="77777777" w:rsidR="0035324B" w:rsidRPr="0035324B" w:rsidRDefault="0035324B" w:rsidP="002F42E2">
      <w:pPr>
        <w:pStyle w:val="Akapitzlist"/>
        <w:widowControl w:val="0"/>
        <w:autoSpaceDE w:val="0"/>
        <w:autoSpaceDN w:val="0"/>
        <w:adjustRightInd w:val="0"/>
        <w:spacing w:before="120" w:after="120" w:line="276" w:lineRule="auto"/>
        <w:ind w:left="360"/>
        <w:jc w:val="both"/>
        <w:rPr>
          <w:rFonts w:asciiTheme="minorHAnsi" w:hAnsiTheme="minorHAnsi" w:cstheme="minorHAnsi"/>
        </w:rPr>
      </w:pPr>
      <w:r w:rsidRPr="0035324B">
        <w:rPr>
          <w:rFonts w:asciiTheme="minorHAnsi" w:hAnsiTheme="minorHAnsi" w:cstheme="minorHAnsi"/>
        </w:rPr>
        <w:t>71314100-3 - usługi elektryczne</w:t>
      </w:r>
    </w:p>
    <w:p w14:paraId="3756D448" w14:textId="77777777" w:rsidR="0035324B" w:rsidRPr="0035324B" w:rsidRDefault="0035324B" w:rsidP="002F42E2">
      <w:pPr>
        <w:pStyle w:val="Akapitzlist"/>
        <w:widowControl w:val="0"/>
        <w:autoSpaceDE w:val="0"/>
        <w:autoSpaceDN w:val="0"/>
        <w:adjustRightInd w:val="0"/>
        <w:spacing w:before="120" w:after="120" w:line="276" w:lineRule="auto"/>
        <w:ind w:left="360"/>
        <w:jc w:val="both"/>
        <w:rPr>
          <w:rFonts w:asciiTheme="minorHAnsi" w:hAnsiTheme="minorHAnsi" w:cstheme="minorHAnsi"/>
        </w:rPr>
      </w:pPr>
      <w:r w:rsidRPr="0035324B">
        <w:rPr>
          <w:rFonts w:asciiTheme="minorHAnsi" w:hAnsiTheme="minorHAnsi" w:cstheme="minorHAnsi"/>
        </w:rPr>
        <w:t>45311200-2 - roboty w zakresie instalacji elektrycznych</w:t>
      </w:r>
    </w:p>
    <w:p w14:paraId="191A9D82" w14:textId="77777777" w:rsidR="0035324B" w:rsidRPr="0035324B" w:rsidRDefault="0035324B" w:rsidP="002F42E2">
      <w:pPr>
        <w:pStyle w:val="Akapitzlist"/>
        <w:widowControl w:val="0"/>
        <w:autoSpaceDE w:val="0"/>
        <w:autoSpaceDN w:val="0"/>
        <w:adjustRightInd w:val="0"/>
        <w:spacing w:before="120" w:after="120" w:line="276" w:lineRule="auto"/>
        <w:ind w:left="360"/>
        <w:jc w:val="both"/>
        <w:rPr>
          <w:rFonts w:asciiTheme="minorHAnsi" w:hAnsiTheme="minorHAnsi" w:cstheme="minorHAnsi"/>
        </w:rPr>
      </w:pPr>
      <w:r w:rsidRPr="0035324B">
        <w:rPr>
          <w:rFonts w:asciiTheme="minorHAnsi" w:hAnsiTheme="minorHAnsi" w:cstheme="minorHAnsi"/>
        </w:rPr>
        <w:lastRenderedPageBreak/>
        <w:t>45312310-3 - ochrona odgromowa</w:t>
      </w:r>
    </w:p>
    <w:p w14:paraId="2D19456A" w14:textId="77777777" w:rsidR="0035324B" w:rsidRPr="0035324B" w:rsidRDefault="0035324B" w:rsidP="002F42E2">
      <w:pPr>
        <w:pStyle w:val="Akapitzlist"/>
        <w:widowControl w:val="0"/>
        <w:autoSpaceDE w:val="0"/>
        <w:autoSpaceDN w:val="0"/>
        <w:adjustRightInd w:val="0"/>
        <w:spacing w:before="120" w:after="120" w:line="276" w:lineRule="auto"/>
        <w:ind w:left="360"/>
        <w:jc w:val="both"/>
        <w:rPr>
          <w:rFonts w:asciiTheme="minorHAnsi" w:hAnsiTheme="minorHAnsi" w:cstheme="minorHAnsi"/>
        </w:rPr>
      </w:pPr>
      <w:r w:rsidRPr="0035324B">
        <w:rPr>
          <w:rFonts w:asciiTheme="minorHAnsi" w:hAnsiTheme="minorHAnsi" w:cstheme="minorHAnsi"/>
        </w:rPr>
        <w:t>45315300-1 - instalacje zasilania elektrycznego</w:t>
      </w:r>
    </w:p>
    <w:p w14:paraId="3D88CE65" w14:textId="77777777" w:rsidR="0035324B" w:rsidRPr="0035324B" w:rsidRDefault="0035324B" w:rsidP="002F42E2">
      <w:pPr>
        <w:pStyle w:val="Akapitzlist"/>
        <w:widowControl w:val="0"/>
        <w:autoSpaceDE w:val="0"/>
        <w:autoSpaceDN w:val="0"/>
        <w:adjustRightInd w:val="0"/>
        <w:spacing w:before="120" w:after="120" w:line="276" w:lineRule="auto"/>
        <w:ind w:left="360"/>
        <w:jc w:val="both"/>
        <w:rPr>
          <w:rFonts w:asciiTheme="minorHAnsi" w:hAnsiTheme="minorHAnsi" w:cstheme="minorHAnsi"/>
        </w:rPr>
      </w:pPr>
      <w:r w:rsidRPr="0035324B">
        <w:rPr>
          <w:rFonts w:asciiTheme="minorHAnsi" w:hAnsiTheme="minorHAnsi" w:cstheme="minorHAnsi"/>
        </w:rPr>
        <w:t>45311100-1 - roboty w zakresie okablowania elektrycznego</w:t>
      </w:r>
    </w:p>
    <w:p w14:paraId="4462DF32" w14:textId="77777777" w:rsidR="0035324B" w:rsidRPr="0035324B" w:rsidRDefault="0035324B" w:rsidP="002F42E2">
      <w:pPr>
        <w:pStyle w:val="Akapitzlist"/>
        <w:widowControl w:val="0"/>
        <w:autoSpaceDE w:val="0"/>
        <w:autoSpaceDN w:val="0"/>
        <w:adjustRightInd w:val="0"/>
        <w:spacing w:before="120" w:after="120" w:line="276" w:lineRule="auto"/>
        <w:ind w:left="360"/>
        <w:jc w:val="both"/>
        <w:rPr>
          <w:rFonts w:asciiTheme="minorHAnsi" w:hAnsiTheme="minorHAnsi" w:cstheme="minorHAnsi"/>
        </w:rPr>
      </w:pPr>
      <w:r w:rsidRPr="0035324B">
        <w:rPr>
          <w:rFonts w:asciiTheme="minorHAnsi" w:hAnsiTheme="minorHAnsi" w:cstheme="minorHAnsi"/>
        </w:rPr>
        <w:t>09332000-5 - instalacje słoneczne</w:t>
      </w:r>
    </w:p>
    <w:p w14:paraId="20194739" w14:textId="77777777" w:rsidR="0035324B" w:rsidRPr="0035324B" w:rsidRDefault="0035324B" w:rsidP="002F42E2">
      <w:pPr>
        <w:pStyle w:val="Akapitzlist"/>
        <w:widowControl w:val="0"/>
        <w:autoSpaceDE w:val="0"/>
        <w:autoSpaceDN w:val="0"/>
        <w:adjustRightInd w:val="0"/>
        <w:spacing w:before="120" w:after="120" w:line="276" w:lineRule="auto"/>
        <w:ind w:left="360"/>
        <w:jc w:val="both"/>
        <w:rPr>
          <w:rFonts w:asciiTheme="minorHAnsi" w:hAnsiTheme="minorHAnsi" w:cstheme="minorHAnsi"/>
        </w:rPr>
      </w:pPr>
      <w:r w:rsidRPr="0035324B">
        <w:rPr>
          <w:rFonts w:asciiTheme="minorHAnsi" w:hAnsiTheme="minorHAnsi" w:cstheme="minorHAnsi"/>
        </w:rPr>
        <w:t>45261215-4 - pokrywanie dachów panelami ogniw słonecznych</w:t>
      </w:r>
    </w:p>
    <w:p w14:paraId="04CE292E" w14:textId="77777777" w:rsidR="0035324B" w:rsidRPr="0035324B" w:rsidRDefault="0035324B">
      <w:pPr>
        <w:pStyle w:val="Akapitzlist"/>
        <w:widowControl w:val="0"/>
        <w:numPr>
          <w:ilvl w:val="1"/>
          <w:numId w:val="17"/>
        </w:numPr>
        <w:autoSpaceDE w:val="0"/>
        <w:autoSpaceDN w:val="0"/>
        <w:adjustRightInd w:val="0"/>
        <w:spacing w:before="120" w:after="120" w:line="276" w:lineRule="auto"/>
        <w:jc w:val="both"/>
        <w:rPr>
          <w:rFonts w:asciiTheme="minorHAnsi" w:hAnsiTheme="minorHAnsi" w:cstheme="minorHAnsi"/>
        </w:rPr>
      </w:pPr>
      <w:r w:rsidRPr="0035324B">
        <w:rPr>
          <w:rFonts w:asciiTheme="minorHAnsi" w:hAnsiTheme="minorHAnsi" w:cstheme="minorHAnsi"/>
        </w:rPr>
        <w:t>Wymagania w zakresie zatrudnienia przez Wykonawcę lub podwykonawcę osób na podstawie stosunku pracy:</w:t>
      </w:r>
    </w:p>
    <w:p w14:paraId="740E8A85" w14:textId="77777777" w:rsidR="0035324B" w:rsidRPr="0035324B" w:rsidRDefault="0035324B" w:rsidP="002F42E2">
      <w:pPr>
        <w:pStyle w:val="Akapitzlist"/>
        <w:widowControl w:val="0"/>
        <w:autoSpaceDE w:val="0"/>
        <w:autoSpaceDN w:val="0"/>
        <w:adjustRightInd w:val="0"/>
        <w:spacing w:before="120" w:after="120" w:line="276" w:lineRule="auto"/>
        <w:ind w:left="360"/>
        <w:jc w:val="both"/>
        <w:rPr>
          <w:rFonts w:asciiTheme="minorHAnsi" w:hAnsiTheme="minorHAnsi" w:cstheme="minorHAnsi"/>
        </w:rPr>
      </w:pPr>
      <w:r w:rsidRPr="0035324B">
        <w:rPr>
          <w:rFonts w:asciiTheme="minorHAnsi" w:hAnsiTheme="minorHAnsi" w:cstheme="minorHAnsi"/>
        </w:rPr>
        <w:t>Zamawiający stawia wymóg w zakresie zatrudnienia przez Wykonawcę lub podwykonawcę na podstawie stosunku pracy osób wykonujących niżej wskazane czynności w zakresie realizacji zamówienia, jeżeli wykonanie tych czynności polega na wykonywaniu pracy w sposób określony w art. 22 § 1 ustawy z 26 czerwca 1974 r. – Kodeks pracy.</w:t>
      </w:r>
    </w:p>
    <w:p w14:paraId="6CE51516" w14:textId="5A1047EB" w:rsidR="0035324B" w:rsidRPr="0035324B" w:rsidRDefault="0035324B" w:rsidP="002F42E2">
      <w:pPr>
        <w:pStyle w:val="Akapitzlist"/>
        <w:widowControl w:val="0"/>
        <w:autoSpaceDE w:val="0"/>
        <w:autoSpaceDN w:val="0"/>
        <w:adjustRightInd w:val="0"/>
        <w:spacing w:before="120" w:after="120" w:line="276" w:lineRule="auto"/>
        <w:ind w:left="360"/>
        <w:jc w:val="both"/>
        <w:rPr>
          <w:rFonts w:asciiTheme="minorHAnsi" w:hAnsiTheme="minorHAnsi" w:cstheme="minorHAnsi"/>
        </w:rPr>
      </w:pPr>
      <w:r w:rsidRPr="0035324B">
        <w:rPr>
          <w:rFonts w:asciiTheme="minorHAnsi" w:hAnsiTheme="minorHAnsi" w:cstheme="minorHAnsi"/>
        </w:rPr>
        <w:t>Rodzaj czynności niezbędnych do realizacji zamówienia, których dotyczą wymagania zatrudnienia na podstawie stosunku pracy przez Wykonawcę lub podwykonawcę osób wykonujących czynności w trakcie realizacji zamówienia: osoby montujące instalacj</w:t>
      </w:r>
      <w:r w:rsidR="00444F50">
        <w:rPr>
          <w:rFonts w:asciiTheme="minorHAnsi" w:hAnsiTheme="minorHAnsi" w:cstheme="minorHAnsi"/>
        </w:rPr>
        <w:t>e</w:t>
      </w:r>
      <w:r w:rsidRPr="0035324B">
        <w:rPr>
          <w:rFonts w:asciiTheme="minorHAnsi" w:hAnsiTheme="minorHAnsi" w:cstheme="minorHAnsi"/>
        </w:rPr>
        <w:t>.</w:t>
      </w:r>
    </w:p>
    <w:p w14:paraId="2B66E81A" w14:textId="7C1D881E" w:rsidR="0035324B" w:rsidRPr="0035324B" w:rsidRDefault="0035324B" w:rsidP="002F42E2">
      <w:pPr>
        <w:pStyle w:val="Akapitzlist"/>
        <w:widowControl w:val="0"/>
        <w:autoSpaceDE w:val="0"/>
        <w:autoSpaceDN w:val="0"/>
        <w:adjustRightInd w:val="0"/>
        <w:spacing w:before="120" w:after="120" w:line="276" w:lineRule="auto"/>
        <w:ind w:left="360"/>
        <w:jc w:val="both"/>
        <w:rPr>
          <w:rFonts w:asciiTheme="minorHAnsi" w:hAnsiTheme="minorHAnsi" w:cstheme="minorHAnsi"/>
        </w:rPr>
      </w:pPr>
      <w:r w:rsidRPr="0035324B">
        <w:rPr>
          <w:rFonts w:asciiTheme="minorHAnsi" w:hAnsiTheme="minorHAnsi" w:cstheme="minorHAnsi"/>
        </w:rPr>
        <w:t xml:space="preserve">Sposób weryfikacji zatrudnienia ww. osób, uprawnienia Zamawiającego w zakresie kontroli spełniania przez Wykonawcę wymagań związanych z zatrudnianiem osób oraz sankcje z tytułu niespełnienia tych wymagań zostały określone w </w:t>
      </w:r>
      <w:r w:rsidRPr="00B87D0C">
        <w:rPr>
          <w:rFonts w:asciiTheme="minorHAnsi" w:hAnsiTheme="minorHAnsi" w:cstheme="minorHAnsi"/>
        </w:rPr>
        <w:t xml:space="preserve">§ 5 projektowanych postanowień umowy (załącznik nr </w:t>
      </w:r>
      <w:r w:rsidR="005B1698">
        <w:rPr>
          <w:rFonts w:asciiTheme="minorHAnsi" w:hAnsiTheme="minorHAnsi" w:cstheme="minorHAnsi"/>
        </w:rPr>
        <w:t>7</w:t>
      </w:r>
      <w:r w:rsidRPr="00B87D0C">
        <w:rPr>
          <w:rFonts w:asciiTheme="minorHAnsi" w:hAnsiTheme="minorHAnsi" w:cstheme="minorHAnsi"/>
        </w:rPr>
        <w:t xml:space="preserve"> do SWZ ).</w:t>
      </w:r>
    </w:p>
    <w:p w14:paraId="25E2F1B5" w14:textId="77777777" w:rsidR="0035324B" w:rsidRPr="0035324B" w:rsidRDefault="0035324B">
      <w:pPr>
        <w:pStyle w:val="Akapitzlist"/>
        <w:widowControl w:val="0"/>
        <w:numPr>
          <w:ilvl w:val="1"/>
          <w:numId w:val="17"/>
        </w:numPr>
        <w:autoSpaceDE w:val="0"/>
        <w:autoSpaceDN w:val="0"/>
        <w:adjustRightInd w:val="0"/>
        <w:spacing w:before="120" w:after="120" w:line="276" w:lineRule="auto"/>
        <w:jc w:val="both"/>
        <w:rPr>
          <w:rFonts w:asciiTheme="minorHAnsi" w:hAnsiTheme="minorHAnsi" w:cstheme="minorHAnsi"/>
        </w:rPr>
      </w:pPr>
      <w:r w:rsidRPr="0035324B">
        <w:rPr>
          <w:rFonts w:asciiTheme="minorHAnsi" w:hAnsiTheme="minorHAnsi" w:cstheme="minorHAnsi"/>
        </w:rPr>
        <w:t>Gwarancja i rękojmia</w:t>
      </w:r>
    </w:p>
    <w:p w14:paraId="0E5F7271" w14:textId="77777777" w:rsidR="0035324B" w:rsidRPr="0035324B" w:rsidRDefault="0035324B" w:rsidP="002F42E2">
      <w:pPr>
        <w:pStyle w:val="Akapitzlist"/>
        <w:widowControl w:val="0"/>
        <w:autoSpaceDE w:val="0"/>
        <w:autoSpaceDN w:val="0"/>
        <w:adjustRightInd w:val="0"/>
        <w:spacing w:before="120" w:after="120" w:line="276" w:lineRule="auto"/>
        <w:ind w:left="360"/>
        <w:jc w:val="both"/>
        <w:rPr>
          <w:rFonts w:asciiTheme="minorHAnsi" w:hAnsiTheme="minorHAnsi" w:cstheme="minorHAnsi"/>
        </w:rPr>
      </w:pPr>
      <w:r w:rsidRPr="0035324B">
        <w:rPr>
          <w:rFonts w:asciiTheme="minorHAnsi" w:hAnsiTheme="minorHAnsi" w:cstheme="minorHAnsi"/>
        </w:rPr>
        <w:t xml:space="preserve">gwarancja na instalację fotowoltaiczną: </w:t>
      </w:r>
    </w:p>
    <w:p w14:paraId="7EB609AD" w14:textId="00F3E4FA" w:rsidR="0035324B" w:rsidRPr="008E46D9" w:rsidRDefault="0035324B" w:rsidP="002F42E2">
      <w:pPr>
        <w:pStyle w:val="Akapitzlist"/>
        <w:widowControl w:val="0"/>
        <w:autoSpaceDE w:val="0"/>
        <w:autoSpaceDN w:val="0"/>
        <w:adjustRightInd w:val="0"/>
        <w:spacing w:before="120" w:after="120" w:line="276" w:lineRule="auto"/>
        <w:ind w:left="360"/>
        <w:jc w:val="both"/>
        <w:rPr>
          <w:rFonts w:asciiTheme="minorHAnsi" w:hAnsiTheme="minorHAnsi" w:cstheme="minorHAnsi"/>
        </w:rPr>
      </w:pPr>
      <w:r w:rsidRPr="008E46D9">
        <w:rPr>
          <w:rFonts w:asciiTheme="minorHAnsi" w:hAnsiTheme="minorHAnsi" w:cstheme="minorHAnsi"/>
        </w:rPr>
        <w:t>- panele PV muszą posiadać gwarancję min. 1</w:t>
      </w:r>
      <w:r w:rsidR="0038422A" w:rsidRPr="008E46D9">
        <w:rPr>
          <w:rFonts w:asciiTheme="minorHAnsi" w:hAnsiTheme="minorHAnsi" w:cstheme="minorHAnsi"/>
        </w:rPr>
        <w:t>5</w:t>
      </w:r>
      <w:r w:rsidRPr="008E46D9">
        <w:rPr>
          <w:rFonts w:asciiTheme="minorHAnsi" w:hAnsiTheme="minorHAnsi" w:cstheme="minorHAnsi"/>
        </w:rPr>
        <w:t xml:space="preserve"> lat oraz </w:t>
      </w:r>
      <w:r w:rsidR="0038422A" w:rsidRPr="008E46D9">
        <w:rPr>
          <w:rFonts w:asciiTheme="minorHAnsi" w:hAnsiTheme="minorHAnsi" w:cstheme="minorHAnsi"/>
        </w:rPr>
        <w:t xml:space="preserve">30 lat na min. 87,4% mocy znamionowej </w:t>
      </w:r>
      <w:r w:rsidRPr="008E46D9">
        <w:rPr>
          <w:rFonts w:asciiTheme="minorHAnsi" w:hAnsiTheme="minorHAnsi" w:cstheme="minorHAnsi"/>
        </w:rPr>
        <w:t xml:space="preserve">(podlegające ocenie); </w:t>
      </w:r>
    </w:p>
    <w:p w14:paraId="289E2DA2" w14:textId="27A3EA84" w:rsidR="0035324B" w:rsidRPr="008E46D9" w:rsidRDefault="0035324B" w:rsidP="002F42E2">
      <w:pPr>
        <w:pStyle w:val="Akapitzlist"/>
        <w:widowControl w:val="0"/>
        <w:autoSpaceDE w:val="0"/>
        <w:autoSpaceDN w:val="0"/>
        <w:adjustRightInd w:val="0"/>
        <w:spacing w:before="120" w:after="120" w:line="276" w:lineRule="auto"/>
        <w:ind w:left="360"/>
        <w:jc w:val="both"/>
        <w:rPr>
          <w:rFonts w:asciiTheme="minorHAnsi" w:hAnsiTheme="minorHAnsi" w:cstheme="minorHAnsi"/>
        </w:rPr>
      </w:pPr>
      <w:r w:rsidRPr="008E46D9">
        <w:rPr>
          <w:rFonts w:asciiTheme="minorHAnsi" w:hAnsiTheme="minorHAnsi" w:cstheme="minorHAnsi"/>
        </w:rPr>
        <w:t xml:space="preserve">- inwertery muszą posiadać gwarancję min. 10 lat (podlegające ocenie), </w:t>
      </w:r>
    </w:p>
    <w:p w14:paraId="57495606" w14:textId="77777777" w:rsidR="0035324B" w:rsidRPr="008E46D9" w:rsidRDefault="0035324B" w:rsidP="002F42E2">
      <w:pPr>
        <w:pStyle w:val="Akapitzlist"/>
        <w:widowControl w:val="0"/>
        <w:autoSpaceDE w:val="0"/>
        <w:autoSpaceDN w:val="0"/>
        <w:adjustRightInd w:val="0"/>
        <w:spacing w:before="120" w:after="120" w:line="276" w:lineRule="auto"/>
        <w:ind w:left="360"/>
        <w:jc w:val="both"/>
        <w:rPr>
          <w:rFonts w:asciiTheme="minorHAnsi" w:hAnsiTheme="minorHAnsi" w:cstheme="minorHAnsi"/>
        </w:rPr>
      </w:pPr>
      <w:r w:rsidRPr="008E46D9">
        <w:rPr>
          <w:rFonts w:asciiTheme="minorHAnsi" w:hAnsiTheme="minorHAnsi" w:cstheme="minorHAnsi"/>
        </w:rPr>
        <w:t>- konstrukcja musi posiadać gwarancję min. 10 lat (niepodlegające ocenie),</w:t>
      </w:r>
    </w:p>
    <w:p w14:paraId="33760A88" w14:textId="5800FB67" w:rsidR="0035324B" w:rsidRPr="008E46D9" w:rsidRDefault="0035324B" w:rsidP="002F42E2">
      <w:pPr>
        <w:pStyle w:val="Akapitzlist"/>
        <w:widowControl w:val="0"/>
        <w:autoSpaceDE w:val="0"/>
        <w:autoSpaceDN w:val="0"/>
        <w:adjustRightInd w:val="0"/>
        <w:spacing w:before="120" w:after="120" w:line="276" w:lineRule="auto"/>
        <w:ind w:left="360"/>
        <w:jc w:val="both"/>
        <w:rPr>
          <w:rFonts w:asciiTheme="minorHAnsi" w:hAnsiTheme="minorHAnsi" w:cstheme="minorHAnsi"/>
        </w:rPr>
      </w:pPr>
      <w:r w:rsidRPr="008E46D9">
        <w:rPr>
          <w:rFonts w:asciiTheme="minorHAnsi" w:hAnsiTheme="minorHAnsi" w:cstheme="minorHAnsi"/>
        </w:rPr>
        <w:t>- pozostałe instalacje musza posiadać gwarancję min. 5 lat (niepodlegające ocenie)</w:t>
      </w:r>
    </w:p>
    <w:p w14:paraId="527EE1E4" w14:textId="63AD312B" w:rsidR="0035324B" w:rsidRPr="008E46D9" w:rsidRDefault="0035324B" w:rsidP="002F42E2">
      <w:pPr>
        <w:pStyle w:val="Akapitzlist"/>
        <w:widowControl w:val="0"/>
        <w:autoSpaceDE w:val="0"/>
        <w:autoSpaceDN w:val="0"/>
        <w:adjustRightInd w:val="0"/>
        <w:spacing w:before="120" w:after="120" w:line="276" w:lineRule="auto"/>
        <w:ind w:left="360"/>
        <w:jc w:val="both"/>
        <w:rPr>
          <w:rFonts w:asciiTheme="minorHAnsi" w:hAnsiTheme="minorHAnsi" w:cstheme="minorHAnsi"/>
        </w:rPr>
      </w:pPr>
      <w:r w:rsidRPr="008E46D9">
        <w:rPr>
          <w:rFonts w:asciiTheme="minorHAnsi" w:hAnsiTheme="minorHAnsi" w:cstheme="minorHAnsi"/>
        </w:rPr>
        <w:t xml:space="preserve">- roboty montażowe zgodnie z ofertą min. 5 lat </w:t>
      </w:r>
      <w:r w:rsidR="0038422A" w:rsidRPr="008E46D9">
        <w:rPr>
          <w:rFonts w:asciiTheme="minorHAnsi" w:hAnsiTheme="minorHAnsi" w:cstheme="minorHAnsi"/>
        </w:rPr>
        <w:t>(</w:t>
      </w:r>
      <w:r w:rsidRPr="008E46D9">
        <w:rPr>
          <w:rFonts w:asciiTheme="minorHAnsi" w:hAnsiTheme="minorHAnsi" w:cstheme="minorHAnsi"/>
        </w:rPr>
        <w:t>niepodlegające ocenie).</w:t>
      </w:r>
    </w:p>
    <w:p w14:paraId="68ACC38A" w14:textId="7EB2FED5" w:rsidR="0035324B" w:rsidRPr="0035324B" w:rsidRDefault="0035324B" w:rsidP="002F42E2">
      <w:pPr>
        <w:pStyle w:val="Akapitzlist"/>
        <w:widowControl w:val="0"/>
        <w:autoSpaceDE w:val="0"/>
        <w:autoSpaceDN w:val="0"/>
        <w:adjustRightInd w:val="0"/>
        <w:spacing w:before="120" w:after="120" w:line="276" w:lineRule="auto"/>
        <w:ind w:left="360"/>
        <w:jc w:val="both"/>
        <w:rPr>
          <w:rFonts w:asciiTheme="minorHAnsi" w:hAnsiTheme="minorHAnsi" w:cstheme="minorHAnsi"/>
        </w:rPr>
      </w:pPr>
      <w:r w:rsidRPr="008E46D9">
        <w:rPr>
          <w:rFonts w:asciiTheme="minorHAnsi" w:hAnsiTheme="minorHAnsi" w:cstheme="minorHAnsi"/>
        </w:rPr>
        <w:t>Wykonawca ma obowiązek określenia w Formularzu ofertowym, jaką oferuje gwarancję na powyższe elementy zamówienia.</w:t>
      </w:r>
    </w:p>
    <w:p w14:paraId="46D66B8F" w14:textId="42934F20" w:rsidR="0035324B" w:rsidRDefault="0035324B" w:rsidP="002F42E2">
      <w:pPr>
        <w:pStyle w:val="Akapitzlist"/>
        <w:widowControl w:val="0"/>
        <w:autoSpaceDE w:val="0"/>
        <w:autoSpaceDN w:val="0"/>
        <w:adjustRightInd w:val="0"/>
        <w:spacing w:before="120" w:after="120" w:line="276" w:lineRule="auto"/>
        <w:ind w:left="360"/>
        <w:jc w:val="both"/>
        <w:rPr>
          <w:rFonts w:asciiTheme="minorHAnsi" w:hAnsiTheme="minorHAnsi" w:cstheme="minorHAnsi"/>
        </w:rPr>
      </w:pPr>
      <w:r w:rsidRPr="0035324B">
        <w:rPr>
          <w:rFonts w:asciiTheme="minorHAnsi" w:hAnsiTheme="minorHAnsi" w:cstheme="minorHAnsi"/>
        </w:rPr>
        <w:t>Zakres uprawnień z tytułu rękojmi regulują przepisy Kodeksu cywilnego.</w:t>
      </w:r>
    </w:p>
    <w:p w14:paraId="145BED41" w14:textId="34AB8779" w:rsidR="004D3C73" w:rsidRPr="004D3C73" w:rsidRDefault="004D3C73" w:rsidP="004D3C73">
      <w:pPr>
        <w:pStyle w:val="Akapitzlist"/>
        <w:widowControl w:val="0"/>
        <w:numPr>
          <w:ilvl w:val="1"/>
          <w:numId w:val="17"/>
        </w:numPr>
        <w:autoSpaceDE w:val="0"/>
        <w:autoSpaceDN w:val="0"/>
        <w:adjustRightInd w:val="0"/>
        <w:spacing w:before="120" w:after="120" w:line="276" w:lineRule="auto"/>
        <w:jc w:val="both"/>
        <w:rPr>
          <w:rFonts w:asciiTheme="minorHAnsi" w:hAnsiTheme="minorHAnsi" w:cstheme="minorHAnsi"/>
        </w:rPr>
      </w:pPr>
      <w:r w:rsidRPr="004D3C73">
        <w:rPr>
          <w:rFonts w:asciiTheme="minorHAnsi" w:hAnsiTheme="minorHAnsi" w:cstheme="minorHAnsi"/>
        </w:rPr>
        <w:t xml:space="preserve">Zamawiający przewiduje możliwość odbycia </w:t>
      </w:r>
      <w:r w:rsidRPr="004D3C73">
        <w:rPr>
          <w:rFonts w:asciiTheme="minorHAnsi" w:hAnsiTheme="minorHAnsi" w:cstheme="minorHAnsi"/>
          <w:b/>
          <w:bCs/>
        </w:rPr>
        <w:t>wizji lokalnej</w:t>
      </w:r>
      <w:r w:rsidRPr="004D3C73">
        <w:rPr>
          <w:rFonts w:asciiTheme="minorHAnsi" w:hAnsiTheme="minorHAnsi" w:cstheme="minorHAnsi"/>
        </w:rPr>
        <w:t xml:space="preserve"> celem sprawdzenie warunków związanych z wykonaniem prac będących przedmiotem zamówienia. Koszty oględzin miejsca budowy ponosi Wykonawca. Wizja jest fakultatywna.</w:t>
      </w:r>
    </w:p>
    <w:p w14:paraId="03E562BB" w14:textId="5B251669" w:rsidR="004D3C73" w:rsidRPr="004D3C73" w:rsidRDefault="004D3C73" w:rsidP="004D3C73">
      <w:pPr>
        <w:pStyle w:val="Akapitzlist"/>
        <w:widowControl w:val="0"/>
        <w:autoSpaceDE w:val="0"/>
        <w:autoSpaceDN w:val="0"/>
        <w:adjustRightInd w:val="0"/>
        <w:spacing w:before="120" w:after="120" w:line="276" w:lineRule="auto"/>
        <w:ind w:left="360"/>
        <w:jc w:val="both"/>
        <w:rPr>
          <w:rFonts w:asciiTheme="minorHAnsi" w:hAnsiTheme="minorHAnsi" w:cstheme="minorHAnsi"/>
        </w:rPr>
      </w:pPr>
      <w:r w:rsidRPr="004D3C73">
        <w:rPr>
          <w:rFonts w:asciiTheme="minorHAnsi" w:hAnsiTheme="minorHAnsi" w:cstheme="minorHAnsi"/>
        </w:rPr>
        <w:t xml:space="preserve">Termin i zasady udziału w wizji lokalnej: wizja lokalna odbędzie się </w:t>
      </w:r>
      <w:r w:rsidRPr="004D3C73">
        <w:rPr>
          <w:rFonts w:asciiTheme="minorHAnsi" w:hAnsiTheme="minorHAnsi" w:cstheme="minorHAnsi"/>
          <w:b/>
          <w:bCs/>
        </w:rPr>
        <w:t xml:space="preserve">19 </w:t>
      </w:r>
      <w:r w:rsidRPr="004D3C73">
        <w:rPr>
          <w:rFonts w:asciiTheme="minorHAnsi" w:hAnsiTheme="minorHAnsi" w:cstheme="minorHAnsi"/>
          <w:b/>
          <w:bCs/>
        </w:rPr>
        <w:t>sierpnia</w:t>
      </w:r>
      <w:r w:rsidRPr="004D3C73">
        <w:rPr>
          <w:rFonts w:asciiTheme="minorHAnsi" w:hAnsiTheme="minorHAnsi" w:cstheme="minorHAnsi"/>
          <w:b/>
          <w:bCs/>
        </w:rPr>
        <w:t xml:space="preserve"> 2024 roku.</w:t>
      </w:r>
      <w:r w:rsidRPr="004D3C73">
        <w:rPr>
          <w:rFonts w:asciiTheme="minorHAnsi" w:hAnsiTheme="minorHAnsi" w:cstheme="minorHAnsi"/>
        </w:rPr>
        <w:t xml:space="preserve"> Zbiórka Wykonawców o godzinie 10.00 przed budynkiem GOSIR, ul. Polna 37 w Komornikach.</w:t>
      </w:r>
      <w:r w:rsidRPr="004D3C73">
        <w:rPr>
          <w:rFonts w:asciiTheme="minorHAnsi" w:hAnsiTheme="minorHAnsi" w:cstheme="minorHAnsi"/>
        </w:rPr>
        <w:t xml:space="preserve"> </w:t>
      </w:r>
      <w:r w:rsidRPr="004D3C73">
        <w:rPr>
          <w:rFonts w:asciiTheme="minorHAnsi" w:hAnsiTheme="minorHAnsi" w:cstheme="minorHAnsi"/>
        </w:rPr>
        <w:t xml:space="preserve">Osoby do kontaktu: Anna Jezierska-Kaczmarek, </w:t>
      </w:r>
      <w:r>
        <w:rPr>
          <w:rFonts w:asciiTheme="minorHAnsi" w:hAnsiTheme="minorHAnsi" w:cstheme="minorHAnsi"/>
        </w:rPr>
        <w:t xml:space="preserve">Izabella </w:t>
      </w:r>
      <w:proofErr w:type="spellStart"/>
      <w:r>
        <w:rPr>
          <w:rFonts w:asciiTheme="minorHAnsi" w:hAnsiTheme="minorHAnsi" w:cstheme="minorHAnsi"/>
        </w:rPr>
        <w:t>Grośty</w:t>
      </w:r>
      <w:proofErr w:type="spellEnd"/>
      <w:r>
        <w:rPr>
          <w:rFonts w:asciiTheme="minorHAnsi" w:hAnsiTheme="minorHAnsi" w:cstheme="minorHAnsi"/>
        </w:rPr>
        <w:t>.</w:t>
      </w:r>
    </w:p>
    <w:bookmarkEnd w:id="0"/>
    <w:p w14:paraId="34E764AF" w14:textId="39942E56" w:rsidR="00585396" w:rsidRPr="00935ABB" w:rsidRDefault="00E1155E" w:rsidP="002F42E2">
      <w:pPr>
        <w:pStyle w:val="Akapitzlist"/>
        <w:spacing w:before="120" w:after="120" w:line="276" w:lineRule="auto"/>
        <w:ind w:left="426" w:hanging="426"/>
        <w:jc w:val="both"/>
        <w:rPr>
          <w:rFonts w:asciiTheme="minorHAnsi" w:eastAsiaTheme="majorEastAsia" w:hAnsiTheme="minorHAnsi" w:cstheme="minorHAnsi"/>
          <w:lang w:eastAsia="en-US"/>
        </w:rPr>
      </w:pPr>
      <w:r w:rsidRPr="00935ABB">
        <w:rPr>
          <w:rFonts w:asciiTheme="minorHAnsi" w:eastAsiaTheme="majorEastAsia" w:hAnsiTheme="minorHAnsi" w:cstheme="minorHAnsi"/>
          <w:b/>
          <w:bCs/>
          <w:lang w:eastAsia="en-US"/>
        </w:rPr>
        <w:lastRenderedPageBreak/>
        <w:t>I</w:t>
      </w:r>
      <w:r w:rsidR="00182615" w:rsidRPr="00935ABB">
        <w:rPr>
          <w:rFonts w:asciiTheme="minorHAnsi" w:eastAsiaTheme="majorEastAsia" w:hAnsiTheme="minorHAnsi" w:cstheme="minorHAnsi"/>
          <w:b/>
          <w:bCs/>
          <w:lang w:eastAsia="en-US"/>
        </w:rPr>
        <w:t>II.</w:t>
      </w:r>
      <w:r w:rsidR="00183B26" w:rsidRPr="00935ABB">
        <w:rPr>
          <w:rFonts w:asciiTheme="minorHAnsi" w:eastAsiaTheme="majorEastAsia" w:hAnsiTheme="minorHAnsi" w:cstheme="minorHAnsi"/>
          <w:b/>
          <w:bCs/>
          <w:lang w:eastAsia="en-US"/>
        </w:rPr>
        <w:t xml:space="preserve"> </w:t>
      </w:r>
      <w:r w:rsidR="00F821FE" w:rsidRPr="00935ABB">
        <w:rPr>
          <w:rFonts w:asciiTheme="minorHAnsi" w:eastAsiaTheme="majorEastAsia" w:hAnsiTheme="minorHAnsi" w:cstheme="minorHAnsi"/>
          <w:b/>
          <w:bCs/>
          <w:lang w:eastAsia="en-US"/>
        </w:rPr>
        <w:t>TERMIN</w:t>
      </w:r>
      <w:r w:rsidR="00011A9A" w:rsidRPr="00935ABB">
        <w:rPr>
          <w:rFonts w:asciiTheme="minorHAnsi" w:eastAsiaTheme="majorEastAsia" w:hAnsiTheme="minorHAnsi" w:cstheme="minorHAnsi"/>
          <w:b/>
          <w:bCs/>
          <w:lang w:eastAsia="en-US"/>
        </w:rPr>
        <w:t>Y</w:t>
      </w:r>
    </w:p>
    <w:p w14:paraId="677033B1" w14:textId="502D0D6E" w:rsidR="005A3F1B" w:rsidRPr="00935ABB" w:rsidRDefault="00E26933">
      <w:pPr>
        <w:pStyle w:val="Akapitzlist"/>
        <w:numPr>
          <w:ilvl w:val="1"/>
          <w:numId w:val="44"/>
        </w:numPr>
        <w:spacing w:before="120" w:after="120" w:line="276" w:lineRule="auto"/>
        <w:ind w:left="284"/>
        <w:jc w:val="both"/>
        <w:rPr>
          <w:rFonts w:asciiTheme="minorHAnsi" w:hAnsiTheme="minorHAnsi" w:cstheme="minorHAnsi"/>
        </w:rPr>
      </w:pPr>
      <w:r w:rsidRPr="00935ABB">
        <w:rPr>
          <w:rFonts w:asciiTheme="minorHAnsi" w:hAnsiTheme="minorHAnsi" w:cstheme="minorHAnsi"/>
          <w:b/>
          <w:bCs/>
        </w:rPr>
        <w:t>Termin wykonania zamówienia:</w:t>
      </w:r>
      <w:bookmarkStart w:id="2" w:name="_Hlk96342704"/>
      <w:r w:rsidR="00E72154" w:rsidRPr="00935ABB">
        <w:rPr>
          <w:rFonts w:asciiTheme="minorHAnsi" w:hAnsiTheme="minorHAnsi" w:cstheme="minorHAnsi"/>
          <w:b/>
          <w:bCs/>
        </w:rPr>
        <w:t xml:space="preserve"> </w:t>
      </w:r>
      <w:r w:rsidR="0038422A" w:rsidRPr="00935ABB">
        <w:rPr>
          <w:rFonts w:asciiTheme="minorHAnsi" w:hAnsiTheme="minorHAnsi" w:cstheme="minorHAnsi"/>
          <w:b/>
          <w:bCs/>
        </w:rPr>
        <w:t xml:space="preserve">3 </w:t>
      </w:r>
      <w:r w:rsidR="00E72154" w:rsidRPr="00935ABB">
        <w:rPr>
          <w:rFonts w:asciiTheme="minorHAnsi" w:hAnsiTheme="minorHAnsi" w:cstheme="minorHAnsi"/>
          <w:b/>
          <w:bCs/>
        </w:rPr>
        <w:t>miesi</w:t>
      </w:r>
      <w:r w:rsidR="009E0A3C">
        <w:rPr>
          <w:rFonts w:asciiTheme="minorHAnsi" w:hAnsiTheme="minorHAnsi" w:cstheme="minorHAnsi"/>
          <w:b/>
          <w:bCs/>
        </w:rPr>
        <w:t>ące</w:t>
      </w:r>
      <w:r w:rsidR="00425B5E" w:rsidRPr="00935ABB">
        <w:rPr>
          <w:rFonts w:asciiTheme="minorHAnsi" w:hAnsiTheme="minorHAnsi" w:cstheme="minorHAnsi"/>
          <w:b/>
          <w:bCs/>
        </w:rPr>
        <w:t xml:space="preserve"> </w:t>
      </w:r>
      <w:r w:rsidR="006031E7" w:rsidRPr="00935ABB">
        <w:rPr>
          <w:rFonts w:asciiTheme="minorHAnsi" w:hAnsiTheme="minorHAnsi" w:cstheme="minorHAnsi"/>
          <w:b/>
          <w:bCs/>
        </w:rPr>
        <w:t xml:space="preserve"> </w:t>
      </w:r>
      <w:r w:rsidR="00CA2BF9" w:rsidRPr="00935ABB">
        <w:rPr>
          <w:rFonts w:asciiTheme="minorHAnsi" w:hAnsiTheme="minorHAnsi" w:cstheme="minorHAnsi"/>
        </w:rPr>
        <w:t>od podpisania umowy</w:t>
      </w:r>
      <w:r w:rsidR="00030EF6" w:rsidRPr="00935ABB">
        <w:rPr>
          <w:rFonts w:asciiTheme="minorHAnsi" w:hAnsiTheme="minorHAnsi" w:cstheme="minorHAnsi"/>
        </w:rPr>
        <w:t>.</w:t>
      </w:r>
    </w:p>
    <w:bookmarkEnd w:id="2"/>
    <w:p w14:paraId="2D967774" w14:textId="53B85F85" w:rsidR="00011A9A" w:rsidRPr="00030EF6" w:rsidRDefault="00011A9A">
      <w:pPr>
        <w:pStyle w:val="Akapitzlist"/>
        <w:numPr>
          <w:ilvl w:val="1"/>
          <w:numId w:val="44"/>
        </w:numPr>
        <w:spacing w:before="120" w:after="120" w:line="276" w:lineRule="auto"/>
        <w:ind w:left="284"/>
        <w:jc w:val="both"/>
        <w:rPr>
          <w:rFonts w:asciiTheme="minorHAnsi" w:hAnsiTheme="minorHAnsi" w:cstheme="minorHAnsi"/>
        </w:rPr>
      </w:pPr>
      <w:r w:rsidRPr="00030EF6">
        <w:rPr>
          <w:rFonts w:asciiTheme="minorHAnsi" w:hAnsiTheme="minorHAnsi" w:cstheme="minorHAnsi"/>
          <w:b/>
          <w:bCs/>
        </w:rPr>
        <w:t>Termin złożenia oferty</w:t>
      </w:r>
      <w:r w:rsidR="00CF7434" w:rsidRPr="00030EF6">
        <w:rPr>
          <w:rFonts w:asciiTheme="minorHAnsi" w:hAnsiTheme="minorHAnsi" w:cstheme="minorHAnsi"/>
          <w:b/>
          <w:bCs/>
        </w:rPr>
        <w:t>.</w:t>
      </w:r>
    </w:p>
    <w:p w14:paraId="2E34F577" w14:textId="46E4B87E" w:rsidR="00030EF6" w:rsidRPr="00030EF6" w:rsidRDefault="00030EF6" w:rsidP="00030EF6">
      <w:pPr>
        <w:spacing w:before="120" w:after="120" w:line="276" w:lineRule="auto"/>
        <w:jc w:val="both"/>
        <w:rPr>
          <w:rFonts w:asciiTheme="minorHAnsi" w:hAnsiTheme="minorHAnsi" w:cstheme="minorHAnsi"/>
        </w:rPr>
      </w:pPr>
      <w:r w:rsidRPr="00030EF6">
        <w:rPr>
          <w:rFonts w:asciiTheme="minorHAnsi" w:hAnsiTheme="minorHAnsi" w:cstheme="minorHAnsi"/>
        </w:rPr>
        <w:t>Ofertę wraz z wymaganymi dokumentami należy złoży</w:t>
      </w:r>
      <w:r w:rsidRPr="00935ABB">
        <w:rPr>
          <w:rFonts w:asciiTheme="minorHAnsi" w:hAnsiTheme="minorHAnsi" w:cstheme="minorHAnsi"/>
        </w:rPr>
        <w:t>ć do dnia</w:t>
      </w:r>
      <w:r w:rsidRPr="00935ABB">
        <w:rPr>
          <w:rFonts w:asciiTheme="minorHAnsi" w:hAnsiTheme="minorHAnsi" w:cstheme="minorHAnsi"/>
          <w:b/>
          <w:bCs/>
        </w:rPr>
        <w:t xml:space="preserve"> </w:t>
      </w:r>
      <w:r w:rsidR="004D3C73">
        <w:rPr>
          <w:rFonts w:asciiTheme="minorHAnsi" w:hAnsiTheme="minorHAnsi" w:cstheme="minorHAnsi"/>
          <w:b/>
          <w:bCs/>
        </w:rPr>
        <w:t xml:space="preserve">23 </w:t>
      </w:r>
      <w:r w:rsidR="00935ABB" w:rsidRPr="00935ABB">
        <w:rPr>
          <w:rFonts w:asciiTheme="minorHAnsi" w:hAnsiTheme="minorHAnsi" w:cstheme="minorHAnsi"/>
          <w:b/>
          <w:bCs/>
        </w:rPr>
        <w:t>sierpnia</w:t>
      </w:r>
      <w:r w:rsidRPr="00935ABB">
        <w:rPr>
          <w:rFonts w:asciiTheme="minorHAnsi" w:hAnsiTheme="minorHAnsi" w:cstheme="minorHAnsi"/>
          <w:b/>
          <w:bCs/>
        </w:rPr>
        <w:t xml:space="preserve"> 202</w:t>
      </w:r>
      <w:r w:rsidR="00935ABB" w:rsidRPr="00935ABB">
        <w:rPr>
          <w:rFonts w:asciiTheme="minorHAnsi" w:hAnsiTheme="minorHAnsi" w:cstheme="minorHAnsi"/>
          <w:b/>
          <w:bCs/>
        </w:rPr>
        <w:t>4</w:t>
      </w:r>
      <w:r w:rsidRPr="00935ABB">
        <w:rPr>
          <w:rFonts w:asciiTheme="minorHAnsi" w:hAnsiTheme="minorHAnsi" w:cstheme="minorHAnsi"/>
          <w:b/>
          <w:bCs/>
        </w:rPr>
        <w:t xml:space="preserve"> roku</w:t>
      </w:r>
      <w:r w:rsidRPr="00935ABB">
        <w:rPr>
          <w:rFonts w:asciiTheme="minorHAnsi" w:hAnsiTheme="minorHAnsi" w:cstheme="minorHAnsi"/>
        </w:rPr>
        <w:t xml:space="preserve"> do godz. </w:t>
      </w:r>
      <w:r w:rsidR="00996848" w:rsidRPr="00935ABB">
        <w:rPr>
          <w:rFonts w:asciiTheme="minorHAnsi" w:hAnsiTheme="minorHAnsi" w:cstheme="minorHAnsi"/>
        </w:rPr>
        <w:t>10</w:t>
      </w:r>
      <w:r w:rsidRPr="00935ABB">
        <w:rPr>
          <w:rFonts w:asciiTheme="minorHAnsi" w:hAnsiTheme="minorHAnsi" w:cstheme="minorHAnsi"/>
        </w:rPr>
        <w:t>.00.</w:t>
      </w:r>
    </w:p>
    <w:p w14:paraId="6C65618E" w14:textId="10E84C9B" w:rsidR="00011A9A" w:rsidRPr="00030EF6" w:rsidRDefault="00011A9A">
      <w:pPr>
        <w:pStyle w:val="Akapitzlist"/>
        <w:numPr>
          <w:ilvl w:val="1"/>
          <w:numId w:val="44"/>
        </w:numPr>
        <w:spacing w:before="120" w:after="120" w:line="276" w:lineRule="auto"/>
        <w:ind w:left="284"/>
        <w:jc w:val="both"/>
        <w:rPr>
          <w:rFonts w:asciiTheme="minorHAnsi" w:hAnsiTheme="minorHAnsi" w:cstheme="minorHAnsi"/>
        </w:rPr>
      </w:pPr>
      <w:r w:rsidRPr="00030EF6">
        <w:rPr>
          <w:rFonts w:asciiTheme="minorHAnsi" w:hAnsiTheme="minorHAnsi" w:cstheme="minorHAnsi"/>
          <w:b/>
          <w:bCs/>
        </w:rPr>
        <w:t>Termin otwarcia ofert</w:t>
      </w:r>
      <w:r w:rsidR="00CF7434" w:rsidRPr="00030EF6">
        <w:rPr>
          <w:rFonts w:asciiTheme="minorHAnsi" w:hAnsiTheme="minorHAnsi" w:cstheme="minorHAnsi"/>
          <w:b/>
          <w:bCs/>
        </w:rPr>
        <w:t>.</w:t>
      </w:r>
    </w:p>
    <w:p w14:paraId="79F0F089" w14:textId="466489C2" w:rsidR="00935ABB" w:rsidRPr="00935ABB" w:rsidRDefault="00935ABB">
      <w:pPr>
        <w:pStyle w:val="Akapitzlist"/>
        <w:numPr>
          <w:ilvl w:val="0"/>
          <w:numId w:val="18"/>
        </w:numPr>
        <w:spacing w:before="120" w:after="120" w:line="276" w:lineRule="auto"/>
        <w:ind w:left="851" w:hanging="425"/>
        <w:jc w:val="both"/>
        <w:rPr>
          <w:rFonts w:asciiTheme="minorHAnsi" w:hAnsiTheme="minorHAnsi" w:cstheme="minorHAnsi"/>
        </w:rPr>
      </w:pPr>
      <w:r>
        <w:rPr>
          <w:rFonts w:asciiTheme="minorHAnsi" w:hAnsiTheme="minorHAnsi" w:cstheme="minorHAnsi"/>
        </w:rPr>
        <w:t>O</w:t>
      </w:r>
      <w:r w:rsidRPr="00935ABB">
        <w:rPr>
          <w:rFonts w:asciiTheme="minorHAnsi" w:hAnsiTheme="minorHAnsi" w:cstheme="minorHAnsi"/>
        </w:rPr>
        <w:t xml:space="preserve">twarcie ofert nastąpi dnia </w:t>
      </w:r>
      <w:r w:rsidR="004D3C73">
        <w:rPr>
          <w:rFonts w:asciiTheme="minorHAnsi" w:hAnsiTheme="minorHAnsi" w:cstheme="minorHAnsi"/>
        </w:rPr>
        <w:t>23</w:t>
      </w:r>
      <w:r w:rsidRPr="00935ABB">
        <w:rPr>
          <w:rFonts w:asciiTheme="minorHAnsi" w:hAnsiTheme="minorHAnsi" w:cstheme="minorHAnsi"/>
        </w:rPr>
        <w:t xml:space="preserve"> sierpnia 2024 roku o godz. 10:05. poprzez odszyfrowanie wczytanych na Platformie platformazakupowa.pl ofert pod adresem: https://platformazakupowa.pl/transakcja/962497.</w:t>
      </w:r>
    </w:p>
    <w:p w14:paraId="6F0BF6A8" w14:textId="29FF8EFC" w:rsidR="007F21FC" w:rsidRPr="00B00304" w:rsidRDefault="007F21FC">
      <w:pPr>
        <w:pStyle w:val="Akapitzlist"/>
        <w:numPr>
          <w:ilvl w:val="0"/>
          <w:numId w:val="18"/>
        </w:numPr>
        <w:spacing w:before="120" w:after="120" w:line="276" w:lineRule="auto"/>
        <w:ind w:left="851" w:hanging="425"/>
        <w:jc w:val="both"/>
        <w:rPr>
          <w:rFonts w:asciiTheme="minorHAnsi" w:hAnsiTheme="minorHAnsi" w:cstheme="minorHAnsi"/>
        </w:rPr>
      </w:pPr>
      <w:r w:rsidRPr="00B00304">
        <w:rPr>
          <w:rFonts w:asciiTheme="minorHAnsi" w:hAnsiTheme="minorHAnsi" w:cstheme="minorHAnsi"/>
        </w:rPr>
        <w:t>Otwarcie ofert jest niepubliczne.</w:t>
      </w:r>
    </w:p>
    <w:p w14:paraId="39027DE6" w14:textId="0FE03DBC" w:rsidR="007F21FC" w:rsidRDefault="007F21FC">
      <w:pPr>
        <w:pStyle w:val="Akapitzlist"/>
        <w:numPr>
          <w:ilvl w:val="0"/>
          <w:numId w:val="18"/>
        </w:numPr>
        <w:spacing w:before="120" w:after="120"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awarii systemu, która spowoduje brak możliwości otwarcia ofert w terminie określonym przez Zamawiającego, otwarcie ofert nastąpi niezwłocznie po usunięciu awarii. Zamawiający informuje </w:t>
      </w:r>
      <w:r w:rsidRPr="007F21FC">
        <w:rPr>
          <w:rFonts w:asciiTheme="minorHAnsi" w:hAnsiTheme="minorHAnsi" w:cstheme="minorHAnsi"/>
        </w:rPr>
        <w:t>o zmianie terminu otwarcia ofert na stronie internetowej prowadzonego postępowania.</w:t>
      </w:r>
    </w:p>
    <w:p w14:paraId="2FA4A591" w14:textId="2DBB227C" w:rsidR="007F21FC" w:rsidRDefault="007F21FC">
      <w:pPr>
        <w:pStyle w:val="Akapitzlist"/>
        <w:numPr>
          <w:ilvl w:val="0"/>
          <w:numId w:val="18"/>
        </w:numPr>
        <w:spacing w:before="120" w:after="120" w:line="276" w:lineRule="auto"/>
        <w:ind w:left="851" w:hanging="425"/>
        <w:jc w:val="both"/>
        <w:rPr>
          <w:rFonts w:asciiTheme="minorHAnsi" w:hAnsiTheme="minorHAnsi" w:cstheme="minorHAnsi"/>
        </w:rPr>
      </w:pPr>
      <w:r w:rsidRPr="007F21FC">
        <w:rPr>
          <w:rFonts w:asciiTheme="minorHAnsi" w:hAnsiTheme="minorHAnsi" w:cstheme="minorHAnsi"/>
        </w:rPr>
        <w:t>Zamawiający najpóźniej przed otwarciem ofert, udostępni na stronie internetowej prowadzonego postępowania w sekcji „Komunikaty” informację o kwocie, jaką zamierza przeznaczyć na sfinansowanie zamówienia.</w:t>
      </w:r>
    </w:p>
    <w:p w14:paraId="5A706A51" w14:textId="7FF88CCD" w:rsidR="007F21FC" w:rsidRDefault="007F21FC">
      <w:pPr>
        <w:pStyle w:val="Akapitzlist"/>
        <w:numPr>
          <w:ilvl w:val="0"/>
          <w:numId w:val="18"/>
        </w:numPr>
        <w:spacing w:before="120" w:after="120" w:line="276" w:lineRule="auto"/>
        <w:ind w:left="851" w:hanging="425"/>
        <w:jc w:val="both"/>
        <w:rPr>
          <w:rFonts w:asciiTheme="minorHAnsi" w:hAnsiTheme="minorHAnsi" w:cstheme="minorHAnsi"/>
        </w:rPr>
      </w:pPr>
      <w:r w:rsidRPr="007F21FC">
        <w:rPr>
          <w:rFonts w:asciiTheme="minorHAnsi" w:hAnsiTheme="minorHAnsi" w:cstheme="minorHAnsi"/>
        </w:rPr>
        <w:t>Niezwłocznie po otwarciu ofert Zamawiający udostępni na stronie prowadzonego postępowania informacje o: nazwach albo imionach i nazwiskach oraz siedzibach lub miejscach prowadzonej działalności gospodarczej albo miejscach zamieszkania wykonawców, których oferty zostały otwarte; cenach lub kosztach zawartych w ofertach.</w:t>
      </w:r>
    </w:p>
    <w:p w14:paraId="25AB7992" w14:textId="77777777" w:rsidR="007F21FC" w:rsidRPr="007F21FC" w:rsidRDefault="007F21FC">
      <w:pPr>
        <w:pStyle w:val="Akapitzlist"/>
        <w:numPr>
          <w:ilvl w:val="0"/>
          <w:numId w:val="18"/>
        </w:numPr>
        <w:spacing w:before="120" w:after="120" w:line="276" w:lineRule="auto"/>
        <w:ind w:left="851" w:hanging="425"/>
        <w:jc w:val="both"/>
        <w:rPr>
          <w:rFonts w:asciiTheme="minorHAnsi" w:hAnsiTheme="minorHAnsi" w:cstheme="minorHAnsi"/>
        </w:rPr>
      </w:pPr>
      <w:r w:rsidRPr="007F21FC">
        <w:rPr>
          <w:rFonts w:asciiTheme="minorHAnsi" w:hAnsiTheme="minorHAnsi" w:cstheme="minorHAnsi"/>
        </w:rPr>
        <w:t>Zamawiający odrzuca ofertę złożoną po terminie składania ofert.</w:t>
      </w:r>
    </w:p>
    <w:p w14:paraId="4CFC5C99" w14:textId="1D2F2318" w:rsidR="004E5E89" w:rsidRPr="00030EF6" w:rsidRDefault="004E5E89">
      <w:pPr>
        <w:pStyle w:val="Akapitzlist"/>
        <w:numPr>
          <w:ilvl w:val="1"/>
          <w:numId w:val="44"/>
        </w:numPr>
        <w:spacing w:before="120" w:after="120" w:line="276" w:lineRule="auto"/>
        <w:ind w:left="284"/>
        <w:jc w:val="both"/>
        <w:rPr>
          <w:rFonts w:asciiTheme="minorHAnsi" w:hAnsiTheme="minorHAnsi" w:cstheme="minorHAnsi"/>
          <w:b/>
          <w:bCs/>
        </w:rPr>
      </w:pPr>
      <w:r w:rsidRPr="00030EF6">
        <w:rPr>
          <w:rFonts w:asciiTheme="minorHAnsi" w:hAnsiTheme="minorHAnsi" w:cstheme="minorHAnsi"/>
          <w:b/>
          <w:bCs/>
        </w:rPr>
        <w:t xml:space="preserve">Termin na zadawanie pytań: </w:t>
      </w:r>
    </w:p>
    <w:p w14:paraId="2E4CF80B" w14:textId="04216C44" w:rsidR="007F21FC" w:rsidRDefault="007F21FC">
      <w:pPr>
        <w:pStyle w:val="Akapitzlist"/>
        <w:numPr>
          <w:ilvl w:val="0"/>
          <w:numId w:val="19"/>
        </w:numPr>
        <w:spacing w:before="120" w:after="120" w:line="276" w:lineRule="auto"/>
        <w:ind w:left="851" w:hanging="425"/>
        <w:jc w:val="both"/>
        <w:rPr>
          <w:rFonts w:asciiTheme="minorHAnsi" w:hAnsiTheme="minorHAnsi" w:cstheme="minorHAnsi"/>
        </w:rPr>
      </w:pPr>
      <w:r w:rsidRPr="00396190">
        <w:rPr>
          <w:rFonts w:asciiTheme="minorHAnsi" w:hAnsiTheme="minorHAnsi" w:cstheme="minorHAnsi"/>
        </w:rPr>
        <w:t>Wykonawca może zwrócić się do</w:t>
      </w:r>
      <w:r w:rsidR="00183B26">
        <w:rPr>
          <w:rFonts w:asciiTheme="minorHAnsi" w:hAnsiTheme="minorHAnsi" w:cstheme="minorHAnsi"/>
        </w:rPr>
        <w:t xml:space="preserve"> </w:t>
      </w:r>
      <w:r w:rsidRPr="00396190">
        <w:rPr>
          <w:rFonts w:asciiTheme="minorHAnsi" w:hAnsiTheme="minorHAnsi" w:cstheme="minorHAnsi"/>
        </w:rPr>
        <w:t>Zamawiającego z</w:t>
      </w:r>
      <w:r w:rsidR="00183B26">
        <w:rPr>
          <w:rFonts w:asciiTheme="minorHAnsi" w:hAnsiTheme="minorHAnsi" w:cstheme="minorHAnsi"/>
        </w:rPr>
        <w:t xml:space="preserve"> </w:t>
      </w:r>
      <w:r w:rsidRPr="00396190">
        <w:rPr>
          <w:rFonts w:asciiTheme="minorHAnsi" w:hAnsiTheme="minorHAnsi" w:cstheme="minorHAnsi"/>
        </w:rPr>
        <w:t>wnioskiem</w:t>
      </w:r>
      <w:r w:rsidR="00183B26">
        <w:rPr>
          <w:rFonts w:asciiTheme="minorHAnsi" w:hAnsiTheme="minorHAnsi" w:cstheme="minorHAnsi"/>
        </w:rPr>
        <w:t xml:space="preserve"> </w:t>
      </w:r>
      <w:r w:rsidRPr="00396190">
        <w:rPr>
          <w:rFonts w:asciiTheme="minorHAnsi" w:hAnsiTheme="minorHAnsi" w:cstheme="minorHAnsi"/>
        </w:rPr>
        <w:t>o wyjaśnienie treści SWZ za pośrednictwem Platformy</w:t>
      </w:r>
      <w:r w:rsidR="007435E8">
        <w:rPr>
          <w:rFonts w:asciiTheme="minorHAnsi" w:hAnsiTheme="minorHAnsi" w:cstheme="minorHAnsi"/>
        </w:rPr>
        <w:t xml:space="preserve"> bez konieczności logowania się za pośrednictwem formularza „</w:t>
      </w:r>
      <w:r w:rsidR="007435E8" w:rsidRPr="007435E8">
        <w:rPr>
          <w:rFonts w:asciiTheme="minorHAnsi" w:hAnsiTheme="minorHAnsi" w:cstheme="minorHAnsi"/>
        </w:rPr>
        <w:t>Wyślij wiadomość do zamawiającego”.</w:t>
      </w:r>
    </w:p>
    <w:p w14:paraId="009A518D" w14:textId="2A27354A" w:rsidR="00E1155E" w:rsidRDefault="00E1155E">
      <w:pPr>
        <w:pStyle w:val="Akapitzlist"/>
        <w:numPr>
          <w:ilvl w:val="0"/>
          <w:numId w:val="19"/>
        </w:numPr>
        <w:spacing w:before="120" w:after="120" w:line="276" w:lineRule="auto"/>
        <w:ind w:left="851" w:hanging="425"/>
        <w:jc w:val="both"/>
        <w:rPr>
          <w:rFonts w:asciiTheme="minorHAnsi" w:hAnsiTheme="minorHAnsi" w:cstheme="minorHAnsi"/>
        </w:rPr>
      </w:pPr>
      <w:r w:rsidRPr="00E1155E">
        <w:rPr>
          <w:rFonts w:asciiTheme="minorHAnsi" w:hAnsiTheme="minorHAnsi" w:cstheme="minorHAnsi"/>
        </w:rPr>
        <w:t>Zamawiający</w:t>
      </w:r>
      <w:r w:rsidR="00183B26">
        <w:rPr>
          <w:rFonts w:asciiTheme="minorHAnsi" w:hAnsiTheme="minorHAnsi" w:cstheme="minorHAnsi"/>
        </w:rPr>
        <w:t xml:space="preserve"> </w:t>
      </w:r>
      <w:r w:rsidRPr="00E1155E">
        <w:rPr>
          <w:rFonts w:asciiTheme="minorHAnsi" w:hAnsiTheme="minorHAnsi" w:cstheme="minorHAnsi"/>
        </w:rPr>
        <w:t>jest</w:t>
      </w:r>
      <w:r w:rsidR="00183B26">
        <w:rPr>
          <w:rFonts w:asciiTheme="minorHAnsi" w:hAnsiTheme="minorHAnsi" w:cstheme="minorHAnsi"/>
        </w:rPr>
        <w:t xml:space="preserve"> </w:t>
      </w:r>
      <w:r w:rsidRPr="00E1155E">
        <w:rPr>
          <w:rFonts w:asciiTheme="minorHAnsi" w:hAnsiTheme="minorHAnsi" w:cstheme="minorHAnsi"/>
        </w:rPr>
        <w:t>obowiązany</w:t>
      </w:r>
      <w:r w:rsidR="00183B26">
        <w:rPr>
          <w:rFonts w:asciiTheme="minorHAnsi" w:hAnsiTheme="minorHAnsi" w:cstheme="minorHAnsi"/>
        </w:rPr>
        <w:t xml:space="preserve"> </w:t>
      </w:r>
      <w:r w:rsidRPr="00E1155E">
        <w:rPr>
          <w:rFonts w:asciiTheme="minorHAnsi" w:hAnsiTheme="minorHAnsi" w:cstheme="minorHAnsi"/>
        </w:rPr>
        <w:t>udzielić</w:t>
      </w:r>
      <w:r w:rsidR="00183B26">
        <w:rPr>
          <w:rFonts w:asciiTheme="minorHAnsi" w:hAnsiTheme="minorHAnsi" w:cstheme="minorHAnsi"/>
        </w:rPr>
        <w:t xml:space="preserve"> </w:t>
      </w:r>
      <w:r w:rsidRPr="00E1155E">
        <w:rPr>
          <w:rFonts w:asciiTheme="minorHAnsi" w:hAnsiTheme="minorHAnsi" w:cstheme="minorHAnsi"/>
        </w:rPr>
        <w:t>wyjaśnień</w:t>
      </w:r>
      <w:r w:rsidR="00183B26">
        <w:rPr>
          <w:rFonts w:asciiTheme="minorHAnsi" w:hAnsiTheme="minorHAnsi" w:cstheme="minorHAnsi"/>
        </w:rPr>
        <w:t xml:space="preserve"> </w:t>
      </w:r>
      <w:r w:rsidRPr="00E1155E">
        <w:rPr>
          <w:rFonts w:asciiTheme="minorHAnsi" w:hAnsiTheme="minorHAnsi" w:cstheme="minorHAnsi"/>
        </w:rPr>
        <w:t>niezwłocznie,</w:t>
      </w:r>
      <w:r w:rsidR="00183B26">
        <w:rPr>
          <w:rFonts w:asciiTheme="minorHAnsi" w:hAnsiTheme="minorHAnsi" w:cstheme="minorHAnsi"/>
        </w:rPr>
        <w:t xml:space="preserve"> </w:t>
      </w:r>
      <w:r w:rsidRPr="00E1155E">
        <w:rPr>
          <w:rFonts w:asciiTheme="minorHAnsi" w:hAnsiTheme="minorHAnsi" w:cstheme="minorHAnsi"/>
        </w:rPr>
        <w:t>jednak</w:t>
      </w:r>
      <w:r w:rsidR="00183B26">
        <w:rPr>
          <w:rFonts w:asciiTheme="minorHAnsi" w:hAnsiTheme="minorHAnsi" w:cstheme="minorHAnsi"/>
        </w:rPr>
        <w:t xml:space="preserve"> </w:t>
      </w:r>
      <w:r w:rsidRPr="00E1155E">
        <w:rPr>
          <w:rFonts w:asciiTheme="minorHAnsi" w:hAnsiTheme="minorHAnsi" w:cstheme="minorHAnsi"/>
        </w:rPr>
        <w:t>nie później niż na 2 dni robocze przed upływem terminu składania ofert pod</w:t>
      </w:r>
      <w:r w:rsidR="00183B26">
        <w:rPr>
          <w:rFonts w:asciiTheme="minorHAnsi" w:hAnsiTheme="minorHAnsi" w:cstheme="minorHAnsi"/>
        </w:rPr>
        <w:t xml:space="preserve"> </w:t>
      </w:r>
      <w:r w:rsidRPr="00E1155E">
        <w:rPr>
          <w:rFonts w:asciiTheme="minorHAnsi" w:hAnsiTheme="minorHAnsi" w:cstheme="minorHAnsi"/>
        </w:rPr>
        <w:t>warunkiem</w:t>
      </w:r>
      <w:r w:rsidR="00183B26">
        <w:rPr>
          <w:rFonts w:asciiTheme="minorHAnsi" w:hAnsiTheme="minorHAnsi" w:cstheme="minorHAnsi"/>
        </w:rPr>
        <w:t xml:space="preserve"> </w:t>
      </w:r>
      <w:r w:rsidRPr="00E1155E">
        <w:rPr>
          <w:rFonts w:asciiTheme="minorHAnsi" w:hAnsiTheme="minorHAnsi" w:cstheme="minorHAnsi"/>
        </w:rPr>
        <w:t>że</w:t>
      </w:r>
      <w:r w:rsidR="00183B26">
        <w:rPr>
          <w:rFonts w:asciiTheme="minorHAnsi" w:hAnsiTheme="minorHAnsi" w:cstheme="minorHAnsi"/>
        </w:rPr>
        <w:t xml:space="preserve"> </w:t>
      </w:r>
      <w:r w:rsidRPr="00E1155E">
        <w:rPr>
          <w:rFonts w:asciiTheme="minorHAnsi" w:hAnsiTheme="minorHAnsi" w:cstheme="minorHAnsi"/>
        </w:rPr>
        <w:t xml:space="preserve">wniosek </w:t>
      </w:r>
      <w:r w:rsidRPr="0036493B">
        <w:rPr>
          <w:rFonts w:asciiTheme="minorHAnsi" w:hAnsiTheme="minorHAnsi" w:cstheme="minorHAnsi"/>
        </w:rPr>
        <w:t>o wyjaśnienie treści SWZ wpłynął do Zamawiającego nie później niż na 4 dni</w:t>
      </w:r>
      <w:r w:rsidR="00183B26" w:rsidRPr="0036493B">
        <w:rPr>
          <w:rFonts w:asciiTheme="minorHAnsi" w:hAnsiTheme="minorHAnsi" w:cstheme="minorHAnsi"/>
        </w:rPr>
        <w:t xml:space="preserve"> </w:t>
      </w:r>
      <w:r w:rsidRPr="0036493B">
        <w:rPr>
          <w:rFonts w:asciiTheme="minorHAnsi" w:hAnsiTheme="minorHAnsi" w:cstheme="minorHAnsi"/>
        </w:rPr>
        <w:t>przed</w:t>
      </w:r>
      <w:r w:rsidR="00183B26" w:rsidRPr="0036493B">
        <w:rPr>
          <w:rFonts w:asciiTheme="minorHAnsi" w:hAnsiTheme="minorHAnsi" w:cstheme="minorHAnsi"/>
        </w:rPr>
        <w:t xml:space="preserve"> </w:t>
      </w:r>
      <w:r w:rsidRPr="0036493B">
        <w:rPr>
          <w:rFonts w:asciiTheme="minorHAnsi" w:hAnsiTheme="minorHAnsi" w:cstheme="minorHAnsi"/>
        </w:rPr>
        <w:t>upływem</w:t>
      </w:r>
      <w:r w:rsidR="00183B26" w:rsidRPr="0036493B">
        <w:rPr>
          <w:rFonts w:asciiTheme="minorHAnsi" w:hAnsiTheme="minorHAnsi" w:cstheme="minorHAnsi"/>
        </w:rPr>
        <w:t xml:space="preserve"> </w:t>
      </w:r>
      <w:r w:rsidRPr="0036493B">
        <w:rPr>
          <w:rFonts w:asciiTheme="minorHAnsi" w:hAnsiTheme="minorHAnsi" w:cstheme="minorHAnsi"/>
        </w:rPr>
        <w:t>terminu</w:t>
      </w:r>
      <w:r w:rsidR="00183B26" w:rsidRPr="0036493B">
        <w:rPr>
          <w:rFonts w:asciiTheme="minorHAnsi" w:hAnsiTheme="minorHAnsi" w:cstheme="minorHAnsi"/>
        </w:rPr>
        <w:t xml:space="preserve"> </w:t>
      </w:r>
      <w:r w:rsidRPr="0036493B">
        <w:rPr>
          <w:rFonts w:asciiTheme="minorHAnsi" w:hAnsiTheme="minorHAnsi" w:cstheme="minorHAnsi"/>
        </w:rPr>
        <w:t>składania</w:t>
      </w:r>
      <w:r w:rsidR="00183B26" w:rsidRPr="0036493B">
        <w:rPr>
          <w:rFonts w:asciiTheme="minorHAnsi" w:hAnsiTheme="minorHAnsi" w:cstheme="minorHAnsi"/>
        </w:rPr>
        <w:t xml:space="preserve"> </w:t>
      </w:r>
      <w:r w:rsidRPr="0036493B">
        <w:rPr>
          <w:rFonts w:asciiTheme="minorHAnsi" w:hAnsiTheme="minorHAnsi" w:cstheme="minorHAnsi"/>
        </w:rPr>
        <w:t>ofert.</w:t>
      </w:r>
    </w:p>
    <w:p w14:paraId="0AE4E3CA" w14:textId="61623F56" w:rsidR="007435E8" w:rsidRPr="00935ABB" w:rsidRDefault="007435E8">
      <w:pPr>
        <w:pStyle w:val="Akapitzlist"/>
        <w:numPr>
          <w:ilvl w:val="0"/>
          <w:numId w:val="19"/>
        </w:numPr>
        <w:spacing w:before="120" w:after="120" w:line="276" w:lineRule="auto"/>
        <w:ind w:left="851" w:hanging="425"/>
        <w:jc w:val="both"/>
        <w:rPr>
          <w:rFonts w:asciiTheme="minorHAnsi" w:hAnsiTheme="minorHAnsi" w:cstheme="minorHAnsi"/>
        </w:rPr>
      </w:pPr>
      <w:r w:rsidRPr="00935ABB">
        <w:rPr>
          <w:rFonts w:asciiTheme="minorHAnsi" w:hAnsiTheme="minorHAnsi" w:cstheme="minorHAnsi"/>
        </w:rPr>
        <w:t xml:space="preserve">Treść pytań wraz z wyjaśnieniami Zamawiający udostępni, bez ujawniania źródła zapytania, na stronie internetowej prowadzonego postępowania: </w:t>
      </w:r>
      <w:r w:rsidR="00935ABB" w:rsidRPr="00935ABB">
        <w:rPr>
          <w:rFonts w:asciiTheme="minorHAnsi" w:hAnsiTheme="minorHAnsi" w:cstheme="minorHAnsi"/>
        </w:rPr>
        <w:t>https://platformazakupowa.pl/transakcja/962497.</w:t>
      </w:r>
    </w:p>
    <w:p w14:paraId="07C486EF" w14:textId="4D33D30A" w:rsidR="005104DD" w:rsidRDefault="005104DD">
      <w:pPr>
        <w:pStyle w:val="Akapitzlist"/>
        <w:numPr>
          <w:ilvl w:val="0"/>
          <w:numId w:val="19"/>
        </w:numPr>
        <w:spacing w:before="120" w:after="120" w:line="276" w:lineRule="auto"/>
        <w:ind w:left="851" w:hanging="425"/>
        <w:jc w:val="both"/>
        <w:rPr>
          <w:rFonts w:asciiTheme="minorHAnsi" w:hAnsiTheme="minorHAnsi" w:cstheme="minorHAnsi"/>
        </w:rPr>
      </w:pPr>
      <w:r w:rsidRPr="0036493B">
        <w:rPr>
          <w:rFonts w:asciiTheme="minorHAnsi" w:hAnsiTheme="minorHAnsi" w:cstheme="minorHAnsi"/>
        </w:rPr>
        <w:t xml:space="preserve">Jeżeli Zamawiający nie udzieli wyjaśnień w terminie, o którym mowa w </w:t>
      </w:r>
      <w:r w:rsidR="004F4E75" w:rsidRPr="0036493B">
        <w:rPr>
          <w:rFonts w:asciiTheme="minorHAnsi" w:hAnsiTheme="minorHAnsi" w:cstheme="minorHAnsi"/>
        </w:rPr>
        <w:t xml:space="preserve">rozdziale III </w:t>
      </w:r>
      <w:r w:rsidR="00352A09" w:rsidRPr="0036493B">
        <w:rPr>
          <w:rFonts w:asciiTheme="minorHAnsi" w:hAnsiTheme="minorHAnsi" w:cstheme="minorHAnsi"/>
        </w:rPr>
        <w:t>ust. 4 pkt 2) SWZ</w:t>
      </w:r>
      <w:r w:rsidRPr="0036493B">
        <w:rPr>
          <w:rFonts w:asciiTheme="minorHAnsi" w:hAnsiTheme="minorHAnsi" w:cstheme="minorHAnsi"/>
        </w:rPr>
        <w:t>, przedłuża termin składania ofert o czas</w:t>
      </w:r>
      <w:r w:rsidR="00183B26" w:rsidRPr="0036493B">
        <w:rPr>
          <w:rFonts w:asciiTheme="minorHAnsi" w:hAnsiTheme="minorHAnsi" w:cstheme="minorHAnsi"/>
        </w:rPr>
        <w:t xml:space="preserve"> </w:t>
      </w:r>
      <w:r w:rsidRPr="0036493B">
        <w:rPr>
          <w:rFonts w:asciiTheme="minorHAnsi" w:hAnsiTheme="minorHAnsi" w:cstheme="minorHAnsi"/>
        </w:rPr>
        <w:t>niezbędny</w:t>
      </w:r>
      <w:r w:rsidR="00183B26" w:rsidRPr="0036493B">
        <w:rPr>
          <w:rFonts w:asciiTheme="minorHAnsi" w:hAnsiTheme="minorHAnsi" w:cstheme="minorHAnsi"/>
        </w:rPr>
        <w:t xml:space="preserve"> </w:t>
      </w:r>
      <w:r w:rsidRPr="0036493B">
        <w:rPr>
          <w:rFonts w:asciiTheme="minorHAnsi" w:hAnsiTheme="minorHAnsi" w:cstheme="minorHAnsi"/>
        </w:rPr>
        <w:t>do</w:t>
      </w:r>
      <w:r w:rsidR="00183B26" w:rsidRPr="0036493B">
        <w:rPr>
          <w:rFonts w:asciiTheme="minorHAnsi" w:hAnsiTheme="minorHAnsi" w:cstheme="minorHAnsi"/>
        </w:rPr>
        <w:t xml:space="preserve"> </w:t>
      </w:r>
      <w:r w:rsidRPr="0036493B">
        <w:rPr>
          <w:rFonts w:asciiTheme="minorHAnsi" w:hAnsiTheme="minorHAnsi" w:cstheme="minorHAnsi"/>
        </w:rPr>
        <w:t>zapoznania</w:t>
      </w:r>
      <w:r w:rsidR="00183B26" w:rsidRPr="0036493B">
        <w:rPr>
          <w:rFonts w:asciiTheme="minorHAnsi" w:hAnsiTheme="minorHAnsi" w:cstheme="minorHAnsi"/>
        </w:rPr>
        <w:t xml:space="preserve"> </w:t>
      </w:r>
      <w:r w:rsidRPr="0036493B">
        <w:rPr>
          <w:rFonts w:asciiTheme="minorHAnsi" w:hAnsiTheme="minorHAnsi" w:cstheme="minorHAnsi"/>
        </w:rPr>
        <w:lastRenderedPageBreak/>
        <w:t>się</w:t>
      </w:r>
      <w:r w:rsidR="00183B26" w:rsidRPr="0036493B">
        <w:rPr>
          <w:rFonts w:asciiTheme="minorHAnsi" w:hAnsiTheme="minorHAnsi" w:cstheme="minorHAnsi"/>
        </w:rPr>
        <w:t xml:space="preserve"> </w:t>
      </w:r>
      <w:r w:rsidRPr="0036493B">
        <w:rPr>
          <w:rFonts w:asciiTheme="minorHAnsi" w:hAnsiTheme="minorHAnsi" w:cstheme="minorHAnsi"/>
        </w:rPr>
        <w:t>wszystkich</w:t>
      </w:r>
      <w:r w:rsidR="00183B26">
        <w:rPr>
          <w:rFonts w:asciiTheme="minorHAnsi" w:hAnsiTheme="minorHAnsi" w:cstheme="minorHAnsi"/>
        </w:rPr>
        <w:t xml:space="preserve"> </w:t>
      </w:r>
      <w:r w:rsidRPr="005104DD">
        <w:rPr>
          <w:rFonts w:asciiTheme="minorHAnsi" w:hAnsiTheme="minorHAnsi" w:cstheme="minorHAnsi"/>
        </w:rPr>
        <w:t>zainteresowanych</w:t>
      </w:r>
      <w:r w:rsidR="00183B26">
        <w:rPr>
          <w:rFonts w:asciiTheme="minorHAnsi" w:hAnsiTheme="minorHAnsi" w:cstheme="minorHAnsi"/>
        </w:rPr>
        <w:t xml:space="preserve"> </w:t>
      </w:r>
      <w:r w:rsidRPr="005104DD">
        <w:rPr>
          <w:rFonts w:asciiTheme="minorHAnsi" w:hAnsiTheme="minorHAnsi" w:cstheme="minorHAnsi"/>
        </w:rPr>
        <w:t>Wykonawców</w:t>
      </w:r>
      <w:r w:rsidR="00183B26">
        <w:rPr>
          <w:rFonts w:asciiTheme="minorHAnsi" w:hAnsiTheme="minorHAnsi" w:cstheme="minorHAnsi"/>
        </w:rPr>
        <w:t xml:space="preserve"> </w:t>
      </w:r>
      <w:r w:rsidRPr="005104DD">
        <w:rPr>
          <w:rFonts w:asciiTheme="minorHAnsi" w:hAnsiTheme="minorHAnsi" w:cstheme="minorHAnsi"/>
        </w:rPr>
        <w:t>z wyjaśnieniami niezbędnymi do należytego przygotowania i złożenia odpowiednio ofert.</w:t>
      </w:r>
    </w:p>
    <w:p w14:paraId="42B307E7" w14:textId="0FDFB03A" w:rsidR="007435E8" w:rsidRPr="005104DD" w:rsidRDefault="007435E8">
      <w:pPr>
        <w:pStyle w:val="Akapitzlist"/>
        <w:numPr>
          <w:ilvl w:val="0"/>
          <w:numId w:val="19"/>
        </w:numPr>
        <w:spacing w:before="120" w:after="120" w:line="276" w:lineRule="auto"/>
        <w:ind w:left="851" w:hanging="425"/>
        <w:jc w:val="both"/>
        <w:rPr>
          <w:rFonts w:asciiTheme="minorHAnsi" w:hAnsiTheme="minorHAnsi" w:cstheme="minorHAnsi"/>
        </w:rPr>
      </w:pPr>
      <w:r w:rsidRPr="005104DD">
        <w:rPr>
          <w:rFonts w:asciiTheme="minorHAnsi" w:hAnsiTheme="minorHAnsi" w:cstheme="minorHAnsi"/>
        </w:rPr>
        <w:t xml:space="preserve">Przedłużenie terminu składania ofert nie wpływa na bieg terminu składania wniosku, o którym mowa w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p>
    <w:p w14:paraId="77AD7FC7" w14:textId="5D1FD1E5" w:rsidR="005104DD" w:rsidRPr="00B00304" w:rsidRDefault="005104DD">
      <w:pPr>
        <w:pStyle w:val="Akapitzlist"/>
        <w:numPr>
          <w:ilvl w:val="0"/>
          <w:numId w:val="19"/>
        </w:numPr>
        <w:spacing w:before="120" w:after="120" w:line="276" w:lineRule="auto"/>
        <w:ind w:left="851" w:hanging="425"/>
        <w:jc w:val="both"/>
        <w:rPr>
          <w:rFonts w:asciiTheme="minorHAnsi" w:hAnsiTheme="minorHAnsi" w:cstheme="minorHAnsi"/>
        </w:rPr>
      </w:pP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przypadku</w:t>
      </w:r>
      <w:r w:rsidR="00183B26">
        <w:rPr>
          <w:rFonts w:asciiTheme="minorHAnsi" w:hAnsiTheme="minorHAnsi" w:cstheme="minorHAnsi"/>
        </w:rPr>
        <w:t xml:space="preserve"> </w:t>
      </w:r>
      <w:r w:rsidRPr="005104DD">
        <w:rPr>
          <w:rFonts w:asciiTheme="minorHAnsi" w:hAnsiTheme="minorHAnsi" w:cstheme="minorHAnsi"/>
        </w:rPr>
        <w:t>gdy</w:t>
      </w:r>
      <w:r w:rsidR="00183B26">
        <w:rPr>
          <w:rFonts w:asciiTheme="minorHAnsi" w:hAnsiTheme="minorHAnsi" w:cstheme="minorHAnsi"/>
        </w:rPr>
        <w:t xml:space="preserve"> </w:t>
      </w:r>
      <w:r w:rsidRPr="005104DD">
        <w:rPr>
          <w:rFonts w:asciiTheme="minorHAnsi" w:hAnsiTheme="minorHAnsi" w:cstheme="minorHAnsi"/>
        </w:rPr>
        <w:t>wniosek</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wyjaśnienie</w:t>
      </w:r>
      <w:r w:rsidR="00183B26">
        <w:rPr>
          <w:rFonts w:asciiTheme="minorHAnsi" w:hAnsiTheme="minorHAnsi" w:cstheme="minorHAnsi"/>
        </w:rPr>
        <w:t xml:space="preserve"> </w:t>
      </w:r>
      <w:r w:rsidRPr="005104DD">
        <w:rPr>
          <w:rFonts w:asciiTheme="minorHAnsi" w:hAnsiTheme="minorHAnsi" w:cstheme="minorHAnsi"/>
        </w:rPr>
        <w:t>treści</w:t>
      </w:r>
      <w:r w:rsidR="00183B26">
        <w:rPr>
          <w:rFonts w:asciiTheme="minorHAnsi" w:hAnsiTheme="minorHAnsi" w:cstheme="minorHAnsi"/>
        </w:rPr>
        <w:t xml:space="preserve"> </w:t>
      </w:r>
      <w:r w:rsidRPr="005104DD">
        <w:rPr>
          <w:rFonts w:asciiTheme="minorHAnsi" w:hAnsiTheme="minorHAnsi" w:cstheme="minorHAnsi"/>
        </w:rPr>
        <w:t>SWZ</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wpłynął</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terminie,</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którym</w:t>
      </w:r>
      <w:r w:rsidR="00183B26">
        <w:rPr>
          <w:rFonts w:asciiTheme="minorHAnsi" w:hAnsiTheme="minorHAnsi" w:cstheme="minorHAnsi"/>
        </w:rPr>
        <w:t xml:space="preserve"> </w:t>
      </w:r>
      <w:r w:rsidRPr="005104DD">
        <w:rPr>
          <w:rFonts w:asciiTheme="minorHAnsi" w:hAnsiTheme="minorHAnsi" w:cstheme="minorHAnsi"/>
        </w:rPr>
        <w:t>mowa</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r w:rsidR="00183B26">
        <w:rPr>
          <w:rFonts w:asciiTheme="minorHAnsi" w:hAnsiTheme="minorHAnsi" w:cstheme="minorHAnsi"/>
        </w:rPr>
        <w:t xml:space="preserve"> </w:t>
      </w:r>
      <w:r w:rsidRPr="005104DD">
        <w:rPr>
          <w:rFonts w:asciiTheme="minorHAnsi" w:hAnsiTheme="minorHAnsi" w:cstheme="minorHAnsi"/>
        </w:rPr>
        <w:t>Zamawiający</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 xml:space="preserve">ma obowiązku udzielania wyjaśnień SWZ oraz </w:t>
      </w:r>
      <w:r w:rsidRPr="00B00304">
        <w:rPr>
          <w:rFonts w:asciiTheme="minorHAnsi" w:hAnsiTheme="minorHAnsi" w:cstheme="minorHAnsi"/>
        </w:rPr>
        <w:t>obowiązku przedłużenia terminu składania ofert.</w:t>
      </w:r>
    </w:p>
    <w:p w14:paraId="05858A93" w14:textId="4DB8B63F" w:rsidR="003C172E" w:rsidRPr="00935ABB" w:rsidRDefault="00011A9A">
      <w:pPr>
        <w:pStyle w:val="Akapitzlist"/>
        <w:numPr>
          <w:ilvl w:val="1"/>
          <w:numId w:val="44"/>
        </w:numPr>
        <w:spacing w:before="120" w:after="120" w:line="276" w:lineRule="auto"/>
        <w:ind w:left="284"/>
        <w:jc w:val="both"/>
        <w:rPr>
          <w:rFonts w:asciiTheme="minorHAnsi" w:hAnsiTheme="minorHAnsi" w:cstheme="minorHAnsi"/>
          <w:b/>
          <w:bCs/>
        </w:rPr>
      </w:pPr>
      <w:r w:rsidRPr="00030EF6">
        <w:rPr>
          <w:rFonts w:asciiTheme="minorHAnsi" w:hAnsiTheme="minorHAnsi" w:cstheme="minorHAnsi"/>
          <w:b/>
          <w:bCs/>
        </w:rPr>
        <w:t xml:space="preserve">Termin </w:t>
      </w:r>
      <w:r w:rsidRPr="00935ABB">
        <w:rPr>
          <w:rFonts w:asciiTheme="minorHAnsi" w:hAnsiTheme="minorHAnsi" w:cstheme="minorHAnsi"/>
          <w:b/>
          <w:bCs/>
        </w:rPr>
        <w:t>związania ofertą</w:t>
      </w:r>
      <w:r w:rsidRPr="00935ABB">
        <w:rPr>
          <w:rFonts w:asciiTheme="minorHAnsi" w:hAnsiTheme="minorHAnsi" w:cstheme="minorHAnsi"/>
        </w:rPr>
        <w:t xml:space="preserve"> </w:t>
      </w:r>
    </w:p>
    <w:p w14:paraId="7975BD60" w14:textId="6B355C43" w:rsidR="00FA39A1" w:rsidRPr="00935ABB" w:rsidRDefault="00FA39A1">
      <w:pPr>
        <w:pStyle w:val="Akapitzlist"/>
        <w:numPr>
          <w:ilvl w:val="0"/>
          <w:numId w:val="15"/>
        </w:numPr>
        <w:spacing w:before="120" w:after="120" w:line="276" w:lineRule="auto"/>
        <w:ind w:left="851" w:hanging="425"/>
        <w:jc w:val="both"/>
        <w:rPr>
          <w:rFonts w:asciiTheme="minorHAnsi" w:hAnsiTheme="minorHAnsi" w:cstheme="minorHAnsi"/>
        </w:rPr>
      </w:pPr>
      <w:r w:rsidRPr="00935ABB">
        <w:rPr>
          <w:rFonts w:asciiTheme="minorHAnsi" w:hAnsiTheme="minorHAnsi" w:cstheme="minorHAnsi"/>
        </w:rPr>
        <w:t xml:space="preserve">Wykonawca pozostaje związany ofertą do dnia </w:t>
      </w:r>
      <w:r w:rsidR="004D3C73" w:rsidRPr="004D3C73">
        <w:rPr>
          <w:rFonts w:asciiTheme="minorHAnsi" w:hAnsiTheme="minorHAnsi" w:cstheme="minorHAnsi"/>
          <w:b/>
          <w:bCs/>
        </w:rPr>
        <w:t>21</w:t>
      </w:r>
      <w:r w:rsidR="004220CA">
        <w:rPr>
          <w:rFonts w:asciiTheme="minorHAnsi" w:hAnsiTheme="minorHAnsi" w:cstheme="minorHAnsi"/>
          <w:b/>
          <w:bCs/>
        </w:rPr>
        <w:t xml:space="preserve"> </w:t>
      </w:r>
      <w:r w:rsidR="00935ABB" w:rsidRPr="00935ABB">
        <w:rPr>
          <w:rFonts w:asciiTheme="minorHAnsi" w:hAnsiTheme="minorHAnsi" w:cstheme="minorHAnsi"/>
          <w:b/>
          <w:bCs/>
        </w:rPr>
        <w:t xml:space="preserve">września </w:t>
      </w:r>
      <w:r w:rsidRPr="00935ABB">
        <w:rPr>
          <w:rFonts w:asciiTheme="minorHAnsi" w:hAnsiTheme="minorHAnsi" w:cstheme="minorHAnsi"/>
          <w:b/>
          <w:bCs/>
        </w:rPr>
        <w:t>202</w:t>
      </w:r>
      <w:r w:rsidR="004F06E7" w:rsidRPr="00935ABB">
        <w:rPr>
          <w:rFonts w:asciiTheme="minorHAnsi" w:hAnsiTheme="minorHAnsi" w:cstheme="minorHAnsi"/>
          <w:b/>
          <w:bCs/>
        </w:rPr>
        <w:t>4</w:t>
      </w:r>
      <w:r w:rsidRPr="00935ABB">
        <w:rPr>
          <w:rFonts w:asciiTheme="minorHAnsi" w:hAnsiTheme="minorHAnsi" w:cstheme="minorHAnsi"/>
        </w:rPr>
        <w:t xml:space="preserve"> roku.</w:t>
      </w:r>
    </w:p>
    <w:p w14:paraId="31B0E7DB" w14:textId="54D1C313" w:rsidR="00011A9A" w:rsidRPr="00FA39A1" w:rsidRDefault="00011A9A">
      <w:pPr>
        <w:pStyle w:val="Akapitzlist"/>
        <w:numPr>
          <w:ilvl w:val="0"/>
          <w:numId w:val="15"/>
        </w:numPr>
        <w:spacing w:before="120" w:after="120" w:line="276" w:lineRule="auto"/>
        <w:ind w:left="851" w:hanging="425"/>
        <w:jc w:val="both"/>
        <w:rPr>
          <w:rFonts w:asciiTheme="minorHAnsi" w:hAnsiTheme="minorHAnsi" w:cstheme="minorHAnsi"/>
        </w:rPr>
      </w:pPr>
      <w:r w:rsidRPr="00935ABB">
        <w:rPr>
          <w:rFonts w:asciiTheme="minorHAnsi" w:hAnsiTheme="minorHAnsi" w:cstheme="minorHAnsi"/>
        </w:rPr>
        <w:t>Bieg terminu związania ofertą rozpoczyna się wraz z upływem terminu składania</w:t>
      </w:r>
      <w:r w:rsidRPr="00FA39A1">
        <w:rPr>
          <w:rFonts w:asciiTheme="minorHAnsi" w:hAnsiTheme="minorHAnsi" w:cstheme="minorHAnsi"/>
        </w:rPr>
        <w:t xml:space="preserve"> ofert.</w:t>
      </w:r>
    </w:p>
    <w:p w14:paraId="6ABB9BB7" w14:textId="75373582" w:rsidR="00011A9A" w:rsidRDefault="00011A9A">
      <w:pPr>
        <w:pStyle w:val="Akapitzlist"/>
        <w:numPr>
          <w:ilvl w:val="0"/>
          <w:numId w:val="15"/>
        </w:numPr>
        <w:spacing w:before="120" w:after="120"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gdy wybór najkorzystniejszej oferty nie nastąpi przed upływem terminu związania ofertą, Zamawiający, przed upływem terminu związania ofertą, zwróci się jednokrotnie do Wykonawców o wyrażenie zgody </w:t>
      </w:r>
      <w:r w:rsidRPr="007159FE">
        <w:rPr>
          <w:rFonts w:asciiTheme="minorHAnsi" w:hAnsiTheme="minorHAnsi" w:cstheme="minorHAnsi"/>
        </w:rPr>
        <w:t xml:space="preserve">na przedłużenie tego terminu o wskazywany przez niego okres, nie dłuższy niż </w:t>
      </w:r>
      <w:r w:rsidR="00E1155E">
        <w:rPr>
          <w:rFonts w:asciiTheme="minorHAnsi" w:hAnsiTheme="minorHAnsi" w:cstheme="minorHAnsi"/>
        </w:rPr>
        <w:t>3</w:t>
      </w:r>
      <w:r>
        <w:rPr>
          <w:rFonts w:asciiTheme="minorHAnsi" w:hAnsiTheme="minorHAnsi" w:cstheme="minorHAnsi"/>
        </w:rPr>
        <w:t>0</w:t>
      </w:r>
      <w:r w:rsidRPr="007159FE">
        <w:rPr>
          <w:rFonts w:asciiTheme="minorHAnsi" w:hAnsiTheme="minorHAnsi" w:cstheme="minorHAnsi"/>
        </w:rPr>
        <w:t xml:space="preserve"> dni. </w:t>
      </w:r>
    </w:p>
    <w:p w14:paraId="3A51AF8C" w14:textId="3E0A43A8" w:rsidR="00011A9A" w:rsidRDefault="00011A9A">
      <w:pPr>
        <w:pStyle w:val="Akapitzlist"/>
        <w:numPr>
          <w:ilvl w:val="0"/>
          <w:numId w:val="15"/>
        </w:numPr>
        <w:spacing w:before="120" w:after="120" w:line="276" w:lineRule="auto"/>
        <w:ind w:left="851" w:hanging="425"/>
        <w:jc w:val="both"/>
        <w:rPr>
          <w:rFonts w:asciiTheme="minorHAnsi" w:hAnsiTheme="minorHAnsi" w:cstheme="minorHAnsi"/>
        </w:rPr>
      </w:pPr>
      <w:r w:rsidRPr="007159FE">
        <w:rPr>
          <w:rFonts w:asciiTheme="minorHAnsi" w:hAnsiTheme="minorHAnsi" w:cstheme="minorHAnsi"/>
        </w:rPr>
        <w:t>Przedłużenie</w:t>
      </w:r>
      <w:r w:rsidR="00183B26">
        <w:rPr>
          <w:rFonts w:asciiTheme="minorHAnsi" w:hAnsiTheme="minorHAnsi" w:cstheme="minorHAnsi"/>
        </w:rPr>
        <w:t xml:space="preserve"> </w:t>
      </w:r>
      <w:r w:rsidRPr="007159FE">
        <w:rPr>
          <w:rFonts w:asciiTheme="minorHAnsi" w:hAnsiTheme="minorHAnsi" w:cstheme="minorHAnsi"/>
        </w:rPr>
        <w:t>terminu</w:t>
      </w:r>
      <w:r w:rsidR="00183B26">
        <w:rPr>
          <w:rFonts w:asciiTheme="minorHAnsi" w:hAnsiTheme="minorHAnsi" w:cstheme="minorHAnsi"/>
        </w:rPr>
        <w:t xml:space="preserve"> </w:t>
      </w:r>
      <w:r w:rsidRPr="007159FE">
        <w:rPr>
          <w:rFonts w:asciiTheme="minorHAnsi" w:hAnsiTheme="minorHAnsi" w:cstheme="minorHAnsi"/>
        </w:rPr>
        <w:t>związania</w:t>
      </w:r>
      <w:r w:rsidR="00183B26">
        <w:rPr>
          <w:rFonts w:asciiTheme="minorHAnsi" w:hAnsiTheme="minorHAnsi" w:cstheme="minorHAnsi"/>
        </w:rPr>
        <w:t xml:space="preserve"> </w:t>
      </w:r>
      <w:r w:rsidRPr="007159FE">
        <w:rPr>
          <w:rFonts w:asciiTheme="minorHAnsi" w:hAnsiTheme="minorHAnsi" w:cstheme="minorHAnsi"/>
        </w:rPr>
        <w:t>ofertą,</w:t>
      </w:r>
      <w:r w:rsidR="00183B26">
        <w:rPr>
          <w:rFonts w:asciiTheme="minorHAnsi" w:hAnsiTheme="minorHAnsi" w:cstheme="minorHAnsi"/>
        </w:rPr>
        <w:t xml:space="preserve"> </w:t>
      </w:r>
      <w:r w:rsidRPr="007159FE">
        <w:rPr>
          <w:rFonts w:asciiTheme="minorHAnsi" w:hAnsiTheme="minorHAnsi" w:cstheme="minorHAnsi"/>
        </w:rPr>
        <w:t>o</w:t>
      </w:r>
      <w:r w:rsidR="00183B26">
        <w:rPr>
          <w:rFonts w:asciiTheme="minorHAnsi" w:hAnsiTheme="minorHAnsi" w:cstheme="minorHAnsi"/>
        </w:rPr>
        <w:t xml:space="preserve"> </w:t>
      </w:r>
      <w:r w:rsidRPr="007159FE">
        <w:rPr>
          <w:rFonts w:asciiTheme="minorHAnsi" w:hAnsiTheme="minorHAnsi" w:cstheme="minorHAnsi"/>
        </w:rPr>
        <w:t>którym</w:t>
      </w:r>
      <w:r w:rsidR="00183B26">
        <w:rPr>
          <w:rFonts w:asciiTheme="minorHAnsi" w:hAnsiTheme="minorHAnsi" w:cstheme="minorHAnsi"/>
        </w:rPr>
        <w:t xml:space="preserve"> </w:t>
      </w:r>
      <w:r w:rsidRPr="007159FE">
        <w:rPr>
          <w:rFonts w:asciiTheme="minorHAnsi" w:hAnsiTheme="minorHAnsi" w:cstheme="minorHAnsi"/>
        </w:rPr>
        <w:t>mowa</w:t>
      </w:r>
      <w:r w:rsidR="00183B26">
        <w:rPr>
          <w:rFonts w:asciiTheme="minorHAnsi" w:hAnsiTheme="minorHAnsi" w:cstheme="minorHAnsi"/>
        </w:rPr>
        <w:t xml:space="preserve"> </w:t>
      </w:r>
      <w:r w:rsidRPr="007159FE">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Pr>
          <w:rFonts w:asciiTheme="minorHAnsi" w:hAnsiTheme="minorHAnsi" w:cstheme="minorHAnsi"/>
        </w:rPr>
        <w:t>ust.</w:t>
      </w:r>
      <w:r w:rsidRPr="007159FE">
        <w:rPr>
          <w:rFonts w:asciiTheme="minorHAnsi" w:hAnsiTheme="minorHAnsi" w:cstheme="minorHAnsi"/>
        </w:rPr>
        <w:t xml:space="preserve"> </w:t>
      </w:r>
      <w:r w:rsidR="00DB7293">
        <w:rPr>
          <w:rFonts w:asciiTheme="minorHAnsi" w:hAnsiTheme="minorHAnsi" w:cstheme="minorHAnsi"/>
        </w:rPr>
        <w:t>5</w:t>
      </w:r>
      <w:r w:rsidR="00352A09">
        <w:rPr>
          <w:rFonts w:asciiTheme="minorHAnsi" w:hAnsiTheme="minorHAnsi" w:cstheme="minorHAnsi"/>
        </w:rPr>
        <w:t xml:space="preserve"> pkt </w:t>
      </w:r>
      <w:r w:rsidR="00DB7293">
        <w:rPr>
          <w:rFonts w:asciiTheme="minorHAnsi" w:hAnsiTheme="minorHAnsi" w:cstheme="minorHAnsi"/>
        </w:rPr>
        <w:t>3</w:t>
      </w:r>
      <w:r w:rsidR="005104DD" w:rsidRPr="005104DD">
        <w:rPr>
          <w:rFonts w:asciiTheme="minorHAnsi" w:hAnsiTheme="minorHAnsi" w:cstheme="minorHAnsi"/>
        </w:rPr>
        <w:t>) SWZ</w:t>
      </w:r>
      <w:r w:rsidRPr="007159FE">
        <w:rPr>
          <w:rFonts w:asciiTheme="minorHAnsi" w:hAnsiTheme="minorHAnsi" w:cstheme="minorHAnsi"/>
        </w:rPr>
        <w:t>, wymaga złożenia przez Wykonawcę pisemnego oświadczenia o wyrażeniu zgody na przedłużenie terminu związania ofertą oraz, jeśli wymagane było wadium</w:t>
      </w:r>
      <w:r w:rsidR="004F4E75">
        <w:rPr>
          <w:rFonts w:asciiTheme="minorHAnsi" w:hAnsiTheme="minorHAnsi" w:cstheme="minorHAnsi"/>
        </w:rPr>
        <w:t>,</w:t>
      </w:r>
      <w:r w:rsidRPr="007159FE">
        <w:rPr>
          <w:rFonts w:asciiTheme="minorHAnsi" w:hAnsiTheme="minorHAnsi" w:cstheme="minorHAnsi"/>
        </w:rPr>
        <w:t xml:space="preserve"> przedłużenia okresu ważności wadium, albo jeżeli nie jest to możliwe, wniesienia nowego wadium na przedłużony okres związania ofertą.</w:t>
      </w:r>
    </w:p>
    <w:p w14:paraId="034B063F" w14:textId="13D024D7" w:rsidR="00E17B3B" w:rsidRDefault="00E1155E" w:rsidP="002F42E2">
      <w:pPr>
        <w:spacing w:before="120" w:after="120" w:line="276" w:lineRule="auto"/>
        <w:ind w:left="426" w:hanging="426"/>
        <w:jc w:val="both"/>
        <w:rPr>
          <w:rFonts w:asciiTheme="minorHAnsi" w:eastAsiaTheme="majorEastAsia" w:hAnsiTheme="minorHAnsi" w:cstheme="minorHAnsi"/>
          <w:b/>
          <w:bCs/>
          <w:lang w:eastAsia="en-US"/>
        </w:rPr>
      </w:pPr>
      <w:r>
        <w:rPr>
          <w:rFonts w:asciiTheme="minorHAnsi" w:eastAsiaTheme="majorEastAsia" w:hAnsiTheme="minorHAnsi" w:cstheme="minorHAnsi"/>
          <w:b/>
          <w:bCs/>
          <w:lang w:eastAsia="en-US"/>
        </w:rPr>
        <w:t xml:space="preserve">IV. </w:t>
      </w:r>
      <w:r w:rsidR="00E17B3B" w:rsidRPr="00E1155E">
        <w:rPr>
          <w:rFonts w:asciiTheme="minorHAnsi" w:eastAsiaTheme="majorEastAsia" w:hAnsiTheme="minorHAnsi" w:cstheme="minorHAnsi"/>
          <w:b/>
          <w:bCs/>
          <w:lang w:eastAsia="en-US"/>
        </w:rPr>
        <w:t>KWALIFIKACJA PODMIOTOWA WYKONAWCÓW (PODSTAWY WYKLUCZENIA Z POSTĘPOWANIA ORAZ WARUNKI UDZIAŁU W POSTĘPOWANIU)</w:t>
      </w:r>
    </w:p>
    <w:p w14:paraId="2BF26E56" w14:textId="3F4A3C19" w:rsidR="005C7BEE" w:rsidRPr="00065C89" w:rsidRDefault="00EA1279">
      <w:pPr>
        <w:pStyle w:val="Akapitzlist"/>
        <w:numPr>
          <w:ilvl w:val="0"/>
          <w:numId w:val="20"/>
        </w:numPr>
        <w:spacing w:before="120" w:after="120" w:line="276" w:lineRule="auto"/>
        <w:ind w:left="426" w:hanging="426"/>
        <w:jc w:val="both"/>
        <w:rPr>
          <w:rFonts w:asciiTheme="minorHAnsi" w:eastAsiaTheme="majorEastAsia" w:hAnsiTheme="minorHAnsi" w:cstheme="minorHAnsi"/>
          <w:lang w:eastAsia="en-US"/>
        </w:rPr>
      </w:pPr>
      <w:r w:rsidRPr="00065C89">
        <w:rPr>
          <w:rFonts w:asciiTheme="minorHAnsi" w:eastAsiaTheme="majorEastAsia" w:hAnsiTheme="minorHAnsi" w:cstheme="minorHAnsi"/>
          <w:lang w:eastAsia="en-US"/>
        </w:rPr>
        <w:t>O udzielenie zamówienia mogą ubiegać się Wykonawcy</w:t>
      </w:r>
      <w:r w:rsidR="006031E7">
        <w:rPr>
          <w:rFonts w:asciiTheme="minorHAnsi" w:eastAsiaTheme="majorEastAsia" w:hAnsiTheme="minorHAnsi" w:cstheme="minorHAnsi"/>
          <w:lang w:eastAsia="en-US"/>
        </w:rPr>
        <w:t>,</w:t>
      </w:r>
      <w:r w:rsidR="00065C89" w:rsidRPr="00065C89">
        <w:rPr>
          <w:rFonts w:asciiTheme="minorHAnsi" w:hAnsiTheme="minorHAnsi" w:cstheme="minorHAnsi"/>
        </w:rPr>
        <w:t xml:space="preserve"> </w:t>
      </w:r>
      <w:r w:rsidRPr="00065C89">
        <w:rPr>
          <w:rFonts w:asciiTheme="minorHAnsi" w:eastAsiaTheme="majorEastAsia" w:hAnsiTheme="minorHAnsi" w:cstheme="minorHAnsi"/>
          <w:lang w:eastAsia="en-US"/>
        </w:rPr>
        <w:t xml:space="preserve">którzy nie podlegają wykluczeniu z udziału w postępowaniu </w:t>
      </w:r>
      <w:r w:rsidR="009A0EC2" w:rsidRPr="00065C89">
        <w:rPr>
          <w:rFonts w:asciiTheme="minorHAnsi" w:eastAsiaTheme="majorEastAsia" w:hAnsiTheme="minorHAnsi" w:cstheme="minorHAnsi"/>
          <w:lang w:eastAsia="en-US"/>
        </w:rPr>
        <w:t xml:space="preserve">na podstawie art. 108 ust. 1 ustawy </w:t>
      </w:r>
      <w:proofErr w:type="spellStart"/>
      <w:r w:rsidR="009A0EC2" w:rsidRPr="00065C89">
        <w:rPr>
          <w:rFonts w:asciiTheme="minorHAnsi" w:eastAsiaTheme="majorEastAsia" w:hAnsiTheme="minorHAnsi" w:cstheme="minorHAnsi"/>
          <w:lang w:eastAsia="en-US"/>
        </w:rPr>
        <w:t>Pzp</w:t>
      </w:r>
      <w:proofErr w:type="spellEnd"/>
      <w:r w:rsidR="005C7BEE" w:rsidRPr="00065C89">
        <w:rPr>
          <w:rFonts w:asciiTheme="minorHAnsi" w:eastAsiaTheme="majorEastAsia" w:hAnsiTheme="minorHAnsi" w:cstheme="minorHAnsi"/>
          <w:lang w:eastAsia="en-US"/>
        </w:rPr>
        <w:t>, a także art. 7 ust. 1 ustawy z dnia 13 kwietnia 2022 r. o szczególnych rozwiązaniach w zakresie przeciwdziałania wspieraniu agresji na Ukrainę oraz służących ochronie bezpieczeństwa narodowego</w:t>
      </w:r>
      <w:r w:rsidR="005C7BEE" w:rsidRPr="00065C89">
        <w:rPr>
          <w:rFonts w:asciiTheme="minorHAnsi" w:hAnsiTheme="minorHAnsi" w:cstheme="minorHAnsi"/>
        </w:rPr>
        <w:t xml:space="preserve"> </w:t>
      </w:r>
      <w:r w:rsidR="005C7BEE" w:rsidRPr="00065C89">
        <w:rPr>
          <w:rFonts w:asciiTheme="minorHAnsi" w:eastAsiaTheme="majorEastAsia" w:hAnsiTheme="minorHAnsi" w:cstheme="minorHAnsi"/>
          <w:lang w:eastAsia="en-US"/>
        </w:rPr>
        <w:t>oraz spełniają warunki udziału w postępowaniu określone przez Zamawiającego na zasadach określonych w SWZ.</w:t>
      </w:r>
      <w:r w:rsidR="00183B26" w:rsidRPr="00065C89">
        <w:rPr>
          <w:rFonts w:asciiTheme="minorHAnsi" w:eastAsiaTheme="majorEastAsia" w:hAnsiTheme="minorHAnsi" w:cstheme="minorHAnsi"/>
          <w:lang w:eastAsia="en-US"/>
        </w:rPr>
        <w:t xml:space="preserve"> </w:t>
      </w:r>
    </w:p>
    <w:p w14:paraId="2ABB94B7" w14:textId="252C2887" w:rsidR="00EA1279" w:rsidRPr="001F4640" w:rsidRDefault="00EA1279">
      <w:pPr>
        <w:pStyle w:val="Akapitzlist"/>
        <w:numPr>
          <w:ilvl w:val="0"/>
          <w:numId w:val="20"/>
        </w:numPr>
        <w:spacing w:before="120" w:after="120" w:line="276" w:lineRule="auto"/>
        <w:ind w:left="426" w:hanging="426"/>
        <w:jc w:val="both"/>
        <w:rPr>
          <w:rFonts w:asciiTheme="minorHAnsi" w:eastAsiaTheme="majorEastAsia" w:hAnsiTheme="minorHAnsi" w:cstheme="minorHAnsi"/>
          <w:lang w:eastAsia="en-US"/>
        </w:rPr>
      </w:pPr>
      <w:r w:rsidRPr="00065C89">
        <w:rPr>
          <w:rFonts w:asciiTheme="minorHAnsi" w:hAnsiTheme="minorHAnsi" w:cstheme="minorHAnsi"/>
        </w:rPr>
        <w:t>Podstawy wykluczenia,</w:t>
      </w:r>
      <w:r w:rsidRPr="001F4640">
        <w:rPr>
          <w:rFonts w:asciiTheme="minorHAnsi" w:hAnsiTheme="minorHAnsi" w:cstheme="minorHAnsi"/>
        </w:rPr>
        <w:t xml:space="preserve"> o których mowa w art. 108 ust. 1 ustawy </w:t>
      </w:r>
      <w:proofErr w:type="spellStart"/>
      <w:r w:rsidRPr="001F4640">
        <w:rPr>
          <w:rFonts w:asciiTheme="minorHAnsi" w:hAnsiTheme="minorHAnsi" w:cstheme="minorHAnsi"/>
        </w:rPr>
        <w:t>Pzp</w:t>
      </w:r>
      <w:proofErr w:type="spellEnd"/>
      <w:r w:rsidRPr="001F4640">
        <w:rPr>
          <w:rFonts w:asciiTheme="minorHAnsi" w:hAnsiTheme="minorHAnsi" w:cstheme="minorHAnsi"/>
        </w:rPr>
        <w:t>:</w:t>
      </w:r>
    </w:p>
    <w:p w14:paraId="68C4F39A" w14:textId="0F2BBB8D" w:rsidR="00404849" w:rsidRPr="00A212E0" w:rsidRDefault="00404849" w:rsidP="002F42E2">
      <w:pPr>
        <w:autoSpaceDE w:val="0"/>
        <w:autoSpaceDN w:val="0"/>
        <w:spacing w:before="120" w:after="120" w:line="276" w:lineRule="auto"/>
        <w:ind w:firstLine="426"/>
        <w:jc w:val="both"/>
        <w:rPr>
          <w:rFonts w:asciiTheme="minorHAnsi" w:hAnsiTheme="minorHAnsi" w:cstheme="minorHAnsi"/>
        </w:rPr>
      </w:pPr>
      <w:r w:rsidRPr="00A212E0">
        <w:rPr>
          <w:rFonts w:asciiTheme="minorHAnsi" w:hAnsiTheme="minorHAnsi" w:cstheme="minorHAnsi"/>
        </w:rPr>
        <w:t>Z postępowania o udzielenie zamówienia wyklucza się Wykonawcę:</w:t>
      </w:r>
    </w:p>
    <w:p w14:paraId="66C2438B" w14:textId="77777777" w:rsidR="00404849" w:rsidRPr="00A212E0" w:rsidRDefault="00404849">
      <w:pPr>
        <w:pStyle w:val="Akapitzlist"/>
        <w:numPr>
          <w:ilvl w:val="0"/>
          <w:numId w:val="5"/>
        </w:numPr>
        <w:autoSpaceDE w:val="0"/>
        <w:autoSpaceDN w:val="0"/>
        <w:spacing w:before="120" w:after="120" w:line="276" w:lineRule="auto"/>
        <w:ind w:left="851" w:hanging="425"/>
        <w:jc w:val="both"/>
        <w:rPr>
          <w:rFonts w:asciiTheme="minorHAnsi" w:hAnsiTheme="minorHAnsi" w:cstheme="minorHAnsi"/>
        </w:rPr>
      </w:pPr>
      <w:r w:rsidRPr="00A212E0">
        <w:rPr>
          <w:rFonts w:asciiTheme="minorHAnsi" w:hAnsiTheme="minorHAnsi" w:cstheme="minorHAnsi"/>
        </w:rPr>
        <w:t>będącego osobą fizyczną, którego prawomocnie skazano za przestępstwo:</w:t>
      </w:r>
    </w:p>
    <w:p w14:paraId="45A61B37" w14:textId="77777777" w:rsidR="00404849" w:rsidRPr="00A212E0" w:rsidRDefault="00404849">
      <w:pPr>
        <w:pStyle w:val="Akapitzlist"/>
        <w:numPr>
          <w:ilvl w:val="0"/>
          <w:numId w:val="6"/>
        </w:numPr>
        <w:autoSpaceDE w:val="0"/>
        <w:autoSpaceDN w:val="0"/>
        <w:spacing w:before="120" w:after="120" w:line="276" w:lineRule="auto"/>
        <w:ind w:left="1276" w:hanging="422"/>
        <w:jc w:val="both"/>
        <w:rPr>
          <w:rFonts w:asciiTheme="minorHAnsi" w:hAnsiTheme="minorHAnsi" w:cstheme="minorHAnsi"/>
        </w:rPr>
      </w:pPr>
      <w:r w:rsidRPr="00A212E0">
        <w:rPr>
          <w:rFonts w:asciiTheme="minorHAnsi" w:hAnsiTheme="minorHAnsi" w:cstheme="minorHAnsi"/>
        </w:rPr>
        <w:t>udziału w zorganizowanej grupie przestępczej albo związku mającym na celu popełnienie przestępstwa lub przestępstwa skarbowego, o którym mowa w art. 258 Kodeksu karnego</w:t>
      </w:r>
      <w:r w:rsidRPr="00EE0765">
        <w:t xml:space="preserve"> </w:t>
      </w:r>
      <w:r w:rsidRPr="00EE0765">
        <w:rPr>
          <w:rFonts w:asciiTheme="minorHAnsi" w:hAnsiTheme="minorHAnsi" w:cstheme="minorHAnsi"/>
        </w:rPr>
        <w:t xml:space="preserve">(art. 108 ust 1 pkt 1) lit. a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106EE027" w14:textId="77777777" w:rsidR="00404849" w:rsidRPr="00EE0765" w:rsidRDefault="00404849">
      <w:pPr>
        <w:pStyle w:val="Akapitzlist"/>
        <w:numPr>
          <w:ilvl w:val="0"/>
          <w:numId w:val="6"/>
        </w:numPr>
        <w:spacing w:before="120" w:after="120" w:line="276" w:lineRule="auto"/>
        <w:ind w:left="1276" w:hanging="422"/>
        <w:jc w:val="both"/>
        <w:rPr>
          <w:rFonts w:asciiTheme="minorHAnsi" w:hAnsiTheme="minorHAnsi" w:cstheme="minorHAnsi"/>
        </w:rPr>
      </w:pPr>
      <w:r w:rsidRPr="00EE0765">
        <w:rPr>
          <w:rFonts w:asciiTheme="minorHAnsi" w:hAnsiTheme="minorHAnsi" w:cstheme="minorHAnsi"/>
        </w:rPr>
        <w:t>handlu ludźmi, o którym mowa w art. 189a Kodeksu karnego</w:t>
      </w:r>
      <w:r w:rsidRPr="00EE0765">
        <w:t xml:space="preserve"> </w:t>
      </w:r>
      <w:bookmarkStart w:id="3" w:name="_Hlk92967241"/>
      <w:r w:rsidRPr="00EE0765">
        <w:rPr>
          <w:rFonts w:asciiTheme="minorHAnsi" w:hAnsiTheme="minorHAnsi" w:cstheme="minorHAnsi"/>
        </w:rPr>
        <w:t xml:space="preserve">(art. 108 ust 1 pkt 1) lit. b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bookmarkEnd w:id="3"/>
    <w:p w14:paraId="089A037A" w14:textId="77777777" w:rsidR="00404849" w:rsidRPr="00836826" w:rsidRDefault="00404849">
      <w:pPr>
        <w:pStyle w:val="Akapitzlist"/>
        <w:numPr>
          <w:ilvl w:val="0"/>
          <w:numId w:val="6"/>
        </w:numPr>
        <w:spacing w:before="120" w:after="120" w:line="276" w:lineRule="auto"/>
        <w:ind w:left="1276" w:hanging="422"/>
        <w:jc w:val="both"/>
        <w:rPr>
          <w:rFonts w:asciiTheme="minorHAnsi" w:hAnsiTheme="minorHAnsi" w:cstheme="minorHAnsi"/>
        </w:rPr>
      </w:pPr>
      <w:r w:rsidRPr="00836826">
        <w:rPr>
          <w:rFonts w:asciiTheme="minorHAnsi" w:hAnsiTheme="minorHAnsi" w:cstheme="minorHAnsi"/>
        </w:rPr>
        <w:lastRenderedPageBreak/>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(art. 108 ust 1 pkt 1) lit. </w:t>
      </w:r>
      <w:r>
        <w:rPr>
          <w:rFonts w:asciiTheme="minorHAnsi" w:hAnsiTheme="minorHAnsi" w:cstheme="minorHAnsi"/>
        </w:rPr>
        <w:t>c</w:t>
      </w:r>
      <w:r w:rsidRPr="00836826">
        <w:rPr>
          <w:rFonts w:asciiTheme="minorHAnsi" w:hAnsiTheme="minorHAnsi" w:cstheme="minorHAnsi"/>
        </w:rPr>
        <w:t xml:space="preserve">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1784017E" w14:textId="68985C95" w:rsidR="00404849" w:rsidRPr="00836826" w:rsidRDefault="00404849">
      <w:pPr>
        <w:pStyle w:val="Akapitzlist"/>
        <w:numPr>
          <w:ilvl w:val="0"/>
          <w:numId w:val="6"/>
        </w:numPr>
        <w:autoSpaceDE w:val="0"/>
        <w:autoSpaceDN w:val="0"/>
        <w:spacing w:before="120" w:after="120" w:line="276" w:lineRule="auto"/>
        <w:ind w:left="1276" w:hanging="422"/>
        <w:jc w:val="both"/>
        <w:rPr>
          <w:rFonts w:asciiTheme="minorHAnsi" w:hAnsiTheme="minorHAnsi" w:cstheme="minorHAnsi"/>
        </w:rPr>
      </w:pPr>
      <w:r w:rsidRPr="00836826">
        <w:rPr>
          <w:rFonts w:asciiTheme="minorHAnsi" w:hAnsiTheme="minorHAnsi" w:cstheme="minorHAnsi"/>
        </w:rPr>
        <w:t>finansowania przestępstwa o charakterze terrorystycznym, o którym mowa w art. 165a Kodeksu karnego, lub przestępstwo udaremniania lub utrudniania stwierdzenia</w:t>
      </w:r>
      <w:r w:rsidR="00183B26">
        <w:rPr>
          <w:rFonts w:asciiTheme="minorHAnsi" w:hAnsiTheme="minorHAnsi" w:cstheme="minorHAnsi"/>
        </w:rPr>
        <w:t xml:space="preserve"> </w:t>
      </w:r>
      <w:r w:rsidRPr="00836826">
        <w:rPr>
          <w:rFonts w:asciiTheme="minorHAnsi" w:hAnsiTheme="minorHAnsi" w:cstheme="minorHAnsi"/>
        </w:rPr>
        <w:t>przestępnego</w:t>
      </w:r>
      <w:r w:rsidR="00183B26">
        <w:rPr>
          <w:rFonts w:asciiTheme="minorHAnsi" w:hAnsiTheme="minorHAnsi" w:cstheme="minorHAnsi"/>
        </w:rPr>
        <w:t xml:space="preserve"> </w:t>
      </w:r>
      <w:r w:rsidRPr="00836826">
        <w:rPr>
          <w:rFonts w:asciiTheme="minorHAnsi" w:hAnsiTheme="minorHAnsi" w:cstheme="minorHAnsi"/>
        </w:rPr>
        <w:t>pochodzenia</w:t>
      </w:r>
      <w:r w:rsidR="00183B26">
        <w:rPr>
          <w:rFonts w:asciiTheme="minorHAnsi" w:hAnsiTheme="minorHAnsi" w:cstheme="minorHAnsi"/>
        </w:rPr>
        <w:t xml:space="preserve"> </w:t>
      </w:r>
      <w:r w:rsidRPr="00836826">
        <w:rPr>
          <w:rFonts w:asciiTheme="minorHAnsi" w:hAnsiTheme="minorHAnsi" w:cstheme="minorHAnsi"/>
        </w:rPr>
        <w:t>pieniędzy</w:t>
      </w:r>
      <w:r w:rsidR="00183B26">
        <w:rPr>
          <w:rFonts w:asciiTheme="minorHAnsi" w:hAnsiTheme="minorHAnsi" w:cstheme="minorHAnsi"/>
        </w:rPr>
        <w:t xml:space="preserve"> </w:t>
      </w:r>
      <w:r w:rsidRPr="00836826">
        <w:rPr>
          <w:rFonts w:asciiTheme="minorHAnsi" w:hAnsiTheme="minorHAnsi" w:cstheme="minorHAnsi"/>
        </w:rPr>
        <w:t>lub</w:t>
      </w:r>
      <w:r w:rsidR="00183B26">
        <w:rPr>
          <w:rFonts w:asciiTheme="minorHAnsi" w:hAnsiTheme="minorHAnsi" w:cstheme="minorHAnsi"/>
        </w:rPr>
        <w:t xml:space="preserve"> </w:t>
      </w:r>
      <w:r w:rsidRPr="00836826">
        <w:rPr>
          <w:rFonts w:asciiTheme="minorHAnsi" w:hAnsiTheme="minorHAnsi" w:cstheme="minorHAnsi"/>
        </w:rPr>
        <w:t>ukrywania</w:t>
      </w:r>
      <w:r w:rsidR="00183B26">
        <w:rPr>
          <w:rFonts w:asciiTheme="minorHAnsi" w:hAnsiTheme="minorHAnsi" w:cstheme="minorHAnsi"/>
        </w:rPr>
        <w:t xml:space="preserve"> </w:t>
      </w:r>
      <w:r w:rsidRPr="00836826">
        <w:rPr>
          <w:rFonts w:asciiTheme="minorHAnsi" w:hAnsiTheme="minorHAnsi" w:cstheme="minorHAnsi"/>
        </w:rPr>
        <w:t xml:space="preserve">ich pochodzenia, o którym mowa w art. 299 Kodeksu karnego (art. 108 ust 1 pkt 1) lit. d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3E39EBA8" w14:textId="1D07AE26" w:rsidR="00404849" w:rsidRPr="00A212E0" w:rsidRDefault="00404849">
      <w:pPr>
        <w:pStyle w:val="Akapitzlist"/>
        <w:numPr>
          <w:ilvl w:val="0"/>
          <w:numId w:val="6"/>
        </w:numPr>
        <w:autoSpaceDE w:val="0"/>
        <w:autoSpaceDN w:val="0"/>
        <w:spacing w:before="120" w:after="120" w:line="276" w:lineRule="auto"/>
        <w:ind w:left="1276" w:hanging="422"/>
        <w:jc w:val="both"/>
        <w:rPr>
          <w:rFonts w:asciiTheme="minorHAnsi" w:hAnsiTheme="minorHAnsi" w:cstheme="minorHAnsi"/>
        </w:rPr>
      </w:pPr>
      <w:r w:rsidRPr="00836826">
        <w:rPr>
          <w:rFonts w:asciiTheme="minorHAnsi" w:hAnsiTheme="minorHAnsi" w:cstheme="minorHAnsi"/>
        </w:rPr>
        <w:t>o</w:t>
      </w:r>
      <w:r w:rsidR="00183B26">
        <w:rPr>
          <w:rFonts w:asciiTheme="minorHAnsi" w:hAnsiTheme="minorHAnsi" w:cstheme="minorHAnsi"/>
        </w:rPr>
        <w:t xml:space="preserve"> </w:t>
      </w:r>
      <w:r w:rsidRPr="00836826">
        <w:rPr>
          <w:rFonts w:asciiTheme="minorHAnsi" w:hAnsiTheme="minorHAnsi" w:cstheme="minorHAnsi"/>
        </w:rPr>
        <w:t>charakterze</w:t>
      </w:r>
      <w:r w:rsidR="00183B26">
        <w:rPr>
          <w:rFonts w:asciiTheme="minorHAnsi" w:hAnsiTheme="minorHAnsi" w:cstheme="minorHAnsi"/>
        </w:rPr>
        <w:t xml:space="preserve"> </w:t>
      </w:r>
      <w:r w:rsidRPr="00836826">
        <w:rPr>
          <w:rFonts w:asciiTheme="minorHAnsi" w:hAnsiTheme="minorHAnsi" w:cstheme="minorHAnsi"/>
        </w:rPr>
        <w:t>terrorystycznym</w:t>
      </w:r>
      <w:r w:rsidRPr="00A212E0">
        <w:rPr>
          <w:rFonts w:asciiTheme="minorHAnsi" w:hAnsiTheme="minorHAnsi" w:cstheme="minorHAnsi"/>
        </w:rPr>
        <w:t xml:space="preserve">, o którym mowa w art. 115 § 20 Kodeksu karnego, lub mające na celu popełnienie tego przestępstwa </w:t>
      </w:r>
      <w:r w:rsidRPr="00EE0765">
        <w:rPr>
          <w:rFonts w:asciiTheme="minorHAnsi" w:hAnsiTheme="minorHAnsi" w:cstheme="minorHAnsi"/>
        </w:rPr>
        <w:t xml:space="preserve">(art. 108 ust 1 pkt 1) lit. e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4F125E4D" w14:textId="4E1419AC" w:rsidR="00404849" w:rsidRPr="00A212E0" w:rsidRDefault="00404849">
      <w:pPr>
        <w:pStyle w:val="Akapitzlist"/>
        <w:numPr>
          <w:ilvl w:val="0"/>
          <w:numId w:val="6"/>
        </w:numPr>
        <w:autoSpaceDE w:val="0"/>
        <w:autoSpaceDN w:val="0"/>
        <w:spacing w:before="120" w:after="120" w:line="276" w:lineRule="auto"/>
        <w:ind w:left="1276" w:hanging="422"/>
        <w:jc w:val="both"/>
        <w:rPr>
          <w:rFonts w:asciiTheme="minorHAnsi" w:hAnsiTheme="minorHAnsi" w:cstheme="minorHAnsi"/>
        </w:rPr>
      </w:pPr>
      <w:r w:rsidRPr="00A212E0">
        <w:rPr>
          <w:rFonts w:asciiTheme="minorHAnsi" w:hAnsiTheme="minorHAnsi" w:cstheme="minorHAnsi"/>
        </w:rPr>
        <w:t>powierzenia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małoletniemu</w:t>
      </w:r>
      <w:r w:rsidR="00183B26">
        <w:rPr>
          <w:rFonts w:asciiTheme="minorHAnsi" w:hAnsiTheme="minorHAnsi" w:cstheme="minorHAnsi"/>
        </w:rPr>
        <w:t xml:space="preserve"> </w:t>
      </w:r>
      <w:r w:rsidRPr="00A212E0">
        <w:rPr>
          <w:rFonts w:asciiTheme="minorHAnsi" w:hAnsiTheme="minorHAnsi" w:cstheme="minorHAnsi"/>
        </w:rPr>
        <w:t>cudzoziemcowi,</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którym mowa w art. 9 ust. 2 ustawy z dnia 15 czerwca 2012 r. o skutkach powierzania 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cudzoziemcom</w:t>
      </w:r>
      <w:r w:rsidR="00183B26">
        <w:rPr>
          <w:rFonts w:asciiTheme="minorHAnsi" w:hAnsiTheme="minorHAnsi" w:cstheme="minorHAnsi"/>
        </w:rPr>
        <w:t xml:space="preserve"> </w:t>
      </w:r>
      <w:r w:rsidRPr="00A212E0">
        <w:rPr>
          <w:rFonts w:asciiTheme="minorHAnsi" w:hAnsiTheme="minorHAnsi" w:cstheme="minorHAnsi"/>
        </w:rPr>
        <w:t>przebywającym</w:t>
      </w:r>
      <w:r w:rsidR="00183B26">
        <w:rPr>
          <w:rFonts w:asciiTheme="minorHAnsi" w:hAnsiTheme="minorHAnsi" w:cstheme="minorHAnsi"/>
        </w:rPr>
        <w:t xml:space="preserve"> </w:t>
      </w:r>
      <w:r w:rsidRPr="00A212E0">
        <w:rPr>
          <w:rFonts w:asciiTheme="minorHAnsi" w:hAnsiTheme="minorHAnsi" w:cstheme="minorHAnsi"/>
        </w:rPr>
        <w:t>wbrew</w:t>
      </w:r>
      <w:r w:rsidR="00183B26">
        <w:rPr>
          <w:rFonts w:asciiTheme="minorHAnsi" w:hAnsiTheme="minorHAnsi" w:cstheme="minorHAnsi"/>
        </w:rPr>
        <w:t xml:space="preserve"> </w:t>
      </w:r>
      <w:r w:rsidRPr="00A212E0">
        <w:rPr>
          <w:rFonts w:asciiTheme="minorHAnsi" w:hAnsiTheme="minorHAnsi" w:cstheme="minorHAnsi"/>
        </w:rPr>
        <w:t>przepisom</w:t>
      </w:r>
      <w:r w:rsidR="00183B26">
        <w:rPr>
          <w:rFonts w:asciiTheme="minorHAnsi" w:hAnsiTheme="minorHAnsi" w:cstheme="minorHAnsi"/>
        </w:rPr>
        <w:t xml:space="preserve"> </w:t>
      </w:r>
      <w:r w:rsidRPr="00A212E0">
        <w:rPr>
          <w:rFonts w:asciiTheme="minorHAnsi" w:hAnsiTheme="minorHAnsi" w:cstheme="minorHAnsi"/>
        </w:rPr>
        <w:t>na terytorium Rzeczypospolitej Polskiej (Dz. U. poz.769)</w:t>
      </w:r>
      <w:r w:rsidRPr="00EE0765">
        <w:t xml:space="preserve"> </w:t>
      </w:r>
      <w:r w:rsidRPr="00EE0765">
        <w:rPr>
          <w:rFonts w:asciiTheme="minorHAnsi" w:hAnsiTheme="minorHAnsi" w:cstheme="minorHAnsi"/>
        </w:rPr>
        <w:t xml:space="preserve">(art. 108 ust 1 pkt 1) lit. f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0EB89AC0" w14:textId="77777777" w:rsidR="00404849" w:rsidRPr="00A212E0" w:rsidRDefault="00404849">
      <w:pPr>
        <w:pStyle w:val="Akapitzlist"/>
        <w:numPr>
          <w:ilvl w:val="0"/>
          <w:numId w:val="6"/>
        </w:numPr>
        <w:autoSpaceDE w:val="0"/>
        <w:autoSpaceDN w:val="0"/>
        <w:spacing w:before="120" w:after="120" w:line="276" w:lineRule="auto"/>
        <w:ind w:left="1276" w:hanging="422"/>
        <w:jc w:val="both"/>
        <w:rPr>
          <w:rFonts w:asciiTheme="minorHAnsi" w:hAnsiTheme="minorHAnsi" w:cstheme="minorHAnsi"/>
        </w:rPr>
      </w:pPr>
      <w:r w:rsidRPr="00A212E0">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wart. 270–277d Kodeksu karnego, lub przestępstwo skarbowe</w:t>
      </w:r>
      <w:r w:rsidRPr="00EE0765">
        <w:t xml:space="preserve"> </w:t>
      </w:r>
      <w:r w:rsidRPr="00EE0765">
        <w:rPr>
          <w:rFonts w:asciiTheme="minorHAnsi" w:hAnsiTheme="minorHAnsi" w:cstheme="minorHAnsi"/>
        </w:rPr>
        <w:t xml:space="preserve">(art. 108 ust 1 pkt 1) lit. g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B156501" w14:textId="7B790E90" w:rsidR="00404849" w:rsidRPr="00A212E0" w:rsidRDefault="00404849">
      <w:pPr>
        <w:pStyle w:val="Akapitzlist"/>
        <w:numPr>
          <w:ilvl w:val="0"/>
          <w:numId w:val="6"/>
        </w:numPr>
        <w:autoSpaceDE w:val="0"/>
        <w:autoSpaceDN w:val="0"/>
        <w:spacing w:before="120" w:after="120" w:line="276" w:lineRule="auto"/>
        <w:ind w:left="1276" w:hanging="422"/>
        <w:jc w:val="both"/>
        <w:rPr>
          <w:rFonts w:asciiTheme="minorHAnsi" w:hAnsiTheme="minorHAnsi" w:cstheme="minorHAnsi"/>
        </w:rPr>
      </w:pPr>
      <w:r w:rsidRPr="00A212E0">
        <w:rPr>
          <w:rFonts w:asciiTheme="minorHAnsi" w:hAnsiTheme="minorHAnsi" w:cstheme="minorHAnsi"/>
        </w:rPr>
        <w:t>o którym mowa w art. 9 ust. 1 i 3 lub art. 10 ustawy z dnia 15 czerwca 2012 r. o</w:t>
      </w:r>
      <w:r w:rsidR="00183B26">
        <w:rPr>
          <w:rFonts w:asciiTheme="minorHAnsi" w:hAnsiTheme="minorHAnsi" w:cstheme="minorHAnsi"/>
        </w:rPr>
        <w:t xml:space="preserve"> </w:t>
      </w:r>
      <w:r w:rsidRPr="00A212E0">
        <w:rPr>
          <w:rFonts w:asciiTheme="minorHAnsi" w:hAnsiTheme="minorHAnsi" w:cstheme="minorHAnsi"/>
        </w:rPr>
        <w:t>skutkach</w:t>
      </w:r>
      <w:r w:rsidR="00183B26">
        <w:rPr>
          <w:rFonts w:asciiTheme="minorHAnsi" w:hAnsiTheme="minorHAnsi" w:cstheme="minorHAnsi"/>
        </w:rPr>
        <w:t xml:space="preserve"> </w:t>
      </w:r>
      <w:r w:rsidRPr="00A212E0">
        <w:rPr>
          <w:rFonts w:asciiTheme="minorHAnsi" w:hAnsiTheme="minorHAnsi" w:cstheme="minorHAnsi"/>
        </w:rPr>
        <w:t>powierzania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 xml:space="preserve">cudzoziemcom przebywającym wbrew przepisom na terytorium Rzeczypospolitej Polskiej </w:t>
      </w:r>
      <w:r w:rsidRPr="00EE0765">
        <w:rPr>
          <w:rFonts w:asciiTheme="minorHAnsi" w:hAnsiTheme="minorHAnsi" w:cstheme="minorHAnsi"/>
        </w:rPr>
        <w:t xml:space="preserve">(art. 108 ust 1 pkt 1) lit. h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ED0CC7A" w14:textId="77777777" w:rsidR="00404849" w:rsidRPr="00A212E0" w:rsidRDefault="00404849" w:rsidP="002F42E2">
      <w:pPr>
        <w:pStyle w:val="Akapitzlist"/>
        <w:autoSpaceDE w:val="0"/>
        <w:autoSpaceDN w:val="0"/>
        <w:spacing w:before="120" w:after="120" w:line="276" w:lineRule="auto"/>
        <w:ind w:left="851" w:hanging="422"/>
        <w:jc w:val="both"/>
        <w:rPr>
          <w:rFonts w:asciiTheme="minorHAnsi" w:hAnsiTheme="minorHAnsi" w:cstheme="minorHAnsi"/>
        </w:rPr>
      </w:pPr>
      <w:r w:rsidRPr="00A212E0">
        <w:rPr>
          <w:rFonts w:asciiTheme="minorHAnsi" w:hAnsiTheme="minorHAnsi" w:cstheme="minorHAnsi"/>
        </w:rPr>
        <w:t>– lub za odpowiedni czyn zabroniony określony w przepisach prawa obcego;</w:t>
      </w:r>
    </w:p>
    <w:p w14:paraId="0B413A7E" w14:textId="670712F2" w:rsidR="00404849" w:rsidRPr="00D90111" w:rsidRDefault="00404849">
      <w:pPr>
        <w:pStyle w:val="Akapitzlist"/>
        <w:numPr>
          <w:ilvl w:val="0"/>
          <w:numId w:val="5"/>
        </w:numPr>
        <w:autoSpaceDE w:val="0"/>
        <w:autoSpaceDN w:val="0"/>
        <w:spacing w:before="120" w:after="120" w:line="276" w:lineRule="auto"/>
        <w:ind w:left="851" w:hanging="425"/>
        <w:jc w:val="both"/>
        <w:rPr>
          <w:rFonts w:ascii="Calibri" w:hAnsi="Calibri" w:cs="Calibri"/>
        </w:rPr>
      </w:pPr>
      <w:r w:rsidRPr="00D90111">
        <w:rPr>
          <w:rFonts w:ascii="Calibri" w:hAnsi="Calibri" w:cs="Calibri"/>
        </w:rPr>
        <w:t>jeżeli</w:t>
      </w:r>
      <w:r w:rsidR="00183B26">
        <w:rPr>
          <w:rFonts w:ascii="Calibri" w:hAnsi="Calibri" w:cs="Calibri"/>
        </w:rPr>
        <w:t xml:space="preserve"> </w:t>
      </w:r>
      <w:r w:rsidRPr="00D90111">
        <w:rPr>
          <w:rFonts w:ascii="Calibri" w:hAnsi="Calibri" w:cs="Calibri"/>
        </w:rPr>
        <w:t>urzędującego</w:t>
      </w:r>
      <w:r w:rsidR="00183B26">
        <w:rPr>
          <w:rFonts w:ascii="Calibri" w:hAnsi="Calibri" w:cs="Calibri"/>
        </w:rPr>
        <w:t xml:space="preserve"> </w:t>
      </w:r>
      <w:r w:rsidRPr="00D90111">
        <w:rPr>
          <w:rFonts w:ascii="Calibri" w:hAnsi="Calibri" w:cs="Calibri"/>
        </w:rPr>
        <w:t>członka</w:t>
      </w:r>
      <w:r w:rsidR="00183B26">
        <w:rPr>
          <w:rFonts w:ascii="Calibri" w:hAnsi="Calibri" w:cs="Calibri"/>
        </w:rPr>
        <w:t xml:space="preserve"> </w:t>
      </w:r>
      <w:r w:rsidRPr="00D90111">
        <w:rPr>
          <w:rFonts w:ascii="Calibri" w:hAnsi="Calibri" w:cs="Calibri"/>
        </w:rPr>
        <w:t>jego</w:t>
      </w:r>
      <w:r w:rsidR="00183B26">
        <w:rPr>
          <w:rFonts w:ascii="Calibri" w:hAnsi="Calibri" w:cs="Calibri"/>
        </w:rPr>
        <w:t xml:space="preserve"> </w:t>
      </w:r>
      <w:r w:rsidRPr="00D90111">
        <w:rPr>
          <w:rFonts w:ascii="Calibri" w:hAnsi="Calibri" w:cs="Calibri"/>
        </w:rPr>
        <w:t>organu</w:t>
      </w:r>
      <w:r w:rsidR="00183B26">
        <w:rPr>
          <w:rFonts w:ascii="Calibri" w:hAnsi="Calibri" w:cs="Calibri"/>
        </w:rPr>
        <w:t xml:space="preserve"> </w:t>
      </w:r>
      <w:r w:rsidRPr="00D90111">
        <w:rPr>
          <w:rFonts w:ascii="Calibri" w:hAnsi="Calibri" w:cs="Calibri"/>
        </w:rPr>
        <w:t>zarządzającego</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 xml:space="preserve">nadzorczego, wspólnika spółki w spółce jawnej lub partnerskiej albo komplementariusza w spółce komandytowej lub komandytowo-akcyjnej lub prokurenta prawomocnie skazano za przestępstwo, o którym mowa w </w:t>
      </w:r>
      <w:r>
        <w:rPr>
          <w:rFonts w:ascii="Calibri" w:hAnsi="Calibri" w:cs="Calibri"/>
        </w:rPr>
        <w:t xml:space="preserve">ust. 2 </w:t>
      </w:r>
      <w:r w:rsidRPr="00D90111">
        <w:rPr>
          <w:rFonts w:ascii="Calibri" w:hAnsi="Calibri" w:cs="Calibri"/>
        </w:rPr>
        <w:t>pkt</w:t>
      </w:r>
      <w:r>
        <w:rPr>
          <w:rFonts w:ascii="Calibri" w:hAnsi="Calibri" w:cs="Calibri"/>
        </w:rPr>
        <w:t xml:space="preserve"> 1)</w:t>
      </w:r>
      <w:r w:rsidRPr="00D90111">
        <w:rPr>
          <w:rFonts w:ascii="Calibri" w:hAnsi="Calibri" w:cs="Calibri"/>
        </w:rPr>
        <w:t xml:space="preserve"> SWZ (art. 108 ust 1 pkt 2) ustawy </w:t>
      </w:r>
      <w:proofErr w:type="spellStart"/>
      <w:r w:rsidRPr="00D90111">
        <w:rPr>
          <w:rFonts w:ascii="Calibri" w:hAnsi="Calibri" w:cs="Calibri"/>
        </w:rPr>
        <w:t>Pzp</w:t>
      </w:r>
      <w:proofErr w:type="spellEnd"/>
      <w:r w:rsidRPr="00D90111">
        <w:rPr>
          <w:rFonts w:ascii="Calibri" w:hAnsi="Calibri" w:cs="Calibri"/>
        </w:rPr>
        <w:t>)</w:t>
      </w:r>
      <w:r w:rsidR="000D40DD">
        <w:rPr>
          <w:rFonts w:ascii="Calibri" w:hAnsi="Calibri" w:cs="Calibri"/>
        </w:rPr>
        <w:t>.</w:t>
      </w:r>
    </w:p>
    <w:p w14:paraId="606DA2E7" w14:textId="5B11EDFB" w:rsidR="00404849" w:rsidRPr="00A212E0" w:rsidRDefault="00404849">
      <w:pPr>
        <w:pStyle w:val="Akapitzlist"/>
        <w:numPr>
          <w:ilvl w:val="0"/>
          <w:numId w:val="5"/>
        </w:numPr>
        <w:autoSpaceDE w:val="0"/>
        <w:autoSpaceDN w:val="0"/>
        <w:spacing w:before="120" w:after="120" w:line="276" w:lineRule="auto"/>
        <w:ind w:left="851" w:hanging="425"/>
        <w:jc w:val="both"/>
        <w:rPr>
          <w:rFonts w:asciiTheme="minorHAnsi" w:hAnsiTheme="minorHAnsi" w:cstheme="minorHAnsi"/>
        </w:rPr>
      </w:pPr>
      <w:r w:rsidRPr="00D90111">
        <w:rPr>
          <w:rFonts w:ascii="Calibri" w:hAnsi="Calibri" w:cs="Calibri"/>
        </w:rPr>
        <w:t>wobec</w:t>
      </w:r>
      <w:r w:rsidR="00183B26">
        <w:rPr>
          <w:rFonts w:ascii="Calibri" w:hAnsi="Calibri" w:cs="Calibri"/>
        </w:rPr>
        <w:t xml:space="preserve"> </w:t>
      </w:r>
      <w:r w:rsidRPr="00D90111">
        <w:rPr>
          <w:rFonts w:ascii="Calibri" w:hAnsi="Calibri" w:cs="Calibri"/>
        </w:rPr>
        <w:t>którego</w:t>
      </w:r>
      <w:r w:rsidR="00183B26">
        <w:rPr>
          <w:rFonts w:ascii="Calibri" w:hAnsi="Calibri" w:cs="Calibri"/>
        </w:rPr>
        <w:t xml:space="preserve"> </w:t>
      </w:r>
      <w:r w:rsidRPr="00D90111">
        <w:rPr>
          <w:rFonts w:ascii="Calibri" w:hAnsi="Calibri" w:cs="Calibri"/>
        </w:rPr>
        <w:t>wydano</w:t>
      </w:r>
      <w:r w:rsidR="00183B26">
        <w:rPr>
          <w:rFonts w:ascii="Calibri" w:hAnsi="Calibri" w:cs="Calibri"/>
        </w:rPr>
        <w:t xml:space="preserve"> </w:t>
      </w:r>
      <w:r w:rsidRPr="00D90111">
        <w:rPr>
          <w:rFonts w:ascii="Calibri" w:hAnsi="Calibri" w:cs="Calibri"/>
        </w:rPr>
        <w:t>prawomocny</w:t>
      </w:r>
      <w:r w:rsidR="00183B26">
        <w:rPr>
          <w:rFonts w:ascii="Calibri" w:hAnsi="Calibri" w:cs="Calibri"/>
        </w:rPr>
        <w:t xml:space="preserve"> </w:t>
      </w:r>
      <w:r w:rsidRPr="00D90111">
        <w:rPr>
          <w:rFonts w:ascii="Calibri" w:hAnsi="Calibri" w:cs="Calibri"/>
        </w:rPr>
        <w:t>wyrok</w:t>
      </w:r>
      <w:r w:rsidR="00183B26">
        <w:rPr>
          <w:rFonts w:ascii="Calibri" w:hAnsi="Calibri" w:cs="Calibri"/>
        </w:rPr>
        <w:t xml:space="preserve"> </w:t>
      </w:r>
      <w:r w:rsidRPr="00D90111">
        <w:rPr>
          <w:rFonts w:ascii="Calibri" w:hAnsi="Calibri" w:cs="Calibri"/>
        </w:rPr>
        <w:t>sądu</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ostateczną</w:t>
      </w:r>
      <w:r w:rsidR="00183B26">
        <w:rPr>
          <w:rFonts w:ascii="Calibri" w:hAnsi="Calibri" w:cs="Calibri"/>
        </w:rPr>
        <w:t xml:space="preserve"> </w:t>
      </w:r>
      <w:r w:rsidRPr="00D90111">
        <w:rPr>
          <w:rFonts w:ascii="Calibri" w:hAnsi="Calibri" w:cs="Calibri"/>
        </w:rPr>
        <w:t>decyzję administracyjną</w:t>
      </w:r>
      <w:r w:rsidR="00183B26">
        <w:rPr>
          <w:rFonts w:ascii="Calibri" w:hAnsi="Calibri" w:cs="Calibri"/>
        </w:rPr>
        <w:t xml:space="preserve"> </w:t>
      </w:r>
      <w:r w:rsidRPr="00D90111">
        <w:rPr>
          <w:rFonts w:ascii="Calibri" w:hAnsi="Calibri" w:cs="Calibri"/>
        </w:rPr>
        <w:t>o</w:t>
      </w:r>
      <w:r w:rsidR="00183B26">
        <w:rPr>
          <w:rFonts w:ascii="Calibri" w:hAnsi="Calibri" w:cs="Calibri"/>
        </w:rPr>
        <w:t xml:space="preserve"> </w:t>
      </w:r>
      <w:r w:rsidRPr="00D90111">
        <w:rPr>
          <w:rFonts w:ascii="Calibri" w:hAnsi="Calibri" w:cs="Calibri"/>
        </w:rPr>
        <w:t>zaleganiu z</w:t>
      </w:r>
      <w:r w:rsidR="00183B26">
        <w:rPr>
          <w:rFonts w:ascii="Calibri" w:hAnsi="Calibri" w:cs="Calibri"/>
        </w:rPr>
        <w:t xml:space="preserve"> </w:t>
      </w:r>
      <w:r w:rsidRPr="00D90111">
        <w:rPr>
          <w:rFonts w:ascii="Calibri" w:hAnsi="Calibri" w:cs="Calibri"/>
        </w:rPr>
        <w:t>uiszczeniem</w:t>
      </w:r>
      <w:r w:rsidR="00183B26">
        <w:rPr>
          <w:rFonts w:ascii="Calibri" w:hAnsi="Calibri" w:cs="Calibri"/>
        </w:rPr>
        <w:t xml:space="preserve"> </w:t>
      </w:r>
      <w:r w:rsidRPr="00D90111">
        <w:rPr>
          <w:rFonts w:ascii="Calibri" w:hAnsi="Calibri" w:cs="Calibri"/>
        </w:rPr>
        <w:t>podatków,</w:t>
      </w:r>
      <w:r w:rsidR="00183B26">
        <w:rPr>
          <w:rFonts w:ascii="Calibri" w:hAnsi="Calibri" w:cs="Calibri"/>
        </w:rPr>
        <w:t xml:space="preserve"> </w:t>
      </w:r>
      <w:r w:rsidRPr="00D90111">
        <w:rPr>
          <w:rFonts w:ascii="Calibri" w:hAnsi="Calibri" w:cs="Calibri"/>
        </w:rPr>
        <w:t>opłat</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składek</w:t>
      </w:r>
      <w:r w:rsidR="00183B26">
        <w:rPr>
          <w:rFonts w:ascii="Calibri" w:hAnsi="Calibri" w:cs="Calibri"/>
        </w:rPr>
        <w:t xml:space="preserve"> </w:t>
      </w:r>
      <w:r w:rsidRPr="00D90111">
        <w:rPr>
          <w:rFonts w:ascii="Calibri" w:hAnsi="Calibri" w:cs="Calibri"/>
        </w:rPr>
        <w:t>na ubezpieczenie społeczne lub zdrowotne, chyba</w:t>
      </w:r>
      <w:r w:rsidRPr="00A212E0">
        <w:rPr>
          <w:rFonts w:asciiTheme="minorHAnsi" w:hAnsiTheme="minorHAnsi" w:cstheme="minorHAnsi"/>
        </w:rPr>
        <w:t xml:space="preserve"> że wykonawca odpowiednio przed 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wniosków</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dopuszczenie</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udziału</w:t>
      </w:r>
      <w:r w:rsidR="00183B26">
        <w:rPr>
          <w:rFonts w:asciiTheme="minorHAnsi" w:hAnsiTheme="minorHAnsi" w:cstheme="minorHAnsi"/>
        </w:rPr>
        <w:t xml:space="preserve"> </w:t>
      </w:r>
      <w:r w:rsidRPr="00A212E0">
        <w:rPr>
          <w:rFonts w:asciiTheme="minorHAnsi" w:hAnsiTheme="minorHAnsi" w:cstheme="minorHAnsi"/>
        </w:rPr>
        <w:t>w postępowaniu</w:t>
      </w:r>
      <w:r w:rsidR="00183B26">
        <w:rPr>
          <w:rFonts w:asciiTheme="minorHAnsi" w:hAnsiTheme="minorHAnsi" w:cstheme="minorHAnsi"/>
        </w:rPr>
        <w:t xml:space="preserve"> </w:t>
      </w:r>
      <w:r w:rsidRPr="00A212E0">
        <w:rPr>
          <w:rFonts w:asciiTheme="minorHAnsi" w:hAnsiTheme="minorHAnsi" w:cstheme="minorHAnsi"/>
        </w:rPr>
        <w:t>albo</w:t>
      </w:r>
      <w:r w:rsidR="00183B26">
        <w:rPr>
          <w:rFonts w:asciiTheme="minorHAnsi" w:hAnsiTheme="minorHAnsi" w:cstheme="minorHAnsi"/>
        </w:rPr>
        <w:t xml:space="preserve"> </w:t>
      </w:r>
      <w:r w:rsidRPr="00A212E0">
        <w:rPr>
          <w:rFonts w:asciiTheme="minorHAnsi" w:hAnsiTheme="minorHAnsi" w:cstheme="minorHAnsi"/>
        </w:rPr>
        <w:t>przed</w:t>
      </w:r>
      <w:r w:rsidR="00183B26">
        <w:rPr>
          <w:rFonts w:asciiTheme="minorHAnsi" w:hAnsiTheme="minorHAnsi" w:cstheme="minorHAnsi"/>
        </w:rPr>
        <w:t xml:space="preserve"> </w:t>
      </w:r>
      <w:r w:rsidRPr="00A212E0">
        <w:rPr>
          <w:rFonts w:asciiTheme="minorHAnsi" w:hAnsiTheme="minorHAnsi" w:cstheme="minorHAnsi"/>
        </w:rPr>
        <w:t>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ofert</w:t>
      </w:r>
      <w:r w:rsidR="00183B26">
        <w:rPr>
          <w:rFonts w:asciiTheme="minorHAnsi" w:hAnsiTheme="minorHAnsi" w:cstheme="minorHAnsi"/>
        </w:rPr>
        <w:t xml:space="preserve"> </w:t>
      </w:r>
      <w:r w:rsidRPr="00A212E0">
        <w:rPr>
          <w:rFonts w:asciiTheme="minorHAnsi" w:hAnsiTheme="minorHAnsi" w:cstheme="minorHAnsi"/>
        </w:rPr>
        <w:t>dokonał</w:t>
      </w:r>
      <w:r w:rsidR="00183B26">
        <w:rPr>
          <w:rFonts w:asciiTheme="minorHAnsi" w:hAnsiTheme="minorHAnsi" w:cstheme="minorHAnsi"/>
        </w:rPr>
        <w:t xml:space="preserve"> </w:t>
      </w:r>
      <w:r w:rsidRPr="00A212E0">
        <w:rPr>
          <w:rFonts w:asciiTheme="minorHAnsi" w:hAnsiTheme="minorHAnsi" w:cstheme="minorHAnsi"/>
        </w:rPr>
        <w:t>płatności należnych podatków, opłat lub składek na ubezpieczenie społeczne lub zdrowotne wraz z odsetkami lub grzywnami lub zawarł wiążące porozumienie w sprawie spłaty tych należności</w:t>
      </w:r>
      <w:r w:rsidRPr="00EE0765">
        <w:t xml:space="preserve"> </w:t>
      </w:r>
      <w:r w:rsidRPr="00EE0765">
        <w:rPr>
          <w:rFonts w:asciiTheme="minorHAnsi" w:hAnsiTheme="minorHAnsi" w:cstheme="minorHAnsi"/>
        </w:rPr>
        <w:t xml:space="preserve">(art. 108 ust 1 pkt 3)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690F5B6C" w14:textId="6AD2747E" w:rsidR="00404849" w:rsidRPr="00A212E0" w:rsidRDefault="00404849">
      <w:pPr>
        <w:pStyle w:val="Akapitzlist"/>
        <w:numPr>
          <w:ilvl w:val="0"/>
          <w:numId w:val="5"/>
        </w:numPr>
        <w:autoSpaceDE w:val="0"/>
        <w:autoSpaceDN w:val="0"/>
        <w:spacing w:before="120" w:after="120" w:line="276" w:lineRule="auto"/>
        <w:ind w:left="851" w:hanging="425"/>
        <w:jc w:val="both"/>
        <w:rPr>
          <w:rFonts w:asciiTheme="minorHAnsi" w:hAnsiTheme="minorHAnsi" w:cstheme="minorHAnsi"/>
        </w:rPr>
      </w:pPr>
      <w:r w:rsidRPr="00A212E0">
        <w:rPr>
          <w:rFonts w:asciiTheme="minorHAnsi" w:hAnsiTheme="minorHAnsi" w:cstheme="minorHAnsi"/>
        </w:rPr>
        <w:lastRenderedPageBreak/>
        <w:t>wobec którego prawomocnie orzeczono zakaz ubiegania się o zamówienia publiczne</w:t>
      </w:r>
      <w:r>
        <w:rPr>
          <w:rFonts w:asciiTheme="minorHAnsi" w:hAnsiTheme="minorHAnsi" w:cstheme="minorHAnsi"/>
        </w:rPr>
        <w:t xml:space="preserve"> </w:t>
      </w:r>
      <w:r w:rsidRPr="00EE0765">
        <w:rPr>
          <w:rFonts w:asciiTheme="minorHAnsi" w:hAnsiTheme="minorHAnsi" w:cstheme="minorHAnsi"/>
        </w:rPr>
        <w:t xml:space="preserve">(art. 108 ust 1 pkt 4)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0D332078" w14:textId="2ABACF88" w:rsidR="00404849" w:rsidRPr="00A867FB" w:rsidRDefault="00404849">
      <w:pPr>
        <w:pStyle w:val="Akapitzlist"/>
        <w:numPr>
          <w:ilvl w:val="0"/>
          <w:numId w:val="5"/>
        </w:numPr>
        <w:autoSpaceDE w:val="0"/>
        <w:autoSpaceDN w:val="0"/>
        <w:spacing w:before="120" w:after="120" w:line="276" w:lineRule="auto"/>
        <w:ind w:left="851" w:hanging="425"/>
        <w:jc w:val="both"/>
        <w:rPr>
          <w:rFonts w:asciiTheme="minorHAnsi" w:hAnsiTheme="minorHAnsi" w:cstheme="minorHAnsi"/>
        </w:rPr>
      </w:pPr>
      <w:r w:rsidRPr="00A212E0">
        <w:rPr>
          <w:rFonts w:asciiTheme="minorHAnsi" w:hAnsiTheme="minorHAnsi" w:cstheme="minorHAnsi"/>
        </w:rPr>
        <w:t xml:space="preserve"> jeżeli Zamawiający może stwierdzić, na podstawie wiarygodnych przesłanek, że Wykonawca</w:t>
      </w:r>
      <w:r w:rsidR="00183B26">
        <w:rPr>
          <w:rFonts w:asciiTheme="minorHAnsi" w:hAnsiTheme="minorHAnsi" w:cstheme="minorHAnsi"/>
        </w:rPr>
        <w:t xml:space="preserve"> </w:t>
      </w:r>
      <w:r w:rsidRPr="00A212E0">
        <w:rPr>
          <w:rFonts w:asciiTheme="minorHAnsi" w:hAnsiTheme="minorHAnsi" w:cstheme="minorHAnsi"/>
        </w:rPr>
        <w:t>zawarł</w:t>
      </w:r>
      <w:r w:rsidR="00183B26">
        <w:rPr>
          <w:rFonts w:asciiTheme="minorHAnsi" w:hAnsiTheme="minorHAnsi" w:cstheme="minorHAnsi"/>
        </w:rPr>
        <w:t xml:space="preserve"> </w:t>
      </w:r>
      <w:r w:rsidRPr="00A212E0">
        <w:rPr>
          <w:rFonts w:asciiTheme="minorHAnsi" w:hAnsiTheme="minorHAnsi" w:cstheme="minorHAnsi"/>
        </w:rPr>
        <w:t>z</w:t>
      </w:r>
      <w:r w:rsidR="00183B26">
        <w:rPr>
          <w:rFonts w:asciiTheme="minorHAnsi" w:hAnsiTheme="minorHAnsi" w:cstheme="minorHAnsi"/>
        </w:rPr>
        <w:t xml:space="preserve"> </w:t>
      </w:r>
      <w:r w:rsidRPr="00A212E0">
        <w:rPr>
          <w:rFonts w:asciiTheme="minorHAnsi" w:hAnsiTheme="minorHAnsi" w:cstheme="minorHAnsi"/>
        </w:rPr>
        <w:t>innymi</w:t>
      </w:r>
      <w:r w:rsidR="00183B26">
        <w:rPr>
          <w:rFonts w:asciiTheme="minorHAnsi" w:hAnsiTheme="minorHAnsi" w:cstheme="minorHAnsi"/>
        </w:rPr>
        <w:t xml:space="preserve"> </w:t>
      </w:r>
      <w:r w:rsidRPr="00A212E0">
        <w:rPr>
          <w:rFonts w:asciiTheme="minorHAnsi" w:hAnsiTheme="minorHAnsi" w:cstheme="minorHAnsi"/>
        </w:rPr>
        <w:t>Wykonawcami</w:t>
      </w:r>
      <w:r w:rsidR="00183B26">
        <w:rPr>
          <w:rFonts w:asciiTheme="minorHAnsi" w:hAnsiTheme="minorHAnsi" w:cstheme="minorHAnsi"/>
        </w:rPr>
        <w:t xml:space="preserve"> </w:t>
      </w:r>
      <w:r w:rsidRPr="00A212E0">
        <w:rPr>
          <w:rFonts w:asciiTheme="minorHAnsi" w:hAnsiTheme="minorHAnsi" w:cstheme="minorHAnsi"/>
        </w:rPr>
        <w:t>porozumienie</w:t>
      </w:r>
      <w:r w:rsidR="00183B26">
        <w:rPr>
          <w:rFonts w:asciiTheme="minorHAnsi" w:hAnsiTheme="minorHAnsi" w:cstheme="minorHAnsi"/>
        </w:rPr>
        <w:t xml:space="preserve"> </w:t>
      </w:r>
      <w:r w:rsidRPr="00A212E0">
        <w:rPr>
          <w:rFonts w:asciiTheme="minorHAnsi" w:hAnsiTheme="minorHAnsi" w:cstheme="minorHAnsi"/>
        </w:rPr>
        <w:t>mające</w:t>
      </w:r>
      <w:r w:rsidR="00183B26">
        <w:rPr>
          <w:rFonts w:asciiTheme="minorHAnsi" w:hAnsiTheme="minorHAnsi" w:cstheme="minorHAnsi"/>
        </w:rPr>
        <w:t xml:space="preserve"> </w:t>
      </w:r>
      <w:r w:rsidRPr="00A212E0">
        <w:rPr>
          <w:rFonts w:asciiTheme="minorHAnsi" w:hAnsiTheme="minorHAnsi" w:cstheme="minorHAnsi"/>
        </w:rPr>
        <w:t>na</w:t>
      </w:r>
      <w:r w:rsidR="00183B26">
        <w:rPr>
          <w:rFonts w:asciiTheme="minorHAnsi" w:hAnsiTheme="minorHAnsi" w:cstheme="minorHAnsi"/>
        </w:rPr>
        <w:t xml:space="preserve"> </w:t>
      </w:r>
      <w:r w:rsidRPr="00A212E0">
        <w:rPr>
          <w:rFonts w:asciiTheme="minorHAnsi" w:hAnsiTheme="minorHAnsi" w:cstheme="minorHAnsi"/>
        </w:rPr>
        <w:t>celu zakłócenie</w:t>
      </w:r>
      <w:r w:rsidR="00183B26">
        <w:rPr>
          <w:rFonts w:asciiTheme="minorHAnsi" w:hAnsiTheme="minorHAnsi" w:cstheme="minorHAnsi"/>
        </w:rPr>
        <w:t xml:space="preserve"> </w:t>
      </w:r>
      <w:r w:rsidRPr="00A212E0">
        <w:rPr>
          <w:rFonts w:asciiTheme="minorHAnsi" w:hAnsiTheme="minorHAnsi" w:cstheme="minorHAnsi"/>
        </w:rPr>
        <w:t>konkurencji,</w:t>
      </w:r>
      <w:r w:rsidR="00183B26">
        <w:rPr>
          <w:rFonts w:asciiTheme="minorHAnsi" w:hAnsiTheme="minorHAnsi" w:cstheme="minorHAnsi"/>
        </w:rPr>
        <w:t xml:space="preserve"> </w:t>
      </w:r>
      <w:r w:rsidRPr="00A212E0">
        <w:rPr>
          <w:rFonts w:asciiTheme="minorHAnsi" w:hAnsiTheme="minorHAnsi" w:cstheme="minorHAnsi"/>
        </w:rPr>
        <w:t>w</w:t>
      </w:r>
      <w:r w:rsidR="00183B26">
        <w:rPr>
          <w:rFonts w:asciiTheme="minorHAnsi" w:hAnsiTheme="minorHAnsi" w:cstheme="minorHAnsi"/>
        </w:rPr>
        <w:t xml:space="preserve"> </w:t>
      </w:r>
      <w:r w:rsidRPr="00A212E0">
        <w:rPr>
          <w:rFonts w:asciiTheme="minorHAnsi" w:hAnsiTheme="minorHAnsi" w:cstheme="minorHAnsi"/>
        </w:rPr>
        <w:t>szczególności</w:t>
      </w:r>
      <w:r w:rsidR="00183B26">
        <w:rPr>
          <w:rFonts w:asciiTheme="minorHAnsi" w:hAnsiTheme="minorHAnsi" w:cstheme="minorHAnsi"/>
        </w:rPr>
        <w:t xml:space="preserve"> </w:t>
      </w:r>
      <w:r w:rsidRPr="00A212E0">
        <w:rPr>
          <w:rFonts w:asciiTheme="minorHAnsi" w:hAnsiTheme="minorHAnsi" w:cstheme="minorHAnsi"/>
        </w:rPr>
        <w:t>jeżeli</w:t>
      </w:r>
      <w:r w:rsidR="00183B26">
        <w:rPr>
          <w:rFonts w:asciiTheme="minorHAnsi" w:hAnsiTheme="minorHAnsi" w:cstheme="minorHAnsi"/>
        </w:rPr>
        <w:t xml:space="preserve"> </w:t>
      </w:r>
      <w:r w:rsidRPr="00A212E0">
        <w:rPr>
          <w:rFonts w:asciiTheme="minorHAnsi" w:hAnsiTheme="minorHAnsi" w:cstheme="minorHAnsi"/>
        </w:rPr>
        <w:t>należąc</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tej</w:t>
      </w:r>
      <w:r w:rsidR="00183B26">
        <w:rPr>
          <w:rFonts w:asciiTheme="minorHAnsi" w:hAnsiTheme="minorHAnsi" w:cstheme="minorHAnsi"/>
        </w:rPr>
        <w:t xml:space="preserve"> </w:t>
      </w:r>
      <w:r w:rsidRPr="00A212E0">
        <w:rPr>
          <w:rFonts w:asciiTheme="minorHAnsi" w:hAnsiTheme="minorHAnsi" w:cstheme="minorHAnsi"/>
        </w:rPr>
        <w:t>samej</w:t>
      </w:r>
      <w:r w:rsidR="00183B26">
        <w:rPr>
          <w:rFonts w:asciiTheme="minorHAnsi" w:hAnsiTheme="minorHAnsi" w:cstheme="minorHAnsi"/>
        </w:rPr>
        <w:t xml:space="preserve"> </w:t>
      </w:r>
      <w:r w:rsidRPr="00A867FB">
        <w:rPr>
          <w:rFonts w:asciiTheme="minorHAnsi" w:hAnsiTheme="minorHAnsi" w:cstheme="minorHAnsi"/>
        </w:rPr>
        <w:t>grupy kapitałowej w rozumieniu ustawy z dnia 16 lutego 2007 r. o ochronie konkurencji</w:t>
      </w:r>
      <w:r w:rsidR="00183B26">
        <w:rPr>
          <w:rFonts w:asciiTheme="minorHAnsi" w:hAnsiTheme="minorHAnsi" w:cstheme="minorHAnsi"/>
        </w:rPr>
        <w:t xml:space="preserve"> </w:t>
      </w:r>
      <w:r w:rsidRPr="00A867FB">
        <w:rPr>
          <w:rFonts w:asciiTheme="minorHAnsi" w:hAnsiTheme="minorHAnsi" w:cstheme="minorHAnsi"/>
        </w:rPr>
        <w:t>i konsumentów złożyli odrębne oferty, oferty częściowe lub wnioski o dopuszczenie do udziału w postępowaniu, chyba że wykażą, że przygotowali te oferty lub wnioski niezależnie od siebie</w:t>
      </w:r>
      <w:r>
        <w:rPr>
          <w:rFonts w:asciiTheme="minorHAnsi" w:hAnsiTheme="minorHAnsi" w:cstheme="minorHAnsi"/>
        </w:rPr>
        <w:t xml:space="preserve"> </w:t>
      </w:r>
      <w:r w:rsidRPr="00EE0765">
        <w:rPr>
          <w:rFonts w:asciiTheme="minorHAnsi" w:hAnsiTheme="minorHAnsi" w:cstheme="minorHAnsi"/>
        </w:rPr>
        <w:t xml:space="preserve">(art. 108 ust 1 pkt 5)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7D715416" w14:textId="261CD832" w:rsidR="00404849" w:rsidRPr="00A867FB" w:rsidRDefault="00404849">
      <w:pPr>
        <w:pStyle w:val="Akapitzlist"/>
        <w:numPr>
          <w:ilvl w:val="0"/>
          <w:numId w:val="5"/>
        </w:numPr>
        <w:autoSpaceDE w:val="0"/>
        <w:autoSpaceDN w:val="0"/>
        <w:spacing w:before="120" w:after="120" w:line="276" w:lineRule="auto"/>
        <w:ind w:left="851" w:hanging="425"/>
        <w:jc w:val="both"/>
        <w:rPr>
          <w:rFonts w:asciiTheme="minorHAnsi" w:hAnsiTheme="minorHAnsi" w:cstheme="minorHAnsi"/>
        </w:rPr>
      </w:pPr>
      <w:r w:rsidRPr="00A867FB">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w:t>
      </w:r>
      <w:r w:rsidR="00183B26">
        <w:rPr>
          <w:rFonts w:asciiTheme="minorHAnsi" w:hAnsiTheme="minorHAnsi" w:cstheme="minorHAnsi"/>
        </w:rPr>
        <w:t xml:space="preserve"> </w:t>
      </w:r>
      <w:r w:rsidRPr="00A867FB">
        <w:rPr>
          <w:rFonts w:asciiTheme="minorHAnsi" w:hAnsiTheme="minorHAnsi" w:cstheme="minorHAnsi"/>
        </w:rPr>
        <w:t>przez</w:t>
      </w:r>
      <w:r w:rsidR="00183B26">
        <w:rPr>
          <w:rFonts w:asciiTheme="minorHAnsi" w:hAnsiTheme="minorHAnsi" w:cstheme="minorHAnsi"/>
        </w:rPr>
        <w:t xml:space="preserve"> </w:t>
      </w:r>
      <w:r w:rsidRPr="00A867FB">
        <w:rPr>
          <w:rFonts w:asciiTheme="minorHAnsi" w:hAnsiTheme="minorHAnsi" w:cstheme="minorHAnsi"/>
        </w:rPr>
        <w:t>wykluczenie</w:t>
      </w:r>
      <w:r w:rsidR="00183B26">
        <w:rPr>
          <w:rFonts w:asciiTheme="minorHAnsi" w:hAnsiTheme="minorHAnsi" w:cstheme="minorHAnsi"/>
        </w:rPr>
        <w:t xml:space="preserve"> </w:t>
      </w:r>
      <w:r w:rsidRPr="00A867FB">
        <w:rPr>
          <w:rFonts w:asciiTheme="minorHAnsi" w:hAnsiTheme="minorHAnsi" w:cstheme="minorHAnsi"/>
        </w:rPr>
        <w:t>Wykonawcy</w:t>
      </w:r>
      <w:r w:rsidR="00183B26">
        <w:rPr>
          <w:rFonts w:asciiTheme="minorHAnsi" w:hAnsiTheme="minorHAnsi" w:cstheme="minorHAnsi"/>
        </w:rPr>
        <w:t xml:space="preserve"> </w:t>
      </w:r>
      <w:r w:rsidRPr="00A867FB">
        <w:rPr>
          <w:rFonts w:asciiTheme="minorHAnsi" w:hAnsiTheme="minorHAnsi" w:cstheme="minorHAnsi"/>
        </w:rPr>
        <w:t>z</w:t>
      </w:r>
      <w:r w:rsidR="00183B26">
        <w:rPr>
          <w:rFonts w:asciiTheme="minorHAnsi" w:hAnsiTheme="minorHAnsi" w:cstheme="minorHAnsi"/>
        </w:rPr>
        <w:t xml:space="preserve"> </w:t>
      </w:r>
      <w:r w:rsidRPr="00A867FB">
        <w:rPr>
          <w:rFonts w:asciiTheme="minorHAnsi" w:hAnsiTheme="minorHAnsi" w:cstheme="minorHAnsi"/>
        </w:rPr>
        <w:t>udziału</w:t>
      </w:r>
      <w:r w:rsidR="00183B26">
        <w:rPr>
          <w:rFonts w:asciiTheme="minorHAnsi" w:hAnsiTheme="minorHAnsi" w:cstheme="minorHAnsi"/>
        </w:rPr>
        <w:t xml:space="preserve"> </w:t>
      </w:r>
      <w:r w:rsidRPr="00A867FB">
        <w:rPr>
          <w:rFonts w:asciiTheme="minorHAnsi" w:hAnsiTheme="minorHAnsi" w:cstheme="minorHAnsi"/>
        </w:rPr>
        <w:t>w</w:t>
      </w:r>
      <w:r w:rsidR="00183B26">
        <w:rPr>
          <w:rFonts w:asciiTheme="minorHAnsi" w:hAnsiTheme="minorHAnsi" w:cstheme="minorHAnsi"/>
        </w:rPr>
        <w:t xml:space="preserve"> </w:t>
      </w:r>
      <w:r w:rsidRPr="00A867FB">
        <w:rPr>
          <w:rFonts w:asciiTheme="minorHAnsi" w:hAnsiTheme="minorHAnsi" w:cstheme="minorHAnsi"/>
        </w:rPr>
        <w:t>postępowaniu</w:t>
      </w:r>
      <w:r w:rsidR="00183B26">
        <w:rPr>
          <w:rFonts w:asciiTheme="minorHAnsi" w:hAnsiTheme="minorHAnsi" w:cstheme="minorHAnsi"/>
        </w:rPr>
        <w:t xml:space="preserve"> </w:t>
      </w:r>
      <w:r w:rsidRPr="00A867FB">
        <w:rPr>
          <w:rFonts w:asciiTheme="minorHAnsi" w:hAnsiTheme="minorHAnsi" w:cstheme="minorHAnsi"/>
        </w:rPr>
        <w:t>o</w:t>
      </w:r>
      <w:r w:rsidR="00183B26">
        <w:rPr>
          <w:rFonts w:asciiTheme="minorHAnsi" w:hAnsiTheme="minorHAnsi" w:cstheme="minorHAnsi"/>
        </w:rPr>
        <w:t xml:space="preserve"> </w:t>
      </w:r>
      <w:r w:rsidRPr="00A867FB">
        <w:rPr>
          <w:rFonts w:asciiTheme="minorHAnsi" w:hAnsiTheme="minorHAnsi" w:cstheme="minorHAnsi"/>
        </w:rPr>
        <w:t>udzielenie zamówienia</w:t>
      </w:r>
      <w:r w:rsidRPr="00EE0765">
        <w:t xml:space="preserve"> </w:t>
      </w:r>
      <w:r w:rsidRPr="00EE0765">
        <w:rPr>
          <w:rFonts w:asciiTheme="minorHAnsi" w:hAnsiTheme="minorHAnsi" w:cstheme="minorHAnsi"/>
        </w:rPr>
        <w:t xml:space="preserve">(art. 108 ust 1 pkt 6)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7FB3CE8B" w14:textId="5586AD9B" w:rsidR="00404849" w:rsidRDefault="00404849">
      <w:pPr>
        <w:pStyle w:val="Akapitzlist"/>
        <w:numPr>
          <w:ilvl w:val="0"/>
          <w:numId w:val="20"/>
        </w:numPr>
        <w:spacing w:before="120" w:after="120" w:line="276" w:lineRule="auto"/>
        <w:ind w:left="426" w:hanging="426"/>
        <w:jc w:val="both"/>
        <w:rPr>
          <w:rFonts w:asciiTheme="minorHAnsi" w:eastAsia="Arial" w:hAnsiTheme="minorHAnsi" w:cstheme="minorHAnsi"/>
          <w:color w:val="000000"/>
        </w:rPr>
      </w:pPr>
      <w:r w:rsidRPr="00A84662">
        <w:rPr>
          <w:rFonts w:asciiTheme="minorHAnsi" w:eastAsia="Arial" w:hAnsiTheme="minorHAnsi" w:cstheme="minorHAnsi"/>
          <w:color w:val="000000"/>
        </w:rPr>
        <w:t>W związku z tym, iż wartość zamówienia nie przekracza wyrażonej w złotych równowartości kwoty dla</w:t>
      </w:r>
      <w:r w:rsidR="000C455B">
        <w:rPr>
          <w:rFonts w:asciiTheme="minorHAnsi" w:eastAsia="Arial" w:hAnsiTheme="minorHAnsi" w:cstheme="minorHAnsi"/>
          <w:color w:val="000000"/>
        </w:rPr>
        <w:t xml:space="preserve"> robót budowlanych 20 000 000 euro, a dla </w:t>
      </w:r>
      <w:r w:rsidRPr="00A84662">
        <w:rPr>
          <w:rFonts w:asciiTheme="minorHAnsi" w:eastAsia="Arial" w:hAnsiTheme="minorHAnsi" w:cstheme="minorHAnsi"/>
          <w:color w:val="000000"/>
        </w:rPr>
        <w:t xml:space="preserve">dostaw </w:t>
      </w:r>
      <w:r w:rsidR="000C455B">
        <w:rPr>
          <w:rFonts w:asciiTheme="minorHAnsi" w:eastAsia="Arial" w:hAnsiTheme="minorHAnsi" w:cstheme="minorHAnsi"/>
          <w:color w:val="000000"/>
        </w:rPr>
        <w:t xml:space="preserve">lub usług </w:t>
      </w:r>
      <w:r w:rsidR="000C455B">
        <w:rPr>
          <w:rFonts w:asciiTheme="minorHAnsi" w:eastAsia="Arial" w:hAnsiTheme="minorHAnsi" w:cstheme="minorHAnsi"/>
          <w:color w:val="000000"/>
        </w:rPr>
        <w:br/>
      </w:r>
      <w:r w:rsidRPr="00A84662">
        <w:rPr>
          <w:rFonts w:asciiTheme="minorHAnsi" w:eastAsia="Arial" w:hAnsiTheme="minorHAnsi" w:cstheme="minorHAnsi"/>
          <w:color w:val="000000"/>
        </w:rPr>
        <w:t xml:space="preserve">10 000 000 euro, przesłanka wykluczenia o której mowa w art. 108 ust. 2 ustawy </w:t>
      </w:r>
      <w:proofErr w:type="spellStart"/>
      <w:r w:rsidRPr="00A84662">
        <w:rPr>
          <w:rFonts w:asciiTheme="minorHAnsi" w:eastAsia="Arial" w:hAnsiTheme="minorHAnsi" w:cstheme="minorHAnsi"/>
          <w:color w:val="000000"/>
        </w:rPr>
        <w:t>Pzp</w:t>
      </w:r>
      <w:proofErr w:type="spellEnd"/>
      <w:r w:rsidRPr="00A84662">
        <w:rPr>
          <w:rFonts w:asciiTheme="minorHAnsi" w:eastAsia="Arial" w:hAnsiTheme="minorHAnsi" w:cstheme="minorHAnsi"/>
          <w:color w:val="000000"/>
        </w:rPr>
        <w:t xml:space="preserve"> w przedmiotowym postępowaniu nie występuje.</w:t>
      </w:r>
    </w:p>
    <w:p w14:paraId="3007A2C2" w14:textId="77777777" w:rsidR="00404849" w:rsidRPr="0007614F" w:rsidRDefault="00404849">
      <w:pPr>
        <w:pStyle w:val="Akapitzlist"/>
        <w:numPr>
          <w:ilvl w:val="0"/>
          <w:numId w:val="20"/>
        </w:numPr>
        <w:spacing w:before="120" w:after="120" w:line="276" w:lineRule="auto"/>
        <w:ind w:left="426" w:hanging="426"/>
        <w:jc w:val="both"/>
        <w:rPr>
          <w:rFonts w:asciiTheme="minorHAnsi" w:eastAsia="Arial" w:hAnsiTheme="minorHAnsi" w:cstheme="minorHAnsi"/>
          <w:color w:val="000000"/>
        </w:rPr>
      </w:pPr>
      <w:r w:rsidRPr="0007614F">
        <w:rPr>
          <w:rFonts w:asciiTheme="minorHAnsi" w:eastAsia="Arial" w:hAnsiTheme="minorHAnsi" w:cstheme="minorHAnsi"/>
          <w:color w:val="000000"/>
        </w:rPr>
        <w:t>Wykonawca nie podlega wykluczeniu w okolicznościach określonych w art. 108 ust. 1 pkt 1, 2 i 5, jeżeli udowodni Zamawiającemu, że spełnił łącznie następujące przesłanki (samooczyszczenie):</w:t>
      </w:r>
    </w:p>
    <w:p w14:paraId="2FFBB47C" w14:textId="39C995B1" w:rsidR="00404849" w:rsidRPr="00A867FB" w:rsidRDefault="00404849" w:rsidP="002F42E2">
      <w:pPr>
        <w:pStyle w:val="Akapitzlist"/>
        <w:numPr>
          <w:ilvl w:val="0"/>
          <w:numId w:val="2"/>
        </w:numPr>
        <w:spacing w:before="120" w:after="120"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naprawił lub zobowiązał się do naprawienia szkody wyrządzonej przestępstwem, wykroczeniem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swoim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postępowaniem,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poprzez zadośćuczynienie pieniężne</w:t>
      </w:r>
      <w:r w:rsidR="000D40DD">
        <w:rPr>
          <w:rFonts w:asciiTheme="minorHAnsi" w:eastAsia="Arial" w:hAnsiTheme="minorHAnsi" w:cstheme="minorHAnsi"/>
          <w:color w:val="000000"/>
        </w:rPr>
        <w:t>.</w:t>
      </w:r>
    </w:p>
    <w:p w14:paraId="6647C1E0" w14:textId="6F87B786" w:rsidR="00404849" w:rsidRPr="00A867FB" w:rsidRDefault="00404849" w:rsidP="002F42E2">
      <w:pPr>
        <w:pStyle w:val="Akapitzlist"/>
        <w:numPr>
          <w:ilvl w:val="0"/>
          <w:numId w:val="2"/>
        </w:numPr>
        <w:spacing w:before="120" w:after="120"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wyczerpująco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wyjaśnił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fakty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okoliczności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związane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przestępstwem, wykroczeniem lub swoim nieprawidłowym postępowaniem oraz spowodowanymi przez nie szkodami, aktywnie współpracując odpowiednio z właściwymi organami, w tym organami ścigania, lub Zamawiającym</w:t>
      </w:r>
      <w:r w:rsidR="000D40DD">
        <w:rPr>
          <w:rFonts w:asciiTheme="minorHAnsi" w:eastAsia="Arial" w:hAnsiTheme="minorHAnsi" w:cstheme="minorHAnsi"/>
          <w:color w:val="000000"/>
        </w:rPr>
        <w:t>.</w:t>
      </w:r>
    </w:p>
    <w:p w14:paraId="69E59D7E" w14:textId="3DF751BC" w:rsidR="00404849" w:rsidRPr="00A867FB" w:rsidRDefault="00404849" w:rsidP="002F42E2">
      <w:pPr>
        <w:pStyle w:val="Akapitzlist"/>
        <w:numPr>
          <w:ilvl w:val="0"/>
          <w:numId w:val="2"/>
        </w:numPr>
        <w:spacing w:before="120" w:after="120"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podjął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konkretne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środki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techniczne,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organizacyjne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kadrowe,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dla zapobiegania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dalszym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wykroczeniom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nieprawidłowemu postępowaniu, w szczególności:</w:t>
      </w:r>
    </w:p>
    <w:p w14:paraId="28D7D2ED" w14:textId="77777777" w:rsidR="00404849" w:rsidRPr="00A867FB" w:rsidRDefault="00404849">
      <w:pPr>
        <w:pStyle w:val="Akapitzlist"/>
        <w:numPr>
          <w:ilvl w:val="0"/>
          <w:numId w:val="7"/>
        </w:numPr>
        <w:spacing w:before="120" w:after="120"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zerwał wszelkie powiązania z osobami lub podmiotami odpowiedzialnymi za nieprawidłowe postępowanie Wykonawcy,</w:t>
      </w:r>
    </w:p>
    <w:p w14:paraId="7AC39401" w14:textId="77777777" w:rsidR="00404849" w:rsidRPr="00A867FB" w:rsidRDefault="00404849">
      <w:pPr>
        <w:pStyle w:val="Akapitzlist"/>
        <w:numPr>
          <w:ilvl w:val="0"/>
          <w:numId w:val="7"/>
        </w:numPr>
        <w:spacing w:before="120" w:after="120"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zreorganizował personel,</w:t>
      </w:r>
    </w:p>
    <w:p w14:paraId="3C11D643" w14:textId="77777777" w:rsidR="00404849" w:rsidRPr="00A867FB" w:rsidRDefault="00404849">
      <w:pPr>
        <w:pStyle w:val="Akapitzlist"/>
        <w:numPr>
          <w:ilvl w:val="0"/>
          <w:numId w:val="7"/>
        </w:numPr>
        <w:spacing w:before="120" w:after="120"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wdrożył system sprawozdawczości i kontroli, </w:t>
      </w:r>
    </w:p>
    <w:p w14:paraId="13559166" w14:textId="77777777" w:rsidR="00404849" w:rsidRPr="00A867FB" w:rsidRDefault="00404849">
      <w:pPr>
        <w:pStyle w:val="Akapitzlist"/>
        <w:numPr>
          <w:ilvl w:val="0"/>
          <w:numId w:val="7"/>
        </w:numPr>
        <w:spacing w:before="120" w:after="120"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utworzył struktury audytu wewnętrznego do monitorowania przestrzegania przepisów, wewnętrznych regulacji lub standardów,</w:t>
      </w:r>
    </w:p>
    <w:p w14:paraId="54B7AD5A" w14:textId="11CCD23C" w:rsidR="00404849" w:rsidRPr="00A867FB" w:rsidRDefault="00404849">
      <w:pPr>
        <w:pStyle w:val="Akapitzlist"/>
        <w:numPr>
          <w:ilvl w:val="0"/>
          <w:numId w:val="7"/>
        </w:numPr>
        <w:spacing w:before="120" w:after="120"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lastRenderedPageBreak/>
        <w:t>wprowadził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regulacje dotyczące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odpowiedzialności i odszkodowań</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nieprzestrzeganie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przepisów,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wewnętrznych</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 standardów.</w:t>
      </w:r>
    </w:p>
    <w:p w14:paraId="2582317C" w14:textId="2C15A363" w:rsidR="00404849" w:rsidRDefault="00404849">
      <w:pPr>
        <w:pStyle w:val="Akapitzlist"/>
        <w:numPr>
          <w:ilvl w:val="0"/>
          <w:numId w:val="20"/>
        </w:numPr>
        <w:spacing w:before="120" w:after="120"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Zamawiający ocenia czy podjęte przez Wykonawcę czynności, o których mowa 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uwzględniając</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wagę</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i szczególne okoliczności czynu Wykonawcy. Jeżeli podjęte przez Wykonawcę czynności, 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których</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mowa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nie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 Zamawiający wyklucza Wykonawcę.</w:t>
      </w:r>
    </w:p>
    <w:p w14:paraId="0EB12915" w14:textId="0069EA2D" w:rsidR="00404849" w:rsidRPr="00D90111" w:rsidRDefault="00404849">
      <w:pPr>
        <w:pStyle w:val="Akapitzlist"/>
        <w:numPr>
          <w:ilvl w:val="0"/>
          <w:numId w:val="20"/>
        </w:numPr>
        <w:spacing w:before="120" w:after="120" w:line="276" w:lineRule="auto"/>
        <w:ind w:left="426" w:hanging="426"/>
        <w:jc w:val="both"/>
        <w:rPr>
          <w:rFonts w:asciiTheme="minorHAnsi" w:eastAsia="Arial" w:hAnsiTheme="minorHAnsi" w:cstheme="minorHAnsi"/>
          <w:color w:val="000000"/>
        </w:rPr>
      </w:pPr>
      <w:r w:rsidRPr="00D90111">
        <w:rPr>
          <w:rFonts w:asciiTheme="minorHAnsi" w:eastAsia="Arial" w:hAnsiTheme="minorHAnsi" w:cstheme="minorHAnsi"/>
          <w:color w:val="000000"/>
        </w:rPr>
        <w:t>W przypadkach, o których mowa w</w:t>
      </w:r>
      <w:r>
        <w:rPr>
          <w:rFonts w:asciiTheme="minorHAnsi" w:eastAsia="Arial" w:hAnsiTheme="minorHAnsi" w:cstheme="minorHAnsi"/>
          <w:color w:val="000000"/>
        </w:rPr>
        <w:t xml:space="preserve"> rozdziale </w:t>
      </w:r>
      <w:r w:rsidR="000E098E">
        <w:rPr>
          <w:rFonts w:asciiTheme="minorHAnsi" w:eastAsia="Arial" w:hAnsiTheme="minorHAnsi" w:cstheme="minorHAnsi"/>
          <w:color w:val="000000"/>
        </w:rPr>
        <w:t>I</w:t>
      </w:r>
      <w:r>
        <w:rPr>
          <w:rFonts w:asciiTheme="minorHAnsi" w:eastAsia="Arial" w:hAnsiTheme="minorHAnsi" w:cstheme="minorHAnsi"/>
          <w:color w:val="000000"/>
        </w:rPr>
        <w:t xml:space="preserve">V ust. </w:t>
      </w:r>
      <w:r w:rsidRPr="000878A1">
        <w:rPr>
          <w:rFonts w:asciiTheme="minorHAnsi" w:eastAsia="Arial" w:hAnsiTheme="minorHAnsi" w:cstheme="minorHAnsi"/>
          <w:color w:val="000000"/>
        </w:rPr>
        <w:t xml:space="preserve">2 </w:t>
      </w:r>
      <w:r>
        <w:rPr>
          <w:rFonts w:asciiTheme="minorHAnsi" w:eastAsia="Arial" w:hAnsiTheme="minorHAnsi" w:cstheme="minorHAnsi"/>
          <w:color w:val="000000"/>
        </w:rPr>
        <w:t xml:space="preserve">pkt </w:t>
      </w:r>
      <w:r w:rsidRPr="000878A1">
        <w:rPr>
          <w:rFonts w:asciiTheme="minorHAnsi" w:eastAsia="Arial" w:hAnsiTheme="minorHAnsi" w:cstheme="minorHAnsi"/>
          <w:color w:val="000000"/>
        </w:rPr>
        <w:t>6) SWZ,</w:t>
      </w:r>
      <w:r w:rsidRPr="00D90111">
        <w:rPr>
          <w:rFonts w:asciiTheme="minorHAnsi" w:eastAsia="Arial" w:hAnsiTheme="minorHAnsi" w:cstheme="minorHAnsi"/>
          <w:color w:val="000000"/>
        </w:rPr>
        <w:t xml:space="preserve"> przed wykluczeniem Wykonawcy, Zamawiający zapewnia temu Wykonawcy możliwość udowodnienia, że jego zaangażowanie w przygotowanie postępowania o udzielenie zamówienia nie zakłóci konkurencji. Zamawiający wskazuje w protokole postępowania środki mające na celu zapobieżenie zakłóceniu konkurencji.</w:t>
      </w:r>
    </w:p>
    <w:p w14:paraId="3D81C599" w14:textId="77777777" w:rsidR="00404849" w:rsidRDefault="00404849">
      <w:pPr>
        <w:pStyle w:val="Akapitzlist"/>
        <w:numPr>
          <w:ilvl w:val="0"/>
          <w:numId w:val="20"/>
        </w:numPr>
        <w:spacing w:before="120" w:after="120"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Wykluczenie Wykonawcy następuje:</w:t>
      </w:r>
    </w:p>
    <w:p w14:paraId="3686568C" w14:textId="07B2DB49" w:rsidR="00404849" w:rsidRPr="00A867FB" w:rsidRDefault="00404849">
      <w:pPr>
        <w:pStyle w:val="Akapitzlist"/>
        <w:numPr>
          <w:ilvl w:val="0"/>
          <w:numId w:val="8"/>
        </w:numPr>
        <w:spacing w:before="120" w:after="120"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1 lit. a–g i pkt 2, na okres 5 lat od dnia uprawomocnienia się wyroku potwierdzającego zaistnienie jednej z podstaw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wykluczenia,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chyba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że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wyroku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został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określony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inny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okres wykluczenia;</w:t>
      </w:r>
    </w:p>
    <w:p w14:paraId="5AB31C23" w14:textId="77777777" w:rsidR="00404849" w:rsidRPr="00A867FB" w:rsidRDefault="00404849">
      <w:pPr>
        <w:pStyle w:val="Akapitzlist"/>
        <w:numPr>
          <w:ilvl w:val="0"/>
          <w:numId w:val="8"/>
        </w:numPr>
        <w:spacing w:before="120" w:after="120"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 przypadkach, o których mowa w: </w:t>
      </w:r>
    </w:p>
    <w:p w14:paraId="244B5E68" w14:textId="20AFF586" w:rsidR="00404849" w:rsidRDefault="00404849">
      <w:pPr>
        <w:pStyle w:val="Akapitzlist"/>
        <w:numPr>
          <w:ilvl w:val="0"/>
          <w:numId w:val="9"/>
        </w:numPr>
        <w:spacing w:before="120" w:after="120"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art. 108 ust. 1 pkt 1 lit. h i pkt 2, gdy osoba, o której mowa w tych przepisach, została skazana za przestępstwo wymienione w art. 108 ust. 1 pkt 1 lit. h,</w:t>
      </w:r>
    </w:p>
    <w:p w14:paraId="196AD466" w14:textId="1143AC42" w:rsidR="009D340A" w:rsidRPr="009D340A" w:rsidRDefault="009D340A" w:rsidP="002F42E2">
      <w:pPr>
        <w:spacing w:before="120" w:after="120" w:line="276" w:lineRule="auto"/>
        <w:ind w:left="851"/>
        <w:jc w:val="both"/>
        <w:rPr>
          <w:rFonts w:asciiTheme="minorHAnsi" w:eastAsia="Arial" w:hAnsiTheme="minorHAnsi" w:cstheme="minorHAnsi"/>
          <w:color w:val="000000"/>
        </w:rPr>
      </w:pPr>
      <w:r>
        <w:rPr>
          <w:rFonts w:asciiTheme="minorHAnsi" w:eastAsia="Arial" w:hAnsiTheme="minorHAnsi" w:cstheme="minorHAnsi"/>
          <w:color w:val="000000"/>
        </w:rPr>
        <w:t>lub</w:t>
      </w:r>
    </w:p>
    <w:p w14:paraId="7A7180A3" w14:textId="5DF5EFF3" w:rsidR="00404849" w:rsidRPr="009D340A" w:rsidRDefault="00404849">
      <w:pPr>
        <w:pStyle w:val="Akapitzlist"/>
        <w:numPr>
          <w:ilvl w:val="0"/>
          <w:numId w:val="9"/>
        </w:numPr>
        <w:spacing w:before="120" w:after="120" w:line="276" w:lineRule="auto"/>
        <w:ind w:hanging="436"/>
        <w:jc w:val="both"/>
        <w:rPr>
          <w:rFonts w:asciiTheme="minorHAnsi" w:eastAsia="Arial" w:hAnsiTheme="minorHAnsi" w:cstheme="minorHAnsi"/>
          <w:color w:val="000000"/>
        </w:rPr>
      </w:pPr>
      <w:r w:rsidRPr="009D340A">
        <w:rPr>
          <w:rFonts w:asciiTheme="minorHAnsi" w:eastAsia="Arial" w:hAnsiTheme="minorHAnsi" w:cstheme="minorHAnsi"/>
          <w:color w:val="000000"/>
        </w:rPr>
        <w:t xml:space="preserve"> na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okres</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3</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lat</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od</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dnia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uprawomocnienia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się odpowiednio wyroku potwierdzającego zaistnienie jednej z podstaw wykluczenia, wydania ostatecznej decyzji lub</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zaistnienia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zdarzenia będącego podstawą wykluczenia, chyba że w wyroku lub decyzji został określony inny okres wykluczenia;</w:t>
      </w:r>
    </w:p>
    <w:p w14:paraId="6F60EAA4" w14:textId="75C680B3" w:rsidR="00404849" w:rsidRPr="00A867FB" w:rsidRDefault="00404849">
      <w:pPr>
        <w:pStyle w:val="Akapitzlist"/>
        <w:numPr>
          <w:ilvl w:val="0"/>
          <w:numId w:val="8"/>
        </w:numPr>
        <w:spacing w:before="120" w:after="120"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przypadku, o którym mowa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art.</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108 ust. 1 pkt 4, na okres, na jaki został prawomocnie orzeczony zakaz ubiegania się o zamówienia publiczne;</w:t>
      </w:r>
    </w:p>
    <w:p w14:paraId="7416987A" w14:textId="77777777" w:rsidR="00404849" w:rsidRPr="00A867FB" w:rsidRDefault="00404849">
      <w:pPr>
        <w:pStyle w:val="Akapitzlist"/>
        <w:numPr>
          <w:ilvl w:val="0"/>
          <w:numId w:val="8"/>
        </w:numPr>
        <w:spacing w:before="120" w:after="120"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5</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na okres 3 lat od zaistnienia zdarzenia będącego podstawą wykluczenia;</w:t>
      </w:r>
    </w:p>
    <w:p w14:paraId="21E466C0" w14:textId="37690366" w:rsidR="00404849" w:rsidRDefault="00404849">
      <w:pPr>
        <w:pStyle w:val="Akapitzlist"/>
        <w:numPr>
          <w:ilvl w:val="0"/>
          <w:numId w:val="8"/>
        </w:numPr>
        <w:spacing w:before="120" w:after="120"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6 w postępowaniu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udzielenie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zamówienia,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którym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zaistniało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zdarzenie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będące podstawą wykluczenia.</w:t>
      </w:r>
    </w:p>
    <w:p w14:paraId="6BE756B1" w14:textId="77777777" w:rsidR="0050493C" w:rsidRPr="0050493C" w:rsidRDefault="0050493C">
      <w:pPr>
        <w:pStyle w:val="Akapitzlist"/>
        <w:numPr>
          <w:ilvl w:val="0"/>
          <w:numId w:val="20"/>
        </w:numPr>
        <w:spacing w:before="120" w:after="120" w:line="276" w:lineRule="auto"/>
        <w:ind w:left="426" w:hanging="426"/>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50493C">
        <w:rPr>
          <w:rFonts w:asciiTheme="minorHAnsi" w:eastAsia="Arial" w:hAnsiTheme="minorHAnsi" w:cstheme="minorHAnsi"/>
          <w:color w:val="000000"/>
        </w:rPr>
        <w:t>Pzp</w:t>
      </w:r>
      <w:proofErr w:type="spellEnd"/>
      <w:r w:rsidRPr="0050493C">
        <w:rPr>
          <w:rFonts w:asciiTheme="minorHAnsi" w:eastAsia="Arial" w:hAnsiTheme="minorHAnsi" w:cstheme="minorHAnsi"/>
          <w:color w:val="000000"/>
        </w:rPr>
        <w:t xml:space="preserve"> wyklucza się:</w:t>
      </w:r>
    </w:p>
    <w:p w14:paraId="24F5BF43" w14:textId="42315B49" w:rsidR="0050493C" w:rsidRDefault="0050493C">
      <w:pPr>
        <w:pStyle w:val="Akapitzlist"/>
        <w:numPr>
          <w:ilvl w:val="7"/>
          <w:numId w:val="44"/>
        </w:numPr>
        <w:spacing w:before="120" w:after="120"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2B723AB" w14:textId="2CCE2C0F" w:rsidR="0050493C" w:rsidRDefault="0050493C">
      <w:pPr>
        <w:pStyle w:val="Akapitzlist"/>
        <w:numPr>
          <w:ilvl w:val="7"/>
          <w:numId w:val="44"/>
        </w:numPr>
        <w:spacing w:before="120" w:after="120"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lastRenderedPageBreak/>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6DFFEAF" w14:textId="77777777" w:rsidR="0050493C" w:rsidRPr="0050493C" w:rsidRDefault="0050493C">
      <w:pPr>
        <w:pStyle w:val="Akapitzlist"/>
        <w:numPr>
          <w:ilvl w:val="7"/>
          <w:numId w:val="44"/>
        </w:numPr>
        <w:spacing w:before="120" w:after="120"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24692EA" w14:textId="63F176F7" w:rsidR="00404849" w:rsidRPr="0050493C" w:rsidRDefault="00404849" w:rsidP="002F42E2">
      <w:pPr>
        <w:spacing w:before="120" w:after="120" w:line="276" w:lineRule="auto"/>
        <w:jc w:val="both"/>
        <w:rPr>
          <w:rFonts w:asciiTheme="minorHAnsi" w:eastAsia="Arial" w:hAnsiTheme="minorHAnsi" w:cstheme="minorHAnsi"/>
          <w:color w:val="000000"/>
        </w:rPr>
      </w:pPr>
      <w:r w:rsidRPr="0050493C">
        <w:rPr>
          <w:rFonts w:asciiTheme="minorHAnsi" w:eastAsia="Arial" w:hAnsiTheme="minorHAnsi" w:cstheme="minorHAnsi"/>
          <w:color w:val="000000"/>
        </w:rPr>
        <w:t>Wyk</w:t>
      </w:r>
      <w:r w:rsidRPr="0050493C">
        <w:rPr>
          <w:rFonts w:asciiTheme="minorHAnsi" w:eastAsiaTheme="majorEastAsia" w:hAnsiTheme="minorHAnsi" w:cstheme="minorHAnsi"/>
          <w:lang w:eastAsia="en-US"/>
        </w:rPr>
        <w:t>onawca może zostać wykluczony przez Zamawiającego na każdym etapie postępowania o udzielenie zamówienia.</w:t>
      </w:r>
    </w:p>
    <w:p w14:paraId="0C348F8E" w14:textId="171ECB55" w:rsidR="00EA1279" w:rsidRPr="0050493C" w:rsidRDefault="00EA1279">
      <w:pPr>
        <w:pStyle w:val="Akapitzlist"/>
        <w:numPr>
          <w:ilvl w:val="0"/>
          <w:numId w:val="20"/>
        </w:numPr>
        <w:spacing w:before="120" w:after="120" w:line="276" w:lineRule="auto"/>
        <w:ind w:left="426" w:hanging="426"/>
        <w:jc w:val="both"/>
        <w:rPr>
          <w:rFonts w:asciiTheme="minorHAnsi" w:eastAsia="Arial" w:hAnsiTheme="minorHAnsi" w:cstheme="minorHAnsi"/>
          <w:color w:val="000000"/>
        </w:rPr>
      </w:pPr>
      <w:r w:rsidRPr="0050493C">
        <w:rPr>
          <w:rFonts w:asciiTheme="minorHAnsi" w:hAnsiTheme="minorHAnsi" w:cstheme="minorHAnsi"/>
        </w:rPr>
        <w:t xml:space="preserve">Zamawiający określa następujące </w:t>
      </w:r>
      <w:r w:rsidRPr="0050493C">
        <w:rPr>
          <w:rFonts w:asciiTheme="minorHAnsi" w:hAnsiTheme="minorHAnsi" w:cstheme="minorHAnsi"/>
          <w:b/>
          <w:bCs/>
        </w:rPr>
        <w:t>warunki udziału w postępowaniu</w:t>
      </w:r>
      <w:r w:rsidR="008A60D0" w:rsidRPr="0050493C">
        <w:rPr>
          <w:rFonts w:asciiTheme="minorHAnsi" w:hAnsiTheme="minorHAnsi" w:cstheme="minorHAnsi"/>
          <w:b/>
          <w:bCs/>
        </w:rPr>
        <w:t xml:space="preserve"> w zakresie</w:t>
      </w:r>
      <w:r w:rsidRPr="0050493C">
        <w:rPr>
          <w:rFonts w:asciiTheme="minorHAnsi" w:hAnsiTheme="minorHAnsi" w:cstheme="minorHAnsi"/>
        </w:rPr>
        <w:t>:</w:t>
      </w:r>
    </w:p>
    <w:p w14:paraId="438594E6" w14:textId="56194D1E" w:rsidR="00B7031A" w:rsidRPr="00B7031A" w:rsidRDefault="00B7031A">
      <w:pPr>
        <w:pStyle w:val="Akapitzlist"/>
        <w:numPr>
          <w:ilvl w:val="1"/>
          <w:numId w:val="20"/>
        </w:numPr>
        <w:spacing w:before="120" w:after="120" w:line="276" w:lineRule="auto"/>
        <w:ind w:left="851" w:hanging="425"/>
        <w:jc w:val="both"/>
        <w:rPr>
          <w:rFonts w:asciiTheme="minorHAnsi" w:eastAsiaTheme="majorEastAsia" w:hAnsiTheme="minorHAnsi" w:cstheme="minorHAnsi"/>
          <w:b/>
          <w:bCs/>
          <w:lang w:eastAsia="en-US"/>
        </w:rPr>
      </w:pPr>
      <w:r w:rsidRPr="00B7031A">
        <w:rPr>
          <w:rFonts w:asciiTheme="minorHAnsi" w:eastAsiaTheme="majorEastAsia" w:hAnsiTheme="minorHAnsi" w:cstheme="minorHAnsi"/>
          <w:b/>
          <w:bCs/>
          <w:lang w:eastAsia="en-US"/>
        </w:rPr>
        <w:t>w zakresie zdolności do występowania w obrocie gospodarczym.</w:t>
      </w:r>
    </w:p>
    <w:p w14:paraId="76AE15FD" w14:textId="044C7BCC" w:rsidR="00B7031A" w:rsidRPr="002A1DE3" w:rsidRDefault="00B7031A" w:rsidP="002F42E2">
      <w:pPr>
        <w:pStyle w:val="Akapitzlist"/>
        <w:spacing w:before="120" w:after="120" w:line="276" w:lineRule="auto"/>
        <w:ind w:left="851"/>
        <w:jc w:val="both"/>
        <w:rPr>
          <w:rFonts w:asciiTheme="minorHAnsi" w:eastAsiaTheme="majorEastAsia" w:hAnsiTheme="minorHAnsi" w:cstheme="minorHAnsi"/>
          <w:lang w:eastAsia="en-US"/>
        </w:rPr>
      </w:pPr>
      <w:bookmarkStart w:id="4" w:name="_Hlk88484432"/>
      <w:r w:rsidRPr="002A1DE3">
        <w:rPr>
          <w:rFonts w:asciiTheme="minorHAnsi" w:eastAsiaTheme="majorEastAsia" w:hAnsiTheme="minorHAnsi" w:cstheme="minorHAnsi"/>
          <w:lang w:eastAsia="en-US"/>
        </w:rPr>
        <w:t>Zamawiający nie stawia szczególnych wymagań w zakresie spełniania warunku udziału w postępowaniu w odniesieniu do warunku dot. zdolności do występowania w obrocie gospodarczym</w:t>
      </w:r>
      <w:bookmarkEnd w:id="4"/>
      <w:r w:rsidRPr="002A1DE3">
        <w:rPr>
          <w:rFonts w:asciiTheme="minorHAnsi" w:eastAsiaTheme="majorEastAsia" w:hAnsiTheme="minorHAnsi" w:cstheme="minorHAnsi"/>
          <w:lang w:eastAsia="en-US"/>
        </w:rPr>
        <w:t>.</w:t>
      </w:r>
    </w:p>
    <w:p w14:paraId="0F8E9455" w14:textId="3D97150F" w:rsidR="00B7031A" w:rsidRPr="001F4640" w:rsidRDefault="00B7031A">
      <w:pPr>
        <w:pStyle w:val="Akapitzlist"/>
        <w:numPr>
          <w:ilvl w:val="1"/>
          <w:numId w:val="20"/>
        </w:numPr>
        <w:spacing w:before="120" w:after="120" w:line="276" w:lineRule="auto"/>
        <w:ind w:left="851" w:hanging="425"/>
        <w:jc w:val="both"/>
        <w:rPr>
          <w:rFonts w:asciiTheme="minorHAnsi" w:eastAsiaTheme="majorEastAsia" w:hAnsiTheme="minorHAnsi" w:cstheme="minorHAnsi"/>
          <w:b/>
          <w:bCs/>
          <w:lang w:eastAsia="en-US"/>
        </w:rPr>
      </w:pPr>
      <w:bookmarkStart w:id="5" w:name="_Hlk88484459"/>
      <w:r w:rsidRPr="001F4640">
        <w:rPr>
          <w:rFonts w:asciiTheme="minorHAnsi" w:eastAsiaTheme="majorEastAsia" w:hAnsiTheme="minorHAnsi" w:cstheme="minorHAnsi"/>
          <w:b/>
          <w:bCs/>
          <w:lang w:eastAsia="en-US"/>
        </w:rPr>
        <w:t>w zakresie uprawnień do prowadzenia określonej działalności gospodarczej lub zawodowej, o ile wynika to z odrębnych przepisów</w:t>
      </w:r>
      <w:bookmarkEnd w:id="5"/>
      <w:r w:rsidRPr="001F4640">
        <w:rPr>
          <w:rFonts w:asciiTheme="minorHAnsi" w:eastAsiaTheme="majorEastAsia" w:hAnsiTheme="minorHAnsi" w:cstheme="minorHAnsi"/>
          <w:b/>
          <w:bCs/>
          <w:lang w:eastAsia="en-US"/>
        </w:rPr>
        <w:t>.</w:t>
      </w:r>
    </w:p>
    <w:p w14:paraId="768A06B5" w14:textId="77777777" w:rsidR="006031E7" w:rsidRDefault="00B7031A" w:rsidP="002F42E2">
      <w:pPr>
        <w:pStyle w:val="Akapitzlist"/>
        <w:spacing w:before="120" w:after="120" w:line="276" w:lineRule="auto"/>
        <w:ind w:left="851"/>
        <w:jc w:val="both"/>
      </w:pPr>
      <w:r w:rsidRPr="00B7031A">
        <w:rPr>
          <w:rFonts w:asciiTheme="minorHAnsi" w:eastAsiaTheme="majorEastAsia" w:hAnsiTheme="minorHAnsi" w:cstheme="minorHAnsi"/>
          <w:lang w:eastAsia="en-US"/>
        </w:rPr>
        <w:t>Zamawiający nie stawia szczególnych wymagań w zakresie spełniania warunku udziału w postępowaniu dot. uprawnień do prowadzenia określonej działalności gospodarczej lub zawodowej, o ile wynika to z odrębnych przepisów</w:t>
      </w:r>
      <w:bookmarkStart w:id="6" w:name="_Hlk88485279"/>
      <w:r w:rsidR="006031E7">
        <w:t>.</w:t>
      </w:r>
    </w:p>
    <w:p w14:paraId="20F1CFF0" w14:textId="2CE20942" w:rsidR="00B7031A" w:rsidRPr="006031E7" w:rsidRDefault="00B7031A">
      <w:pPr>
        <w:pStyle w:val="Akapitzlist"/>
        <w:numPr>
          <w:ilvl w:val="1"/>
          <w:numId w:val="20"/>
        </w:numPr>
        <w:spacing w:before="120" w:after="120" w:line="276" w:lineRule="auto"/>
        <w:ind w:left="851"/>
        <w:jc w:val="both"/>
      </w:pPr>
      <w:r w:rsidRPr="006031E7">
        <w:rPr>
          <w:rFonts w:asciiTheme="minorHAnsi" w:eastAsiaTheme="majorEastAsia" w:hAnsiTheme="minorHAnsi" w:cstheme="minorHAnsi"/>
          <w:b/>
          <w:bCs/>
          <w:lang w:eastAsia="en-US"/>
        </w:rPr>
        <w:t>w zakresie sytuacji ekonomicznej lub finansowej.</w:t>
      </w:r>
    </w:p>
    <w:p w14:paraId="20176BEB" w14:textId="77777777" w:rsidR="006031E7" w:rsidRDefault="006031E7" w:rsidP="002F42E2">
      <w:pPr>
        <w:spacing w:before="120" w:after="120" w:line="276" w:lineRule="auto"/>
        <w:ind w:left="851"/>
        <w:jc w:val="both"/>
      </w:pPr>
      <w:r w:rsidRPr="006031E7">
        <w:rPr>
          <w:rFonts w:asciiTheme="minorHAnsi" w:eastAsiaTheme="majorEastAsia" w:hAnsiTheme="minorHAnsi" w:cstheme="minorHAnsi"/>
          <w:lang w:eastAsia="en-US"/>
        </w:rPr>
        <w:t>Zamawiający nie stawia szczególnych wymagań w zakresie spełniania warunku udziału w postępowaniu w zakresie sytuacji ekonomicznej lub finansowej</w:t>
      </w:r>
      <w:r>
        <w:t>.</w:t>
      </w:r>
    </w:p>
    <w:bookmarkEnd w:id="6"/>
    <w:p w14:paraId="0DB266E9" w14:textId="4441D234" w:rsidR="00B7031A" w:rsidRPr="006031E7" w:rsidRDefault="00B7031A">
      <w:pPr>
        <w:pStyle w:val="Akapitzlist"/>
        <w:numPr>
          <w:ilvl w:val="1"/>
          <w:numId w:val="20"/>
        </w:numPr>
        <w:spacing w:before="120" w:after="120" w:line="276" w:lineRule="auto"/>
        <w:ind w:left="851"/>
        <w:jc w:val="both"/>
      </w:pPr>
      <w:r w:rsidRPr="006031E7">
        <w:rPr>
          <w:rFonts w:asciiTheme="minorHAnsi" w:eastAsiaTheme="majorEastAsia" w:hAnsiTheme="minorHAnsi" w:cstheme="minorHAnsi"/>
          <w:b/>
          <w:bCs/>
          <w:lang w:eastAsia="en-US"/>
        </w:rPr>
        <w:t>w zakresie zdolności technicznej lub zawodowej.</w:t>
      </w:r>
    </w:p>
    <w:p w14:paraId="3E800A3D" w14:textId="1CDCD51D" w:rsidR="00E72154" w:rsidRDefault="00E72154" w:rsidP="002F42E2">
      <w:pPr>
        <w:pStyle w:val="Akapitzlist"/>
        <w:spacing w:before="120" w:after="120" w:line="276" w:lineRule="auto"/>
        <w:ind w:left="284"/>
        <w:jc w:val="both"/>
        <w:rPr>
          <w:rFonts w:asciiTheme="minorHAnsi" w:eastAsiaTheme="majorEastAsia" w:hAnsiTheme="minorHAnsi" w:cstheme="minorHAnsi"/>
          <w:lang w:eastAsia="en-US"/>
        </w:rPr>
      </w:pPr>
      <w:bookmarkStart w:id="7" w:name="_Hlk110410033"/>
      <w:r w:rsidRPr="00617FC3">
        <w:rPr>
          <w:rFonts w:asciiTheme="minorHAnsi" w:eastAsiaTheme="majorEastAsia" w:hAnsiTheme="minorHAnsi" w:cstheme="minorHAnsi"/>
          <w:lang w:eastAsia="en-US"/>
        </w:rPr>
        <w:t xml:space="preserve">A  </w:t>
      </w:r>
      <w:bookmarkStart w:id="8" w:name="_Hlk103846967"/>
      <w:r w:rsidRPr="00617FC3">
        <w:rPr>
          <w:rFonts w:asciiTheme="minorHAnsi" w:eastAsiaTheme="majorEastAsia" w:hAnsiTheme="minorHAnsi" w:cstheme="minorHAnsi"/>
          <w:lang w:eastAsia="en-US"/>
        </w:rPr>
        <w:t xml:space="preserve">Warunek zostanie spełniony, jeżeli Wykonawca samodzielnie lub </w:t>
      </w:r>
      <w:bookmarkStart w:id="9" w:name="_Hlk95302950"/>
      <w:r w:rsidRPr="00617FC3">
        <w:rPr>
          <w:rFonts w:asciiTheme="minorHAnsi" w:eastAsiaTheme="majorEastAsia" w:hAnsiTheme="minorHAnsi" w:cstheme="minorHAnsi"/>
          <w:lang w:eastAsia="en-US"/>
        </w:rPr>
        <w:t>Wykonawcy występujący wspólnie lub przy udziale innego podmiotu, na którego zdolnościach technicznych lub zawodowych polega Wykonawca wykaże</w:t>
      </w:r>
      <w:r>
        <w:rPr>
          <w:rFonts w:asciiTheme="minorHAnsi" w:eastAsiaTheme="majorEastAsia" w:hAnsiTheme="minorHAnsi" w:cstheme="minorHAnsi"/>
          <w:lang w:eastAsia="en-US"/>
        </w:rPr>
        <w:t xml:space="preserve"> (</w:t>
      </w:r>
      <w:r w:rsidRPr="00D93844">
        <w:rPr>
          <w:rFonts w:asciiTheme="minorHAnsi" w:eastAsiaTheme="majorEastAsia" w:hAnsiTheme="minorHAnsi" w:cstheme="minorHAnsi"/>
          <w:lang w:eastAsia="en-US"/>
        </w:rPr>
        <w:t>doświadczenie w/w podmiotów nie sumuje się),</w:t>
      </w:r>
      <w:r w:rsidRPr="00617FC3">
        <w:rPr>
          <w:rFonts w:asciiTheme="minorHAnsi" w:eastAsiaTheme="majorEastAsia" w:hAnsiTheme="minorHAnsi" w:cstheme="minorHAnsi"/>
          <w:lang w:eastAsia="en-US"/>
        </w:rPr>
        <w:t xml:space="preserve"> że nie wcześniej niż w okresie ostatnich 3 lat przed upływem terminu składania ofert, a jeżeli okres prowadzenia działalności jest krótszy - w tym okresie, wykonał co najmniej </w:t>
      </w:r>
      <w:bookmarkEnd w:id="9"/>
      <w:r w:rsidRPr="00616975">
        <w:rPr>
          <w:rFonts w:asciiTheme="minorHAnsi" w:eastAsiaTheme="majorEastAsia" w:hAnsiTheme="minorHAnsi" w:cstheme="minorHAnsi"/>
          <w:lang w:eastAsia="en-US"/>
        </w:rPr>
        <w:t xml:space="preserve">dwie dostawy </w:t>
      </w:r>
      <w:r w:rsidR="000C1250" w:rsidRPr="0015527A">
        <w:rPr>
          <w:rFonts w:asciiTheme="minorHAnsi" w:eastAsiaTheme="majorEastAsia" w:hAnsiTheme="minorHAnsi" w:cstheme="minorHAnsi"/>
          <w:lang w:eastAsia="en-US"/>
        </w:rPr>
        <w:t>wraz z</w:t>
      </w:r>
      <w:r w:rsidRPr="0015527A">
        <w:rPr>
          <w:rFonts w:asciiTheme="minorHAnsi" w:eastAsiaTheme="majorEastAsia" w:hAnsiTheme="minorHAnsi" w:cstheme="minorHAnsi"/>
          <w:lang w:eastAsia="en-US"/>
        </w:rPr>
        <w:t xml:space="preserve"> montaż</w:t>
      </w:r>
      <w:r w:rsidR="000C1250" w:rsidRPr="0015527A">
        <w:rPr>
          <w:rFonts w:asciiTheme="minorHAnsi" w:eastAsiaTheme="majorEastAsia" w:hAnsiTheme="minorHAnsi" w:cstheme="minorHAnsi"/>
          <w:lang w:eastAsia="en-US"/>
        </w:rPr>
        <w:t>em</w:t>
      </w:r>
      <w:r w:rsidRPr="0015527A">
        <w:rPr>
          <w:rFonts w:asciiTheme="minorHAnsi" w:eastAsiaTheme="majorEastAsia" w:hAnsiTheme="minorHAnsi" w:cstheme="minorHAnsi"/>
          <w:lang w:eastAsia="en-US"/>
        </w:rPr>
        <w:t xml:space="preserve"> instalacji fotowoltaicznych wraz z ich uruchomieniem o mocy każdej z nich </w:t>
      </w:r>
      <w:r w:rsidR="000C1250" w:rsidRPr="0015527A">
        <w:rPr>
          <w:rFonts w:asciiTheme="minorHAnsi" w:eastAsiaTheme="majorEastAsia" w:hAnsiTheme="minorHAnsi" w:cstheme="minorHAnsi"/>
          <w:lang w:eastAsia="en-US"/>
        </w:rPr>
        <w:t xml:space="preserve">minimum </w:t>
      </w:r>
      <w:r w:rsidR="00343D55" w:rsidRPr="0015527A">
        <w:rPr>
          <w:rFonts w:asciiTheme="minorHAnsi" w:eastAsiaTheme="majorEastAsia" w:hAnsiTheme="minorHAnsi" w:cstheme="minorHAnsi"/>
          <w:lang w:eastAsia="en-US"/>
        </w:rPr>
        <w:t>48</w:t>
      </w:r>
      <w:r w:rsidRPr="0015527A">
        <w:rPr>
          <w:rFonts w:asciiTheme="minorHAnsi" w:eastAsiaTheme="majorEastAsia" w:hAnsiTheme="minorHAnsi" w:cstheme="minorHAnsi"/>
          <w:lang w:eastAsia="en-US"/>
        </w:rPr>
        <w:t xml:space="preserve"> kW i załączy dowody określające, że dostawy te zostały wykonane należycie.</w:t>
      </w:r>
    </w:p>
    <w:p w14:paraId="5115AEE9" w14:textId="77777777" w:rsidR="00E72154" w:rsidRDefault="00E72154" w:rsidP="002F42E2">
      <w:pPr>
        <w:pStyle w:val="Akapitzlist"/>
        <w:spacing w:before="120" w:after="120" w:line="276" w:lineRule="auto"/>
        <w:ind w:left="284"/>
        <w:jc w:val="both"/>
        <w:rPr>
          <w:rFonts w:asciiTheme="minorHAnsi" w:eastAsiaTheme="majorEastAsia" w:hAnsiTheme="minorHAnsi" w:cstheme="minorHAnsi"/>
          <w:lang w:eastAsia="en-US"/>
        </w:rPr>
      </w:pPr>
      <w:r w:rsidRPr="00202B95">
        <w:rPr>
          <w:rFonts w:asciiTheme="minorHAnsi" w:eastAsiaTheme="majorEastAsia" w:hAnsiTheme="minorHAnsi" w:cstheme="minorHAnsi"/>
          <w:lang w:eastAsia="en-US"/>
        </w:rPr>
        <w:lastRenderedPageBreak/>
        <w:t>Zamawiający uzna za spełniony warunek określony w rozdziale V ust. 9 pkt 4 lit A również w wypadku, gdy Wykonawca dostarczył i zamontował instalacje fotowoltaiczne w ramach zamówienia polegającego na robotach budowlanych.</w:t>
      </w:r>
    </w:p>
    <w:p w14:paraId="47E3F7F0" w14:textId="77777777" w:rsidR="00E72154" w:rsidRPr="00F43657" w:rsidRDefault="00E72154" w:rsidP="002F42E2">
      <w:pPr>
        <w:pStyle w:val="Akapitzlist"/>
        <w:spacing w:before="120" w:after="120" w:line="276" w:lineRule="auto"/>
        <w:ind w:left="284"/>
        <w:jc w:val="both"/>
        <w:rPr>
          <w:rFonts w:asciiTheme="minorHAnsi" w:eastAsiaTheme="majorEastAsia" w:hAnsiTheme="minorHAnsi" w:cstheme="minorHAnsi"/>
          <w:lang w:eastAsia="en-US"/>
        </w:rPr>
      </w:pPr>
      <w:r w:rsidRPr="00F43657">
        <w:rPr>
          <w:rFonts w:asciiTheme="minorHAnsi" w:eastAsiaTheme="majorEastAsia" w:hAnsiTheme="minorHAnsi" w:cstheme="minorHAnsi"/>
          <w:lang w:eastAsia="en-US"/>
        </w:rPr>
        <w:t>Wykonawca nie może sumować wartości kilku dostaw/umów o mniejszym zakresie dla uzyskania wymaganych wartości</w:t>
      </w:r>
      <w:r>
        <w:rPr>
          <w:rFonts w:asciiTheme="minorHAnsi" w:eastAsiaTheme="majorEastAsia" w:hAnsiTheme="minorHAnsi" w:cstheme="minorHAnsi"/>
          <w:lang w:eastAsia="en-US"/>
        </w:rPr>
        <w:t xml:space="preserve"> </w:t>
      </w:r>
      <w:r w:rsidRPr="00F43657">
        <w:rPr>
          <w:rFonts w:asciiTheme="minorHAnsi" w:eastAsiaTheme="majorEastAsia" w:hAnsiTheme="minorHAnsi" w:cstheme="minorHAnsi"/>
          <w:lang w:eastAsia="en-US"/>
        </w:rPr>
        <w:t>referencyjnych.</w:t>
      </w:r>
    </w:p>
    <w:p w14:paraId="0FAB7D1E" w14:textId="77777777" w:rsidR="00E72154" w:rsidRDefault="00E72154" w:rsidP="002F42E2">
      <w:pPr>
        <w:pStyle w:val="Akapitzlist"/>
        <w:spacing w:before="120" w:after="120" w:line="276" w:lineRule="auto"/>
        <w:ind w:left="284"/>
        <w:jc w:val="both"/>
        <w:rPr>
          <w:rFonts w:asciiTheme="minorHAnsi" w:eastAsiaTheme="majorEastAsia" w:hAnsiTheme="minorHAnsi" w:cstheme="minorHAnsi"/>
          <w:lang w:eastAsia="en-US"/>
        </w:rPr>
      </w:pPr>
      <w:r w:rsidRPr="00F43657">
        <w:rPr>
          <w:rFonts w:asciiTheme="minorHAnsi" w:eastAsiaTheme="majorEastAsia" w:hAnsiTheme="minorHAnsi" w:cstheme="minorHAnsi"/>
          <w:lang w:eastAsia="en-US"/>
        </w:rPr>
        <w:t>W przypadku wspólnego ubiegania się wykonawców o udzielenie zamówienia lub polegania na zdolnościach podmiotów</w:t>
      </w:r>
      <w:r>
        <w:rPr>
          <w:rFonts w:asciiTheme="minorHAnsi" w:eastAsiaTheme="majorEastAsia" w:hAnsiTheme="minorHAnsi" w:cstheme="minorHAnsi"/>
          <w:lang w:eastAsia="en-US"/>
        </w:rPr>
        <w:t xml:space="preserve"> </w:t>
      </w:r>
      <w:r w:rsidRPr="00F43657">
        <w:rPr>
          <w:rFonts w:asciiTheme="minorHAnsi" w:eastAsiaTheme="majorEastAsia" w:hAnsiTheme="minorHAnsi" w:cstheme="minorHAnsi"/>
          <w:lang w:eastAsia="en-US"/>
        </w:rPr>
        <w:t>udostępniających zasoby w/w warunek musi spełnić odpowiednio jeden z wykonawców wspólnie ubiegających się o</w:t>
      </w:r>
      <w:r>
        <w:rPr>
          <w:rFonts w:asciiTheme="minorHAnsi" w:eastAsiaTheme="majorEastAsia" w:hAnsiTheme="minorHAnsi" w:cstheme="minorHAnsi"/>
          <w:lang w:eastAsia="en-US"/>
        </w:rPr>
        <w:t xml:space="preserve"> </w:t>
      </w:r>
      <w:r w:rsidRPr="00F43657">
        <w:rPr>
          <w:rFonts w:asciiTheme="minorHAnsi" w:eastAsiaTheme="majorEastAsia" w:hAnsiTheme="minorHAnsi" w:cstheme="minorHAnsi"/>
          <w:lang w:eastAsia="en-US"/>
        </w:rPr>
        <w:t>udzielenie zamówienia lub podmiot udostępniający zasoby.</w:t>
      </w:r>
    </w:p>
    <w:p w14:paraId="2D635921" w14:textId="33754CE7" w:rsidR="00E72154" w:rsidRPr="0015527A" w:rsidRDefault="00E72154" w:rsidP="00935ABB">
      <w:pPr>
        <w:pStyle w:val="Akapitzlist"/>
        <w:spacing w:before="120" w:after="120" w:line="276" w:lineRule="auto"/>
        <w:ind w:left="284"/>
        <w:jc w:val="both"/>
        <w:rPr>
          <w:rFonts w:asciiTheme="minorHAnsi" w:eastAsiaTheme="majorEastAsia" w:hAnsiTheme="minorHAnsi" w:cstheme="minorHAnsi"/>
          <w:b/>
          <w:bCs/>
          <w:lang w:eastAsia="en-US"/>
        </w:rPr>
      </w:pPr>
      <w:r>
        <w:rPr>
          <w:rFonts w:asciiTheme="minorHAnsi" w:eastAsiaTheme="majorEastAsia" w:hAnsiTheme="minorHAnsi" w:cstheme="minorHAnsi"/>
          <w:lang w:eastAsia="en-US"/>
        </w:rPr>
        <w:t xml:space="preserve">B </w:t>
      </w:r>
      <w:r w:rsidRPr="006B4596">
        <w:rPr>
          <w:rFonts w:asciiTheme="minorHAnsi" w:eastAsiaTheme="majorEastAsia" w:hAnsiTheme="minorHAnsi" w:cstheme="minorHAnsi"/>
          <w:lang w:eastAsia="en-US"/>
        </w:rPr>
        <w:t>Warunek zostanie spełniony, jeżeli Wykonawca samodzielnie lub Wykonawcy występujący wspólnie, lub przy udziale podmiotu, na którego zdolnościach technicznych lub zawodowych polega Wykonawca wykaże, że dysponuje co najmniej</w:t>
      </w:r>
      <w:r w:rsidR="00935ABB">
        <w:rPr>
          <w:rFonts w:asciiTheme="minorHAnsi" w:eastAsiaTheme="majorEastAsia" w:hAnsiTheme="minorHAnsi" w:cstheme="minorHAnsi"/>
          <w:lang w:eastAsia="en-US"/>
        </w:rPr>
        <w:t xml:space="preserve"> </w:t>
      </w:r>
      <w:r w:rsidRPr="00935ABB">
        <w:rPr>
          <w:rFonts w:asciiTheme="minorHAnsi" w:eastAsiaTheme="majorEastAsia" w:hAnsiTheme="minorHAnsi" w:cstheme="minorHAnsi"/>
          <w:lang w:eastAsia="en-US"/>
        </w:rPr>
        <w:t xml:space="preserve">jedną osobą do kierowania robotami budowlanymi w specjalności instalacyjnej w zakresie sieci, instalacji i urządzeń elektrycznych i elektroenergetycznych z </w:t>
      </w:r>
      <w:r w:rsidRPr="0015527A">
        <w:rPr>
          <w:rFonts w:asciiTheme="minorHAnsi" w:eastAsiaTheme="majorEastAsia" w:hAnsiTheme="minorHAnsi" w:cstheme="minorHAnsi"/>
          <w:lang w:eastAsia="en-US"/>
        </w:rPr>
        <w:t xml:space="preserve">co najmniej </w:t>
      </w:r>
      <w:r w:rsidR="000C1250" w:rsidRPr="0015527A">
        <w:rPr>
          <w:rFonts w:asciiTheme="minorHAnsi" w:eastAsiaTheme="majorEastAsia" w:hAnsiTheme="minorHAnsi" w:cstheme="minorHAnsi"/>
          <w:lang w:eastAsia="en-US"/>
        </w:rPr>
        <w:t>3</w:t>
      </w:r>
      <w:r w:rsidRPr="0015527A">
        <w:rPr>
          <w:rFonts w:asciiTheme="minorHAnsi" w:eastAsiaTheme="majorEastAsia" w:hAnsiTheme="minorHAnsi" w:cstheme="minorHAnsi"/>
          <w:lang w:eastAsia="en-US"/>
        </w:rPr>
        <w:t xml:space="preserve">-letnim doświadczeniem zawodowym jako kierownik budowy/robót. </w:t>
      </w:r>
    </w:p>
    <w:p w14:paraId="575F1763" w14:textId="77777777" w:rsidR="00E72154" w:rsidRDefault="00E72154" w:rsidP="002F42E2">
      <w:pPr>
        <w:pStyle w:val="Akapitzlist"/>
        <w:spacing w:before="120" w:after="120" w:line="276" w:lineRule="auto"/>
        <w:ind w:left="284"/>
        <w:jc w:val="both"/>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Za uprawnienia budowlane odpowiadające wyżej określonym uznane zostaną uprawnienia, które wydane zostały na podstawie wcześniej obowiązujących przepisów prawnych oraz odpowiadające im uprawnienia wydane obywatelom państw członkowskich Unii Europejskiej, Konfederacji Szwajcarskiej lub państw członkowskich Europejskiego Porozumienia o Wolnym Handlu – EFTA (strony umowy o Europejskim Obszarze Gospodarczym) z zastrzeżeniem, art. 12 a oraz innych przepisów ustawy Prawo Budowlane (</w:t>
      </w:r>
      <w:proofErr w:type="spellStart"/>
      <w:r w:rsidRPr="00A867FB">
        <w:rPr>
          <w:rFonts w:asciiTheme="minorHAnsi" w:eastAsiaTheme="majorEastAsia" w:hAnsiTheme="minorHAnsi" w:cstheme="minorHAnsi"/>
          <w:lang w:eastAsia="en-US"/>
        </w:rPr>
        <w:t>t.j</w:t>
      </w:r>
      <w:proofErr w:type="spellEnd"/>
      <w:r w:rsidRPr="00A867FB">
        <w:rPr>
          <w:rFonts w:asciiTheme="minorHAnsi" w:eastAsiaTheme="majorEastAsia" w:hAnsiTheme="minorHAnsi" w:cstheme="minorHAnsi"/>
          <w:lang w:eastAsia="en-US"/>
        </w:rPr>
        <w:t xml:space="preserve">. Dz. U. z 2020 r., poz. 1333 z </w:t>
      </w:r>
      <w:proofErr w:type="spellStart"/>
      <w:r w:rsidRPr="00A867FB">
        <w:rPr>
          <w:rFonts w:asciiTheme="minorHAnsi" w:eastAsiaTheme="majorEastAsia" w:hAnsiTheme="minorHAnsi" w:cstheme="minorHAnsi"/>
          <w:lang w:eastAsia="en-US"/>
        </w:rPr>
        <w:t>późn</w:t>
      </w:r>
      <w:proofErr w:type="spellEnd"/>
      <w:r w:rsidRPr="00A867FB">
        <w:rPr>
          <w:rFonts w:asciiTheme="minorHAnsi" w:eastAsiaTheme="majorEastAsia" w:hAnsiTheme="minorHAnsi" w:cstheme="minorHAnsi"/>
          <w:lang w:eastAsia="en-US"/>
        </w:rPr>
        <w:t>. zm.) oraz ustawy z dnia 22 grudnia 2015 r. o zasadach uznawania kwalifikacji zawodowych nabytych w państwach członkowskich Unii Europejskiej (</w:t>
      </w:r>
      <w:proofErr w:type="spellStart"/>
      <w:r w:rsidRPr="00A867FB">
        <w:rPr>
          <w:rFonts w:asciiTheme="minorHAnsi" w:eastAsiaTheme="majorEastAsia" w:hAnsiTheme="minorHAnsi" w:cstheme="minorHAnsi"/>
          <w:lang w:eastAsia="en-US"/>
        </w:rPr>
        <w:t>t.j</w:t>
      </w:r>
      <w:proofErr w:type="spellEnd"/>
      <w:r w:rsidRPr="00A867FB">
        <w:rPr>
          <w:rFonts w:asciiTheme="minorHAnsi" w:eastAsiaTheme="majorEastAsia" w:hAnsiTheme="minorHAnsi" w:cstheme="minorHAnsi"/>
          <w:lang w:eastAsia="en-US"/>
        </w:rPr>
        <w:t xml:space="preserve">. Dz. U. z 2020 r., poz. 220 z </w:t>
      </w:r>
      <w:proofErr w:type="spellStart"/>
      <w:r w:rsidRPr="00A867FB">
        <w:rPr>
          <w:rFonts w:asciiTheme="minorHAnsi" w:eastAsiaTheme="majorEastAsia" w:hAnsiTheme="minorHAnsi" w:cstheme="minorHAnsi"/>
          <w:lang w:eastAsia="en-US"/>
        </w:rPr>
        <w:t>późn</w:t>
      </w:r>
      <w:proofErr w:type="spellEnd"/>
      <w:r w:rsidRPr="00A867FB">
        <w:rPr>
          <w:rFonts w:asciiTheme="minorHAnsi" w:eastAsiaTheme="majorEastAsia" w:hAnsiTheme="minorHAnsi" w:cstheme="minorHAnsi"/>
          <w:lang w:eastAsia="en-US"/>
        </w:rPr>
        <w:t>. zm.).</w:t>
      </w:r>
    </w:p>
    <w:bookmarkEnd w:id="7"/>
    <w:bookmarkEnd w:id="8"/>
    <w:p w14:paraId="51CA0833" w14:textId="50BB9A74" w:rsidR="00065C89" w:rsidRPr="002A487B" w:rsidRDefault="00065C89" w:rsidP="002F42E2">
      <w:pPr>
        <w:pStyle w:val="Akapitzlist"/>
        <w:spacing w:before="120" w:after="120" w:line="276" w:lineRule="auto"/>
        <w:ind w:left="284"/>
        <w:jc w:val="both"/>
        <w:rPr>
          <w:rFonts w:asciiTheme="minorHAnsi" w:eastAsiaTheme="majorEastAsia" w:hAnsiTheme="minorHAnsi" w:cstheme="minorHAnsi"/>
          <w:lang w:eastAsia="en-US"/>
        </w:rPr>
      </w:pPr>
      <w:r w:rsidRPr="002A487B">
        <w:rPr>
          <w:rFonts w:asciiTheme="minorHAnsi" w:eastAsiaTheme="majorEastAsia" w:hAnsiTheme="minorHAnsi" w:cstheme="minorHAnsi"/>
          <w:lang w:eastAsia="en-US"/>
        </w:rPr>
        <w:t>Ocena spełniania warunków udziału w postępowaniu dokonana zostanie zgodnie z formułą „spełnia”/„nie spełnia”.</w:t>
      </w:r>
    </w:p>
    <w:p w14:paraId="4EA9731B" w14:textId="77777777" w:rsidR="00065C89" w:rsidRPr="00065C89" w:rsidRDefault="00065C89">
      <w:pPr>
        <w:pStyle w:val="Akapitzlist"/>
        <w:numPr>
          <w:ilvl w:val="0"/>
          <w:numId w:val="20"/>
        </w:numPr>
        <w:spacing w:before="120" w:after="120" w:line="276" w:lineRule="auto"/>
        <w:ind w:left="567" w:hanging="338"/>
        <w:jc w:val="both"/>
        <w:rPr>
          <w:rFonts w:asciiTheme="minorHAnsi" w:eastAsiaTheme="majorEastAsia" w:hAnsiTheme="minorHAnsi" w:cstheme="minorHAnsi"/>
          <w:lang w:eastAsia="en-US"/>
        </w:rPr>
      </w:pPr>
      <w:r w:rsidRPr="00065C89">
        <w:rPr>
          <w:rFonts w:asciiTheme="minorHAnsi" w:eastAsiaTheme="majorEastAsia" w:hAnsiTheme="minorHAnsi" w:cstheme="minorHAnsi"/>
          <w:lang w:eastAsia="en-US"/>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777CFCD" w14:textId="77777777" w:rsidR="00F67A36" w:rsidRDefault="008E526C">
      <w:pPr>
        <w:pStyle w:val="Akapitzlist"/>
        <w:numPr>
          <w:ilvl w:val="0"/>
          <w:numId w:val="22"/>
        </w:numPr>
        <w:spacing w:before="120" w:after="12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W</w:t>
      </w:r>
      <w:r w:rsidR="007A52A4" w:rsidRPr="00F67A36">
        <w:rPr>
          <w:rFonts w:asciiTheme="minorHAnsi" w:eastAsiaTheme="majorEastAsia" w:hAnsiTheme="minorHAnsi" w:cstheme="minorHAnsi"/>
          <w:b/>
          <w:bCs/>
          <w:lang w:eastAsia="en-US"/>
        </w:rPr>
        <w:t xml:space="preserve">YKONAWCY/PODWYKONAWCY/PODMIOTY TRZECIE UDOSTĘPNIAJĄCE SWÓJ POTENCJAŁ </w:t>
      </w:r>
    </w:p>
    <w:p w14:paraId="4F447051" w14:textId="77777777" w:rsidR="00F67A36" w:rsidRPr="000E6357" w:rsidRDefault="00F67A36" w:rsidP="002F42E2">
      <w:pPr>
        <w:pStyle w:val="Akapitzlist"/>
        <w:numPr>
          <w:ilvl w:val="0"/>
          <w:numId w:val="1"/>
        </w:numPr>
        <w:spacing w:before="120" w:after="120" w:line="276" w:lineRule="auto"/>
        <w:ind w:left="425" w:hanging="426"/>
        <w:contextualSpacing/>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 xml:space="preserve">Wykonawcą </w:t>
      </w:r>
      <w:r w:rsidRPr="000E6357">
        <w:rPr>
          <w:rFonts w:asciiTheme="minorHAnsi" w:eastAsiaTheme="majorEastAsia" w:hAnsiTheme="minorHAnsi" w:cstheme="minorHAnsi"/>
          <w:bCs/>
          <w:lang w:eastAsia="en-US"/>
        </w:rPr>
        <w:t>jest</w:t>
      </w:r>
      <w:r w:rsidRPr="000E6357">
        <w:rPr>
          <w:rFonts w:asciiTheme="minorHAnsi" w:eastAsiaTheme="majorEastAsia" w:hAnsiTheme="minorHAnsi" w:cstheme="minorHAns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F95AF37" w14:textId="77777777" w:rsidR="00F67A36" w:rsidRPr="00A11383" w:rsidRDefault="00F67A36" w:rsidP="002F42E2">
      <w:pPr>
        <w:numPr>
          <w:ilvl w:val="0"/>
          <w:numId w:val="1"/>
        </w:numPr>
        <w:spacing w:before="120" w:after="120" w:line="276" w:lineRule="auto"/>
        <w:ind w:left="426" w:hanging="426"/>
        <w:contextualSpacing/>
        <w:jc w:val="both"/>
        <w:rPr>
          <w:rFonts w:asciiTheme="minorHAnsi" w:eastAsiaTheme="majorEastAsia" w:hAnsiTheme="minorHAnsi" w:cstheme="minorHAnsi"/>
          <w:b/>
          <w:bCs/>
          <w:lang w:eastAsia="en-US"/>
        </w:rPr>
      </w:pPr>
      <w:r w:rsidRPr="000E6357">
        <w:rPr>
          <w:rFonts w:asciiTheme="minorHAnsi" w:eastAsiaTheme="majorEastAsia" w:hAnsiTheme="minorHAnsi" w:cstheme="minorHAnsi"/>
          <w:b/>
          <w:lang w:eastAsia="en-US"/>
        </w:rPr>
        <w:lastRenderedPageBreak/>
        <w:t>Wykonawcy</w:t>
      </w:r>
      <w:r w:rsidRPr="000E6357">
        <w:rPr>
          <w:rFonts w:asciiTheme="minorHAnsi" w:eastAsiaTheme="majorEastAsia" w:hAnsiTheme="minorHAnsi" w:cstheme="minorHAnsi"/>
          <w:lang w:eastAsia="en-US"/>
        </w:rPr>
        <w:t xml:space="preserve"> </w:t>
      </w:r>
      <w:r w:rsidRPr="000E6357">
        <w:rPr>
          <w:rFonts w:asciiTheme="minorHAnsi" w:eastAsiaTheme="majorEastAsia" w:hAnsiTheme="minorHAnsi" w:cstheme="minorHAnsi"/>
          <w:b/>
          <w:lang w:eastAsia="en-US"/>
        </w:rPr>
        <w:t>wspólnie ubiegający</w:t>
      </w:r>
      <w:r w:rsidRPr="00A867FB">
        <w:rPr>
          <w:rFonts w:asciiTheme="minorHAnsi" w:eastAsiaTheme="majorEastAsia" w:hAnsiTheme="minorHAnsi" w:cstheme="minorHAnsi"/>
          <w:b/>
          <w:lang w:eastAsia="en-US"/>
        </w:rPr>
        <w:t xml:space="preserve"> się o udzielenie zamówienia</w:t>
      </w:r>
      <w:r>
        <w:rPr>
          <w:rFonts w:asciiTheme="minorHAnsi" w:eastAsiaTheme="majorEastAsia" w:hAnsiTheme="minorHAnsi" w:cstheme="minorHAnsi"/>
          <w:b/>
          <w:lang w:eastAsia="en-US"/>
        </w:rPr>
        <w:t xml:space="preserve"> (konsorcjum, spółki cywilne)</w:t>
      </w:r>
      <w:r>
        <w:rPr>
          <w:rFonts w:asciiTheme="minorHAnsi" w:eastAsiaTheme="majorEastAsia" w:hAnsiTheme="minorHAnsi" w:cstheme="minorHAnsi"/>
          <w:lang w:eastAsia="en-US"/>
        </w:rPr>
        <w:t>:</w:t>
      </w:r>
    </w:p>
    <w:p w14:paraId="7C6F9802" w14:textId="77777777" w:rsidR="00F67A36" w:rsidRDefault="00F67A36">
      <w:pPr>
        <w:pStyle w:val="Akapitzlist"/>
        <w:numPr>
          <w:ilvl w:val="0"/>
          <w:numId w:val="10"/>
        </w:numPr>
        <w:spacing w:before="120" w:after="120" w:line="276" w:lineRule="auto"/>
        <w:ind w:left="851" w:hanging="425"/>
        <w:contextualSpacing/>
        <w:jc w:val="both"/>
        <w:rPr>
          <w:rFonts w:asciiTheme="minorHAnsi" w:eastAsiaTheme="majorEastAsia" w:hAnsiTheme="minorHAnsi" w:cstheme="minorHAnsi"/>
          <w:lang w:eastAsia="en-US"/>
        </w:rPr>
      </w:pPr>
      <w:r w:rsidRPr="000815B2">
        <w:rPr>
          <w:rFonts w:asciiTheme="minorHAnsi" w:eastAsiaTheme="majorEastAsia" w:hAnsiTheme="minorHAnsi" w:cstheme="minorHAnsi"/>
          <w:lang w:eastAsia="en-US"/>
        </w:rPr>
        <w:t>Wykonawcy mogą wspólnie ubiegać się o udzielenie zamówienia</w:t>
      </w:r>
      <w:r>
        <w:rPr>
          <w:rFonts w:asciiTheme="minorHAnsi" w:eastAsiaTheme="majorEastAsia" w:hAnsiTheme="minorHAnsi" w:cstheme="minorHAnsi"/>
          <w:lang w:eastAsia="en-US"/>
        </w:rPr>
        <w:t>.</w:t>
      </w:r>
    </w:p>
    <w:p w14:paraId="60278C6C" w14:textId="77777777" w:rsidR="00F67A36" w:rsidRPr="00A10BFD" w:rsidRDefault="00F67A36">
      <w:pPr>
        <w:pStyle w:val="Akapitzlist"/>
        <w:numPr>
          <w:ilvl w:val="0"/>
          <w:numId w:val="10"/>
        </w:numPr>
        <w:spacing w:before="120" w:after="120" w:line="276" w:lineRule="auto"/>
        <w:ind w:left="851" w:hanging="425"/>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W</w:t>
      </w:r>
      <w:r w:rsidRPr="00A10BFD">
        <w:rPr>
          <w:rFonts w:asciiTheme="minorHAnsi" w:eastAsiaTheme="majorEastAsia" w:hAnsiTheme="minorHAnsi" w:cstheme="minorHAnsi"/>
          <w:lang w:eastAsia="en-US"/>
        </w:rPr>
        <w:t xml:space="preserve"> przypadku spółki cywilnej Zamawiający przyjmuje, że Wykonawcami są wspólnicy spółki cywilnej, których udział w postępowaniu traktowany jest jako wspólne ubieganie się o udzielenie zamówienia w rozumieniu art. 58 ust. 1 ustawy </w:t>
      </w:r>
      <w:proofErr w:type="spellStart"/>
      <w:r w:rsidRPr="00A10BFD">
        <w:rPr>
          <w:rFonts w:asciiTheme="minorHAnsi" w:eastAsiaTheme="majorEastAsia" w:hAnsiTheme="minorHAnsi" w:cstheme="minorHAnsi"/>
          <w:lang w:eastAsia="en-US"/>
        </w:rPr>
        <w:t>Pzp</w:t>
      </w:r>
      <w:proofErr w:type="spellEnd"/>
      <w:r>
        <w:rPr>
          <w:rFonts w:asciiTheme="minorHAnsi" w:eastAsiaTheme="majorEastAsia" w:hAnsiTheme="minorHAnsi" w:cstheme="minorHAnsi"/>
          <w:lang w:eastAsia="en-US"/>
        </w:rPr>
        <w:t xml:space="preserve">. </w:t>
      </w:r>
    </w:p>
    <w:p w14:paraId="6842E346" w14:textId="77777777" w:rsidR="00F67A36" w:rsidRPr="00A867FB" w:rsidRDefault="00F67A36">
      <w:pPr>
        <w:pStyle w:val="Akapitzlist"/>
        <w:numPr>
          <w:ilvl w:val="0"/>
          <w:numId w:val="10"/>
        </w:numPr>
        <w:spacing w:before="120" w:after="120" w:line="276" w:lineRule="auto"/>
        <w:ind w:left="851" w:hanging="425"/>
        <w:contextualSpacing/>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Cs/>
          <w:lang w:eastAsia="en-US"/>
        </w:rPr>
        <w:t>Wykonawcy występujący wspólnie są zobowiązani do ustanowienia pełnomocnika do reprezentowania ich w postępowaniu albo do reprezentowania ich w postępowaniu i zawarcia umowy w sprawie przedmiotowego zamówienia publicznego</w:t>
      </w:r>
      <w:r>
        <w:rPr>
          <w:rFonts w:asciiTheme="minorHAnsi" w:eastAsiaTheme="majorEastAsia" w:hAnsiTheme="minorHAnsi" w:cstheme="minorHAnsi"/>
          <w:bCs/>
          <w:lang w:eastAsia="en-US"/>
        </w:rPr>
        <w:t>.</w:t>
      </w:r>
    </w:p>
    <w:p w14:paraId="6915DEAD" w14:textId="77777777" w:rsidR="00F67A36" w:rsidRPr="00A867FB" w:rsidRDefault="00F67A36">
      <w:pPr>
        <w:pStyle w:val="Akapitzlist"/>
        <w:numPr>
          <w:ilvl w:val="0"/>
          <w:numId w:val="10"/>
        </w:numPr>
        <w:spacing w:before="120" w:after="120"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Wszelka korespondencja będzie prowadzona przez Zamawiającego wyłącznie z pełnomocnikiem</w:t>
      </w:r>
      <w:r>
        <w:rPr>
          <w:rFonts w:asciiTheme="minorHAnsi" w:eastAsiaTheme="majorEastAsia" w:hAnsiTheme="minorHAnsi" w:cstheme="minorHAnsi"/>
          <w:bCs/>
          <w:lang w:eastAsia="en-US"/>
        </w:rPr>
        <w:t>.</w:t>
      </w:r>
    </w:p>
    <w:p w14:paraId="070C826B" w14:textId="77777777" w:rsidR="00F67A36" w:rsidRPr="00A867FB" w:rsidRDefault="00F67A36">
      <w:pPr>
        <w:pStyle w:val="Akapitzlist"/>
        <w:numPr>
          <w:ilvl w:val="0"/>
          <w:numId w:val="10"/>
        </w:numPr>
        <w:spacing w:before="120" w:after="120"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Do oferty należy załączyć pełnomocnictwo dla ustanowionego pełnomocnika</w:t>
      </w:r>
      <w:r>
        <w:rPr>
          <w:rFonts w:asciiTheme="minorHAnsi" w:eastAsiaTheme="majorEastAsia" w:hAnsiTheme="minorHAnsi" w:cstheme="minorHAnsi"/>
          <w:bCs/>
          <w:lang w:eastAsia="en-US"/>
        </w:rPr>
        <w:t>.</w:t>
      </w:r>
    </w:p>
    <w:p w14:paraId="05F4081C" w14:textId="77777777" w:rsidR="00F67A36" w:rsidRDefault="00F67A36">
      <w:pPr>
        <w:pStyle w:val="Akapitzlist"/>
        <w:numPr>
          <w:ilvl w:val="0"/>
          <w:numId w:val="10"/>
        </w:numPr>
        <w:spacing w:before="120" w:after="120" w:line="276" w:lineRule="auto"/>
        <w:ind w:left="851" w:hanging="425"/>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Oświadczenia i dokumenty wspólne, takie jak np.: </w:t>
      </w:r>
      <w:r>
        <w:rPr>
          <w:rFonts w:asciiTheme="minorHAnsi" w:eastAsiaTheme="majorEastAsia" w:hAnsiTheme="minorHAnsi" w:cstheme="minorHAnsi"/>
          <w:bCs/>
          <w:lang w:eastAsia="en-US"/>
        </w:rPr>
        <w:t>Formularz ofertowy</w:t>
      </w:r>
      <w:r w:rsidRPr="00E95A95">
        <w:rPr>
          <w:rFonts w:asciiTheme="minorHAnsi" w:eastAsiaTheme="majorEastAsia" w:hAnsiTheme="minorHAnsi" w:cstheme="minorHAnsi"/>
          <w:bCs/>
          <w:lang w:eastAsia="en-US"/>
        </w:rPr>
        <w:t xml:space="preserve"> składa </w:t>
      </w:r>
      <w:r>
        <w:rPr>
          <w:rFonts w:asciiTheme="minorHAnsi" w:eastAsiaTheme="majorEastAsia" w:hAnsiTheme="minorHAnsi" w:cstheme="minorHAnsi"/>
          <w:bCs/>
          <w:lang w:eastAsia="en-US"/>
        </w:rPr>
        <w:t>p</w:t>
      </w:r>
      <w:r w:rsidRPr="00E95A95">
        <w:rPr>
          <w:rFonts w:asciiTheme="minorHAnsi" w:eastAsiaTheme="majorEastAsia" w:hAnsiTheme="minorHAnsi" w:cstheme="minorHAnsi"/>
          <w:bCs/>
          <w:lang w:eastAsia="en-US"/>
        </w:rPr>
        <w:t>ełnomocnik Wykonawców w imieniu wszystkich</w:t>
      </w:r>
      <w:r>
        <w:rPr>
          <w:rFonts w:asciiTheme="minorHAnsi" w:eastAsiaTheme="majorEastAsia" w:hAnsiTheme="minorHAnsi" w:cstheme="minorHAnsi"/>
          <w:bCs/>
          <w:lang w:eastAsia="en-US"/>
        </w:rPr>
        <w:t>.</w:t>
      </w:r>
    </w:p>
    <w:p w14:paraId="7DE7C75A" w14:textId="77777777" w:rsidR="00F67A36" w:rsidRPr="00F50EAE" w:rsidRDefault="00F67A36">
      <w:pPr>
        <w:pStyle w:val="Akapitzlist"/>
        <w:numPr>
          <w:ilvl w:val="0"/>
          <w:numId w:val="10"/>
        </w:numPr>
        <w:spacing w:before="120" w:after="120" w:line="276" w:lineRule="auto"/>
        <w:ind w:left="851" w:hanging="425"/>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F50EAE">
        <w:rPr>
          <w:rFonts w:asciiTheme="minorHAnsi" w:eastAsiaTheme="majorEastAsia" w:hAnsiTheme="minorHAnsi" w:cstheme="minorHAnsi"/>
          <w:bCs/>
          <w:lang w:eastAsia="en-US"/>
        </w:rPr>
        <w:t xml:space="preserve"> Formularzu ofertowym należy wskazać firmy (nazwy) wszystkich Wykonawców wspólnie ubiegających się o udzielenie zamówienia</w:t>
      </w:r>
      <w:r>
        <w:rPr>
          <w:rFonts w:asciiTheme="minorHAnsi" w:eastAsiaTheme="majorEastAsia" w:hAnsiTheme="minorHAnsi" w:cstheme="minorHAnsi"/>
          <w:bCs/>
          <w:lang w:eastAsia="en-US"/>
        </w:rPr>
        <w:t>.</w:t>
      </w:r>
    </w:p>
    <w:p w14:paraId="3FD7B5D7" w14:textId="77777777" w:rsidR="00F67A36" w:rsidRPr="00E95A95" w:rsidRDefault="00F67A36">
      <w:pPr>
        <w:pStyle w:val="Akapitzlist"/>
        <w:numPr>
          <w:ilvl w:val="0"/>
          <w:numId w:val="10"/>
        </w:numPr>
        <w:spacing w:before="120" w:after="120"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w:t>
      </w:r>
      <w:r w:rsidRPr="00E95A95">
        <w:rPr>
          <w:rFonts w:asciiTheme="minorHAnsi" w:eastAsiaTheme="majorEastAsia" w:hAnsiTheme="minorHAnsi" w:cstheme="minorHAnsi"/>
          <w:bCs/>
          <w:lang w:eastAsia="en-US"/>
        </w:rPr>
        <w:t>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r>
        <w:rPr>
          <w:rFonts w:asciiTheme="minorHAnsi" w:eastAsiaTheme="majorEastAsia" w:hAnsiTheme="minorHAnsi" w:cstheme="minorHAnsi"/>
          <w:bCs/>
          <w:lang w:eastAsia="en-US"/>
        </w:rPr>
        <w:t>.</w:t>
      </w:r>
    </w:p>
    <w:p w14:paraId="5167D38B" w14:textId="77777777" w:rsidR="00F67A36" w:rsidRDefault="00F67A36">
      <w:pPr>
        <w:pStyle w:val="Akapitzlist"/>
        <w:numPr>
          <w:ilvl w:val="0"/>
          <w:numId w:val="10"/>
        </w:numPr>
        <w:spacing w:before="120" w:after="120"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Oświadczenie</w:t>
      </w:r>
      <w:r w:rsidRPr="00E95A95">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 xml:space="preserve">z art. 125 ustawy </w:t>
      </w:r>
      <w:proofErr w:type="spellStart"/>
      <w:r>
        <w:rPr>
          <w:rFonts w:asciiTheme="minorHAnsi" w:eastAsiaTheme="majorEastAsia" w:hAnsiTheme="minorHAnsi" w:cstheme="minorHAnsi"/>
          <w:bCs/>
          <w:lang w:eastAsia="en-US"/>
        </w:rPr>
        <w:t>Pzp</w:t>
      </w:r>
      <w:proofErr w:type="spellEnd"/>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 xml:space="preserve">składa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 xml:space="preserve">ykonawców wspólnie ubiegających się o zamówienie. Dokumenty te potwierdzają spełnianie warunków udziału w postępowaniu oraz brak podstaw wykluczenia w zakresie, w którym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ykonawców wykazuje spełnianie warunków udziału w postępowaniu oraz brak podstaw wykluczenia</w:t>
      </w:r>
      <w:r>
        <w:rPr>
          <w:rFonts w:asciiTheme="minorHAnsi" w:eastAsiaTheme="majorEastAsia" w:hAnsiTheme="minorHAnsi" w:cstheme="minorHAnsi"/>
          <w:bCs/>
          <w:lang w:eastAsia="en-US"/>
        </w:rPr>
        <w:t>.</w:t>
      </w:r>
    </w:p>
    <w:p w14:paraId="172B5E8E" w14:textId="77777777" w:rsidR="00F67A36" w:rsidRPr="00BA0CF1" w:rsidRDefault="00F67A36">
      <w:pPr>
        <w:pStyle w:val="Akapitzlist"/>
        <w:numPr>
          <w:ilvl w:val="0"/>
          <w:numId w:val="10"/>
        </w:numPr>
        <w:spacing w:before="120" w:after="120" w:line="276" w:lineRule="auto"/>
        <w:ind w:left="851" w:hanging="425"/>
        <w:contextualSpacing/>
        <w:jc w:val="both"/>
        <w:rPr>
          <w:rFonts w:asciiTheme="minorHAnsi" w:eastAsiaTheme="majorEastAsia" w:hAnsiTheme="minorHAnsi" w:cstheme="minorHAnsi"/>
          <w:bCs/>
          <w:lang w:eastAsia="en-US"/>
        </w:rPr>
      </w:pPr>
      <w:r w:rsidRPr="00BA0CF1">
        <w:rPr>
          <w:rFonts w:asciiTheme="minorHAnsi" w:eastAsiaTheme="majorEastAsia" w:hAnsiTheme="minorHAnsi" w:cstheme="minorHAnsi"/>
          <w:bCs/>
          <w:lang w:eastAsia="en-US"/>
        </w:rPr>
        <w:t xml:space="preserve">żaden z Wykonawców nie może podlegać wykluczeniu z powodu niespełniania warunków, o których mowa w art. 108 ust. 1 ustawy </w:t>
      </w:r>
      <w:proofErr w:type="spellStart"/>
      <w:r w:rsidRPr="00BA0CF1">
        <w:rPr>
          <w:rFonts w:asciiTheme="minorHAnsi" w:eastAsiaTheme="majorEastAsia" w:hAnsiTheme="minorHAnsi" w:cstheme="minorHAnsi"/>
          <w:bCs/>
          <w:lang w:eastAsia="en-US"/>
        </w:rPr>
        <w:t>Pzp</w:t>
      </w:r>
      <w:proofErr w:type="spellEnd"/>
      <w:r w:rsidRPr="00BA0CF1">
        <w:rPr>
          <w:rFonts w:asciiTheme="minorHAnsi" w:eastAsiaTheme="majorEastAsia" w:hAnsiTheme="minorHAnsi" w:cstheme="minorHAnsi"/>
          <w:bCs/>
          <w:lang w:eastAsia="en-US"/>
        </w:rPr>
        <w:t>,  a także art. 7 ust. 1 ustawy z dnia 13 kwietnia 2022 r. o szczególnych rozwiązaniach w zakresie przeciwdziałania wspieraniu agresji na Ukrainę oraz służących ochronie bezpieczeństwa narodowego.</w:t>
      </w:r>
    </w:p>
    <w:p w14:paraId="75D72601" w14:textId="77777777" w:rsidR="00F67A36" w:rsidRPr="00E95A95" w:rsidRDefault="00F67A36">
      <w:pPr>
        <w:pStyle w:val="Akapitzlist"/>
        <w:numPr>
          <w:ilvl w:val="0"/>
          <w:numId w:val="10"/>
        </w:numPr>
        <w:spacing w:before="120" w:after="120"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szyscy Wykonawcy wspólnie ubiegający się o udzielenie zamówienia będą ponosić odpowiedzialność solidarną za wykonanie umowy</w:t>
      </w:r>
      <w:r>
        <w:rPr>
          <w:rFonts w:asciiTheme="minorHAnsi" w:eastAsiaTheme="majorEastAsia" w:hAnsiTheme="minorHAnsi" w:cstheme="minorHAnsi"/>
          <w:bCs/>
          <w:lang w:eastAsia="en-US"/>
        </w:rPr>
        <w:t>.</w:t>
      </w:r>
    </w:p>
    <w:p w14:paraId="59D9EBF3" w14:textId="77777777" w:rsidR="00F67A36" w:rsidRPr="00E95A95" w:rsidRDefault="00F67A36">
      <w:pPr>
        <w:pStyle w:val="Akapitzlist"/>
        <w:numPr>
          <w:ilvl w:val="0"/>
          <w:numId w:val="10"/>
        </w:numPr>
        <w:spacing w:before="120" w:after="120"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Wykonawcy wspólnie ubiegający się o udzielenie zamówienia wyznaczą spośród siebie Wykonawcę kierującego (lidera), upoważnionego do zaciągania zobowiązań, otrzymywania poleceń oraz instrukcji dla i w imieniu każdego, jak też dla wszystkich partnerów</w:t>
      </w:r>
      <w:r>
        <w:rPr>
          <w:rFonts w:asciiTheme="minorHAnsi" w:eastAsiaTheme="majorEastAsia" w:hAnsiTheme="minorHAnsi" w:cstheme="minorHAnsi"/>
          <w:bCs/>
          <w:lang w:eastAsia="en-US"/>
        </w:rPr>
        <w:t>.</w:t>
      </w:r>
    </w:p>
    <w:p w14:paraId="183D9F39" w14:textId="77777777" w:rsidR="00F67A36" w:rsidRDefault="00F67A36">
      <w:pPr>
        <w:pStyle w:val="Akapitzlist"/>
        <w:numPr>
          <w:ilvl w:val="0"/>
          <w:numId w:val="10"/>
        </w:numPr>
        <w:spacing w:before="120" w:after="120"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Zamawiający może w ramach odpowiedzialności solidarnej żądać wykonania umowy w całości przez lidera lub od wszystkich Wykonawców wspólnie ubiegających się o udzielenie zamówienia łącznie lub każdego z osobna.</w:t>
      </w:r>
    </w:p>
    <w:p w14:paraId="1B0E3D48" w14:textId="16C337D4" w:rsidR="00D3227A" w:rsidRDefault="00D3227A">
      <w:pPr>
        <w:pStyle w:val="Akapitzlist"/>
        <w:numPr>
          <w:ilvl w:val="0"/>
          <w:numId w:val="10"/>
        </w:numPr>
        <w:spacing w:before="120" w:after="120" w:line="276" w:lineRule="auto"/>
        <w:ind w:left="851" w:hanging="425"/>
        <w:contextualSpacing/>
        <w:jc w:val="both"/>
        <w:rPr>
          <w:rFonts w:asciiTheme="minorHAnsi" w:eastAsiaTheme="majorEastAsia" w:hAnsiTheme="minorHAnsi" w:cstheme="minorHAnsi"/>
          <w:bCs/>
          <w:lang w:eastAsia="en-US"/>
        </w:rPr>
      </w:pPr>
      <w:r w:rsidRPr="00D3227A">
        <w:rPr>
          <w:rFonts w:asciiTheme="minorHAnsi" w:eastAsiaTheme="majorEastAsia" w:hAnsiTheme="minorHAnsi" w:cstheme="minorHAnsi"/>
          <w:bCs/>
          <w:lang w:eastAsia="en-US"/>
        </w:rPr>
        <w:t xml:space="preserve">Warunek określony w rozdziale IV ust. 9 pkt. 4 </w:t>
      </w:r>
      <w:r w:rsidR="008722E4">
        <w:rPr>
          <w:rFonts w:asciiTheme="minorHAnsi" w:eastAsiaTheme="majorEastAsia" w:hAnsiTheme="minorHAnsi" w:cstheme="minorHAnsi"/>
          <w:bCs/>
          <w:lang w:eastAsia="en-US"/>
        </w:rPr>
        <w:t xml:space="preserve">lit. A </w:t>
      </w:r>
      <w:r w:rsidRPr="00D3227A">
        <w:rPr>
          <w:rFonts w:asciiTheme="minorHAnsi" w:eastAsiaTheme="majorEastAsia" w:hAnsiTheme="minorHAnsi" w:cstheme="minorHAnsi"/>
          <w:bCs/>
          <w:lang w:eastAsia="en-US"/>
        </w:rPr>
        <w:t xml:space="preserve">dot. zdolności technicznej lub zawodowej musi spełnić co najmniej jeden z Wykonawców składających ofertę </w:t>
      </w:r>
      <w:r w:rsidRPr="00D3227A">
        <w:rPr>
          <w:rFonts w:asciiTheme="minorHAnsi" w:eastAsiaTheme="majorEastAsia" w:hAnsiTheme="minorHAnsi" w:cstheme="minorHAnsi"/>
          <w:bCs/>
          <w:lang w:eastAsia="en-US"/>
        </w:rPr>
        <w:lastRenderedPageBreak/>
        <w:t>wspólnie. Zamawiający nie dopuszcza sumowania potencjału Wykonawców występujących wspólnie w zakresie posiadanego doświadczenia zawodowego</w:t>
      </w:r>
      <w:r w:rsidR="008722E4">
        <w:rPr>
          <w:rFonts w:asciiTheme="minorHAnsi" w:eastAsiaTheme="majorEastAsia" w:hAnsiTheme="minorHAnsi" w:cstheme="minorHAnsi"/>
          <w:bCs/>
          <w:lang w:eastAsia="en-US"/>
        </w:rPr>
        <w:t>.</w:t>
      </w:r>
    </w:p>
    <w:p w14:paraId="42BB431D" w14:textId="77777777" w:rsidR="00F67A36" w:rsidRDefault="00F67A36">
      <w:pPr>
        <w:pStyle w:val="Akapitzlist"/>
        <w:numPr>
          <w:ilvl w:val="0"/>
          <w:numId w:val="10"/>
        </w:numPr>
        <w:spacing w:before="120" w:after="120"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P</w:t>
      </w:r>
      <w:r w:rsidRPr="00A867FB">
        <w:rPr>
          <w:rFonts w:asciiTheme="minorHAnsi" w:eastAsiaTheme="majorEastAsia" w:hAnsiTheme="minorHAnsi" w:cstheme="minorHAnsi"/>
          <w:bCs/>
          <w:lang w:eastAsia="en-US"/>
        </w:rPr>
        <w:t>rzed podpisaniem umowy Wykonawcy składający ofertę wspólną będą mieli obowiązek przedstawić Zamawiającemu umowę konsorcjum.</w:t>
      </w:r>
    </w:p>
    <w:p w14:paraId="250A90A5" w14:textId="6ACF633D" w:rsidR="00F67A36" w:rsidRPr="00E26933" w:rsidRDefault="00F67A36">
      <w:pPr>
        <w:pStyle w:val="Akapitzlist"/>
        <w:numPr>
          <w:ilvl w:val="0"/>
          <w:numId w:val="10"/>
        </w:numPr>
        <w:spacing w:before="120" w:after="120"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t>Wykonawca winien przedłożyć dokumenty i oświadczenia wymienione w rozdziale VII ust. 1 pkt 2) lit. a SWZ</w:t>
      </w:r>
      <w:r w:rsidRPr="00233CB4">
        <w:t xml:space="preserve"> </w:t>
      </w:r>
      <w:r w:rsidRPr="00E26933">
        <w:rPr>
          <w:rFonts w:asciiTheme="minorHAnsi" w:eastAsiaTheme="majorEastAsia" w:hAnsiTheme="minorHAnsi" w:cstheme="minorHAnsi"/>
          <w:bCs/>
          <w:lang w:eastAsia="en-US"/>
        </w:rPr>
        <w:t>dotyczące każdego partnera konsorcjum osobno.</w:t>
      </w:r>
    </w:p>
    <w:p w14:paraId="215BCD01" w14:textId="77777777" w:rsidR="00F67A36" w:rsidRPr="00A867FB" w:rsidRDefault="00F67A36" w:rsidP="002F42E2">
      <w:pPr>
        <w:pStyle w:val="Akapitzlist"/>
        <w:numPr>
          <w:ilvl w:val="0"/>
          <w:numId w:val="1"/>
        </w:numPr>
        <w:spacing w:before="120" w:after="120"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Potencjał podmiotu trzeciego</w:t>
      </w:r>
      <w:r>
        <w:rPr>
          <w:rFonts w:asciiTheme="minorHAnsi" w:eastAsiaTheme="majorEastAsia" w:hAnsiTheme="minorHAnsi" w:cstheme="minorHAnsi"/>
          <w:b/>
          <w:lang w:eastAsia="en-US"/>
        </w:rPr>
        <w:t>:</w:t>
      </w:r>
    </w:p>
    <w:p w14:paraId="59D468A4" w14:textId="77777777" w:rsidR="00F67A36" w:rsidRPr="000815B2" w:rsidRDefault="00F67A36">
      <w:pPr>
        <w:pStyle w:val="Akapitzlist"/>
        <w:numPr>
          <w:ilvl w:val="0"/>
          <w:numId w:val="11"/>
        </w:numPr>
        <w:spacing w:before="120" w:after="120" w:line="276" w:lineRule="auto"/>
        <w:ind w:left="851" w:hanging="425"/>
        <w:contextualSpacing/>
        <w:jc w:val="both"/>
        <w:rPr>
          <w:rFonts w:asciiTheme="minorHAnsi" w:hAnsiTheme="minorHAnsi" w:cstheme="minorHAnsi"/>
        </w:rPr>
      </w:pPr>
      <w:r w:rsidRPr="000815B2">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4BF4E25" w14:textId="4B35C642" w:rsidR="00F67A36" w:rsidRDefault="00F67A36">
      <w:pPr>
        <w:pStyle w:val="Akapitzlist"/>
        <w:numPr>
          <w:ilvl w:val="0"/>
          <w:numId w:val="11"/>
        </w:numPr>
        <w:spacing w:before="120" w:after="120" w:line="276" w:lineRule="auto"/>
        <w:ind w:left="851" w:hanging="425"/>
        <w:contextualSpacing/>
        <w:jc w:val="both"/>
        <w:rPr>
          <w:rFonts w:asciiTheme="minorHAnsi" w:hAnsiTheme="minorHAnsi" w:cstheme="minorHAnsi"/>
        </w:rPr>
      </w:pPr>
      <w:r w:rsidRPr="00A867FB">
        <w:rPr>
          <w:rFonts w:asciiTheme="minorHAnsi" w:hAnsiTheme="minorHAnsi" w:cstheme="minorHAnsi"/>
        </w:rPr>
        <w:t>W odniesieniu</w:t>
      </w:r>
      <w:r>
        <w:rPr>
          <w:rFonts w:asciiTheme="minorHAnsi" w:hAnsiTheme="minorHAnsi" w:cstheme="minorHAnsi"/>
        </w:rPr>
        <w:t xml:space="preserve"> </w:t>
      </w:r>
      <w:r w:rsidRPr="00A867FB">
        <w:rPr>
          <w:rFonts w:asciiTheme="minorHAnsi" w:hAnsiTheme="minorHAnsi" w:cstheme="minorHAnsi"/>
        </w:rPr>
        <w:t>do</w:t>
      </w:r>
      <w:r>
        <w:rPr>
          <w:rFonts w:asciiTheme="minorHAnsi" w:hAnsiTheme="minorHAnsi" w:cstheme="minorHAnsi"/>
        </w:rPr>
        <w:t xml:space="preserve"> </w:t>
      </w:r>
      <w:r w:rsidRPr="00A867FB">
        <w:rPr>
          <w:rFonts w:asciiTheme="minorHAnsi" w:hAnsiTheme="minorHAnsi" w:cstheme="minorHAnsi"/>
        </w:rPr>
        <w:t>warunków</w:t>
      </w:r>
      <w:r>
        <w:rPr>
          <w:rFonts w:asciiTheme="minorHAnsi" w:hAnsiTheme="minorHAnsi" w:cstheme="minorHAnsi"/>
        </w:rPr>
        <w:t xml:space="preserve"> </w:t>
      </w:r>
      <w:r w:rsidRPr="00A867FB">
        <w:rPr>
          <w:rFonts w:asciiTheme="minorHAnsi" w:hAnsiTheme="minorHAnsi" w:cstheme="minorHAnsi"/>
        </w:rPr>
        <w:t>dotyczących</w:t>
      </w:r>
      <w:r>
        <w:rPr>
          <w:rFonts w:asciiTheme="minorHAnsi" w:hAnsiTheme="minorHAnsi" w:cstheme="minorHAnsi"/>
        </w:rPr>
        <w:t xml:space="preserve"> </w:t>
      </w:r>
      <w:r w:rsidRPr="00A867FB">
        <w:rPr>
          <w:rFonts w:asciiTheme="minorHAnsi" w:hAnsiTheme="minorHAnsi" w:cstheme="minorHAnsi"/>
        </w:rPr>
        <w:t>wykształcenia,</w:t>
      </w:r>
      <w:r>
        <w:rPr>
          <w:rFonts w:asciiTheme="minorHAnsi" w:hAnsiTheme="minorHAnsi" w:cstheme="minorHAnsi"/>
        </w:rPr>
        <w:t xml:space="preserve"> </w:t>
      </w:r>
      <w:r w:rsidRPr="00A867FB">
        <w:rPr>
          <w:rFonts w:asciiTheme="minorHAnsi" w:hAnsiTheme="minorHAnsi" w:cstheme="minorHAnsi"/>
        </w:rPr>
        <w:t>kwalifikacji zawodowych lub doświadczenia, Wykonawcy mogą polegać na zdolnościach podmiotów udostępniających zasoby, jeśli podmioty te wykonają usługi, do realizacji których te zdolności są wymagane.</w:t>
      </w:r>
    </w:p>
    <w:p w14:paraId="7A25B0DD" w14:textId="77777777" w:rsidR="00F67A36" w:rsidRDefault="00F67A36">
      <w:pPr>
        <w:pStyle w:val="Akapitzlist"/>
        <w:numPr>
          <w:ilvl w:val="0"/>
          <w:numId w:val="11"/>
        </w:numPr>
        <w:spacing w:before="120" w:after="120"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który</w:t>
      </w:r>
      <w:r>
        <w:rPr>
          <w:rFonts w:asciiTheme="minorHAnsi" w:hAnsiTheme="minorHAnsi" w:cstheme="minorHAnsi"/>
        </w:rPr>
        <w:t xml:space="preserve"> </w:t>
      </w:r>
      <w:r w:rsidRPr="000B5DCD">
        <w:rPr>
          <w:rFonts w:asciiTheme="minorHAnsi" w:hAnsiTheme="minorHAnsi" w:cstheme="minorHAnsi"/>
        </w:rPr>
        <w:t>polega</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zdolnościach</w:t>
      </w:r>
      <w:r>
        <w:rPr>
          <w:rFonts w:asciiTheme="minorHAnsi" w:hAnsiTheme="minorHAnsi" w:cstheme="minorHAnsi"/>
        </w:rPr>
        <w:t xml:space="preserve"> </w:t>
      </w:r>
      <w:r w:rsidRPr="000B5DCD">
        <w:rPr>
          <w:rFonts w:asciiTheme="minorHAnsi" w:hAnsiTheme="minorHAnsi" w:cstheme="minorHAnsi"/>
        </w:rPr>
        <w:t>lub</w:t>
      </w:r>
      <w:r>
        <w:rPr>
          <w:rFonts w:asciiTheme="minorHAnsi" w:hAnsiTheme="minorHAnsi" w:cstheme="minorHAnsi"/>
        </w:rPr>
        <w:t xml:space="preserve"> </w:t>
      </w:r>
      <w:r w:rsidRPr="000B5DCD">
        <w:rPr>
          <w:rFonts w:asciiTheme="minorHAnsi" w:hAnsiTheme="minorHAnsi" w:cstheme="minorHAnsi"/>
        </w:rPr>
        <w:t>sytuacji</w:t>
      </w:r>
      <w:r>
        <w:rPr>
          <w:rFonts w:asciiTheme="minorHAnsi" w:hAnsiTheme="minorHAnsi" w:cstheme="minorHAnsi"/>
        </w:rPr>
        <w:t xml:space="preserve"> </w:t>
      </w:r>
      <w:r w:rsidRPr="000B5DCD">
        <w:rPr>
          <w:rFonts w:asciiTheme="minorHAnsi" w:hAnsiTheme="minorHAnsi" w:cstheme="minorHAnsi"/>
        </w:rPr>
        <w:t>podmiotów udostępniających</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składa,</w:t>
      </w:r>
      <w:r>
        <w:rPr>
          <w:rFonts w:asciiTheme="minorHAnsi" w:hAnsiTheme="minorHAnsi" w:cstheme="minorHAnsi"/>
        </w:rPr>
        <w:t xml:space="preserve"> </w:t>
      </w:r>
      <w:r w:rsidRPr="000B5DCD">
        <w:rPr>
          <w:rFonts w:asciiTheme="minorHAnsi" w:hAnsiTheme="minorHAnsi" w:cstheme="minorHAnsi"/>
        </w:rPr>
        <w:t>wraz</w:t>
      </w:r>
      <w:r>
        <w:rPr>
          <w:rFonts w:asciiTheme="minorHAnsi" w:hAnsiTheme="minorHAnsi" w:cstheme="minorHAnsi"/>
        </w:rPr>
        <w:t xml:space="preserve"> </w:t>
      </w:r>
      <w:r w:rsidRPr="000B5DCD">
        <w:rPr>
          <w:rFonts w:asciiTheme="minorHAnsi" w:hAnsiTheme="minorHAnsi" w:cstheme="minorHAnsi"/>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2FEFCCF" w14:textId="77777777" w:rsidR="00F67A36" w:rsidRDefault="00F67A36">
      <w:pPr>
        <w:pStyle w:val="Akapitzlist"/>
        <w:numPr>
          <w:ilvl w:val="0"/>
          <w:numId w:val="11"/>
        </w:numPr>
        <w:spacing w:before="120" w:after="120" w:line="276" w:lineRule="auto"/>
        <w:ind w:left="851" w:hanging="425"/>
        <w:contextualSpacing/>
        <w:jc w:val="both"/>
        <w:rPr>
          <w:rFonts w:asciiTheme="minorHAnsi" w:hAnsiTheme="minorHAnsi" w:cstheme="minorHAnsi"/>
        </w:rPr>
      </w:pPr>
      <w:r w:rsidRPr="000B5DCD">
        <w:rPr>
          <w:rFonts w:asciiTheme="minorHAnsi" w:hAnsiTheme="minorHAnsi" w:cstheme="minorHAnsi"/>
        </w:rPr>
        <w:t>Zobowiązanie podmiotu udostępniającego zasoby, o którym mowa powyżej, potwierdza, że stosunek łączący Wykonawcę z podmiotami udostępniającymi zasoby gwarantuje rzeczywisty dostęp do tych zasobów oraz określa, w szczególności:</w:t>
      </w:r>
    </w:p>
    <w:p w14:paraId="5B3541AD" w14:textId="09E874BD" w:rsidR="00F67A36" w:rsidRPr="00A867FB" w:rsidRDefault="00F67A36">
      <w:pPr>
        <w:pStyle w:val="Akapitzlist"/>
        <w:numPr>
          <w:ilvl w:val="0"/>
          <w:numId w:val="27"/>
        </w:numPr>
        <w:spacing w:before="120" w:after="120" w:line="276" w:lineRule="auto"/>
        <w:ind w:left="1134"/>
        <w:contextualSpacing/>
        <w:jc w:val="both"/>
        <w:rPr>
          <w:rFonts w:asciiTheme="minorHAnsi" w:hAnsiTheme="minorHAnsi" w:cstheme="minorHAnsi"/>
        </w:rPr>
      </w:pPr>
      <w:r w:rsidRPr="00A867FB">
        <w:rPr>
          <w:rFonts w:asciiTheme="minorHAnsi" w:hAnsiTheme="minorHAnsi" w:cstheme="minorHAnsi"/>
        </w:rPr>
        <w:t>zakres dostępnych Wykonawcy zasobów podmiotu udostępniającego zasoby;</w:t>
      </w:r>
    </w:p>
    <w:p w14:paraId="252577B2" w14:textId="0C0DE445" w:rsidR="00F67A36" w:rsidRPr="00A867FB" w:rsidRDefault="00F67A36">
      <w:pPr>
        <w:pStyle w:val="Akapitzlist"/>
        <w:numPr>
          <w:ilvl w:val="0"/>
          <w:numId w:val="27"/>
        </w:numPr>
        <w:spacing w:before="120" w:after="120" w:line="276" w:lineRule="auto"/>
        <w:ind w:left="1134"/>
        <w:contextualSpacing/>
        <w:jc w:val="both"/>
        <w:rPr>
          <w:rFonts w:asciiTheme="minorHAnsi" w:hAnsiTheme="minorHAnsi" w:cstheme="minorHAnsi"/>
        </w:rPr>
      </w:pPr>
      <w:r w:rsidRPr="00A867FB">
        <w:rPr>
          <w:rFonts w:asciiTheme="minorHAnsi" w:hAnsiTheme="minorHAnsi" w:cstheme="minorHAnsi"/>
        </w:rPr>
        <w:t>sposób i okres udostępnienia Wykonawcy i wykorzystania przez niego zasobów</w:t>
      </w:r>
      <w:r>
        <w:rPr>
          <w:rFonts w:asciiTheme="minorHAnsi" w:hAnsiTheme="minorHAnsi" w:cstheme="minorHAnsi"/>
        </w:rPr>
        <w:t xml:space="preserve"> </w:t>
      </w:r>
      <w:r w:rsidRPr="00A867FB">
        <w:rPr>
          <w:rFonts w:asciiTheme="minorHAnsi" w:hAnsiTheme="minorHAnsi" w:cstheme="minorHAnsi"/>
        </w:rPr>
        <w:t>podmiotu udostępniającego te zasoby przy wykonywaniu zamówienia;</w:t>
      </w:r>
    </w:p>
    <w:p w14:paraId="296DA615" w14:textId="63F16664" w:rsidR="00F67A36" w:rsidRPr="00A867FB" w:rsidRDefault="00F67A36">
      <w:pPr>
        <w:pStyle w:val="Akapitzlist"/>
        <w:numPr>
          <w:ilvl w:val="0"/>
          <w:numId w:val="27"/>
        </w:numPr>
        <w:spacing w:before="120" w:after="120" w:line="276" w:lineRule="auto"/>
        <w:ind w:left="1134"/>
        <w:contextualSpacing/>
        <w:jc w:val="both"/>
        <w:rPr>
          <w:rFonts w:asciiTheme="minorHAnsi" w:hAnsiTheme="minorHAnsi" w:cstheme="minorHAnsi"/>
        </w:rPr>
      </w:pPr>
      <w:r w:rsidRPr="00A867FB">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6E8932DE" w14:textId="77777777" w:rsidR="00F67A36" w:rsidRDefault="00F67A36">
      <w:pPr>
        <w:pStyle w:val="Akapitzlist"/>
        <w:numPr>
          <w:ilvl w:val="0"/>
          <w:numId w:val="11"/>
        </w:numPr>
        <w:spacing w:before="120" w:after="120" w:line="276" w:lineRule="auto"/>
        <w:ind w:left="851" w:hanging="425"/>
        <w:contextualSpacing/>
        <w:jc w:val="both"/>
        <w:rPr>
          <w:rFonts w:asciiTheme="minorHAnsi" w:hAnsiTheme="minorHAnsi" w:cstheme="minorHAnsi"/>
        </w:rPr>
      </w:pPr>
      <w:r w:rsidRPr="000B5DCD">
        <w:rPr>
          <w:rFonts w:asciiTheme="minorHAnsi" w:hAnsiTheme="minorHAnsi" w:cstheme="minorHAnsi"/>
        </w:rPr>
        <w:t>Zamawiający</w:t>
      </w:r>
      <w:r>
        <w:rPr>
          <w:rFonts w:asciiTheme="minorHAnsi" w:hAnsiTheme="minorHAnsi" w:cstheme="minorHAnsi"/>
        </w:rPr>
        <w:t xml:space="preserve"> </w:t>
      </w:r>
      <w:r w:rsidRPr="000B5DCD">
        <w:rPr>
          <w:rFonts w:asciiTheme="minorHAnsi" w:hAnsiTheme="minorHAnsi" w:cstheme="minorHAnsi"/>
        </w:rPr>
        <w:t>ocenia,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udostępniane</w:t>
      </w:r>
      <w:r>
        <w:rPr>
          <w:rFonts w:asciiTheme="minorHAnsi" w:hAnsiTheme="minorHAnsi" w:cstheme="minorHAnsi"/>
        </w:rPr>
        <w:t xml:space="preserve"> </w:t>
      </w:r>
      <w:r w:rsidRPr="000B5DCD">
        <w:rPr>
          <w:rFonts w:asciiTheme="minorHAnsi" w:hAnsiTheme="minorHAnsi" w:cstheme="minorHAnsi"/>
        </w:rPr>
        <w:t>Wykonawcy</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podmioty udostępniające zasoby zdolności techniczne lub zawodowe lub</w:t>
      </w:r>
      <w:r>
        <w:rPr>
          <w:rFonts w:asciiTheme="minorHAnsi" w:hAnsiTheme="minorHAnsi" w:cstheme="minorHAnsi"/>
        </w:rPr>
        <w:t xml:space="preserve"> </w:t>
      </w:r>
      <w:r w:rsidRPr="000B5DCD">
        <w:rPr>
          <w:rFonts w:asciiTheme="minorHAnsi" w:hAnsiTheme="minorHAnsi" w:cstheme="minorHAnsi"/>
        </w:rPr>
        <w:t>ich</w:t>
      </w:r>
      <w:r>
        <w:rPr>
          <w:rFonts w:asciiTheme="minorHAnsi" w:hAnsiTheme="minorHAnsi" w:cstheme="minorHAnsi"/>
        </w:rPr>
        <w:t xml:space="preserve"> </w:t>
      </w:r>
      <w:r w:rsidRPr="000B5DCD">
        <w:rPr>
          <w:rFonts w:asciiTheme="minorHAnsi" w:hAnsiTheme="minorHAnsi" w:cstheme="minorHAnsi"/>
        </w:rPr>
        <w:t>sytuacja</w:t>
      </w:r>
      <w:r>
        <w:rPr>
          <w:rFonts w:asciiTheme="minorHAnsi" w:hAnsiTheme="minorHAnsi" w:cstheme="minorHAnsi"/>
        </w:rPr>
        <w:t xml:space="preserve"> </w:t>
      </w:r>
      <w:r w:rsidRPr="000B5DCD">
        <w:rPr>
          <w:rFonts w:asciiTheme="minorHAnsi" w:hAnsiTheme="minorHAnsi" w:cstheme="minorHAnsi"/>
        </w:rPr>
        <w:t>finansowa lub</w:t>
      </w:r>
      <w:r>
        <w:rPr>
          <w:rFonts w:asciiTheme="minorHAnsi" w:hAnsiTheme="minorHAnsi" w:cstheme="minorHAnsi"/>
        </w:rPr>
        <w:t xml:space="preserve"> </w:t>
      </w:r>
      <w:r w:rsidRPr="000B5DCD">
        <w:rPr>
          <w:rFonts w:asciiTheme="minorHAnsi" w:hAnsiTheme="minorHAnsi" w:cstheme="minorHAnsi"/>
        </w:rPr>
        <w:t>ekonomiczna,</w:t>
      </w:r>
      <w:r>
        <w:rPr>
          <w:rFonts w:asciiTheme="minorHAnsi" w:hAnsiTheme="minorHAnsi" w:cstheme="minorHAnsi"/>
        </w:rPr>
        <w:t xml:space="preserve"> </w:t>
      </w:r>
      <w:r w:rsidRPr="000B5DCD">
        <w:rPr>
          <w:rFonts w:asciiTheme="minorHAnsi" w:hAnsiTheme="minorHAnsi" w:cstheme="minorHAnsi"/>
        </w:rPr>
        <w:t>pozwalają</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wykazanie</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Wykonawcę</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 xml:space="preserve">warunków udziału w postępowaniu, o których mowa w art. 112 ust. 2 pkt 3 i 4 ustawy </w:t>
      </w:r>
      <w:proofErr w:type="spellStart"/>
      <w:r w:rsidRPr="000B5DCD">
        <w:rPr>
          <w:rFonts w:asciiTheme="minorHAnsi" w:hAnsiTheme="minorHAnsi" w:cstheme="minorHAnsi"/>
        </w:rPr>
        <w:t>Pzp</w:t>
      </w:r>
      <w:proofErr w:type="spellEnd"/>
      <w:r w:rsidRPr="000B5DCD">
        <w:rPr>
          <w:rFonts w:asciiTheme="minorHAnsi" w:hAnsiTheme="minorHAnsi" w:cstheme="minorHAnsi"/>
        </w:rPr>
        <w:t>, a</w:t>
      </w:r>
      <w:r>
        <w:rPr>
          <w:rFonts w:asciiTheme="minorHAnsi" w:hAnsiTheme="minorHAnsi" w:cstheme="minorHAnsi"/>
        </w:rPr>
        <w:t xml:space="preserve"> </w:t>
      </w:r>
      <w:r w:rsidRPr="000B5DCD">
        <w:rPr>
          <w:rFonts w:asciiTheme="minorHAnsi" w:hAnsiTheme="minorHAnsi" w:cstheme="minorHAnsi"/>
        </w:rPr>
        <w:t>także</w:t>
      </w:r>
      <w:r>
        <w:rPr>
          <w:rFonts w:asciiTheme="minorHAnsi" w:hAnsiTheme="minorHAnsi" w:cstheme="minorHAnsi"/>
        </w:rPr>
        <w:t xml:space="preserve"> </w:t>
      </w:r>
      <w:r w:rsidRPr="000B5DCD">
        <w:rPr>
          <w:rFonts w:asciiTheme="minorHAnsi" w:hAnsiTheme="minorHAnsi" w:cstheme="minorHAnsi"/>
        </w:rPr>
        <w:t>bada,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zachodzą</w:t>
      </w:r>
      <w:r>
        <w:rPr>
          <w:rFonts w:asciiTheme="minorHAnsi" w:hAnsiTheme="minorHAnsi" w:cstheme="minorHAnsi"/>
        </w:rPr>
        <w:t xml:space="preserve"> </w:t>
      </w:r>
      <w:r w:rsidRPr="000B5DCD">
        <w:rPr>
          <w:rFonts w:asciiTheme="minorHAnsi" w:hAnsiTheme="minorHAnsi" w:cstheme="minorHAnsi"/>
        </w:rPr>
        <w:t>wobec</w:t>
      </w:r>
      <w:r>
        <w:rPr>
          <w:rFonts w:asciiTheme="minorHAnsi" w:hAnsiTheme="minorHAnsi" w:cstheme="minorHAnsi"/>
        </w:rPr>
        <w:t xml:space="preserve"> </w:t>
      </w:r>
      <w:r w:rsidRPr="000B5DCD">
        <w:rPr>
          <w:rFonts w:asciiTheme="minorHAnsi" w:hAnsiTheme="minorHAnsi" w:cstheme="minorHAnsi"/>
        </w:rPr>
        <w:t>tego</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podstawy wykluczenia, które zostały przewidziane względem Wykonawcy.</w:t>
      </w:r>
      <w:r>
        <w:rPr>
          <w:rFonts w:asciiTheme="minorHAnsi" w:hAnsiTheme="minorHAnsi" w:cstheme="minorHAnsi"/>
        </w:rPr>
        <w:t xml:space="preserve"> </w:t>
      </w:r>
      <w:r w:rsidRPr="000B5DCD">
        <w:rPr>
          <w:rFonts w:asciiTheme="minorHAnsi" w:hAnsiTheme="minorHAnsi" w:cstheme="minorHAnsi"/>
        </w:rPr>
        <w:t>Podmiot trzeci, na potencjał którego Wykonawca powołuje się w celu wykazania spełnienia warunków udziału w postępowaniu, nie może podlegać wykluczeniu na podstawie art. 108 ust. 1</w:t>
      </w:r>
      <w:r>
        <w:rPr>
          <w:rFonts w:asciiTheme="minorHAnsi" w:hAnsiTheme="minorHAnsi" w:cstheme="minorHAnsi"/>
        </w:rPr>
        <w:t xml:space="preserve"> </w:t>
      </w:r>
      <w:r w:rsidRPr="000B5DCD">
        <w:rPr>
          <w:rFonts w:asciiTheme="minorHAnsi" w:hAnsiTheme="minorHAnsi" w:cstheme="minorHAnsi"/>
        </w:rPr>
        <w:t xml:space="preserve">ustawy </w:t>
      </w:r>
      <w:proofErr w:type="spellStart"/>
      <w:r w:rsidRPr="000B5DCD">
        <w:rPr>
          <w:rFonts w:asciiTheme="minorHAnsi" w:hAnsiTheme="minorHAnsi" w:cstheme="minorHAnsi"/>
        </w:rPr>
        <w:t>Pzp</w:t>
      </w:r>
      <w:proofErr w:type="spellEnd"/>
      <w:r w:rsidRPr="000B5DCD">
        <w:rPr>
          <w:rFonts w:asciiTheme="minorHAnsi" w:hAnsiTheme="minorHAnsi" w:cstheme="minorHAnsi"/>
        </w:rPr>
        <w:t xml:space="preserve">. </w:t>
      </w:r>
    </w:p>
    <w:p w14:paraId="2071542E" w14:textId="77777777" w:rsidR="00F67A36" w:rsidRDefault="00F67A36">
      <w:pPr>
        <w:pStyle w:val="Akapitzlist"/>
        <w:numPr>
          <w:ilvl w:val="0"/>
          <w:numId w:val="11"/>
        </w:numPr>
        <w:spacing w:before="120" w:after="120" w:line="276" w:lineRule="auto"/>
        <w:ind w:left="851" w:hanging="425"/>
        <w:contextualSpacing/>
        <w:jc w:val="both"/>
        <w:rPr>
          <w:rFonts w:asciiTheme="minorHAnsi" w:hAnsiTheme="minorHAnsi" w:cstheme="minorHAnsi"/>
        </w:rPr>
      </w:pPr>
      <w:r w:rsidRPr="000B5DCD">
        <w:rPr>
          <w:rFonts w:asciiTheme="minorHAnsi" w:hAnsiTheme="minorHAnsi" w:cstheme="minorHAnsi"/>
        </w:rPr>
        <w:t xml:space="preserve">Podmiot, który zobowiązał się do udostępnienia zasobów, odpowiada solidarnie z Wykonawcą, który polega na jego sytuacji finansowej lub ekonomicznej, za szkodę </w:t>
      </w:r>
      <w:r w:rsidRPr="000B5DCD">
        <w:rPr>
          <w:rFonts w:asciiTheme="minorHAnsi" w:hAnsiTheme="minorHAnsi" w:cstheme="minorHAnsi"/>
        </w:rPr>
        <w:lastRenderedPageBreak/>
        <w:t>poniesioną przez Zamawiającego powstałą wskutek nieudostępnienia tych zasobów, chyba że za nieudostępnienie zasobów podmiot ten nie ponosi winy.</w:t>
      </w:r>
    </w:p>
    <w:p w14:paraId="36B720FC" w14:textId="77777777" w:rsidR="00F67A36" w:rsidRDefault="00F67A36">
      <w:pPr>
        <w:pStyle w:val="Akapitzlist"/>
        <w:numPr>
          <w:ilvl w:val="0"/>
          <w:numId w:val="11"/>
        </w:numPr>
        <w:spacing w:before="120" w:after="120" w:line="276" w:lineRule="auto"/>
        <w:ind w:left="851" w:hanging="425"/>
        <w:contextualSpacing/>
        <w:jc w:val="both"/>
        <w:rPr>
          <w:rFonts w:asciiTheme="minorHAnsi" w:hAnsiTheme="minorHAnsi" w:cstheme="minorHAnsi"/>
        </w:rPr>
      </w:pPr>
      <w:r w:rsidRPr="000B5DCD">
        <w:rPr>
          <w:rFonts w:asciiTheme="minorHAnsi" w:hAnsiTheme="minorHAnsi" w:cstheme="minorHAnsi"/>
        </w:rPr>
        <w:t>Jeżeli zdolności techniczne lub zawodowe, sytuacja ekonomiczna lub finansowa</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udostępniającego</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potwierdzają</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A7926D6" w14:textId="77777777" w:rsidR="00F67A36" w:rsidRDefault="00F67A36">
      <w:pPr>
        <w:pStyle w:val="Akapitzlist"/>
        <w:numPr>
          <w:ilvl w:val="0"/>
          <w:numId w:val="11"/>
        </w:numPr>
        <w:spacing w:before="120" w:after="120"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może,</w:t>
      </w:r>
      <w:r>
        <w:rPr>
          <w:rFonts w:asciiTheme="minorHAnsi" w:hAnsiTheme="minorHAnsi" w:cstheme="minorHAnsi"/>
        </w:rPr>
        <w:t xml:space="preserve"> </w:t>
      </w:r>
      <w:r w:rsidRPr="000B5DCD">
        <w:rPr>
          <w:rFonts w:asciiTheme="minorHAnsi" w:hAnsiTheme="minorHAnsi" w:cstheme="minorHAnsi"/>
        </w:rPr>
        <w:t>po upływie</w:t>
      </w:r>
      <w:r>
        <w:rPr>
          <w:rFonts w:asciiTheme="minorHAnsi" w:hAnsiTheme="minorHAnsi" w:cstheme="minorHAnsi"/>
        </w:rPr>
        <w:t xml:space="preserve"> </w:t>
      </w:r>
      <w:r w:rsidRPr="000B5DCD">
        <w:rPr>
          <w:rFonts w:asciiTheme="minorHAnsi" w:hAnsiTheme="minorHAnsi" w:cstheme="minorHAnsi"/>
        </w:rPr>
        <w:t>terminu</w:t>
      </w:r>
      <w:r>
        <w:rPr>
          <w:rFonts w:asciiTheme="minorHAnsi" w:hAnsiTheme="minorHAnsi" w:cstheme="minorHAnsi"/>
        </w:rPr>
        <w:t xml:space="preserve"> </w:t>
      </w:r>
      <w:r w:rsidRPr="000B5DCD">
        <w:rPr>
          <w:rFonts w:asciiTheme="minorHAnsi" w:hAnsiTheme="minorHAnsi" w:cstheme="minorHAnsi"/>
        </w:rPr>
        <w:t>składania</w:t>
      </w:r>
      <w:r>
        <w:rPr>
          <w:rFonts w:asciiTheme="minorHAnsi" w:hAnsiTheme="minorHAnsi" w:cstheme="minorHAnsi"/>
        </w:rPr>
        <w:t xml:space="preserve"> </w:t>
      </w:r>
      <w:r w:rsidRPr="000B5DCD">
        <w:rPr>
          <w:rFonts w:asciiTheme="minorHAnsi" w:hAnsiTheme="minorHAnsi" w:cstheme="minorHAnsi"/>
        </w:rPr>
        <w:t>wniosków</w:t>
      </w:r>
      <w:r>
        <w:rPr>
          <w:rFonts w:asciiTheme="minorHAnsi" w:hAnsiTheme="minorHAnsi" w:cstheme="minorHAnsi"/>
        </w:rPr>
        <w:t xml:space="preserve"> </w:t>
      </w:r>
      <w:r w:rsidRPr="000B5DCD">
        <w:rPr>
          <w:rFonts w:asciiTheme="minorHAnsi" w:hAnsiTheme="minorHAnsi" w:cstheme="minorHAnsi"/>
        </w:rPr>
        <w:t>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4D39791" w14:textId="4EEE93A6" w:rsidR="00F67A36" w:rsidRPr="00233CB4" w:rsidRDefault="00F67A36">
      <w:pPr>
        <w:pStyle w:val="Akapitzlist"/>
        <w:numPr>
          <w:ilvl w:val="0"/>
          <w:numId w:val="11"/>
        </w:numPr>
        <w:spacing w:before="120" w:after="120" w:line="276" w:lineRule="auto"/>
        <w:ind w:left="851" w:hanging="425"/>
        <w:contextualSpacing/>
        <w:jc w:val="both"/>
        <w:rPr>
          <w:rFonts w:asciiTheme="minorHAnsi" w:hAnsiTheme="minorHAnsi" w:cstheme="minorHAnsi"/>
        </w:rPr>
      </w:pPr>
      <w:r w:rsidRPr="000B5DCD">
        <w:rPr>
          <w:rFonts w:asciiTheme="minorHAnsi" w:eastAsiaTheme="majorEastAsia" w:hAnsiTheme="minorHAnsi" w:cstheme="minorHAnsi"/>
          <w:lang w:eastAsia="en-US"/>
        </w:rPr>
        <w:t xml:space="preserve">Zamawiający zażąda od Wykonawcy, którego oferta została najwyżej oceniona, polegającego na </w:t>
      </w:r>
      <w:r w:rsidRPr="00233CB4">
        <w:rPr>
          <w:rFonts w:asciiTheme="minorHAnsi" w:eastAsiaTheme="majorEastAsia" w:hAnsiTheme="minorHAnsi" w:cstheme="minorHAnsi"/>
          <w:lang w:eastAsia="en-US"/>
        </w:rPr>
        <w:t xml:space="preserve">zdolnościach lub sytuacji innych podmiotów na zasadach określonych w art. 118-123 ustawy </w:t>
      </w:r>
      <w:proofErr w:type="spellStart"/>
      <w:r w:rsidRPr="00233CB4">
        <w:rPr>
          <w:rFonts w:asciiTheme="minorHAnsi" w:eastAsiaTheme="majorEastAsia" w:hAnsiTheme="minorHAnsi" w:cstheme="minorHAnsi"/>
          <w:lang w:eastAsia="en-US"/>
        </w:rPr>
        <w:t>Pzp</w:t>
      </w:r>
      <w:proofErr w:type="spellEnd"/>
      <w:r w:rsidRPr="00233CB4">
        <w:rPr>
          <w:rFonts w:asciiTheme="minorHAnsi" w:eastAsiaTheme="majorEastAsia" w:hAnsiTheme="minorHAnsi" w:cstheme="minorHAnsi"/>
          <w:lang w:eastAsia="en-US"/>
        </w:rPr>
        <w:t>, przedstawienia w odniesieniu do tych podmiotów dokument</w:t>
      </w:r>
      <w:r>
        <w:rPr>
          <w:rFonts w:asciiTheme="minorHAnsi" w:eastAsiaTheme="majorEastAsia" w:hAnsiTheme="minorHAnsi" w:cstheme="minorHAnsi"/>
          <w:lang w:eastAsia="en-US"/>
        </w:rPr>
        <w:t>u</w:t>
      </w:r>
      <w:r w:rsidRPr="00233CB4">
        <w:rPr>
          <w:rFonts w:asciiTheme="minorHAnsi" w:eastAsiaTheme="majorEastAsia" w:hAnsiTheme="minorHAnsi" w:cstheme="minorHAnsi"/>
          <w:lang w:eastAsia="en-US"/>
        </w:rPr>
        <w:t xml:space="preserve"> wymienion</w:t>
      </w:r>
      <w:r>
        <w:rPr>
          <w:rFonts w:asciiTheme="minorHAnsi" w:eastAsiaTheme="majorEastAsia" w:hAnsiTheme="minorHAnsi" w:cstheme="minorHAnsi"/>
          <w:lang w:eastAsia="en-US"/>
        </w:rPr>
        <w:t>ego</w:t>
      </w:r>
      <w:r w:rsidRPr="00233CB4">
        <w:rPr>
          <w:rFonts w:asciiTheme="minorHAnsi" w:eastAsiaTheme="majorEastAsia" w:hAnsiTheme="minorHAnsi" w:cstheme="minorHAnsi"/>
          <w:lang w:eastAsia="en-US"/>
        </w:rPr>
        <w:t xml:space="preserve"> w rozdziale VII ust. 1 pkt 2) lit. </w:t>
      </w:r>
      <w:r w:rsidR="005B1698">
        <w:rPr>
          <w:rFonts w:asciiTheme="minorHAnsi" w:eastAsiaTheme="majorEastAsia" w:hAnsiTheme="minorHAnsi" w:cstheme="minorHAnsi"/>
          <w:lang w:eastAsia="en-US"/>
        </w:rPr>
        <w:t>a</w:t>
      </w:r>
      <w:r>
        <w:rPr>
          <w:rFonts w:asciiTheme="minorHAnsi" w:eastAsiaTheme="majorEastAsia" w:hAnsiTheme="minorHAnsi" w:cstheme="minorHAnsi"/>
          <w:lang w:eastAsia="en-US"/>
        </w:rPr>
        <w:t xml:space="preserve"> </w:t>
      </w:r>
      <w:r w:rsidRPr="00233CB4">
        <w:rPr>
          <w:rFonts w:asciiTheme="minorHAnsi" w:eastAsiaTheme="majorEastAsia" w:hAnsiTheme="minorHAnsi" w:cstheme="minorHAnsi"/>
          <w:lang w:eastAsia="en-US"/>
        </w:rPr>
        <w:t>SWZ</w:t>
      </w:r>
      <w:r>
        <w:rPr>
          <w:rFonts w:asciiTheme="minorHAnsi" w:eastAsiaTheme="majorEastAsia" w:hAnsiTheme="minorHAnsi" w:cstheme="minorHAnsi"/>
          <w:lang w:eastAsia="en-US"/>
        </w:rPr>
        <w:t>.</w:t>
      </w:r>
    </w:p>
    <w:p w14:paraId="446A5584" w14:textId="3E75957B" w:rsidR="00F67A36" w:rsidRPr="005401D8" w:rsidRDefault="00F67A36">
      <w:pPr>
        <w:pStyle w:val="Akapitzlist"/>
        <w:numPr>
          <w:ilvl w:val="0"/>
          <w:numId w:val="11"/>
        </w:numPr>
        <w:spacing w:before="120" w:after="120" w:line="276" w:lineRule="auto"/>
        <w:ind w:left="851" w:hanging="425"/>
        <w:contextualSpacing/>
        <w:jc w:val="both"/>
        <w:rPr>
          <w:rFonts w:asciiTheme="minorHAnsi" w:hAnsiTheme="minorHAnsi" w:cstheme="minorHAnsi"/>
        </w:rPr>
      </w:pPr>
      <w:r w:rsidRPr="00233CB4">
        <w:rPr>
          <w:rFonts w:asciiTheme="minorHAnsi" w:hAnsiTheme="minorHAnsi" w:cstheme="minorHAnsi"/>
        </w:rPr>
        <w:t xml:space="preserve">Podmiot udostępniający zasoby składa aktualne na dzień złożenia oświadczenia o niepodleganiu wykluczeniu oraz spełnianiu warunków udziału w postępowaniu w zakresie wskazanym przez Zamawiającego </w:t>
      </w:r>
      <w:r w:rsidRPr="005401D8">
        <w:rPr>
          <w:rFonts w:asciiTheme="minorHAnsi" w:hAnsiTheme="minorHAnsi" w:cstheme="minorHAnsi"/>
        </w:rPr>
        <w:t xml:space="preserve">– </w:t>
      </w:r>
      <w:r w:rsidRPr="005401D8">
        <w:rPr>
          <w:rFonts w:asciiTheme="minorHAnsi" w:hAnsiTheme="minorHAnsi" w:cstheme="minorHAnsi"/>
          <w:b/>
          <w:bCs/>
        </w:rPr>
        <w:t xml:space="preserve">załącznik nr </w:t>
      </w:r>
      <w:r w:rsidR="00B40F9E">
        <w:rPr>
          <w:rFonts w:asciiTheme="minorHAnsi" w:hAnsiTheme="minorHAnsi" w:cstheme="minorHAnsi"/>
          <w:b/>
          <w:bCs/>
        </w:rPr>
        <w:t>3</w:t>
      </w:r>
      <w:r w:rsidRPr="005401D8">
        <w:rPr>
          <w:rFonts w:asciiTheme="minorHAnsi" w:hAnsiTheme="minorHAnsi" w:cstheme="minorHAnsi"/>
          <w:b/>
          <w:bCs/>
        </w:rPr>
        <w:t xml:space="preserve"> do SWZ</w:t>
      </w:r>
      <w:r w:rsidRPr="005401D8">
        <w:rPr>
          <w:rFonts w:asciiTheme="minorHAnsi" w:hAnsiTheme="minorHAnsi" w:cstheme="minorHAnsi"/>
        </w:rPr>
        <w:t>.</w:t>
      </w:r>
    </w:p>
    <w:p w14:paraId="3E5F7980" w14:textId="77777777" w:rsidR="00F67A36" w:rsidRPr="00A867FB" w:rsidRDefault="00F67A36" w:rsidP="002F42E2">
      <w:pPr>
        <w:numPr>
          <w:ilvl w:val="0"/>
          <w:numId w:val="1"/>
        </w:numPr>
        <w:spacing w:before="120" w:after="120"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Podwykonawstwo</w:t>
      </w:r>
    </w:p>
    <w:p w14:paraId="6FC50774" w14:textId="77777777" w:rsidR="00F67A36" w:rsidRPr="000815B2" w:rsidRDefault="00F67A36" w:rsidP="002F42E2">
      <w:pPr>
        <w:pStyle w:val="Akapitzlist"/>
        <w:numPr>
          <w:ilvl w:val="0"/>
          <w:numId w:val="3"/>
        </w:numPr>
        <w:spacing w:before="120" w:after="120" w:line="276" w:lineRule="auto"/>
        <w:ind w:left="851" w:hanging="425"/>
        <w:contextualSpacing/>
        <w:jc w:val="both"/>
        <w:rPr>
          <w:rFonts w:asciiTheme="minorHAnsi" w:eastAsiaTheme="majorEastAsia" w:hAnsiTheme="minorHAnsi" w:cstheme="minorHAnsi"/>
          <w:bCs/>
          <w:lang w:eastAsia="en-US"/>
        </w:rPr>
      </w:pPr>
      <w:r w:rsidRPr="000815B2">
        <w:rPr>
          <w:rFonts w:asciiTheme="minorHAnsi" w:eastAsiaTheme="majorEastAsia" w:hAnsiTheme="minorHAnsi" w:cstheme="minorHAnsi"/>
          <w:lang w:eastAsia="en-US"/>
        </w:rPr>
        <w:t xml:space="preserve">Zamawiający nie zastrzega obowiązku osobistego wykonania przez Wykonawcę kluczowych zadań. </w:t>
      </w:r>
    </w:p>
    <w:p w14:paraId="74BBD2D1" w14:textId="77777777" w:rsidR="00F67A36" w:rsidRPr="000E6357" w:rsidRDefault="00F67A36" w:rsidP="002F42E2">
      <w:pPr>
        <w:pStyle w:val="Akapitzlist"/>
        <w:numPr>
          <w:ilvl w:val="0"/>
          <w:numId w:val="3"/>
        </w:numPr>
        <w:spacing w:before="120" w:after="120" w:line="276" w:lineRule="auto"/>
        <w:ind w:left="851" w:hanging="425"/>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Wykonawca może powierzyć wykonanie części zamówienia podwykonawcy.</w:t>
      </w:r>
      <w:r w:rsidRPr="000E6357">
        <w:rPr>
          <w:rFonts w:asciiTheme="minorHAnsi" w:eastAsiaTheme="majorEastAsia" w:hAnsiTheme="minorHAnsi" w:cstheme="minorHAnsi"/>
          <w:lang w:eastAsia="en-US"/>
        </w:rPr>
        <w:t xml:space="preserve"> W takim przypadku zobowiązany jest do wykazania w </w:t>
      </w:r>
      <w:r w:rsidRPr="000E6357">
        <w:rPr>
          <w:rFonts w:asciiTheme="minorHAnsi" w:eastAsiaTheme="majorEastAsia" w:hAnsiTheme="minorHAnsi" w:cstheme="minorHAnsi"/>
          <w:b/>
          <w:bCs/>
          <w:lang w:eastAsia="en-US"/>
        </w:rPr>
        <w:t>załączniku nr 1 do SWZ</w:t>
      </w:r>
      <w:r w:rsidRPr="000E6357">
        <w:rPr>
          <w:rFonts w:asciiTheme="minorHAnsi" w:eastAsiaTheme="majorEastAsia" w:hAnsiTheme="minorHAnsi" w:cstheme="minorHAnsi"/>
          <w:lang w:eastAsia="en-US"/>
        </w:rPr>
        <w:t xml:space="preserve"> – Formularz ofertowy informacji o części zamówienia, której wykonanie zamierza powierzyć podwykonawcom oraz podania nazw ich firm, o ile są już znane.</w:t>
      </w:r>
    </w:p>
    <w:p w14:paraId="6493887F" w14:textId="77777777" w:rsidR="00F67A36" w:rsidRPr="00A867FB" w:rsidRDefault="00F67A36" w:rsidP="002F42E2">
      <w:pPr>
        <w:pStyle w:val="Akapitzlist"/>
        <w:numPr>
          <w:ilvl w:val="0"/>
          <w:numId w:val="3"/>
        </w:numPr>
        <w:spacing w:before="120" w:after="120"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lang w:eastAsia="en-US"/>
        </w:rPr>
        <w:t>Powierzenie wykonania części zamówienia podwykonawcom nie zwalnia Wykonawcy z odpowiedzialności za należyte wykonanie tego zamówienia.</w:t>
      </w:r>
    </w:p>
    <w:p w14:paraId="0AE8519F" w14:textId="77777777" w:rsidR="00F67A36" w:rsidRPr="00914923" w:rsidRDefault="00F67A36" w:rsidP="002F42E2">
      <w:pPr>
        <w:pStyle w:val="Akapitzlist"/>
        <w:numPr>
          <w:ilvl w:val="0"/>
          <w:numId w:val="3"/>
        </w:numPr>
        <w:spacing w:before="120" w:after="120" w:line="276" w:lineRule="auto"/>
        <w:ind w:left="851" w:hanging="425"/>
        <w:rPr>
          <w:rFonts w:asciiTheme="minorHAnsi" w:eastAsiaTheme="majorEastAsia" w:hAnsiTheme="minorHAnsi" w:cstheme="minorHAnsi"/>
          <w:lang w:eastAsia="en-US"/>
        </w:rPr>
      </w:pPr>
      <w:r w:rsidRPr="00914923">
        <w:rPr>
          <w:rFonts w:asciiTheme="minorHAnsi" w:eastAsiaTheme="majorEastAsia" w:hAnsiTheme="minorHAnsi" w:cstheme="minorHAnsi"/>
          <w:lang w:eastAsia="en-US"/>
        </w:rPr>
        <w:t>Wykonawca może zmienić podwykonawcę lub z niego zrezygnować.</w:t>
      </w:r>
      <w:r>
        <w:rPr>
          <w:rFonts w:asciiTheme="minorHAnsi" w:eastAsiaTheme="majorEastAsia" w:hAnsiTheme="minorHAnsi" w:cstheme="minorHAnsi"/>
          <w:lang w:eastAsia="en-US"/>
        </w:rPr>
        <w:t xml:space="preserve"> </w:t>
      </w:r>
    </w:p>
    <w:p w14:paraId="0D90004E" w14:textId="77777777" w:rsidR="00F67A36" w:rsidRDefault="00F67A36" w:rsidP="002F42E2">
      <w:pPr>
        <w:pStyle w:val="Akapitzlist"/>
        <w:numPr>
          <w:ilvl w:val="0"/>
          <w:numId w:val="3"/>
        </w:numPr>
        <w:spacing w:before="120" w:after="120"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Jeżeli zmiana albo rezygnacja z podwykonawcy dotyczy podmiotu, na którego zasoby Wykonawca powoływał się, na zasadach określonych w art. 118 ust. 1, w celu wykazania spełniania warunków udziału w postępowaniu, Wykonawca jest obowiązany wykazać</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Zamawiającemu,</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że</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proponowany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inny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podwykonawca</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lub</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Wykonawca samodzielnie spełnia je w stopniu nie mniejszym niż podwykonawca, na którego zasoby wykonawca powoływał się w trakcie postępowania o udzielenie zamówienia.</w:t>
      </w:r>
    </w:p>
    <w:p w14:paraId="68686502" w14:textId="7FFF0A29" w:rsidR="00B269EE" w:rsidRDefault="00F67A36" w:rsidP="00DD6F47">
      <w:pPr>
        <w:pStyle w:val="Akapitzlist"/>
        <w:numPr>
          <w:ilvl w:val="0"/>
          <w:numId w:val="3"/>
        </w:numPr>
        <w:spacing w:before="100" w:beforeAutospacing="1" w:line="276" w:lineRule="auto"/>
        <w:ind w:left="851" w:hanging="425"/>
        <w:contextualSpacing/>
        <w:jc w:val="both"/>
        <w:rPr>
          <w:rFonts w:asciiTheme="minorHAnsi" w:eastAsiaTheme="majorEastAsia" w:hAnsiTheme="minorHAnsi" w:cstheme="minorHAnsi"/>
          <w:bCs/>
          <w:lang w:eastAsia="en-US"/>
        </w:rPr>
      </w:pPr>
      <w:r w:rsidRPr="00786C86">
        <w:rPr>
          <w:rFonts w:asciiTheme="minorHAnsi" w:eastAsiaTheme="majorEastAsia" w:hAnsiTheme="minorHAnsi" w:cstheme="minorHAnsi"/>
          <w:bCs/>
          <w:lang w:eastAsia="en-US"/>
        </w:rPr>
        <w:t xml:space="preserve">Zawarcie umowy z podwykonawcą będzie wymagało wypełnienia obowiązków określonych w art. 464 ustawy </w:t>
      </w:r>
      <w:proofErr w:type="spellStart"/>
      <w:r w:rsidRPr="00786C86">
        <w:rPr>
          <w:rFonts w:asciiTheme="minorHAnsi" w:eastAsiaTheme="majorEastAsia" w:hAnsiTheme="minorHAnsi" w:cstheme="minorHAnsi"/>
          <w:bCs/>
          <w:lang w:eastAsia="en-US"/>
        </w:rPr>
        <w:t>Pzp</w:t>
      </w:r>
      <w:proofErr w:type="spellEnd"/>
      <w:r w:rsidRPr="00786C86">
        <w:rPr>
          <w:rFonts w:asciiTheme="minorHAnsi" w:eastAsiaTheme="majorEastAsia" w:hAnsiTheme="minorHAnsi" w:cstheme="minorHAnsi"/>
          <w:bCs/>
          <w:lang w:eastAsia="en-US"/>
        </w:rPr>
        <w:t>.</w:t>
      </w:r>
    </w:p>
    <w:p w14:paraId="7635BE8D" w14:textId="77777777" w:rsidR="00B269EE" w:rsidRDefault="00B269EE">
      <w:pPr>
        <w:spacing w:after="160" w:line="259" w:lineRule="auto"/>
        <w:rPr>
          <w:rFonts w:asciiTheme="minorHAnsi" w:eastAsiaTheme="majorEastAsia" w:hAnsiTheme="minorHAnsi" w:cstheme="minorHAnsi"/>
          <w:bCs/>
          <w:lang w:eastAsia="en-US"/>
        </w:rPr>
      </w:pPr>
      <w:r>
        <w:rPr>
          <w:rFonts w:asciiTheme="minorHAnsi" w:eastAsiaTheme="majorEastAsia" w:hAnsiTheme="minorHAnsi" w:cstheme="minorHAnsi"/>
          <w:bCs/>
          <w:lang w:eastAsia="en-US"/>
        </w:rPr>
        <w:br w:type="page"/>
      </w:r>
    </w:p>
    <w:p w14:paraId="46A6DCC7" w14:textId="12429F08" w:rsidR="00F821FE" w:rsidRPr="0046144B" w:rsidRDefault="00F821FE">
      <w:pPr>
        <w:pStyle w:val="Akapitzlist"/>
        <w:numPr>
          <w:ilvl w:val="0"/>
          <w:numId w:val="22"/>
        </w:numPr>
        <w:spacing w:before="360" w:after="120" w:line="276" w:lineRule="auto"/>
        <w:jc w:val="both"/>
        <w:rPr>
          <w:rFonts w:asciiTheme="minorHAnsi" w:eastAsiaTheme="majorEastAsia" w:hAnsiTheme="minorHAnsi" w:cstheme="minorHAnsi"/>
          <w:b/>
          <w:bCs/>
          <w:lang w:eastAsia="en-US"/>
        </w:rPr>
      </w:pPr>
      <w:r w:rsidRPr="0046144B">
        <w:rPr>
          <w:rFonts w:asciiTheme="minorHAnsi" w:eastAsiaTheme="majorEastAsia" w:hAnsiTheme="minorHAnsi" w:cstheme="minorHAnsi"/>
          <w:b/>
          <w:bCs/>
          <w:lang w:eastAsia="en-US"/>
        </w:rPr>
        <w:lastRenderedPageBreak/>
        <w:t>PRZEDMIOTOWE ŚRODKI DOWODOWE</w:t>
      </w:r>
    </w:p>
    <w:p w14:paraId="4CB51A09" w14:textId="3EE79CAA" w:rsidR="00DA669D" w:rsidRPr="0046144B" w:rsidRDefault="00DA669D">
      <w:pPr>
        <w:pStyle w:val="Akapitzlist"/>
        <w:numPr>
          <w:ilvl w:val="1"/>
          <w:numId w:val="22"/>
        </w:numPr>
        <w:spacing w:before="120" w:after="120" w:line="276" w:lineRule="auto"/>
        <w:ind w:left="567"/>
        <w:jc w:val="both"/>
        <w:rPr>
          <w:rFonts w:asciiTheme="minorHAnsi" w:eastAsiaTheme="majorEastAsia" w:hAnsiTheme="minorHAnsi" w:cstheme="minorHAnsi"/>
          <w:lang w:eastAsia="en-US"/>
        </w:rPr>
      </w:pPr>
      <w:r w:rsidRPr="0046144B">
        <w:rPr>
          <w:rFonts w:asciiTheme="minorHAnsi" w:eastAsiaTheme="majorEastAsia" w:hAnsiTheme="minorHAnsi" w:cstheme="minorHAnsi"/>
          <w:lang w:eastAsia="en-US"/>
        </w:rPr>
        <w:t>Zamawiający wymaga złożenia następujących przedmiotowych środków dowodowych: karty katalogowe oferowanych modułów i inwerterów fotowoltaicznych</w:t>
      </w:r>
      <w:r w:rsidR="00996848">
        <w:rPr>
          <w:rFonts w:asciiTheme="minorHAnsi" w:eastAsiaTheme="majorEastAsia" w:hAnsiTheme="minorHAnsi" w:cstheme="minorHAnsi"/>
          <w:lang w:eastAsia="en-US"/>
        </w:rPr>
        <w:t xml:space="preserve"> </w:t>
      </w:r>
      <w:r w:rsidRPr="0046144B">
        <w:rPr>
          <w:rFonts w:asciiTheme="minorHAnsi" w:eastAsiaTheme="majorEastAsia" w:hAnsiTheme="minorHAnsi" w:cstheme="minorHAnsi"/>
          <w:lang w:eastAsia="en-US"/>
        </w:rPr>
        <w:t>potwierdzające spełnianie przez te urządzenia wymaganych parametrów minimalnych.</w:t>
      </w:r>
    </w:p>
    <w:p w14:paraId="7B336AA1" w14:textId="1A34E327" w:rsidR="00DA669D" w:rsidRPr="0046144B" w:rsidRDefault="00DA669D">
      <w:pPr>
        <w:pStyle w:val="Akapitzlist"/>
        <w:numPr>
          <w:ilvl w:val="1"/>
          <w:numId w:val="22"/>
        </w:numPr>
        <w:spacing w:before="120" w:after="120" w:line="276" w:lineRule="auto"/>
        <w:ind w:left="567"/>
        <w:jc w:val="both"/>
        <w:rPr>
          <w:rFonts w:asciiTheme="minorHAnsi" w:eastAsiaTheme="majorEastAsia" w:hAnsiTheme="minorHAnsi" w:cstheme="minorHAnsi"/>
          <w:b/>
          <w:bCs/>
          <w:lang w:eastAsia="en-US"/>
        </w:rPr>
      </w:pPr>
      <w:r w:rsidRPr="0046144B">
        <w:rPr>
          <w:rFonts w:asciiTheme="minorHAnsi" w:eastAsiaTheme="majorEastAsia" w:hAnsiTheme="minorHAnsi" w:cstheme="minorHAnsi"/>
          <w:lang w:eastAsia="en-US"/>
        </w:rPr>
        <w:t>Jeżeli Wykonawca nie złoży przedmiotowych środków dowodowych lub złożone przedmiotowe środki dowodowe będą niekompletne, Zamawiający wezwie do ich złożenia lub uzupełnienia w wyznaczonym terminie.</w:t>
      </w:r>
    </w:p>
    <w:p w14:paraId="061B7EBF" w14:textId="036956CB" w:rsidR="00F821FE" w:rsidRDefault="00FC0806">
      <w:pPr>
        <w:pStyle w:val="Akapitzlist"/>
        <w:numPr>
          <w:ilvl w:val="0"/>
          <w:numId w:val="22"/>
        </w:numPr>
        <w:spacing w:before="120" w:after="120" w:line="276" w:lineRule="auto"/>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PODMIOTOWE ŚRODKI DOWODOWE ORAZ INNE DOKUMENTY LUB OŚWIADCZENIA, JAKIE ZOBOWIĄZANI SĄ ZŁOŻYĆ WYKONAWCY</w:t>
      </w:r>
    </w:p>
    <w:p w14:paraId="6F8E60B6" w14:textId="77777777" w:rsidR="00AA3045" w:rsidRPr="00F67A36" w:rsidRDefault="00AA3045">
      <w:pPr>
        <w:pStyle w:val="Akapitzlist"/>
        <w:numPr>
          <w:ilvl w:val="0"/>
          <w:numId w:val="23"/>
        </w:numPr>
        <w:spacing w:before="120" w:after="120" w:line="276" w:lineRule="auto"/>
        <w:ind w:left="426"/>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Zamawiający przed wyborem najkorzystniejszej oferty wezwie Wykonawcę, którego oferta została najwyżej oceniona, do złożenia w wyznaczonym terminie, nie krótszym niż 5 dni:</w:t>
      </w:r>
    </w:p>
    <w:p w14:paraId="4421177C" w14:textId="77777777" w:rsidR="00AA3045" w:rsidRPr="00D61251" w:rsidRDefault="00AA3045">
      <w:pPr>
        <w:pStyle w:val="Akapitzlist"/>
        <w:numPr>
          <w:ilvl w:val="8"/>
          <w:numId w:val="20"/>
        </w:numPr>
        <w:spacing w:before="120" w:after="120" w:line="276" w:lineRule="auto"/>
        <w:ind w:left="426"/>
        <w:contextualSpacing/>
        <w:jc w:val="both"/>
        <w:rPr>
          <w:rFonts w:asciiTheme="minorHAnsi" w:eastAsiaTheme="majorEastAsia" w:hAnsiTheme="minorHAnsi" w:cstheme="minorHAnsi"/>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spełnienia warunków udziału w postępowaniu, tj.:</w:t>
      </w:r>
    </w:p>
    <w:p w14:paraId="5755F516" w14:textId="612E0760" w:rsidR="00FF669A" w:rsidRDefault="00FF669A">
      <w:pPr>
        <w:pStyle w:val="Tekstpodstawowy"/>
        <w:numPr>
          <w:ilvl w:val="0"/>
          <w:numId w:val="24"/>
        </w:numPr>
        <w:spacing w:before="120" w:line="276" w:lineRule="auto"/>
        <w:ind w:left="567" w:right="20" w:hanging="283"/>
        <w:jc w:val="both"/>
        <w:rPr>
          <w:rFonts w:asciiTheme="minorHAnsi" w:hAnsiTheme="minorHAnsi" w:cstheme="minorHAnsi"/>
        </w:rPr>
      </w:pPr>
      <w:r w:rsidRPr="00FF669A">
        <w:rPr>
          <w:rFonts w:asciiTheme="minorHAnsi" w:hAnsiTheme="minorHAnsi" w:cstheme="minorHAnsi"/>
          <w:b/>
          <w:bCs/>
        </w:rPr>
        <w:t xml:space="preserve">wykaz </w:t>
      </w:r>
      <w:r w:rsidR="009A0AF0">
        <w:rPr>
          <w:rFonts w:asciiTheme="minorHAnsi" w:hAnsiTheme="minorHAnsi" w:cstheme="minorHAnsi"/>
          <w:b/>
          <w:bCs/>
        </w:rPr>
        <w:t>dostaw</w:t>
      </w:r>
      <w:r w:rsidRPr="00FF669A">
        <w:rPr>
          <w:rFonts w:asciiTheme="minorHAnsi" w:hAnsiTheme="minorHAnsi" w:cstheme="minorHAnsi"/>
        </w:rPr>
        <w:t xml:space="preserve"> wykonanych, a w przypadku świadczeń powtarzających się lub ciągłych również wykonywanych, w okresie ostatnich 3 lat, a jeżeli okres prowadzenia działalności jest krótszy — w tym okresie, wraz z podaniem ich dat wykonania i podmiotów, na rzecz których </w:t>
      </w:r>
      <w:r w:rsidR="009A0AF0">
        <w:rPr>
          <w:rFonts w:asciiTheme="minorHAnsi" w:hAnsiTheme="minorHAnsi" w:cstheme="minorHAnsi"/>
        </w:rPr>
        <w:t>dostawy</w:t>
      </w:r>
      <w:r w:rsidRPr="00FF669A">
        <w:rPr>
          <w:rFonts w:asciiTheme="minorHAnsi" w:hAnsiTheme="minorHAnsi" w:cstheme="minorHAnsi"/>
        </w:rPr>
        <w:t xml:space="preserve"> zostały wykonane lub są wykonywane, oraz załączeniem dowodów określających, czy te </w:t>
      </w:r>
      <w:r w:rsidR="009A0AF0">
        <w:rPr>
          <w:rFonts w:asciiTheme="minorHAnsi" w:hAnsiTheme="minorHAnsi" w:cstheme="minorHAnsi"/>
        </w:rPr>
        <w:t>dostawy</w:t>
      </w:r>
      <w:r w:rsidRPr="00FF669A">
        <w:rPr>
          <w:rFonts w:asciiTheme="minorHAnsi" w:hAnsiTheme="minorHAnsi" w:cstheme="minorHAnsi"/>
        </w:rPr>
        <w:t xml:space="preserve"> zostały wykonane lub są wykonywane należycie, przy czym dowodami, o których mowa, są referencje bądź inne dokumenty sporządzone przez podmiot, na rzecz którego </w:t>
      </w:r>
      <w:r w:rsidR="009A0AF0">
        <w:rPr>
          <w:rFonts w:asciiTheme="minorHAnsi" w:hAnsiTheme="minorHAnsi" w:cstheme="minorHAnsi"/>
        </w:rPr>
        <w:t xml:space="preserve">dostawy </w:t>
      </w:r>
      <w:r w:rsidRPr="00FF669A">
        <w:rPr>
          <w:rFonts w:asciiTheme="minorHAnsi" w:hAnsiTheme="minorHAnsi" w:cstheme="minorHAnsi"/>
        </w:rPr>
        <w:t xml:space="preserve">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Należy złożyć wypełniony i podpisany </w:t>
      </w:r>
      <w:r w:rsidRPr="008B3F06">
        <w:rPr>
          <w:rFonts w:asciiTheme="minorHAnsi" w:hAnsiTheme="minorHAnsi" w:cstheme="minorHAnsi"/>
          <w:b/>
          <w:bCs/>
        </w:rPr>
        <w:t xml:space="preserve">załącznik nr </w:t>
      </w:r>
      <w:r w:rsidR="009A0AF0">
        <w:rPr>
          <w:rFonts w:asciiTheme="minorHAnsi" w:hAnsiTheme="minorHAnsi" w:cstheme="minorHAnsi"/>
          <w:b/>
          <w:bCs/>
        </w:rPr>
        <w:t>4</w:t>
      </w:r>
      <w:r w:rsidRPr="008B3F06">
        <w:rPr>
          <w:rFonts w:asciiTheme="minorHAnsi" w:hAnsiTheme="minorHAnsi" w:cstheme="minorHAnsi"/>
          <w:b/>
          <w:bCs/>
        </w:rPr>
        <w:t xml:space="preserve"> do SWZ</w:t>
      </w:r>
      <w:r w:rsidRPr="00FF669A">
        <w:rPr>
          <w:rFonts w:asciiTheme="minorHAnsi" w:hAnsiTheme="minorHAnsi" w:cstheme="minorHAnsi"/>
        </w:rPr>
        <w:t xml:space="preserve"> wraz z dowodami.</w:t>
      </w:r>
    </w:p>
    <w:p w14:paraId="632A1930" w14:textId="159DE35E" w:rsidR="00FF669A" w:rsidRDefault="00FF669A" w:rsidP="002F42E2">
      <w:pPr>
        <w:pStyle w:val="Tekstpodstawowy"/>
        <w:spacing w:before="120" w:line="276" w:lineRule="auto"/>
        <w:ind w:left="567" w:right="20"/>
        <w:jc w:val="both"/>
        <w:rPr>
          <w:rFonts w:asciiTheme="minorHAnsi" w:hAnsiTheme="minorHAnsi" w:cstheme="minorHAnsi"/>
        </w:rPr>
      </w:pPr>
      <w:r w:rsidRPr="00FF669A">
        <w:rPr>
          <w:rFonts w:asciiTheme="minorHAnsi" w:hAnsiTheme="minorHAnsi" w:cstheme="minorHAnsi"/>
        </w:rPr>
        <w:t xml:space="preserve">Jeżeli Wykonawca powołuje się na doświadczenie w realizacji </w:t>
      </w:r>
      <w:r w:rsidR="009A0AF0">
        <w:rPr>
          <w:rFonts w:asciiTheme="minorHAnsi" w:hAnsiTheme="minorHAnsi" w:cstheme="minorHAnsi"/>
        </w:rPr>
        <w:t>dostaw</w:t>
      </w:r>
      <w:r w:rsidRPr="00FF669A">
        <w:rPr>
          <w:rFonts w:asciiTheme="minorHAnsi" w:hAnsiTheme="minorHAnsi" w:cstheme="minorHAnsi"/>
        </w:rPr>
        <w:t xml:space="preserve"> wykonanych wspólnie z innymi Wykonawcami w ramach konsorcjum, powyższy wykaz dotyczy </w:t>
      </w:r>
      <w:r w:rsidR="009A0AF0">
        <w:rPr>
          <w:rFonts w:asciiTheme="minorHAnsi" w:hAnsiTheme="minorHAnsi" w:cstheme="minorHAnsi"/>
        </w:rPr>
        <w:t xml:space="preserve">dostaw </w:t>
      </w:r>
      <w:r w:rsidRPr="00FF669A">
        <w:rPr>
          <w:rFonts w:asciiTheme="minorHAnsi" w:hAnsiTheme="minorHAnsi" w:cstheme="minorHAnsi"/>
        </w:rPr>
        <w:t>faktycznie przez niego wykonanych.</w:t>
      </w:r>
    </w:p>
    <w:p w14:paraId="54FEE364" w14:textId="6D1389D0" w:rsidR="009A0AF0" w:rsidRPr="00FF669A" w:rsidRDefault="009A0AF0">
      <w:pPr>
        <w:pStyle w:val="Tekstpodstawowy"/>
        <w:numPr>
          <w:ilvl w:val="0"/>
          <w:numId w:val="24"/>
        </w:numPr>
        <w:spacing w:before="120" w:line="276" w:lineRule="auto"/>
        <w:ind w:left="567" w:right="20"/>
        <w:jc w:val="both"/>
        <w:rPr>
          <w:rFonts w:asciiTheme="minorHAnsi" w:hAnsiTheme="minorHAnsi" w:cstheme="minorHAnsi"/>
        </w:rPr>
      </w:pPr>
      <w:r w:rsidRPr="009A0AF0">
        <w:rPr>
          <w:rFonts w:asciiTheme="minorHAnsi" w:hAnsiTheme="minorHAnsi" w:cstheme="minorHAnsi"/>
          <w:b/>
          <w:bCs/>
        </w:rPr>
        <w:t>wykaz osób</w:t>
      </w:r>
      <w:r w:rsidRPr="009A0AF0">
        <w:rPr>
          <w:rFonts w:asciiTheme="minorHAnsi" w:hAnsiTheme="minorHAnsi" w:cstheme="minorHAnsi"/>
        </w:rPr>
        <w:t xml:space="preserve">, skierowanych przez Wykonawcę do realizacji zamówienia publicznego, w szczególności odpowiedzialnych za kierowanie robotami budowlanymi, wraz z informacjami na temat ich kwalifikacji zawodowych, uprawnień, wykształcenia, doświadczenia niezbędnych do wykonania zamówienia publicznego, a także zakresu wykonywanych przez nie czynności oraz informacją o podstawie do dysponowania tymi osobami – </w:t>
      </w:r>
      <w:r w:rsidRPr="009A0AF0">
        <w:rPr>
          <w:rFonts w:asciiTheme="minorHAnsi" w:hAnsiTheme="minorHAnsi" w:cstheme="minorHAnsi"/>
          <w:b/>
          <w:bCs/>
        </w:rPr>
        <w:t>załącznik nr 5 do SWZ</w:t>
      </w:r>
      <w:r w:rsidRPr="009A0AF0">
        <w:rPr>
          <w:rFonts w:asciiTheme="minorHAnsi" w:hAnsiTheme="minorHAnsi" w:cstheme="minorHAnsi"/>
        </w:rPr>
        <w:t>;</w:t>
      </w:r>
    </w:p>
    <w:p w14:paraId="1BF552CA" w14:textId="77777777" w:rsidR="00AA3045" w:rsidRPr="00D61251" w:rsidRDefault="00AA3045">
      <w:pPr>
        <w:pStyle w:val="Akapitzlist"/>
        <w:numPr>
          <w:ilvl w:val="8"/>
          <w:numId w:val="20"/>
        </w:numPr>
        <w:spacing w:before="120" w:after="120" w:line="276" w:lineRule="auto"/>
        <w:ind w:left="567"/>
        <w:contextualSpacing/>
        <w:jc w:val="both"/>
        <w:rPr>
          <w:rFonts w:asciiTheme="minorHAnsi" w:eastAsiaTheme="majorEastAsia" w:hAnsiTheme="minorHAnsi" w:cstheme="minorHAnsi"/>
          <w:b/>
          <w:bCs/>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braku podstaw wykluczenia, tj.:</w:t>
      </w:r>
    </w:p>
    <w:p w14:paraId="19260A94" w14:textId="3E43CE51" w:rsidR="00AA3045" w:rsidRPr="005B1698" w:rsidRDefault="00AA3045">
      <w:pPr>
        <w:pStyle w:val="Akapitzlist"/>
        <w:numPr>
          <w:ilvl w:val="5"/>
          <w:numId w:val="17"/>
        </w:numPr>
        <w:spacing w:before="120" w:after="120" w:line="276" w:lineRule="auto"/>
        <w:ind w:left="567" w:hanging="283"/>
        <w:contextualSpacing/>
        <w:jc w:val="both"/>
        <w:rPr>
          <w:rFonts w:asciiTheme="minorHAnsi" w:eastAsiaTheme="majorEastAsia" w:hAnsiTheme="minorHAnsi" w:cstheme="minorHAnsi"/>
          <w:lang w:eastAsia="en-US"/>
        </w:rPr>
      </w:pPr>
      <w:r w:rsidRPr="005B1698">
        <w:rPr>
          <w:rFonts w:asciiTheme="minorHAnsi" w:eastAsiaTheme="majorEastAsia" w:hAnsiTheme="minorHAnsi" w:cstheme="minorHAnsi"/>
          <w:lang w:eastAsia="en-US"/>
        </w:rPr>
        <w:t xml:space="preserve">oświadczenia o aktualności informacji zawartych w oświadczeniu, o którym mowa w rozdziale VII ust. 10 pkt. 1 SWZ - </w:t>
      </w:r>
      <w:r w:rsidRPr="005B1698">
        <w:rPr>
          <w:rFonts w:asciiTheme="minorHAnsi" w:eastAsiaTheme="majorEastAsia" w:hAnsiTheme="minorHAnsi" w:cstheme="minorHAnsi"/>
          <w:b/>
          <w:bCs/>
          <w:lang w:eastAsia="en-US"/>
        </w:rPr>
        <w:t xml:space="preserve">załącznik nr </w:t>
      </w:r>
      <w:r w:rsidR="005B1698">
        <w:rPr>
          <w:rFonts w:asciiTheme="minorHAnsi" w:eastAsiaTheme="majorEastAsia" w:hAnsiTheme="minorHAnsi" w:cstheme="minorHAnsi"/>
          <w:b/>
          <w:bCs/>
          <w:lang w:eastAsia="en-US"/>
        </w:rPr>
        <w:t>6</w:t>
      </w:r>
      <w:r w:rsidRPr="005B1698">
        <w:rPr>
          <w:rFonts w:asciiTheme="minorHAnsi" w:eastAsiaTheme="majorEastAsia" w:hAnsiTheme="minorHAnsi" w:cstheme="minorHAnsi"/>
          <w:b/>
          <w:bCs/>
          <w:lang w:eastAsia="en-US"/>
        </w:rPr>
        <w:t xml:space="preserve"> do SWZ</w:t>
      </w:r>
      <w:r w:rsidRPr="00B8302B">
        <w:t xml:space="preserve"> </w:t>
      </w:r>
      <w:r w:rsidRPr="005B1698">
        <w:rPr>
          <w:rFonts w:asciiTheme="minorHAnsi" w:eastAsiaTheme="majorEastAsia" w:hAnsiTheme="minorHAnsi" w:cstheme="minorHAnsi"/>
          <w:lang w:eastAsia="en-US"/>
        </w:rPr>
        <w:t>(dokument</w:t>
      </w:r>
      <w:r w:rsidRPr="00B8302B">
        <w:t xml:space="preserve"> </w:t>
      </w:r>
      <w:r w:rsidRPr="005B1698">
        <w:rPr>
          <w:rFonts w:asciiTheme="minorHAnsi" w:eastAsiaTheme="majorEastAsia" w:hAnsiTheme="minorHAnsi" w:cstheme="minorHAnsi"/>
          <w:lang w:eastAsia="en-US"/>
        </w:rPr>
        <w:t xml:space="preserve">ten składa każdy z </w:t>
      </w:r>
      <w:r w:rsidRPr="005B1698">
        <w:rPr>
          <w:rFonts w:asciiTheme="minorHAnsi" w:eastAsiaTheme="majorEastAsia" w:hAnsiTheme="minorHAnsi" w:cstheme="minorHAnsi"/>
          <w:lang w:eastAsia="en-US"/>
        </w:rPr>
        <w:lastRenderedPageBreak/>
        <w:t>Wykonawców wspólnie ubiegających się o udzielenie zamówienia oraz podmiot, na zasoby którego Wykonawca powołuje się).</w:t>
      </w:r>
    </w:p>
    <w:p w14:paraId="6370A183" w14:textId="77777777" w:rsidR="00AA3045" w:rsidRDefault="00AA3045">
      <w:pPr>
        <w:pStyle w:val="Akapitzlist"/>
        <w:numPr>
          <w:ilvl w:val="0"/>
          <w:numId w:val="23"/>
        </w:numPr>
        <w:spacing w:before="120" w:after="120"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Na podstawie art. 127 ust. 2 ustawy Wykonawca nie jest zobowiązany do złożenia podmiotowych środków dowodowych, które Zamawiający posiada, jeżeli Wykonawca wskaże te środki oraz potwierdzi ich prawidłowość i aktualność w Formularzu ofertowym (załącznik nr 1 do SWZ).</w:t>
      </w:r>
    </w:p>
    <w:p w14:paraId="72F0FEF2" w14:textId="77777777" w:rsidR="00AA3045" w:rsidRDefault="00AA3045">
      <w:pPr>
        <w:pStyle w:val="Akapitzlist"/>
        <w:numPr>
          <w:ilvl w:val="0"/>
          <w:numId w:val="23"/>
        </w:numPr>
        <w:spacing w:before="120" w:after="120"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Wykonawca składa podmiotowe środki dowodowe aktualne na dzień ich złożenia.</w:t>
      </w:r>
    </w:p>
    <w:p w14:paraId="22717A62" w14:textId="77777777" w:rsidR="00AA3045" w:rsidRDefault="00AA3045">
      <w:pPr>
        <w:pStyle w:val="Akapitzlist"/>
        <w:numPr>
          <w:ilvl w:val="0"/>
          <w:numId w:val="23"/>
        </w:numPr>
        <w:spacing w:before="120" w:after="120"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r>
        <w:rPr>
          <w:rFonts w:asciiTheme="minorHAnsi" w:eastAsiaTheme="majorEastAsia" w:hAnsiTheme="minorHAnsi" w:cstheme="minorHAnsi"/>
          <w:lang w:eastAsia="en-US"/>
        </w:rPr>
        <w:t>.</w:t>
      </w:r>
    </w:p>
    <w:p w14:paraId="7670CDCD" w14:textId="77777777" w:rsidR="00AA3045" w:rsidRDefault="00AA3045">
      <w:pPr>
        <w:pStyle w:val="Akapitzlist"/>
        <w:numPr>
          <w:ilvl w:val="0"/>
          <w:numId w:val="23"/>
        </w:numPr>
        <w:spacing w:before="120" w:after="120"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0942742" w14:textId="77777777" w:rsidR="00AA3045" w:rsidRDefault="00AA3045">
      <w:pPr>
        <w:pStyle w:val="Akapitzlist"/>
        <w:numPr>
          <w:ilvl w:val="0"/>
          <w:numId w:val="23"/>
        </w:numPr>
        <w:spacing w:before="120" w:after="120"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EB2FD7F" w14:textId="77777777" w:rsidR="00AA3045" w:rsidRDefault="00AA3045">
      <w:pPr>
        <w:pStyle w:val="Akapitzlist"/>
        <w:numPr>
          <w:ilvl w:val="0"/>
          <w:numId w:val="23"/>
        </w:numPr>
        <w:spacing w:before="120" w:after="120"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 Jeżeli złożone przez Wykonawcę oświadczenie, o którym mowa w art. 125 ust. 1 ustawy </w:t>
      </w:r>
      <w:proofErr w:type="spellStart"/>
      <w:r w:rsidRPr="00F67A36">
        <w:rPr>
          <w:rFonts w:asciiTheme="minorHAnsi" w:eastAsiaTheme="majorEastAsia" w:hAnsiTheme="minorHAnsi" w:cstheme="minorHAnsi"/>
          <w:lang w:eastAsia="en-US"/>
        </w:rPr>
        <w:t>Pzp</w:t>
      </w:r>
      <w:proofErr w:type="spellEnd"/>
      <w:r w:rsidRPr="00F67A36">
        <w:rPr>
          <w:rFonts w:asciiTheme="minorHAnsi" w:eastAsiaTheme="majorEastAsia" w:hAnsiTheme="minorHAnsi" w:cstheme="minorHAnsi"/>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3B3C7E8" w14:textId="77777777" w:rsidR="00AA3045" w:rsidRDefault="00AA3045">
      <w:pPr>
        <w:pStyle w:val="Akapitzlist"/>
        <w:numPr>
          <w:ilvl w:val="0"/>
          <w:numId w:val="23"/>
        </w:numPr>
        <w:spacing w:before="120" w:after="120"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Wykonawca nie jest zobowiązany do złożenia podmiotowych środków dowodowych, jeżeli Zamawiający może je uzyskać za pomocą bezpłatnych i ogólnodostępnych baz danych, o ile Wykonawca wskazał dane umożliwiające dostęp do tych dokumentów. </w:t>
      </w:r>
    </w:p>
    <w:p w14:paraId="4308CFCB" w14:textId="77777777" w:rsidR="00AA3045" w:rsidRDefault="00AA3045">
      <w:pPr>
        <w:pStyle w:val="Akapitzlist"/>
        <w:numPr>
          <w:ilvl w:val="0"/>
          <w:numId w:val="23"/>
        </w:numPr>
        <w:spacing w:before="120" w:after="120"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p>
    <w:p w14:paraId="441887A5" w14:textId="77777777" w:rsidR="00AA3045" w:rsidRPr="00E65CAE" w:rsidRDefault="00AA3045">
      <w:pPr>
        <w:pStyle w:val="Akapitzlist"/>
        <w:numPr>
          <w:ilvl w:val="0"/>
          <w:numId w:val="23"/>
        </w:numPr>
        <w:spacing w:before="120" w:after="120"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 xml:space="preserve">Dokumenty lub oświadczenia składane w postępowaniu </w:t>
      </w:r>
      <w:r w:rsidRPr="00E65CAE">
        <w:rPr>
          <w:rFonts w:asciiTheme="minorHAnsi" w:eastAsiaTheme="majorEastAsia" w:hAnsiTheme="minorHAnsi" w:cstheme="minorHAnsi"/>
          <w:b/>
          <w:bCs/>
          <w:u w:val="single"/>
          <w:lang w:eastAsia="en-US"/>
        </w:rPr>
        <w:t>wraz z ofertą (zał. nr 1 do SWZ):</w:t>
      </w:r>
    </w:p>
    <w:p w14:paraId="7C18AA2B" w14:textId="12C44CFE" w:rsidR="00AA3045" w:rsidRDefault="00AA3045">
      <w:pPr>
        <w:pStyle w:val="Akapitzlist"/>
        <w:numPr>
          <w:ilvl w:val="0"/>
          <w:numId w:val="25"/>
        </w:numPr>
        <w:spacing w:before="120" w:after="120"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Aktualne na dzień złożenia oświadczenia o niepodleganiu wykluczeniu oraz spełnianiu warunków udziału w postępowaniu</w:t>
      </w:r>
      <w:r w:rsidRPr="00E65CAE">
        <w:rPr>
          <w:rFonts w:asciiTheme="minorHAnsi" w:eastAsiaTheme="majorEastAsia" w:hAnsiTheme="minorHAnsi" w:cstheme="minorHAnsi"/>
          <w:lang w:eastAsia="en-US"/>
        </w:rPr>
        <w:t xml:space="preserve"> w zakresie wskazanym w rozdziale IV ust. 1 i 9 SWZ – </w:t>
      </w:r>
      <w:r w:rsidRPr="00E65CAE">
        <w:rPr>
          <w:rFonts w:asciiTheme="minorHAnsi" w:eastAsiaTheme="majorEastAsia" w:hAnsiTheme="minorHAnsi" w:cstheme="minorHAnsi"/>
          <w:b/>
          <w:bCs/>
          <w:lang w:eastAsia="en-US"/>
        </w:rPr>
        <w:t xml:space="preserve">załącznik nr </w:t>
      </w:r>
      <w:r w:rsidR="009A0AF0">
        <w:rPr>
          <w:rFonts w:asciiTheme="minorHAnsi" w:eastAsiaTheme="majorEastAsia" w:hAnsiTheme="minorHAnsi" w:cstheme="minorHAnsi"/>
          <w:b/>
          <w:bCs/>
          <w:lang w:eastAsia="en-US"/>
        </w:rPr>
        <w:t>3</w:t>
      </w:r>
      <w:r w:rsidRPr="00E65CAE">
        <w:rPr>
          <w:rFonts w:asciiTheme="minorHAnsi" w:eastAsiaTheme="majorEastAsia" w:hAnsiTheme="minorHAnsi" w:cstheme="minorHAnsi"/>
          <w:b/>
          <w:bCs/>
          <w:lang w:eastAsia="en-US"/>
        </w:rPr>
        <w:t xml:space="preserve"> do SWZ</w:t>
      </w:r>
      <w:r w:rsidRPr="00E65CAE">
        <w:rPr>
          <w:rFonts w:asciiTheme="minorHAnsi" w:eastAsiaTheme="majorEastAsia" w:hAnsiTheme="minorHAnsi" w:cstheme="minorHAnsi"/>
          <w:lang w:eastAsia="en-US"/>
        </w:rPr>
        <w:t xml:space="preserve">. Oświadczenie to stanowi dowód potwierdzający brak podstaw wykluczenia oraz spełnianie warunków udziału w postępowaniu, na dzień składania ofert, </w:t>
      </w:r>
      <w:r w:rsidRPr="00E65CAE">
        <w:rPr>
          <w:rFonts w:asciiTheme="minorHAnsi" w:eastAsiaTheme="majorEastAsia" w:hAnsiTheme="minorHAnsi" w:cstheme="minorHAnsi"/>
          <w:lang w:eastAsia="en-US"/>
        </w:rPr>
        <w:lastRenderedPageBreak/>
        <w:t>tymczasowo zastępujący wymagane podmiotowe środki dowodowe, wskazane w rozdziale VII ust. 1 SWZ.</w:t>
      </w:r>
    </w:p>
    <w:p w14:paraId="59451CAB" w14:textId="77777777" w:rsidR="00AA3045" w:rsidRPr="00E65CAE" w:rsidRDefault="00AA3045" w:rsidP="002F42E2">
      <w:pPr>
        <w:pStyle w:val="Akapitzlist"/>
        <w:spacing w:before="120" w:after="120" w:line="276" w:lineRule="auto"/>
        <w:ind w:left="426"/>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Oświadczenie składają odrębnie:</w:t>
      </w:r>
    </w:p>
    <w:p w14:paraId="4B69BF6F" w14:textId="77777777" w:rsidR="00AA3045" w:rsidRPr="00052BCB" w:rsidRDefault="00AA3045">
      <w:pPr>
        <w:pStyle w:val="Akapitzlist"/>
        <w:numPr>
          <w:ilvl w:val="0"/>
          <w:numId w:val="26"/>
        </w:numPr>
        <w:spacing w:before="120" w:after="120"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każdy osobno spośród Wykonawców wspólnie ubiegających się o udzielenie</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zamówienia (dotyczy</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również</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wspólników</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spółki</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 xml:space="preserve">cywilnej). W takim wypadku oświadczenie potwierdza brak podstaw wykluczenia Wykonawcy oraz spełnianie warunków udziału w postępowaniu w zakresie, w jakim każdy z Wykonawców wykazuje spełnianie warunków udziału w postępowaniu </w:t>
      </w:r>
    </w:p>
    <w:p w14:paraId="32E1F412" w14:textId="77777777" w:rsidR="00AA3045" w:rsidRPr="00052BCB" w:rsidRDefault="00AA3045">
      <w:pPr>
        <w:pStyle w:val="Akapitzlist"/>
        <w:numPr>
          <w:ilvl w:val="0"/>
          <w:numId w:val="26"/>
        </w:numPr>
        <w:spacing w:before="120" w:after="120"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215D1BDA" w14:textId="77777777" w:rsidR="00AA3045" w:rsidRPr="00E65CAE" w:rsidRDefault="00AA3045">
      <w:pPr>
        <w:pStyle w:val="Akapitzlist"/>
        <w:numPr>
          <w:ilvl w:val="0"/>
          <w:numId w:val="25"/>
        </w:numPr>
        <w:spacing w:before="120" w:after="120"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Pełnomocnictwo</w:t>
      </w:r>
    </w:p>
    <w:p w14:paraId="0C022E59" w14:textId="77777777" w:rsidR="00AA3045" w:rsidRPr="00052BCB" w:rsidRDefault="00AA3045" w:rsidP="002F42E2">
      <w:pPr>
        <w:pStyle w:val="Akapitzlist"/>
        <w:spacing w:before="120" w:after="120"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4AB8CFFE" w14:textId="77777777" w:rsidR="00AA3045" w:rsidRPr="00052BCB" w:rsidRDefault="00AA3045" w:rsidP="002F42E2">
      <w:pPr>
        <w:pStyle w:val="Akapitzlist"/>
        <w:spacing w:before="120" w:after="120"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F101DF0" w14:textId="77777777" w:rsidR="00AA3045" w:rsidRPr="00052BCB" w:rsidRDefault="00AA3045" w:rsidP="002F42E2">
      <w:pPr>
        <w:pStyle w:val="Akapitzlist"/>
        <w:spacing w:before="120" w:after="120"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powinno zawierać w szczególności wskazanie:</w:t>
      </w:r>
    </w:p>
    <w:p w14:paraId="185951CA" w14:textId="77777777" w:rsidR="00AA3045" w:rsidRPr="00052BCB" w:rsidRDefault="00AA3045">
      <w:pPr>
        <w:pStyle w:val="Akapitzlist"/>
        <w:numPr>
          <w:ilvl w:val="0"/>
          <w:numId w:val="28"/>
        </w:numPr>
        <w:spacing w:before="120" w:after="120"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postępowania o zamówienie publiczne, którego dotyczy,</w:t>
      </w:r>
    </w:p>
    <w:p w14:paraId="35A35E71" w14:textId="77777777" w:rsidR="00AA3045" w:rsidRPr="00052BCB" w:rsidRDefault="00AA3045">
      <w:pPr>
        <w:pStyle w:val="Akapitzlist"/>
        <w:numPr>
          <w:ilvl w:val="0"/>
          <w:numId w:val="28"/>
        </w:numPr>
        <w:spacing w:before="120" w:after="120"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wszystkich Wykonawców ubiegających się wspólnie o udzielenie zamówienia wymienionych z nazwy z określeniem adresu siedziby,</w:t>
      </w:r>
    </w:p>
    <w:p w14:paraId="576AE765" w14:textId="77777777" w:rsidR="00AA3045" w:rsidRPr="00052BCB" w:rsidRDefault="00AA3045">
      <w:pPr>
        <w:pStyle w:val="Akapitzlist"/>
        <w:numPr>
          <w:ilvl w:val="0"/>
          <w:numId w:val="28"/>
        </w:numPr>
        <w:spacing w:before="120" w:after="120"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ustanowionego pełnomocnika oraz zakresu jego umocowania.</w:t>
      </w:r>
    </w:p>
    <w:p w14:paraId="3B3BFF6F" w14:textId="77777777" w:rsidR="00AA3045" w:rsidRPr="00E65CAE" w:rsidRDefault="00AA3045" w:rsidP="002F42E2">
      <w:pPr>
        <w:pStyle w:val="Akapitzlist"/>
        <w:spacing w:before="120" w:after="120"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do złożenia oferty musi być złożone w oryginale w takiej samej formie, jak składana jest oferta (tj. w formie elektronicznej opatrzonej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par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C6AF1F1" w14:textId="77777777" w:rsidR="00AA3045" w:rsidRPr="0046144B" w:rsidRDefault="00AA3045">
      <w:pPr>
        <w:pStyle w:val="Akapitzlist"/>
        <w:numPr>
          <w:ilvl w:val="0"/>
          <w:numId w:val="25"/>
        </w:numPr>
        <w:spacing w:before="120" w:after="120"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Zobowiązanie podmiotu trzeciego</w:t>
      </w:r>
      <w:r w:rsidRPr="00AA3045">
        <w:rPr>
          <w:rFonts w:asciiTheme="minorHAnsi" w:eastAsiaTheme="majorEastAsia" w:hAnsiTheme="minorHAnsi" w:cstheme="minorHAnsi"/>
          <w:lang w:eastAsia="en-US"/>
        </w:rPr>
        <w:t xml:space="preserve"> – </w:t>
      </w:r>
      <w:r w:rsidRPr="00AA3045">
        <w:rPr>
          <w:rFonts w:asciiTheme="minorHAnsi" w:eastAsiaTheme="majorEastAsia" w:hAnsiTheme="minorHAnsi" w:cstheme="minorHAnsi"/>
          <w:b/>
          <w:bCs/>
          <w:lang w:eastAsia="en-US"/>
        </w:rPr>
        <w:t>załącznik nr 2 do SWZ</w:t>
      </w:r>
      <w:r w:rsidRPr="00AA3045">
        <w:rPr>
          <w:rFonts w:asciiTheme="minorHAnsi" w:eastAsiaTheme="majorEastAsia" w:hAnsiTheme="minorHAnsi" w:cstheme="minorHAnsi"/>
          <w:lang w:eastAsia="en-US"/>
        </w:rPr>
        <w:t xml:space="preserve"> (o ile dotyczy). Zobowiązanie musi być złożone w formie elektronicznej opatrzonej kwalifikowanym podpisem elektronicznym lub w postaci elektronicznej opatrzonej podpisem zaufanym lub podpisem osobistym osoby upoważnionej do reprezentowania Wykonawców zgodnie z </w:t>
      </w:r>
      <w:r w:rsidRPr="00AA3045">
        <w:rPr>
          <w:rFonts w:asciiTheme="minorHAnsi" w:eastAsiaTheme="majorEastAsia" w:hAnsiTheme="minorHAnsi" w:cstheme="minorHAnsi"/>
          <w:lang w:eastAsia="en-US"/>
        </w:rPr>
        <w:lastRenderedPageBreak/>
        <w:t xml:space="preserve">formą reprezentacji określoną w dokumencie rejestrowym właściwym dla formy </w:t>
      </w:r>
      <w:r w:rsidRPr="0046144B">
        <w:rPr>
          <w:rFonts w:asciiTheme="minorHAnsi" w:eastAsiaTheme="majorEastAsia" w:hAnsiTheme="minorHAnsi" w:cstheme="minorHAnsi"/>
          <w:lang w:eastAsia="en-US"/>
        </w:rPr>
        <w:t>organizacyjnej lub innym dokumencie.</w:t>
      </w:r>
    </w:p>
    <w:p w14:paraId="475A0CEA" w14:textId="752E1366" w:rsidR="00B269EE" w:rsidRPr="0046144B" w:rsidRDefault="00B269EE">
      <w:pPr>
        <w:pStyle w:val="Akapitzlist"/>
        <w:numPr>
          <w:ilvl w:val="0"/>
          <w:numId w:val="25"/>
        </w:numPr>
        <w:spacing w:before="120" w:after="120" w:line="276" w:lineRule="auto"/>
        <w:ind w:left="426" w:hanging="283"/>
        <w:contextualSpacing/>
        <w:jc w:val="both"/>
        <w:rPr>
          <w:rFonts w:asciiTheme="minorHAnsi" w:eastAsiaTheme="majorEastAsia" w:hAnsiTheme="minorHAnsi" w:cstheme="minorHAnsi"/>
          <w:lang w:eastAsia="en-US"/>
        </w:rPr>
      </w:pPr>
      <w:r w:rsidRPr="0046144B">
        <w:rPr>
          <w:rFonts w:asciiTheme="minorHAnsi" w:eastAsiaTheme="majorEastAsia" w:hAnsiTheme="minorHAnsi" w:cstheme="minorHAnsi"/>
          <w:b/>
          <w:bCs/>
          <w:lang w:eastAsia="en-US"/>
        </w:rPr>
        <w:t>Przedmiotowe środki dowodowe określone w rozdziale VI SWZ.</w:t>
      </w:r>
    </w:p>
    <w:p w14:paraId="12D048A5" w14:textId="42C81563" w:rsidR="009A646D" w:rsidRPr="0046144B" w:rsidRDefault="009A646D">
      <w:pPr>
        <w:pStyle w:val="Akapitzlist"/>
        <w:numPr>
          <w:ilvl w:val="0"/>
          <w:numId w:val="25"/>
        </w:numPr>
        <w:spacing w:before="120" w:after="120" w:line="276" w:lineRule="auto"/>
        <w:ind w:left="426" w:hanging="283"/>
        <w:contextualSpacing/>
        <w:jc w:val="both"/>
        <w:rPr>
          <w:rFonts w:asciiTheme="minorHAnsi" w:eastAsiaTheme="majorEastAsia" w:hAnsiTheme="minorHAnsi" w:cstheme="minorHAnsi"/>
          <w:lang w:eastAsia="en-US"/>
        </w:rPr>
      </w:pPr>
      <w:r w:rsidRPr="0046144B">
        <w:rPr>
          <w:rFonts w:asciiTheme="minorHAnsi" w:eastAsiaTheme="majorEastAsia" w:hAnsiTheme="minorHAnsi" w:cstheme="minorHAnsi"/>
          <w:lang w:eastAsia="en-US"/>
        </w:rPr>
        <w:t>Podpisany wykaz rozwiązań równoważnych (jeśli dotyczy)</w:t>
      </w:r>
    </w:p>
    <w:p w14:paraId="4DD06B70" w14:textId="77777777" w:rsidR="00AA3045" w:rsidRPr="00AA3045" w:rsidRDefault="00AA3045">
      <w:pPr>
        <w:pStyle w:val="Akapitzlist"/>
        <w:numPr>
          <w:ilvl w:val="0"/>
          <w:numId w:val="25"/>
        </w:numPr>
        <w:spacing w:before="120" w:after="120" w:line="276" w:lineRule="auto"/>
        <w:ind w:left="426" w:hanging="283"/>
        <w:contextualSpacing/>
        <w:jc w:val="both"/>
        <w:rPr>
          <w:rFonts w:asciiTheme="minorHAnsi" w:eastAsiaTheme="majorEastAsia" w:hAnsiTheme="minorHAnsi" w:cstheme="minorHAnsi"/>
          <w:lang w:eastAsia="en-US"/>
        </w:rPr>
      </w:pPr>
      <w:r w:rsidRPr="0046144B">
        <w:rPr>
          <w:rFonts w:asciiTheme="minorHAnsi" w:eastAsiaTheme="majorEastAsia" w:hAnsiTheme="minorHAnsi" w:cstheme="minorHAnsi"/>
          <w:b/>
          <w:bCs/>
          <w:lang w:eastAsia="en-US"/>
        </w:rPr>
        <w:t>Zastrzeżenie tajemnicy przedsiębiorstwa</w:t>
      </w:r>
      <w:r w:rsidRPr="0046144B">
        <w:rPr>
          <w:rFonts w:asciiTheme="minorHAnsi" w:eastAsiaTheme="majorEastAsia" w:hAnsiTheme="minorHAnsi" w:cstheme="minorHAnsi"/>
          <w:lang w:eastAsia="en-US"/>
        </w:rPr>
        <w:t xml:space="preserve"> – W przypadku informacji objętych tajemnicą przedsiębiorstwa</w:t>
      </w:r>
      <w:r w:rsidRPr="00AA3045">
        <w:rPr>
          <w:rFonts w:asciiTheme="minorHAnsi" w:eastAsiaTheme="majorEastAsia" w:hAnsiTheme="minorHAnsi" w:cstheme="minorHAnsi"/>
          <w:lang w:eastAsia="en-US"/>
        </w:rPr>
        <w:t xml:space="preserve"> Wykonawca powinien w momencie ich przekazania wyraźnie oznaczyć, które informacje stanowią tajemnicę przedsiębiorstwa oraz nie powinny być udostępniane. Przez tajemnicę przedsiębiorstwa należy rozumieć tylko takie informacje, które objęte są zakresem podanym w definicji zawartej w art. 11 ust. 2 ustawy z dnia 16 kwietnia 1993 r. o zwalczaniu nieuczciwej konkurencji (Dz. U. z 2020 r. poz. 1913),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wypadku zastrzeżenia informacji jako tajemnicy przedsiębiorstwa Wykonawca wraz z ich przekazaniem obowiązany jest do wykazania, że zastrzeżone informacje stanowią taką tajemnicę. Zamawiający wymaga złożenia uzasadnienia zastrzeżenia informacji stanowiących tajemnicę przedsiębiorstwa w Formularzu ofertowym (załącznik nr 1 do SWZ). </w:t>
      </w:r>
    </w:p>
    <w:p w14:paraId="4FB68D11" w14:textId="77777777" w:rsidR="00AA3045" w:rsidRPr="00915136" w:rsidRDefault="00AA3045" w:rsidP="002F42E2">
      <w:pPr>
        <w:pStyle w:val="Akapitzlist"/>
        <w:spacing w:before="120" w:after="120"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Uwaga: Wszelkie informacje stanowiące tajemnicę przedsiębiorstwa 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 Informacje powinny zostać przekazane w formie elektronicznej opatrzone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Pr>
          <w:rFonts w:asciiTheme="minorHAnsi" w:eastAsiaTheme="majorEastAsia" w:hAnsiTheme="minorHAnsi" w:cstheme="minorHAnsi"/>
          <w:i/>
          <w:iCs/>
          <w:lang w:eastAsia="en-US"/>
        </w:rPr>
        <w:t xml:space="preserve"> </w:t>
      </w:r>
    </w:p>
    <w:p w14:paraId="294E95CD" w14:textId="654204DE" w:rsidR="009A646D" w:rsidRDefault="00AA3045" w:rsidP="00DD6F47">
      <w:pPr>
        <w:pStyle w:val="Akapitzlist"/>
        <w:spacing w:after="1560" w:line="276" w:lineRule="auto"/>
        <w:ind w:left="454"/>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Wykonawca nie może zastrzec informacji, o których mowa w art. 222 ust. 5 ustawy </w:t>
      </w:r>
      <w:proofErr w:type="spellStart"/>
      <w:r w:rsidRPr="00052BCB">
        <w:rPr>
          <w:rFonts w:asciiTheme="minorHAnsi" w:eastAsiaTheme="majorEastAsia" w:hAnsiTheme="minorHAnsi" w:cstheme="minorHAnsi"/>
          <w:lang w:eastAsia="en-US"/>
        </w:rPr>
        <w:t>Pzp</w:t>
      </w:r>
      <w:proofErr w:type="spellEnd"/>
      <w:r w:rsidRPr="00052BCB">
        <w:rPr>
          <w:rFonts w:asciiTheme="minorHAnsi" w:eastAsiaTheme="majorEastAsia" w:hAnsiTheme="minorHAnsi" w:cstheme="minorHAnsi"/>
          <w:lang w:eastAsia="en-US"/>
        </w:rPr>
        <w:t>.</w:t>
      </w:r>
    </w:p>
    <w:p w14:paraId="788018BD" w14:textId="77777777" w:rsidR="009A646D" w:rsidRDefault="009A646D" w:rsidP="00DD6F47">
      <w:pPr>
        <w:pStyle w:val="Akapitzlist"/>
        <w:spacing w:after="1560" w:line="276" w:lineRule="auto"/>
        <w:ind w:left="454"/>
        <w:contextualSpacing/>
        <w:jc w:val="both"/>
        <w:rPr>
          <w:rFonts w:asciiTheme="minorHAnsi" w:eastAsiaTheme="majorEastAsia" w:hAnsiTheme="minorHAnsi" w:cstheme="minorHAnsi"/>
          <w:lang w:eastAsia="en-US"/>
        </w:rPr>
      </w:pPr>
    </w:p>
    <w:p w14:paraId="12CC5E61" w14:textId="6A020233" w:rsidR="007A52A4" w:rsidRDefault="007A52A4">
      <w:pPr>
        <w:pStyle w:val="Akapitzlist"/>
        <w:numPr>
          <w:ilvl w:val="0"/>
          <w:numId w:val="22"/>
        </w:numPr>
        <w:spacing w:before="1200" w:line="276" w:lineRule="auto"/>
        <w:ind w:left="709"/>
        <w:jc w:val="both"/>
        <w:rPr>
          <w:rFonts w:asciiTheme="minorHAnsi" w:eastAsiaTheme="majorEastAsia" w:hAnsiTheme="minorHAnsi" w:cstheme="minorHAnsi"/>
          <w:b/>
          <w:bCs/>
          <w:lang w:eastAsia="en-US"/>
        </w:rPr>
      </w:pPr>
      <w:r w:rsidRPr="00AA3045">
        <w:rPr>
          <w:rFonts w:asciiTheme="minorHAnsi" w:eastAsiaTheme="majorEastAsia" w:hAnsiTheme="minorHAnsi" w:cstheme="minorHAnsi"/>
          <w:b/>
          <w:bCs/>
          <w:lang w:eastAsia="en-US"/>
        </w:rPr>
        <w:t>FORMA SKŁADANIA DOKUMENTÓW</w:t>
      </w:r>
    </w:p>
    <w:p w14:paraId="33CBEB86" w14:textId="77777777" w:rsidR="00DF7036" w:rsidRPr="005C2C1C" w:rsidRDefault="00DF7036">
      <w:pPr>
        <w:pStyle w:val="Akapitzlist"/>
        <w:numPr>
          <w:ilvl w:val="0"/>
          <w:numId w:val="12"/>
        </w:numPr>
        <w:spacing w:before="120" w:after="120" w:line="276" w:lineRule="auto"/>
        <w:ind w:left="426" w:hanging="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Oferta </w:t>
      </w:r>
      <w:r>
        <w:rPr>
          <w:rFonts w:asciiTheme="minorHAnsi" w:eastAsiaTheme="majorEastAsia" w:hAnsiTheme="minorHAnsi" w:cstheme="minorHAnsi"/>
          <w:lang w:eastAsia="en-US"/>
        </w:rPr>
        <w:t xml:space="preserve">(Formularz ofertowy – </w:t>
      </w:r>
      <w:r w:rsidRPr="005C2C1C">
        <w:rPr>
          <w:rFonts w:asciiTheme="minorHAnsi" w:eastAsiaTheme="majorEastAsia" w:hAnsiTheme="minorHAnsi" w:cstheme="minorHAnsi"/>
          <w:b/>
          <w:bCs/>
          <w:lang w:eastAsia="en-US"/>
        </w:rPr>
        <w:t>załącznik nr 1 do SWZ</w:t>
      </w:r>
      <w:r>
        <w:rPr>
          <w:rFonts w:asciiTheme="minorHAnsi" w:eastAsiaTheme="majorEastAsia" w:hAnsiTheme="minorHAnsi" w:cstheme="minorHAnsi"/>
          <w:lang w:eastAsia="en-US"/>
        </w:rPr>
        <w:t xml:space="preserve">) </w:t>
      </w:r>
      <w:r w:rsidRPr="005C2C1C">
        <w:rPr>
          <w:rFonts w:asciiTheme="minorHAnsi" w:eastAsiaTheme="majorEastAsia" w:hAnsiTheme="minorHAnsi" w:cstheme="minorHAnsi"/>
          <w:lang w:eastAsia="en-US"/>
        </w:rPr>
        <w:t>składan</w:t>
      </w:r>
      <w:r>
        <w:rPr>
          <w:rFonts w:asciiTheme="minorHAnsi" w:eastAsiaTheme="majorEastAsia" w:hAnsiTheme="minorHAnsi" w:cstheme="minorHAnsi"/>
          <w:lang w:eastAsia="en-US"/>
        </w:rPr>
        <w:t xml:space="preserve">a jest </w:t>
      </w:r>
      <w:r w:rsidRPr="005C2C1C">
        <w:rPr>
          <w:rFonts w:asciiTheme="minorHAnsi" w:eastAsiaTheme="majorEastAsia" w:hAnsiTheme="minorHAnsi" w:cstheme="minorHAnsi"/>
          <w:lang w:eastAsia="en-US"/>
        </w:rPr>
        <w:t>pod rygorem nieważności w formie elektronicznej opatrzonej kwalifikowanym podpisem elektronicznym lub w postaci elektronicznej opatrzonej podpisem zaufanym lub podpisem osobistym.</w:t>
      </w:r>
    </w:p>
    <w:p w14:paraId="311749D9" w14:textId="77777777" w:rsidR="00DF7036" w:rsidRPr="005C2C1C" w:rsidRDefault="00DF7036" w:rsidP="002F42E2">
      <w:pPr>
        <w:pStyle w:val="Akapitzlist"/>
        <w:spacing w:before="120" w:after="120" w:line="276"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Do złożenia oferty konieczne jest posiadanie przez osobę upoważnioną do reprezentowania Wykonawcy: ważnego kwalifikowanego podpisu elektronicznego, wystawionego przez dostawcę kwalifikowanej usługi zaufania, będącego podmiotem świadczącym usługi certyfikacyjne spełniające wymogi bezpieczeństwa określone w ustawie z dnia 5 września 2016 r. – o usługach zaufania oraz identyfikacji elektronicznej </w:t>
      </w:r>
      <w:r w:rsidRPr="005C2C1C">
        <w:rPr>
          <w:rFonts w:asciiTheme="minorHAnsi" w:eastAsiaTheme="majorEastAsia" w:hAnsiTheme="minorHAnsi" w:cstheme="minorHAnsi"/>
          <w:lang w:eastAsia="en-US"/>
        </w:rPr>
        <w:lastRenderedPageBreak/>
        <w:t xml:space="preserve">(Dz.U. z 2020 r. poz. 1173 z </w:t>
      </w:r>
      <w:proofErr w:type="spellStart"/>
      <w:r w:rsidRPr="005C2C1C">
        <w:rPr>
          <w:rFonts w:asciiTheme="minorHAnsi" w:eastAsiaTheme="majorEastAsia" w:hAnsiTheme="minorHAnsi" w:cstheme="minorHAnsi"/>
          <w:lang w:eastAsia="en-US"/>
        </w:rPr>
        <w:t>późn</w:t>
      </w:r>
      <w:proofErr w:type="spellEnd"/>
      <w:r w:rsidRPr="005C2C1C">
        <w:rPr>
          <w:rFonts w:asciiTheme="minorHAnsi" w:eastAsiaTheme="majorEastAsia" w:hAnsiTheme="minorHAnsi" w:cstheme="minorHAnsi"/>
          <w:lang w:eastAsia="en-US"/>
        </w:rPr>
        <w:t>. zm.) lub podpisu zaufanego, zgodnie z art. 3 pkt 14a ustawy z 17 lutego 2005 r. o informatyzacji działalności podmiotów realizujących zadania publiczne lub podpisu osobistego, zgodnie z art. 2 ust. 1 pkt 9 ustawy z 6 sierpnia 2010 r. o dowodach osobistych (Dz.U. z 2020 r. poz. 332).</w:t>
      </w:r>
    </w:p>
    <w:p w14:paraId="6578DF53" w14:textId="77777777" w:rsidR="00DF7036" w:rsidRPr="00915136" w:rsidRDefault="00DF7036" w:rsidP="002F42E2">
      <w:pPr>
        <w:pStyle w:val="Akapitzlist"/>
        <w:spacing w:before="120" w:after="120"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 xml:space="preserve">Uwaga: podpis osobisty to zaawansowany podpis elektroniczny w rozumieniu art. 3 pkt 11 rozporządzenia </w:t>
      </w:r>
      <w:proofErr w:type="spellStart"/>
      <w:r w:rsidRPr="00915136">
        <w:rPr>
          <w:rFonts w:asciiTheme="minorHAnsi" w:eastAsiaTheme="majorEastAsia" w:hAnsiTheme="minorHAnsi" w:cstheme="minorHAnsi"/>
          <w:i/>
          <w:iCs/>
          <w:lang w:eastAsia="en-US"/>
        </w:rPr>
        <w:t>eIDAS</w:t>
      </w:r>
      <w:proofErr w:type="spellEnd"/>
      <w:r w:rsidRPr="00915136">
        <w:rPr>
          <w:rFonts w:asciiTheme="minorHAnsi" w:eastAsiaTheme="majorEastAsia" w:hAnsiTheme="minorHAnsi" w:cstheme="minorHAnsi"/>
          <w:i/>
          <w:iCs/>
          <w:lang w:eastAsia="en-US"/>
        </w:rPr>
        <w:t>, który jest weryfikowany za pomocą certyfikatu podpisu osobistego, a nie podpisany odręcznie i zeskanowany dokument!</w:t>
      </w:r>
    </w:p>
    <w:p w14:paraId="691C56A8" w14:textId="77777777" w:rsidR="00DF7036" w:rsidRPr="0083676D" w:rsidRDefault="00DF7036">
      <w:pPr>
        <w:pStyle w:val="Akapitzlist"/>
        <w:numPr>
          <w:ilvl w:val="0"/>
          <w:numId w:val="12"/>
        </w:numPr>
        <w:spacing w:before="120" w:after="120" w:line="276" w:lineRule="auto"/>
        <w:ind w:left="426" w:hanging="426"/>
        <w:contextualSpacing/>
        <w:jc w:val="both"/>
        <w:rPr>
          <w:rFonts w:asciiTheme="minorHAnsi" w:eastAsiaTheme="majorEastAsia" w:hAnsiTheme="minorHAnsi" w:cstheme="minorHAnsi"/>
          <w:lang w:eastAsia="en-US"/>
        </w:rPr>
      </w:pPr>
      <w:r w:rsidRPr="0083676D">
        <w:rPr>
          <w:rFonts w:asciiTheme="minorHAnsi" w:eastAsia="Calibri" w:hAnsiTheme="minorHAnsi" w:cstheme="minorHAnsi"/>
        </w:rPr>
        <w:t>W przypadku podmiotowych środków dowodowych, przedmiotowych środków dowodowych lub innych dokumentów</w:t>
      </w:r>
      <w:r>
        <w:rPr>
          <w:rFonts w:asciiTheme="minorHAnsi" w:eastAsia="Calibri" w:hAnsiTheme="minorHAnsi" w:cstheme="minorHAnsi"/>
        </w:rPr>
        <w:t>,</w:t>
      </w:r>
      <w:r w:rsidRPr="0083676D">
        <w:t xml:space="preserve"> </w:t>
      </w:r>
      <w:r w:rsidRPr="0083676D">
        <w:rPr>
          <w:rFonts w:asciiTheme="minorHAnsi" w:eastAsia="Calibri" w:hAnsiTheme="minorHAnsi" w:cstheme="minorHAnsi"/>
        </w:rPr>
        <w:t>w tym dokument</w:t>
      </w:r>
      <w:r>
        <w:rPr>
          <w:rFonts w:asciiTheme="minorHAnsi" w:eastAsia="Calibri" w:hAnsiTheme="minorHAnsi" w:cstheme="minorHAnsi"/>
        </w:rPr>
        <w:t>ów</w:t>
      </w:r>
      <w:r w:rsidRPr="0083676D">
        <w:rPr>
          <w:rFonts w:asciiTheme="minorHAnsi" w:eastAsia="Calibri" w:hAnsiTheme="minorHAnsi" w:cstheme="minorHAnsi"/>
        </w:rPr>
        <w:t xml:space="preserve">,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dokumentów potwierdzających umocowanie do reprezentowania, które </w:t>
      </w:r>
      <w:r w:rsidRPr="0083676D">
        <w:rPr>
          <w:rFonts w:asciiTheme="minorHAnsi" w:eastAsia="Calibri" w:hAnsiTheme="minorHAnsi" w:cstheme="minorHAnsi"/>
          <w:u w:val="single"/>
        </w:rPr>
        <w:t>zostały wystawione przez upoważnione podmioty</w:t>
      </w:r>
      <w:r w:rsidRPr="0083676D">
        <w:rPr>
          <w:rFonts w:asciiTheme="minorHAnsi" w:eastAsia="Calibri" w:hAnsiTheme="minorHAnsi" w:cstheme="minorHAnsi"/>
        </w:rPr>
        <w:t xml:space="preserve"> inne niż Wykonawca, wykonawca wspólnie ubiegający się o udzielenie zamówienia, podmiot udostępniający zasoby lub podwykonawca, jako:</w:t>
      </w:r>
    </w:p>
    <w:p w14:paraId="7F354D42" w14:textId="77777777" w:rsidR="00DF7036" w:rsidRPr="00AD36E7" w:rsidRDefault="00DF7036">
      <w:pPr>
        <w:pStyle w:val="Akapitzlist"/>
        <w:numPr>
          <w:ilvl w:val="0"/>
          <w:numId w:val="4"/>
        </w:numPr>
        <w:tabs>
          <w:tab w:val="left" w:pos="851"/>
        </w:tabs>
        <w:spacing w:before="120" w:after="120" w:line="276" w:lineRule="auto"/>
        <w:ind w:left="851" w:right="170" w:hanging="426"/>
        <w:jc w:val="both"/>
        <w:rPr>
          <w:rFonts w:asciiTheme="minorHAnsi" w:eastAsia="Calibri" w:hAnsiTheme="minorHAnsi" w:cstheme="minorHAnsi"/>
          <w:b/>
        </w:rPr>
      </w:pPr>
      <w:r w:rsidRPr="00AD36E7">
        <w:rPr>
          <w:rFonts w:asciiTheme="minorHAnsi" w:eastAsia="Verdana" w:hAnsiTheme="minorHAnsi" w:cstheme="minorHAnsi"/>
          <w:color w:val="000000"/>
          <w:lang w:bidi="pl-PL"/>
        </w:rPr>
        <w:t>dokument</w:t>
      </w:r>
      <w:r w:rsidRPr="00AD36E7">
        <w:rPr>
          <w:rFonts w:asciiTheme="minorHAnsi" w:eastAsia="Calibri" w:hAnsiTheme="minorHAnsi" w:cstheme="minorHAnsi"/>
        </w:rPr>
        <w:t xml:space="preserve"> elektroniczny - </w:t>
      </w:r>
      <w:r w:rsidRPr="00AD36E7">
        <w:rPr>
          <w:rFonts w:asciiTheme="minorHAnsi" w:eastAsia="Calibri" w:hAnsiTheme="minorHAnsi" w:cstheme="minorHAnsi"/>
          <w:b/>
        </w:rPr>
        <w:t>przekazuje się ten dokument</w:t>
      </w:r>
      <w:r w:rsidRPr="00AD36E7">
        <w:rPr>
          <w:rFonts w:asciiTheme="minorHAnsi" w:eastAsia="Calibri" w:hAnsiTheme="minorHAnsi" w:cstheme="minorHAnsi"/>
        </w:rPr>
        <w:t xml:space="preserve">, </w:t>
      </w:r>
    </w:p>
    <w:p w14:paraId="3AE1E233" w14:textId="77777777" w:rsidR="00DF7036" w:rsidRPr="00915136" w:rsidRDefault="00DF7036">
      <w:pPr>
        <w:pStyle w:val="Akapitzlist"/>
        <w:numPr>
          <w:ilvl w:val="0"/>
          <w:numId w:val="4"/>
        </w:numPr>
        <w:tabs>
          <w:tab w:val="left" w:pos="851"/>
        </w:tabs>
        <w:spacing w:before="120" w:after="120" w:line="276" w:lineRule="auto"/>
        <w:ind w:left="851" w:right="170" w:hanging="426"/>
        <w:jc w:val="both"/>
        <w:rPr>
          <w:rFonts w:asciiTheme="minorHAnsi" w:eastAsia="Calibri" w:hAnsiTheme="minorHAnsi" w:cstheme="minorHAnsi"/>
          <w:b/>
        </w:rPr>
      </w:pPr>
      <w:r w:rsidRPr="00AD36E7">
        <w:rPr>
          <w:rFonts w:asciiTheme="minorHAnsi" w:eastAsia="Calibri" w:hAnsiTheme="minorHAnsi" w:cstheme="minorHAnsi"/>
        </w:rPr>
        <w:t xml:space="preserve">dokument w postaci papierowej - </w:t>
      </w:r>
      <w:r w:rsidRPr="00AD36E7">
        <w:rPr>
          <w:rFonts w:asciiTheme="minorHAnsi" w:eastAsia="Calibri" w:hAnsiTheme="minorHAnsi" w:cstheme="minorHAnsi"/>
          <w:b/>
        </w:rPr>
        <w:t>przekazuje się cyfrowe odwzorowanie tego dokumentu opatrzone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rPr>
        <w:t>. Potwierdzenia zgodności odwzorowania cyfrowego z dokumentem w postaci papierowej, dokonuje notariusz lub:</w:t>
      </w:r>
    </w:p>
    <w:p w14:paraId="06AF96DF" w14:textId="77777777" w:rsidR="00DF7036" w:rsidRPr="00A867FB" w:rsidRDefault="00DF7036" w:rsidP="002F42E2">
      <w:pPr>
        <w:spacing w:before="120" w:after="120"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 w</w:t>
      </w:r>
      <w:r w:rsidRPr="00A867FB">
        <w:rPr>
          <w:rFonts w:asciiTheme="minorHAnsi" w:eastAsia="Calibri" w:hAnsiTheme="minorHAnsi" w:cstheme="minorHAnsi"/>
        </w:rPr>
        <w:t xml:space="preserve"> przypadku podmiotowych środków dowodowych</w:t>
      </w:r>
      <w:r w:rsidRPr="00C97D14">
        <w:t xml:space="preserve"> </w:t>
      </w:r>
      <w:r w:rsidRPr="00C97D14">
        <w:rPr>
          <w:rFonts w:asciiTheme="minorHAnsi" w:eastAsia="Calibri" w:hAnsiTheme="minorHAnsi" w:cstheme="minorHAnsi"/>
        </w:rPr>
        <w:t>oraz dokumentów potwierdzających umocowanie do reprezentowania</w:t>
      </w:r>
      <w:r w:rsidRPr="00A867FB">
        <w:rPr>
          <w:rFonts w:asciiTheme="minorHAnsi" w:eastAsia="Calibri" w:hAnsiTheme="minorHAnsi" w:cstheme="minorHAnsi"/>
        </w:rPr>
        <w:t xml:space="preserve"> – odpowiednio Wykonawca, Wykonawca ubiegający się wspólnie z nim o udzielenie zamówienia, podmiot udostępniający zasoby lub podwykonawca; </w:t>
      </w:r>
    </w:p>
    <w:p w14:paraId="193BA269" w14:textId="77777777" w:rsidR="00DF7036" w:rsidRPr="00A867FB" w:rsidRDefault="00DF7036" w:rsidP="002F42E2">
      <w:pPr>
        <w:spacing w:before="120" w:after="120"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w:t>
      </w:r>
      <w:r w:rsidRPr="00A867FB">
        <w:rPr>
          <w:rFonts w:asciiTheme="minorHAnsi" w:eastAsia="Calibri" w:hAnsiTheme="minorHAnsi" w:cstheme="minorHAnsi"/>
        </w:rPr>
        <w:t xml:space="preserve"> w przypadku przedmiotowych środków dowodowych lub innych dokumentów – Wykonawca</w:t>
      </w:r>
      <w:r>
        <w:rPr>
          <w:rFonts w:asciiTheme="minorHAnsi" w:eastAsia="Calibri" w:hAnsiTheme="minorHAnsi" w:cstheme="minorHAnsi"/>
        </w:rPr>
        <w:t xml:space="preserve">, </w:t>
      </w:r>
      <w:r w:rsidRPr="00F043B0">
        <w:rPr>
          <w:rFonts w:asciiTheme="minorHAnsi" w:eastAsia="Calibri" w:hAnsiTheme="minorHAnsi" w:cstheme="minorHAnsi"/>
        </w:rPr>
        <w:t>Wykonawca ubiegający się wspólnie z nim o udzielenie zamówienia</w:t>
      </w:r>
      <w:r w:rsidRPr="00D13BCB">
        <w:t xml:space="preserve"> </w:t>
      </w:r>
      <w:r w:rsidRPr="00D13BCB">
        <w:rPr>
          <w:rFonts w:asciiTheme="minorHAnsi" w:eastAsia="Calibri" w:hAnsiTheme="minorHAnsi" w:cstheme="minorHAnsi"/>
        </w:rPr>
        <w:t>w zakresie dokumentów, które każdego z nich dotyczą</w:t>
      </w:r>
      <w:r w:rsidRPr="00A867FB">
        <w:rPr>
          <w:rFonts w:asciiTheme="minorHAnsi" w:eastAsia="Calibri" w:hAnsiTheme="minorHAnsi" w:cstheme="minorHAnsi"/>
        </w:rPr>
        <w:t xml:space="preserve">. </w:t>
      </w:r>
    </w:p>
    <w:p w14:paraId="1FD24EDE" w14:textId="77777777" w:rsidR="00DF7036" w:rsidRPr="00AD36E7" w:rsidRDefault="00DF7036">
      <w:pPr>
        <w:pStyle w:val="Akapitzlist"/>
        <w:numPr>
          <w:ilvl w:val="0"/>
          <w:numId w:val="12"/>
        </w:numPr>
        <w:spacing w:before="120" w:after="120" w:line="276" w:lineRule="auto"/>
        <w:ind w:left="426" w:hanging="426"/>
        <w:jc w:val="both"/>
        <w:rPr>
          <w:rFonts w:asciiTheme="minorHAnsi" w:hAnsiTheme="minorHAnsi" w:cstheme="minorHAnsi"/>
        </w:rPr>
      </w:pPr>
      <w:r w:rsidRPr="0083676D">
        <w:rPr>
          <w:rFonts w:asciiTheme="minorHAnsi" w:eastAsia="Calibri" w:hAnsiTheme="minorHAnsi" w:cstheme="minorHAnsi"/>
        </w:rPr>
        <w:t xml:space="preserve">Podmiotowe środki dowodowe, w tym oświadczenie, o którym mowa w art. 117 ust. 4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w:t>
      </w:r>
      <w:r w:rsidRPr="0083676D">
        <w:rPr>
          <w:rFonts w:asciiTheme="minorHAnsi" w:eastAsia="Calibri" w:hAnsiTheme="minorHAnsi" w:cstheme="minorHAnsi"/>
          <w:u w:val="single"/>
        </w:rPr>
        <w:t>niewystawione przez upoważnione podmioty</w:t>
      </w:r>
      <w:r w:rsidRPr="00B6676A">
        <w:t xml:space="preserve"> </w:t>
      </w:r>
      <w:r w:rsidRPr="0083676D">
        <w:rPr>
          <w:rFonts w:asciiTheme="minorHAnsi" w:eastAsia="Calibri" w:hAnsiTheme="minorHAnsi" w:cstheme="minorHAnsi"/>
        </w:rPr>
        <w:t>oraz pełnomocnictwo,</w:t>
      </w:r>
      <w:r>
        <w:rPr>
          <w:rFonts w:asciiTheme="minorHAnsi" w:eastAsia="Calibri" w:hAnsiTheme="minorHAnsi" w:cstheme="minorHAnsi"/>
        </w:rPr>
        <w:t xml:space="preserve"> </w:t>
      </w:r>
      <w:r w:rsidRPr="0083676D">
        <w:rPr>
          <w:rFonts w:asciiTheme="minorHAnsi" w:eastAsia="Calibri" w:hAnsiTheme="minorHAnsi" w:cstheme="minorHAnsi"/>
          <w:b/>
        </w:rPr>
        <w:t>przekazuje się w postaci elektronicznej i opatruje się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Pr>
          <w:rFonts w:asciiTheme="minorHAnsi" w:eastAsia="Calibri" w:hAnsiTheme="minorHAnsi" w:cstheme="minorHAnsi"/>
          <w:b/>
        </w:rPr>
        <w:t>.</w:t>
      </w:r>
    </w:p>
    <w:p w14:paraId="62286161" w14:textId="77777777" w:rsidR="00DF7036" w:rsidRPr="00AD36E7" w:rsidRDefault="00DF7036">
      <w:pPr>
        <w:pStyle w:val="Akapitzlist"/>
        <w:numPr>
          <w:ilvl w:val="0"/>
          <w:numId w:val="12"/>
        </w:numPr>
        <w:spacing w:before="120" w:after="120"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gdy podmiotowe środki dowodowe, w tym oświadczenie, o którym mowa w art. 117 ust. 4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niewystawione przez upoważnione podmioty lub pełnomocnictwo </w:t>
      </w:r>
      <w:r w:rsidRPr="00AD36E7">
        <w:rPr>
          <w:rFonts w:asciiTheme="minorHAnsi" w:eastAsia="Calibri" w:hAnsiTheme="minorHAnsi" w:cstheme="minorHAnsi"/>
          <w:u w:val="single"/>
        </w:rPr>
        <w:t>zostały sporządzone jako dokument w postaci papierowej i opatrzone własnoręcznym podpisem</w:t>
      </w:r>
      <w:r w:rsidRPr="00AD36E7">
        <w:rPr>
          <w:rFonts w:asciiTheme="minorHAnsi" w:eastAsia="Calibri" w:hAnsiTheme="minorHAnsi" w:cstheme="minorHAnsi"/>
        </w:rPr>
        <w:t xml:space="preserve"> </w:t>
      </w:r>
      <w:r w:rsidRPr="00AD36E7">
        <w:rPr>
          <w:rFonts w:asciiTheme="minorHAnsi" w:eastAsia="Calibri" w:hAnsiTheme="minorHAnsi" w:cstheme="minorHAnsi"/>
          <w:b/>
        </w:rPr>
        <w:t>- przekazuje się cyfrowe odwzorowanie tego dokumentu opatrzone kwalifikowanym podpisem elektronicznym,</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b/>
        </w:rPr>
        <w:t xml:space="preserve"> </w:t>
      </w:r>
      <w:r w:rsidRPr="00AD36E7">
        <w:rPr>
          <w:rFonts w:asciiTheme="minorHAnsi" w:eastAsia="Calibri" w:hAnsiTheme="minorHAnsi" w:cstheme="minorHAnsi"/>
        </w:rPr>
        <w:t xml:space="preserve">potwierdzającym zgodność odwzorowania cyfrowego z dokumentem w postaci papierowej. Potwierdzenia zgodności odwzorowania cyfrowego z dokumentem w postaci papierowej dokonuje notariusz lub: </w:t>
      </w:r>
    </w:p>
    <w:p w14:paraId="422CB20F" w14:textId="77777777" w:rsidR="00DF7036" w:rsidRDefault="00DF7036">
      <w:pPr>
        <w:pStyle w:val="Akapitzlist"/>
        <w:numPr>
          <w:ilvl w:val="1"/>
          <w:numId w:val="12"/>
        </w:numPr>
        <w:spacing w:before="120" w:after="120" w:line="276" w:lineRule="auto"/>
        <w:ind w:left="851" w:hanging="425"/>
        <w:jc w:val="both"/>
        <w:rPr>
          <w:rFonts w:asciiTheme="minorHAnsi" w:hAnsiTheme="minorHAnsi" w:cstheme="minorHAnsi"/>
        </w:rPr>
      </w:pPr>
      <w:r w:rsidRPr="00A867FB">
        <w:rPr>
          <w:rFonts w:asciiTheme="minorHAnsi" w:hAnsiTheme="minorHAnsi" w:cstheme="minorHAnsi"/>
        </w:rPr>
        <w:lastRenderedPageBreak/>
        <w:t>w przypadku podmiotowych środków dowodowych – odpowiednio Wykonawca, Wykonawca ubiegający się wspólnie z nim o udzielenie zamówienia, podmiot udostępniający zasoby lub podwykonawca</w:t>
      </w:r>
      <w:r>
        <w:rPr>
          <w:rFonts w:asciiTheme="minorHAnsi" w:hAnsiTheme="minorHAnsi" w:cstheme="minorHAnsi"/>
        </w:rPr>
        <w:t>, w zakresie podmiotowych środków dowodowych, które każdego z nich dotyczą</w:t>
      </w:r>
      <w:r w:rsidRPr="00A867FB">
        <w:rPr>
          <w:rFonts w:asciiTheme="minorHAnsi" w:hAnsiTheme="minorHAnsi" w:cstheme="minorHAnsi"/>
        </w:rPr>
        <w:t>;</w:t>
      </w:r>
    </w:p>
    <w:p w14:paraId="47B7D1E6" w14:textId="77777777" w:rsidR="00DF7036" w:rsidRDefault="00DF7036">
      <w:pPr>
        <w:pStyle w:val="Akapitzlist"/>
        <w:numPr>
          <w:ilvl w:val="1"/>
          <w:numId w:val="12"/>
        </w:numPr>
        <w:spacing w:before="120" w:after="120" w:line="276" w:lineRule="auto"/>
        <w:ind w:left="851" w:hanging="425"/>
        <w:jc w:val="both"/>
        <w:rPr>
          <w:rFonts w:asciiTheme="minorHAnsi" w:hAnsiTheme="minorHAnsi" w:cstheme="minorHAnsi"/>
        </w:rPr>
      </w:pPr>
      <w:r w:rsidRPr="00AD36E7">
        <w:rPr>
          <w:rFonts w:asciiTheme="minorHAnsi" w:hAnsiTheme="minorHAnsi" w:cstheme="minorHAnsi"/>
        </w:rPr>
        <w:t xml:space="preserve">w przypadku przedmiotowego środka dowodowego, dokumentu, o którym mowa w art. 94 ust. 2 ustawy </w:t>
      </w:r>
      <w:proofErr w:type="spellStart"/>
      <w:r w:rsidRPr="00AD36E7">
        <w:rPr>
          <w:rFonts w:asciiTheme="minorHAnsi" w:hAnsiTheme="minorHAnsi" w:cstheme="minorHAnsi"/>
        </w:rPr>
        <w:t>Pzp</w:t>
      </w:r>
      <w:proofErr w:type="spellEnd"/>
      <w:r w:rsidRPr="00AD36E7">
        <w:rPr>
          <w:rFonts w:asciiTheme="minorHAnsi" w:hAnsiTheme="minorHAnsi" w:cstheme="minorHAnsi"/>
        </w:rPr>
        <w:t>, oświadczenia, o którym mowa w art. 117 ust. 4 ustawy, lub zobowiązania podmiotu udostępniającego zasoby – odpowiednio Wykonawca lub Wykonawca ubiegający się wspólnie z nim o udzielenie zamówienia;</w:t>
      </w:r>
    </w:p>
    <w:p w14:paraId="71FC4655" w14:textId="77777777" w:rsidR="00DF7036" w:rsidRPr="00AD36E7" w:rsidRDefault="00DF7036">
      <w:pPr>
        <w:pStyle w:val="Akapitzlist"/>
        <w:numPr>
          <w:ilvl w:val="1"/>
          <w:numId w:val="12"/>
        </w:numPr>
        <w:spacing w:before="120" w:after="120" w:line="276" w:lineRule="auto"/>
        <w:ind w:left="851" w:hanging="425"/>
        <w:jc w:val="both"/>
        <w:rPr>
          <w:rFonts w:asciiTheme="minorHAnsi" w:hAnsiTheme="minorHAnsi" w:cstheme="minorHAnsi"/>
        </w:rPr>
      </w:pPr>
      <w:r w:rsidRPr="00AD36E7">
        <w:rPr>
          <w:rFonts w:asciiTheme="minorHAnsi" w:hAnsiTheme="minorHAnsi" w:cstheme="minorHAnsi"/>
        </w:rPr>
        <w:t>w przypadku pełnomocnictwa – mocodawca.</w:t>
      </w:r>
    </w:p>
    <w:p w14:paraId="76232CA7" w14:textId="77777777" w:rsidR="00DF7036" w:rsidRPr="00AD36E7" w:rsidRDefault="00DF7036">
      <w:pPr>
        <w:pStyle w:val="Akapitzlist"/>
        <w:numPr>
          <w:ilvl w:val="0"/>
          <w:numId w:val="12"/>
        </w:numPr>
        <w:spacing w:before="120" w:after="120" w:line="276" w:lineRule="auto"/>
        <w:ind w:left="426" w:hanging="426"/>
        <w:jc w:val="both"/>
        <w:rPr>
          <w:rFonts w:asciiTheme="minorHAnsi" w:hAnsiTheme="minorHAnsi" w:cstheme="minorHAnsi"/>
        </w:rPr>
      </w:pPr>
      <w:r w:rsidRPr="00AD36E7">
        <w:rPr>
          <w:rFonts w:asciiTheme="minorHAnsi" w:eastAsia="Calibri" w:hAnsiTheme="minorHAnsi" w:cstheme="minorHAnsi"/>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w:t>
      </w:r>
      <w:r w:rsidRPr="00AD36E7">
        <w:rPr>
          <w:rFonts w:asciiTheme="minorHAnsi" w:hAnsiTheme="minorHAnsi" w:cstheme="minorHAnsi"/>
        </w:rPr>
        <w:t xml:space="preserve"> </w:t>
      </w:r>
      <w:r w:rsidRPr="00AD36E7">
        <w:rPr>
          <w:rFonts w:asciiTheme="minorHAnsi" w:eastAsia="Calibri" w:hAnsiTheme="minorHAnsi" w:cstheme="minorHAnsi"/>
        </w:rPr>
        <w:t>podpisem elektronicznym</w:t>
      </w:r>
      <w:r>
        <w:rPr>
          <w:rFonts w:asciiTheme="minorHAnsi" w:eastAsia="Calibri" w:hAnsiTheme="minorHAnsi" w:cstheme="minorHAnsi"/>
        </w:rPr>
        <w:t>,</w:t>
      </w:r>
      <w:r w:rsidRPr="009E308E">
        <w:t xml:space="preserve"> </w:t>
      </w:r>
      <w:r w:rsidRPr="009E308E">
        <w:rPr>
          <w:rFonts w:asciiTheme="minorHAnsi" w:eastAsia="Calibri" w:hAnsiTheme="minorHAnsi" w:cstheme="minorHAnsi"/>
        </w:rPr>
        <w:t>podpisem zaufanym lub podpisem osobistym</w:t>
      </w:r>
      <w:r w:rsidRPr="00AD36E7">
        <w:rPr>
          <w:rFonts w:asciiTheme="minorHAnsi" w:eastAsia="Calibri" w:hAnsiTheme="minorHAnsi" w:cstheme="minorHAnsi"/>
        </w:rPr>
        <w:t>.</w:t>
      </w:r>
    </w:p>
    <w:p w14:paraId="3E74F396" w14:textId="77777777" w:rsidR="00DF7036" w:rsidRPr="00AD36E7" w:rsidRDefault="00DF7036">
      <w:pPr>
        <w:pStyle w:val="Akapitzlist"/>
        <w:numPr>
          <w:ilvl w:val="0"/>
          <w:numId w:val="12"/>
        </w:numPr>
        <w:spacing w:before="120" w:after="120"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wskazania przez Wykonawcę dostępności podmiotowych środków dowodowych, w postaci elektronicznej, pod określonymi adresami internetowymi ogólnodostępnych i bezpłatnych baz danych, o których mowa w art. 127 ust. 1 pkt 1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Zamawiający może żądać od Wykonawcy przedstawienia tłumaczenia na język polski wskazanych przez Wykonawcę i pobranych samodzielnie przez Zamawiającego podmiotowych środków dowodowych. </w:t>
      </w:r>
    </w:p>
    <w:p w14:paraId="27B19125" w14:textId="77777777" w:rsidR="00DF7036" w:rsidRPr="00AD36E7" w:rsidRDefault="00DF7036">
      <w:pPr>
        <w:pStyle w:val="Akapitzlist"/>
        <w:numPr>
          <w:ilvl w:val="0"/>
          <w:numId w:val="12"/>
        </w:numPr>
        <w:spacing w:before="120" w:after="120"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Podmiotowe środki dowodowe, przedmiotowe środki dowodowe lub inne dokumenty, w tym dokumenty potwierdzające umocowanie do reprezentowania, sporządzone w języku obcym przekazuje się wraz z tłumaczeniem na język polski. </w:t>
      </w:r>
    </w:p>
    <w:p w14:paraId="6219EF23" w14:textId="77777777" w:rsidR="00DF7036" w:rsidRPr="007357AF" w:rsidRDefault="00DF7036">
      <w:pPr>
        <w:pStyle w:val="Akapitzlist"/>
        <w:numPr>
          <w:ilvl w:val="0"/>
          <w:numId w:val="12"/>
        </w:numPr>
        <w:spacing w:before="120" w:after="120"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Jeżeli Wykonawca nie złożył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17F8027C" w14:textId="77777777" w:rsidR="00DF7036" w:rsidRPr="007357AF" w:rsidRDefault="00DF7036" w:rsidP="002F42E2">
      <w:pPr>
        <w:pStyle w:val="Akapitzlist"/>
        <w:spacing w:before="120" w:after="120" w:line="276" w:lineRule="auto"/>
        <w:ind w:left="851" w:hanging="426"/>
        <w:jc w:val="both"/>
        <w:rPr>
          <w:rFonts w:asciiTheme="minorHAnsi" w:hAnsiTheme="minorHAnsi" w:cstheme="minorHAnsi"/>
        </w:rPr>
      </w:pPr>
      <w:r w:rsidRPr="007357AF">
        <w:rPr>
          <w:rFonts w:asciiTheme="minorHAnsi" w:hAnsiTheme="minorHAnsi" w:cstheme="minorHAnsi"/>
        </w:rPr>
        <w:t>a.</w:t>
      </w:r>
      <w:r w:rsidRPr="007357AF">
        <w:rPr>
          <w:rFonts w:asciiTheme="minorHAnsi" w:hAnsiTheme="minorHAnsi" w:cstheme="minorHAnsi"/>
        </w:rPr>
        <w:tab/>
        <w:t>oferta Wykonawcy podlega odrzuceniu bez względu na jej złożenie, uzupełnienie lub poprawienie lub</w:t>
      </w:r>
    </w:p>
    <w:p w14:paraId="208410B0" w14:textId="77777777" w:rsidR="00DF7036" w:rsidRPr="00AD36E7" w:rsidRDefault="00DF7036" w:rsidP="002F42E2">
      <w:pPr>
        <w:pStyle w:val="Akapitzlist"/>
        <w:spacing w:before="120" w:after="120" w:line="276" w:lineRule="auto"/>
        <w:ind w:left="851" w:hanging="426"/>
        <w:jc w:val="both"/>
        <w:rPr>
          <w:rFonts w:asciiTheme="minorHAnsi" w:hAnsiTheme="minorHAnsi" w:cstheme="minorHAnsi"/>
        </w:rPr>
      </w:pPr>
      <w:r w:rsidRPr="007357AF">
        <w:rPr>
          <w:rFonts w:asciiTheme="minorHAnsi" w:hAnsiTheme="minorHAnsi" w:cstheme="minorHAnsi"/>
        </w:rPr>
        <w:t>b.</w:t>
      </w:r>
      <w:r w:rsidRPr="007357AF">
        <w:rPr>
          <w:rFonts w:asciiTheme="minorHAnsi" w:hAnsiTheme="minorHAnsi" w:cstheme="minorHAnsi"/>
        </w:rPr>
        <w:tab/>
        <w:t>zachodzą przesłanki unieważnienia postępowania.</w:t>
      </w:r>
    </w:p>
    <w:p w14:paraId="0580E7EA" w14:textId="77777777" w:rsidR="00DF7036" w:rsidRPr="004B26F8" w:rsidRDefault="00DF7036">
      <w:pPr>
        <w:pStyle w:val="Akapitzlist"/>
        <w:numPr>
          <w:ilvl w:val="0"/>
          <w:numId w:val="12"/>
        </w:numPr>
        <w:spacing w:before="120" w:after="120"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Zamawiający może żądać od Wykonawców wyjaśnień dotyczących treści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lub złożonych podmiotowych środków dowodowych lub innych dokumentów lub oświadczeń składanych w postępowaniu.</w:t>
      </w:r>
    </w:p>
    <w:p w14:paraId="3D4DA36C" w14:textId="77777777" w:rsidR="00DF7036" w:rsidRPr="00142BB0" w:rsidRDefault="00DF7036">
      <w:pPr>
        <w:pStyle w:val="Akapitzlist"/>
        <w:numPr>
          <w:ilvl w:val="0"/>
          <w:numId w:val="12"/>
        </w:numPr>
        <w:spacing w:before="120" w:after="120" w:line="276" w:lineRule="auto"/>
        <w:ind w:left="426" w:hanging="426"/>
        <w:jc w:val="both"/>
        <w:rPr>
          <w:rFonts w:asciiTheme="minorHAnsi" w:hAnsiTheme="minorHAnsi" w:cstheme="minorHAnsi"/>
        </w:rPr>
      </w:pPr>
      <w:bookmarkStart w:id="10" w:name="_Hlk87343680"/>
      <w:r>
        <w:rPr>
          <w:rFonts w:asciiTheme="minorHAnsi" w:eastAsiaTheme="majorEastAsia" w:hAnsiTheme="minorHAnsi" w:cstheme="minorHAnsi"/>
          <w:lang w:eastAsia="en-US"/>
        </w:rPr>
        <w:t>Zamawiający może żądać przedstawienia oryginału lub notarialnie poświadczonej kopii, wyłącznie wtedy, gdy złożona kopia jest nieczytelna lub budzi wątpliwości co do jej prawdziwości.</w:t>
      </w:r>
    </w:p>
    <w:bookmarkEnd w:id="10"/>
    <w:p w14:paraId="66832E8A" w14:textId="77777777" w:rsidR="00DF7036" w:rsidRPr="00353CDA" w:rsidRDefault="00DF7036">
      <w:pPr>
        <w:pStyle w:val="Akapitzlist"/>
        <w:numPr>
          <w:ilvl w:val="0"/>
          <w:numId w:val="12"/>
        </w:numPr>
        <w:spacing w:before="120" w:after="120" w:line="276" w:lineRule="auto"/>
        <w:ind w:left="426" w:hanging="426"/>
        <w:jc w:val="both"/>
        <w:rPr>
          <w:rFonts w:asciiTheme="minorHAnsi" w:hAnsiTheme="minorHAnsi" w:cstheme="minorHAnsi"/>
        </w:rPr>
      </w:pPr>
      <w:r w:rsidRPr="00353CDA">
        <w:rPr>
          <w:rFonts w:asciiTheme="minorHAnsi" w:eastAsiaTheme="majorEastAsia" w:hAnsiTheme="minorHAnsi" w:cstheme="minorHAnsi"/>
          <w:lang w:eastAsia="en-US"/>
        </w:rPr>
        <w:t xml:space="preserve">Jeżeli w dokumentach złożonych na potwierdzenie spełnienia warunków udziału w postępowaniu jakiekolwiek wartości zostaną podane w walucie obcej to Zamawiający </w:t>
      </w:r>
      <w:r w:rsidRPr="00353CDA">
        <w:rPr>
          <w:rFonts w:asciiTheme="minorHAnsi" w:eastAsiaTheme="majorEastAsia" w:hAnsiTheme="minorHAnsi" w:cstheme="minorHAnsi"/>
          <w:lang w:eastAsia="en-US"/>
        </w:rPr>
        <w:lastRenderedPageBreak/>
        <w:t xml:space="preserve">przeliczy wartość waluty na złote wedle średniego kursu Narodowego Banku Polskiego (tabela A kursów średnich walut obcych) w dniu publikacji ogłoszenia w Biuletynie Zamówień Publicznych. </w:t>
      </w:r>
      <w:r w:rsidRPr="00353CDA">
        <w:rPr>
          <w:rFonts w:asciiTheme="minorHAnsi" w:hAnsiTheme="minorHAnsi" w:cstheme="minorHAnsi"/>
        </w:rPr>
        <w:t>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519D48D6" w14:textId="77777777" w:rsidR="00DF7036" w:rsidRPr="009367A6" w:rsidRDefault="00DF7036">
      <w:pPr>
        <w:pStyle w:val="Akapitzlist"/>
        <w:numPr>
          <w:ilvl w:val="0"/>
          <w:numId w:val="12"/>
        </w:numPr>
        <w:spacing w:before="120" w:after="120" w:line="276" w:lineRule="auto"/>
        <w:ind w:left="426" w:hanging="426"/>
        <w:jc w:val="both"/>
        <w:rPr>
          <w:rFonts w:asciiTheme="minorHAnsi" w:hAnsiTheme="minorHAnsi" w:cstheme="minorHAnsi"/>
        </w:rPr>
      </w:pPr>
      <w:r w:rsidRPr="00142BB0">
        <w:rPr>
          <w:rFonts w:asciiTheme="minorHAnsi" w:eastAsiaTheme="majorEastAsia" w:hAnsiTheme="minorHAnsi" w:cstheme="minorHAnsi"/>
          <w:lang w:eastAsia="en-US"/>
        </w:rPr>
        <w:t xml:space="preserve">W zakresie nie uregulowanym SWZ, zastosowanie mają przepisy rozporządzenia Ministra Rozwoju z dnia 23 grudnia 2020 r. w sprawie rodzajów podmiotowych środków dowodowych oraz innych dokumentów lub oświadczeń, jakich może żądać </w:t>
      </w:r>
      <w:r>
        <w:rPr>
          <w:rFonts w:asciiTheme="minorHAnsi" w:eastAsiaTheme="majorEastAsia" w:hAnsiTheme="minorHAnsi" w:cstheme="minorHAnsi"/>
          <w:lang w:eastAsia="en-US"/>
        </w:rPr>
        <w:t>Z</w:t>
      </w:r>
      <w:r w:rsidRPr="00142BB0">
        <w:rPr>
          <w:rFonts w:asciiTheme="minorHAnsi" w:eastAsiaTheme="majorEastAsia" w:hAnsiTheme="minorHAnsi" w:cstheme="minorHAnsi"/>
          <w:lang w:eastAsia="en-US"/>
        </w:rPr>
        <w:t>amawiający od wykonawcy (Dz. U. 2020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w:t>
      </w:r>
    </w:p>
    <w:p w14:paraId="69EDBC21" w14:textId="04B9C1CB" w:rsidR="006D3A21" w:rsidRPr="00B41829" w:rsidRDefault="0016777E">
      <w:pPr>
        <w:pStyle w:val="Akapitzlist"/>
        <w:numPr>
          <w:ilvl w:val="0"/>
          <w:numId w:val="22"/>
        </w:numPr>
        <w:spacing w:before="120" w:after="12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PRZYGOTOWANIA OFERT</w:t>
      </w:r>
    </w:p>
    <w:p w14:paraId="2FC29128" w14:textId="77777777" w:rsidR="00B41829" w:rsidRPr="00DF7036" w:rsidRDefault="00B41829">
      <w:pPr>
        <w:pStyle w:val="Akapitzlist"/>
        <w:numPr>
          <w:ilvl w:val="2"/>
          <w:numId w:val="29"/>
        </w:numPr>
        <w:spacing w:before="120" w:after="120" w:line="276" w:lineRule="auto"/>
        <w:jc w:val="both"/>
        <w:rPr>
          <w:rFonts w:asciiTheme="minorHAnsi" w:hAnsiTheme="minorHAnsi" w:cstheme="minorHAnsi"/>
          <w:b/>
          <w:bCs/>
        </w:rPr>
      </w:pPr>
      <w:r w:rsidRPr="00333820">
        <w:rPr>
          <w:rFonts w:asciiTheme="minorHAnsi" w:hAnsiTheme="minorHAnsi" w:cstheme="minorHAnsi"/>
        </w:rPr>
        <w:t xml:space="preserve">Oferta wraz z </w:t>
      </w:r>
      <w:r>
        <w:rPr>
          <w:rFonts w:asciiTheme="minorHAnsi" w:hAnsiTheme="minorHAnsi" w:cstheme="minorHAnsi"/>
        </w:rPr>
        <w:t xml:space="preserve">wymaganymi w SWZ </w:t>
      </w:r>
      <w:r w:rsidRPr="00333820">
        <w:rPr>
          <w:rFonts w:asciiTheme="minorHAnsi" w:hAnsiTheme="minorHAnsi" w:cstheme="minorHAnsi"/>
        </w:rPr>
        <w:t>załącznikami musi zostać</w:t>
      </w:r>
      <w:r>
        <w:rPr>
          <w:rFonts w:asciiTheme="minorHAnsi" w:hAnsiTheme="minorHAnsi" w:cstheme="minorHAnsi"/>
        </w:rPr>
        <w:t xml:space="preserve"> sporządzona</w:t>
      </w:r>
      <w:r w:rsidRPr="00333820">
        <w:rPr>
          <w:rFonts w:asciiTheme="minorHAnsi" w:hAnsiTheme="minorHAnsi" w:cstheme="minorHAnsi"/>
        </w:rPr>
        <w:t xml:space="preserve"> w ogólnie przyjętych formatach danych</w:t>
      </w:r>
      <w:r>
        <w:rPr>
          <w:rFonts w:asciiTheme="minorHAnsi" w:hAnsiTheme="minorHAnsi" w:cstheme="minorHAnsi"/>
        </w:rPr>
        <w:t xml:space="preserve"> i złożona </w:t>
      </w:r>
      <w:r w:rsidRPr="00333820">
        <w:rPr>
          <w:rFonts w:asciiTheme="minorHAnsi" w:hAnsiTheme="minorHAnsi" w:cstheme="minorHAnsi"/>
        </w:rPr>
        <w:t xml:space="preserve">w formie elektronicznej </w:t>
      </w:r>
      <w:r>
        <w:rPr>
          <w:rFonts w:asciiTheme="minorHAnsi" w:hAnsiTheme="minorHAnsi" w:cstheme="minorHAnsi"/>
        </w:rPr>
        <w:t xml:space="preserve">pod rygorem nieważności </w:t>
      </w:r>
      <w:r w:rsidRPr="00333820">
        <w:rPr>
          <w:rFonts w:asciiTheme="minorHAnsi" w:hAnsiTheme="minorHAnsi" w:cstheme="minorHAnsi"/>
        </w:rPr>
        <w:t>opatrzonej kwalifikowanym podpisem elektronicznym</w:t>
      </w:r>
      <w:r>
        <w:rPr>
          <w:rFonts w:asciiTheme="minorHAnsi" w:hAnsiTheme="minorHAnsi" w:cstheme="minorHAnsi"/>
        </w:rPr>
        <w:t xml:space="preserve"> lub w postaci elektronicznej opatrzonej podpisem zaufanym lub podpisem osobistym.</w:t>
      </w:r>
    </w:p>
    <w:p w14:paraId="56476586" w14:textId="77777777" w:rsidR="00B41829" w:rsidRPr="00B5582D" w:rsidRDefault="00B41829">
      <w:pPr>
        <w:pStyle w:val="Akapitzlist"/>
        <w:numPr>
          <w:ilvl w:val="2"/>
          <w:numId w:val="29"/>
        </w:numPr>
        <w:spacing w:before="120" w:after="120" w:line="276" w:lineRule="auto"/>
        <w:jc w:val="both"/>
        <w:rPr>
          <w:rFonts w:asciiTheme="minorHAnsi" w:hAnsiTheme="minorHAnsi" w:cstheme="minorHAnsi"/>
          <w:b/>
          <w:bCs/>
        </w:rPr>
      </w:pPr>
      <w:r w:rsidRPr="00DF7036">
        <w:rPr>
          <w:rFonts w:asciiTheme="minorHAnsi" w:hAnsiTheme="minorHAnsi" w:cstheme="minorHAnsi"/>
        </w:rPr>
        <w:t xml:space="preserve">Przed przystąpieniem do składania oferty Wykonawca jest zobowiązany zapoznać się z Regulaminem korzystania z Platformy zakupowej Open </w:t>
      </w:r>
      <w:proofErr w:type="spellStart"/>
      <w:r w:rsidRPr="00DF7036">
        <w:rPr>
          <w:rFonts w:asciiTheme="minorHAnsi" w:hAnsiTheme="minorHAnsi" w:cstheme="minorHAnsi"/>
        </w:rPr>
        <w:t>Nexus</w:t>
      </w:r>
      <w:proofErr w:type="spellEnd"/>
      <w:r w:rsidRPr="00DF7036">
        <w:rPr>
          <w:rFonts w:asciiTheme="minorHAnsi" w:hAnsiTheme="minorHAnsi" w:cstheme="minorHAnsi"/>
        </w:rPr>
        <w:t xml:space="preserve"> Sp. z o.o., który został zamieszony bezpośrednio na Platformie.</w:t>
      </w:r>
    </w:p>
    <w:p w14:paraId="0C0EB627" w14:textId="77777777" w:rsidR="00B41829" w:rsidRPr="00B5582D" w:rsidRDefault="00B41829">
      <w:pPr>
        <w:pStyle w:val="Akapitzlist"/>
        <w:numPr>
          <w:ilvl w:val="2"/>
          <w:numId w:val="29"/>
        </w:numPr>
        <w:spacing w:before="120" w:after="120" w:line="276" w:lineRule="auto"/>
        <w:jc w:val="both"/>
        <w:rPr>
          <w:rFonts w:asciiTheme="minorHAnsi" w:hAnsiTheme="minorHAnsi" w:cstheme="minorHAnsi"/>
          <w:b/>
          <w:bCs/>
        </w:rPr>
      </w:pPr>
      <w:r w:rsidRPr="00B5582D">
        <w:rPr>
          <w:rFonts w:asciiTheme="minorHAnsi" w:hAnsiTheme="minorHAnsi" w:cstheme="minorHAnsi"/>
        </w:rPr>
        <w:t>Wykonawca ma prawo złożyć tylko jedną ofertę. Oferty Wykonawcy, który przedłoży więcej</w:t>
      </w:r>
      <w:r w:rsidRPr="00B5582D">
        <w:rPr>
          <w:rFonts w:asciiTheme="minorHAnsi" w:hAnsiTheme="minorHAnsi" w:cstheme="minorHAnsi"/>
          <w:bCs/>
          <w:color w:val="C00000"/>
        </w:rPr>
        <w:t xml:space="preserve"> </w:t>
      </w:r>
      <w:r w:rsidRPr="00B5582D">
        <w:rPr>
          <w:rFonts w:asciiTheme="minorHAnsi" w:hAnsiTheme="minorHAnsi" w:cstheme="minorHAnsi"/>
        </w:rPr>
        <w:t>niż jedną ofertę, zostaną odrzucone.</w:t>
      </w:r>
    </w:p>
    <w:p w14:paraId="2B6E9BEF" w14:textId="77777777" w:rsidR="00B41829" w:rsidRPr="00B5582D" w:rsidRDefault="00B41829">
      <w:pPr>
        <w:pStyle w:val="Akapitzlist"/>
        <w:numPr>
          <w:ilvl w:val="2"/>
          <w:numId w:val="29"/>
        </w:numPr>
        <w:spacing w:before="120" w:after="120" w:line="276" w:lineRule="auto"/>
        <w:jc w:val="both"/>
        <w:rPr>
          <w:rFonts w:asciiTheme="minorHAnsi" w:hAnsiTheme="minorHAnsi" w:cstheme="minorHAnsi"/>
          <w:b/>
          <w:bCs/>
        </w:rPr>
      </w:pPr>
      <w:r w:rsidRPr="00B5582D">
        <w:rPr>
          <w:rFonts w:asciiTheme="minorHAnsi" w:hAnsiTheme="minorHAnsi" w:cstheme="minorHAnsi"/>
        </w:rPr>
        <w:t>Podmiotowe środki dowodowe, przedmiotowe środki dowodowe oraz inne dokumenty lub oświadczenia, sporządzane w języku obcym przekazuje się wraz z tłumaczeniem na język polski.</w:t>
      </w:r>
    </w:p>
    <w:p w14:paraId="4D60E848" w14:textId="77777777" w:rsidR="00B41829" w:rsidRPr="00B5582D" w:rsidRDefault="00B41829">
      <w:pPr>
        <w:pStyle w:val="Akapitzlist"/>
        <w:numPr>
          <w:ilvl w:val="2"/>
          <w:numId w:val="29"/>
        </w:numPr>
        <w:spacing w:before="120" w:after="120" w:line="276" w:lineRule="auto"/>
        <w:jc w:val="both"/>
        <w:rPr>
          <w:rFonts w:asciiTheme="minorHAnsi" w:hAnsiTheme="minorHAnsi" w:cstheme="minorHAnsi"/>
          <w:b/>
          <w:bCs/>
        </w:rPr>
      </w:pPr>
      <w:r w:rsidRPr="00B5582D">
        <w:rPr>
          <w:rFonts w:asciiTheme="minorHAnsi" w:hAnsiTheme="minorHAnsi" w:cstheme="minorHAnsi"/>
        </w:rPr>
        <w:t>Ofertę należy sporządzić w języku polskim.</w:t>
      </w:r>
    </w:p>
    <w:p w14:paraId="19BBDE70" w14:textId="77777777" w:rsidR="00B41829" w:rsidRPr="00B5582D" w:rsidRDefault="00B41829">
      <w:pPr>
        <w:pStyle w:val="Akapitzlist"/>
        <w:numPr>
          <w:ilvl w:val="2"/>
          <w:numId w:val="29"/>
        </w:numPr>
        <w:spacing w:before="120" w:after="120" w:line="276" w:lineRule="auto"/>
        <w:jc w:val="both"/>
        <w:rPr>
          <w:rFonts w:asciiTheme="minorHAnsi" w:hAnsiTheme="minorHAnsi" w:cstheme="minorHAnsi"/>
          <w:b/>
          <w:bCs/>
        </w:rPr>
      </w:pPr>
      <w:r w:rsidRPr="00B5582D">
        <w:rPr>
          <w:rFonts w:asciiTheme="minorHAnsi" w:hAnsiTheme="minorHAnsi" w:cstheme="minorHAnsi"/>
        </w:rPr>
        <w:t>Oferta wraz z załącznikami musi być podpisana przez osobę upoważnioną do reprezentowania Wykonawcy.</w:t>
      </w:r>
      <w:r w:rsidRPr="00F23624">
        <w:t xml:space="preserve"> </w:t>
      </w:r>
      <w:r w:rsidRPr="00B5582D">
        <w:rPr>
          <w:rFonts w:asciiTheme="minorHAnsi" w:hAnsiTheme="minorHAnsi" w:cstheme="minorHAnsi"/>
        </w:rPr>
        <w:t>Upoważnienie (pełnomocnictwo) do podpisania oferty winno być dołączone do oferty, o ile nie wynika z innych dokumentów załączonych do oferty.</w:t>
      </w:r>
    </w:p>
    <w:p w14:paraId="57511EB7" w14:textId="77777777" w:rsidR="00B41829" w:rsidRDefault="00B41829">
      <w:pPr>
        <w:pStyle w:val="Akapitzlist"/>
        <w:numPr>
          <w:ilvl w:val="2"/>
          <w:numId w:val="29"/>
        </w:numPr>
        <w:spacing w:before="120" w:after="120" w:line="276" w:lineRule="auto"/>
        <w:jc w:val="both"/>
        <w:rPr>
          <w:rFonts w:asciiTheme="minorHAnsi" w:hAnsiTheme="minorHAnsi" w:cstheme="minorHAnsi"/>
          <w:b/>
          <w:bCs/>
        </w:rPr>
      </w:pPr>
      <w:r w:rsidRPr="00B5582D">
        <w:rPr>
          <w:rFonts w:asciiTheme="minorHAnsi" w:hAnsiTheme="minorHAnsi" w:cstheme="minorHAnsi"/>
        </w:rPr>
        <w:t xml:space="preserve">Ofertę stanowi Formularz oferty – </w:t>
      </w:r>
      <w:r w:rsidRPr="00B5582D">
        <w:rPr>
          <w:rFonts w:asciiTheme="minorHAnsi" w:hAnsiTheme="minorHAnsi" w:cstheme="minorHAnsi"/>
          <w:b/>
          <w:bCs/>
        </w:rPr>
        <w:t>załącznik nr 1 do SWZ.</w:t>
      </w:r>
    </w:p>
    <w:p w14:paraId="5E143CE1" w14:textId="77777777" w:rsidR="00B41829" w:rsidRPr="00B5582D" w:rsidRDefault="00B41829">
      <w:pPr>
        <w:pStyle w:val="Akapitzlist"/>
        <w:numPr>
          <w:ilvl w:val="2"/>
          <w:numId w:val="29"/>
        </w:numPr>
        <w:spacing w:before="120" w:after="120" w:line="276" w:lineRule="auto"/>
        <w:jc w:val="both"/>
        <w:rPr>
          <w:rFonts w:asciiTheme="minorHAnsi" w:hAnsiTheme="minorHAnsi" w:cstheme="minorHAnsi"/>
          <w:b/>
          <w:bCs/>
        </w:rPr>
      </w:pPr>
      <w:r w:rsidRPr="00B5582D">
        <w:rPr>
          <w:rFonts w:asciiTheme="minorHAnsi" w:hAnsiTheme="minorHAnsi" w:cstheme="minorHAnsi"/>
        </w:rPr>
        <w:t>Zamawiający nie przewiduje zwrotu kosztów udziału w postępowaniu, w tym zwrotu kosztów poniesionych z tytułu nabycia kwalifikowanego podpisu elektronicznego.</w:t>
      </w:r>
    </w:p>
    <w:p w14:paraId="49705AE1" w14:textId="77777777" w:rsidR="00B41829" w:rsidRPr="00B5582D" w:rsidRDefault="00B41829">
      <w:pPr>
        <w:pStyle w:val="Akapitzlist"/>
        <w:numPr>
          <w:ilvl w:val="2"/>
          <w:numId w:val="29"/>
        </w:numPr>
        <w:spacing w:before="120" w:after="120" w:line="276" w:lineRule="auto"/>
        <w:jc w:val="both"/>
        <w:rPr>
          <w:rFonts w:asciiTheme="minorHAnsi" w:hAnsiTheme="minorHAnsi" w:cstheme="minorHAnsi"/>
          <w:b/>
          <w:bCs/>
        </w:rPr>
      </w:pPr>
      <w:r w:rsidRPr="00B5582D">
        <w:rPr>
          <w:rFonts w:asciiTheme="minorHAnsi" w:hAnsiTheme="minorHAnsi" w:cstheme="minorHAnsi"/>
        </w:rPr>
        <w:t>Treść wszystkich załączników musi być zgodna z treścią wzorów stanowiących załączniki do SWZ.</w:t>
      </w:r>
    </w:p>
    <w:p w14:paraId="765B4D17" w14:textId="77777777" w:rsidR="00B41829" w:rsidRPr="00B5582D" w:rsidRDefault="00B41829">
      <w:pPr>
        <w:pStyle w:val="Akapitzlist"/>
        <w:numPr>
          <w:ilvl w:val="2"/>
          <w:numId w:val="29"/>
        </w:numPr>
        <w:spacing w:before="120" w:after="120" w:line="276" w:lineRule="auto"/>
        <w:jc w:val="both"/>
        <w:rPr>
          <w:rFonts w:asciiTheme="minorHAnsi" w:hAnsiTheme="minorHAnsi" w:cstheme="minorHAnsi"/>
          <w:b/>
          <w:bCs/>
        </w:rPr>
      </w:pPr>
      <w:r w:rsidRPr="00B5582D">
        <w:rPr>
          <w:rFonts w:asciiTheme="minorHAnsi" w:hAnsiTheme="minorHAnsi" w:cstheme="minorHAnsi"/>
        </w:rPr>
        <w:lastRenderedPageBreak/>
        <w:t>Sposób składania ofert: za pośrednictwem Platformy: https://platformazakupowa.pl/komorniki na stronie dotyczącej odpowiedniego postępowania.</w:t>
      </w:r>
    </w:p>
    <w:p w14:paraId="27A96604" w14:textId="77777777" w:rsidR="00B41829" w:rsidRPr="00B5582D" w:rsidRDefault="00B41829">
      <w:pPr>
        <w:pStyle w:val="Akapitzlist"/>
        <w:numPr>
          <w:ilvl w:val="2"/>
          <w:numId w:val="29"/>
        </w:numPr>
        <w:spacing w:before="120" w:after="120" w:line="276" w:lineRule="auto"/>
        <w:jc w:val="both"/>
        <w:rPr>
          <w:rFonts w:asciiTheme="minorHAnsi" w:hAnsiTheme="minorHAnsi" w:cstheme="minorHAnsi"/>
          <w:b/>
          <w:bCs/>
        </w:rPr>
      </w:pPr>
      <w:r w:rsidRPr="00B5582D">
        <w:rPr>
          <w:rFonts w:asciiTheme="minorHAnsi" w:hAnsiTheme="minorHAnsi" w:cstheme="minorHAnsi"/>
        </w:rPr>
        <w:t>Po wypełnieniu Formularza ofertowego oraz wszystkich wymaganych w SWZ dokumentów należy je podpisać kwalifikowanym podpisem elektronicznym, najlepiej każdy osobno, załadować wszystkie wymagane załączniki i następnie kliknąć przycisk „Przejdź do podsumowania”. Następnie w drugim kroku składania oferty należy sprawdzić poprawność złożonej oferty, załączonych plików oraz ich ilości. Następnie należy kliknąć przycisk „Złóż ofertę”, aby zakończyć etap składania oferty.</w:t>
      </w:r>
    </w:p>
    <w:p w14:paraId="28BB6845" w14:textId="77777777" w:rsidR="00B41829" w:rsidRPr="00B5582D" w:rsidRDefault="00B41829">
      <w:pPr>
        <w:pStyle w:val="Akapitzlist"/>
        <w:numPr>
          <w:ilvl w:val="2"/>
          <w:numId w:val="29"/>
        </w:numPr>
        <w:spacing w:before="120" w:after="120" w:line="276" w:lineRule="auto"/>
        <w:jc w:val="both"/>
        <w:rPr>
          <w:rFonts w:asciiTheme="minorHAnsi" w:hAnsiTheme="minorHAnsi" w:cstheme="minorHAnsi"/>
          <w:b/>
          <w:bCs/>
        </w:rPr>
      </w:pPr>
      <w:r w:rsidRPr="00B5582D">
        <w:rPr>
          <w:rFonts w:asciiTheme="minorHAnsi" w:hAnsiTheme="minorHAnsi"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14:paraId="389BD71D" w14:textId="77777777" w:rsidR="00B41829" w:rsidRPr="008E4540" w:rsidRDefault="00B41829">
      <w:pPr>
        <w:pStyle w:val="Akapitzlist"/>
        <w:numPr>
          <w:ilvl w:val="2"/>
          <w:numId w:val="29"/>
        </w:numPr>
        <w:spacing w:before="120" w:after="120" w:line="276" w:lineRule="auto"/>
        <w:jc w:val="both"/>
        <w:rPr>
          <w:rFonts w:asciiTheme="minorHAnsi" w:hAnsiTheme="minorHAnsi" w:cstheme="minorHAnsi"/>
          <w:b/>
          <w:bCs/>
        </w:rPr>
      </w:pPr>
      <w:r w:rsidRPr="008E4540">
        <w:rPr>
          <w:rFonts w:asciiTheme="minorHAnsi" w:hAnsiTheme="minorHAnsi" w:cstheme="minorHAnsi"/>
        </w:rPr>
        <w:t>Oferta może być złożona tylko do upływu terminu składania ofert.</w:t>
      </w:r>
    </w:p>
    <w:p w14:paraId="4D984847" w14:textId="77777777" w:rsidR="00B41829" w:rsidRPr="008E4540" w:rsidRDefault="00B41829">
      <w:pPr>
        <w:pStyle w:val="Akapitzlist"/>
        <w:numPr>
          <w:ilvl w:val="2"/>
          <w:numId w:val="29"/>
        </w:numPr>
        <w:spacing w:before="120" w:after="120" w:line="276" w:lineRule="auto"/>
        <w:jc w:val="both"/>
        <w:rPr>
          <w:rFonts w:asciiTheme="minorHAnsi" w:hAnsiTheme="minorHAnsi" w:cstheme="minorHAnsi"/>
          <w:b/>
          <w:bCs/>
        </w:rPr>
      </w:pPr>
      <w:r w:rsidRPr="008E4540">
        <w:rPr>
          <w:rFonts w:asciiTheme="minorHAnsi" w:hAnsiTheme="minorHAnsi" w:cstheme="minorHAnsi"/>
        </w:rPr>
        <w:t>Wykonawca składa ofertę w formie zaszyfrowanej, dlatego też oferty nie są widoczne do momentu odszyfrowania ofert przez Zamawiającego, który następuje po terminie otwarcia.</w:t>
      </w:r>
    </w:p>
    <w:p w14:paraId="6619B657" w14:textId="77777777" w:rsidR="00B41829" w:rsidRPr="008E4540" w:rsidRDefault="00B41829">
      <w:pPr>
        <w:pStyle w:val="Akapitzlist"/>
        <w:numPr>
          <w:ilvl w:val="2"/>
          <w:numId w:val="29"/>
        </w:numPr>
        <w:spacing w:before="120" w:after="120" w:line="276" w:lineRule="auto"/>
        <w:jc w:val="both"/>
        <w:rPr>
          <w:rFonts w:asciiTheme="minorHAnsi" w:hAnsiTheme="minorHAnsi" w:cstheme="minorHAnsi"/>
          <w:b/>
          <w:bCs/>
        </w:rPr>
      </w:pPr>
      <w:r w:rsidRPr="008E4540">
        <w:rPr>
          <w:rFonts w:asciiTheme="minorHAnsi" w:hAnsiTheme="minorHAnsi" w:cstheme="minorHAnsi"/>
        </w:rPr>
        <w:t>Wykonawca, za pośrednictwem platformazakupowa.pl może przed upływem terminu do składania ofert wycofać ofertę.</w:t>
      </w:r>
    </w:p>
    <w:p w14:paraId="03750CB0" w14:textId="77777777" w:rsidR="00B41829" w:rsidRPr="008E4540" w:rsidRDefault="00B41829">
      <w:pPr>
        <w:pStyle w:val="Akapitzlist"/>
        <w:numPr>
          <w:ilvl w:val="2"/>
          <w:numId w:val="29"/>
        </w:numPr>
        <w:spacing w:before="120" w:after="120" w:line="276" w:lineRule="auto"/>
        <w:jc w:val="both"/>
        <w:rPr>
          <w:rFonts w:asciiTheme="minorHAnsi" w:hAnsiTheme="minorHAnsi" w:cstheme="minorHAnsi"/>
          <w:b/>
          <w:bCs/>
        </w:rPr>
      </w:pPr>
      <w:r w:rsidRPr="008E4540">
        <w:rPr>
          <w:rFonts w:asciiTheme="minorHAnsi" w:hAnsiTheme="minorHAnsi" w:cstheme="minorHAnsi"/>
        </w:rPr>
        <w:t xml:space="preserve">Szczegółowa „Instrukcja dla Wykonawców” dotycząca złożenia i wycofania oferty znajduje się na stronie internetowej pod adresem: </w:t>
      </w:r>
      <w:hyperlink r:id="rId8" w:history="1">
        <w:r w:rsidRPr="000A0CBA">
          <w:rPr>
            <w:rStyle w:val="Hipercze"/>
            <w:rFonts w:asciiTheme="minorHAnsi" w:hAnsiTheme="minorHAnsi" w:cstheme="minorHAnsi"/>
          </w:rPr>
          <w:t>https://platformazakupowa.pl/strona/45-instrukcje</w:t>
        </w:r>
      </w:hyperlink>
      <w:r>
        <w:rPr>
          <w:rFonts w:asciiTheme="minorHAnsi" w:hAnsiTheme="minorHAnsi" w:cstheme="minorHAnsi"/>
        </w:rPr>
        <w:t>.</w:t>
      </w:r>
    </w:p>
    <w:p w14:paraId="3C7470B0" w14:textId="77777777" w:rsidR="00B41829" w:rsidRPr="008E4540" w:rsidRDefault="00B41829">
      <w:pPr>
        <w:pStyle w:val="Akapitzlist"/>
        <w:numPr>
          <w:ilvl w:val="2"/>
          <w:numId w:val="29"/>
        </w:numPr>
        <w:spacing w:before="120" w:after="120" w:line="276" w:lineRule="auto"/>
        <w:jc w:val="both"/>
        <w:rPr>
          <w:rFonts w:asciiTheme="minorHAnsi" w:hAnsiTheme="minorHAnsi" w:cstheme="minorHAnsi"/>
          <w:b/>
          <w:bCs/>
        </w:rPr>
      </w:pPr>
      <w:r w:rsidRPr="008E4540">
        <w:rPr>
          <w:rFonts w:asciiTheme="minorHAnsi" w:hAnsiTheme="minorHAnsi" w:cstheme="minorHAnsi"/>
        </w:rPr>
        <w:t>Wykonawca po upływie terminu składania ofert nie może wycofać złożonej oferty</w:t>
      </w:r>
    </w:p>
    <w:p w14:paraId="5A13E4FB" w14:textId="77777777" w:rsidR="00B41829" w:rsidRPr="008E4540" w:rsidRDefault="00B41829">
      <w:pPr>
        <w:pStyle w:val="Akapitzlist"/>
        <w:numPr>
          <w:ilvl w:val="2"/>
          <w:numId w:val="29"/>
        </w:numPr>
        <w:spacing w:before="120" w:after="120" w:line="276" w:lineRule="auto"/>
        <w:jc w:val="both"/>
        <w:rPr>
          <w:rFonts w:asciiTheme="minorHAnsi" w:hAnsiTheme="minorHAnsi" w:cstheme="minorHAnsi"/>
          <w:b/>
          <w:bCs/>
        </w:rPr>
      </w:pPr>
      <w:r w:rsidRPr="008E4540">
        <w:rPr>
          <w:rFonts w:asciiTheme="minorHAnsi" w:hAnsiTheme="minorHAnsi" w:cstheme="minorHAnsi"/>
        </w:rPr>
        <w:t>Poprzez oryginał należy rozumieć dokument podpisany kwalifikowanym podpisem elektronicznym, zaufanym lub osobistym.</w:t>
      </w:r>
    </w:p>
    <w:p w14:paraId="4844513E" w14:textId="77777777" w:rsidR="00B41829" w:rsidRPr="008E4540" w:rsidRDefault="00B41829">
      <w:pPr>
        <w:pStyle w:val="Akapitzlist"/>
        <w:numPr>
          <w:ilvl w:val="2"/>
          <w:numId w:val="29"/>
        </w:numPr>
        <w:spacing w:before="120" w:after="120" w:line="276" w:lineRule="auto"/>
        <w:jc w:val="both"/>
        <w:rPr>
          <w:rFonts w:asciiTheme="minorHAnsi" w:hAnsiTheme="minorHAnsi" w:cstheme="minorHAnsi"/>
          <w:b/>
          <w:bCs/>
        </w:rPr>
      </w:pPr>
      <w:r w:rsidRPr="008E4540">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E4540">
        <w:rPr>
          <w:rFonts w:asciiTheme="minorHAnsi" w:hAnsiTheme="minorHAnsi" w:cstheme="minorHAnsi"/>
        </w:rPr>
        <w:t>eIDAS</w:t>
      </w:r>
      <w:proofErr w:type="spellEnd"/>
      <w:r w:rsidRPr="008E4540">
        <w:rPr>
          <w:rFonts w:asciiTheme="minorHAnsi" w:hAnsiTheme="minorHAnsi" w:cstheme="minorHAnsi"/>
        </w:rPr>
        <w:t>) (UE) nr 910/2014 - od 1 lipca 2016 roku”.</w:t>
      </w:r>
    </w:p>
    <w:p w14:paraId="7FED8C1D" w14:textId="77777777" w:rsidR="00B41829" w:rsidRPr="008E4540" w:rsidRDefault="00B41829">
      <w:pPr>
        <w:pStyle w:val="Akapitzlist"/>
        <w:numPr>
          <w:ilvl w:val="2"/>
          <w:numId w:val="29"/>
        </w:numPr>
        <w:spacing w:before="120" w:after="120" w:line="276" w:lineRule="auto"/>
        <w:jc w:val="both"/>
        <w:rPr>
          <w:rFonts w:asciiTheme="minorHAnsi" w:hAnsiTheme="minorHAnsi" w:cstheme="minorHAnsi"/>
          <w:b/>
          <w:bCs/>
        </w:rPr>
      </w:pPr>
      <w:r w:rsidRPr="008E4540">
        <w:rPr>
          <w:rFonts w:asciiTheme="minorHAnsi" w:hAnsiTheme="minorHAnsi" w:cstheme="minorHAnsi"/>
        </w:rPr>
        <w:t xml:space="preserve">Zamawiający zwraca uwagę na ograniczenia wielkości plików podpisywanych profilem zaufanym, który wynosi maksymalnie 10 MB, oraz na ograniczenie wielkości plików podpisywanych w aplikacji </w:t>
      </w:r>
      <w:proofErr w:type="spellStart"/>
      <w:r w:rsidRPr="008E4540">
        <w:rPr>
          <w:rFonts w:asciiTheme="minorHAnsi" w:hAnsiTheme="minorHAnsi" w:cstheme="minorHAnsi"/>
        </w:rPr>
        <w:t>eDoApp</w:t>
      </w:r>
      <w:proofErr w:type="spellEnd"/>
      <w:r w:rsidRPr="008E4540">
        <w:rPr>
          <w:rFonts w:asciiTheme="minorHAnsi" w:hAnsiTheme="minorHAnsi" w:cstheme="minorHAnsi"/>
        </w:rPr>
        <w:t xml:space="preserve"> służącej do składania podpisu osobistego, który wynosi maksymalnie 5 MB.</w:t>
      </w:r>
    </w:p>
    <w:p w14:paraId="57253782" w14:textId="77777777" w:rsidR="00B41829" w:rsidRPr="008E4540" w:rsidRDefault="00B41829">
      <w:pPr>
        <w:pStyle w:val="Akapitzlist"/>
        <w:numPr>
          <w:ilvl w:val="2"/>
          <w:numId w:val="29"/>
        </w:numPr>
        <w:spacing w:before="120" w:after="120" w:line="276" w:lineRule="auto"/>
        <w:jc w:val="both"/>
        <w:rPr>
          <w:rFonts w:asciiTheme="minorHAnsi" w:hAnsiTheme="minorHAnsi" w:cstheme="minorHAnsi"/>
          <w:b/>
          <w:bCs/>
        </w:rPr>
      </w:pPr>
      <w:r w:rsidRPr="008E4540">
        <w:rPr>
          <w:rFonts w:asciiTheme="minorHAnsi" w:hAnsiTheme="minorHAnsi" w:cstheme="minorHAnsi"/>
        </w:rPr>
        <w:t>Zamawiający zaleca aby w przypadku podpisywania pliku przez kilka osób, stosować podpisy tego samego rodzaju. Podpisywanie różnymi rodzajami podpisów np. osobistym i kwalifikowanym może doprowadzić do problemów z weryfikacją plików.</w:t>
      </w:r>
    </w:p>
    <w:p w14:paraId="49CF638C" w14:textId="77777777" w:rsidR="00B41829" w:rsidRPr="008E4540" w:rsidRDefault="00B41829">
      <w:pPr>
        <w:pStyle w:val="Akapitzlist"/>
        <w:numPr>
          <w:ilvl w:val="2"/>
          <w:numId w:val="29"/>
        </w:numPr>
        <w:spacing w:before="120" w:after="120" w:line="276" w:lineRule="auto"/>
        <w:jc w:val="both"/>
        <w:rPr>
          <w:rFonts w:asciiTheme="minorHAnsi" w:hAnsiTheme="minorHAnsi" w:cstheme="minorHAnsi"/>
          <w:b/>
          <w:bCs/>
        </w:rPr>
      </w:pPr>
      <w:r w:rsidRPr="008E4540">
        <w:rPr>
          <w:rFonts w:asciiTheme="minorHAnsi" w:hAnsiTheme="minorHAnsi" w:cstheme="minorHAnsi"/>
        </w:rPr>
        <w:lastRenderedPageBreak/>
        <w:t>Maksymalny rozmiar jednego pliku przesyłanego za pośrednictwem dedykowanych formularzy do: złożenia, zmiany, wycofania oferty wynosi 150 MB natomiast przy komunikacji wielkość pliku to maksymalnie 500 MB.</w:t>
      </w:r>
    </w:p>
    <w:p w14:paraId="342ACC39" w14:textId="77777777" w:rsidR="00B41829" w:rsidRPr="00B41829" w:rsidRDefault="00B41829">
      <w:pPr>
        <w:pStyle w:val="Akapitzlist"/>
        <w:numPr>
          <w:ilvl w:val="2"/>
          <w:numId w:val="29"/>
        </w:numPr>
        <w:spacing w:before="120" w:after="120" w:line="276" w:lineRule="auto"/>
        <w:jc w:val="both"/>
        <w:rPr>
          <w:rFonts w:asciiTheme="minorHAnsi" w:hAnsiTheme="minorHAnsi" w:cstheme="minorHAnsi"/>
          <w:b/>
          <w:bCs/>
        </w:rPr>
      </w:pPr>
      <w:r w:rsidRPr="008E4540">
        <w:rPr>
          <w:rFonts w:asciiTheme="minorHAnsi" w:hAnsiTheme="minorHAnsi" w:cstheme="minorHAnsi"/>
        </w:rPr>
        <w:t>Zamawiający rekomenduje wykorzystanie formatów: .pdf .</w:t>
      </w:r>
      <w:proofErr w:type="spellStart"/>
      <w:r w:rsidRPr="008E4540">
        <w:rPr>
          <w:rFonts w:asciiTheme="minorHAnsi" w:hAnsiTheme="minorHAnsi" w:cstheme="minorHAnsi"/>
        </w:rPr>
        <w:t>doc</w:t>
      </w:r>
      <w:proofErr w:type="spellEnd"/>
      <w:r w:rsidRPr="008E4540">
        <w:rPr>
          <w:rFonts w:asciiTheme="minorHAnsi" w:hAnsiTheme="minorHAnsi" w:cstheme="minorHAnsi"/>
        </w:rPr>
        <w:t xml:space="preserve"> .xls .jpg (.</w:t>
      </w:r>
      <w:proofErr w:type="spellStart"/>
      <w:r w:rsidRPr="008E4540">
        <w:rPr>
          <w:rFonts w:asciiTheme="minorHAnsi" w:hAnsiTheme="minorHAnsi" w:cstheme="minorHAnsi"/>
        </w:rPr>
        <w:t>jpeg</w:t>
      </w:r>
      <w:proofErr w:type="spellEnd"/>
      <w:r w:rsidRPr="008E4540">
        <w:rPr>
          <w:rFonts w:asciiTheme="minorHAnsi" w:hAnsiTheme="minorHAnsi" w:cstheme="minorHAnsi"/>
        </w:rPr>
        <w:t>) ze szczególnym wskazaniem na .pdf.</w:t>
      </w:r>
    </w:p>
    <w:p w14:paraId="68E982CB" w14:textId="77777777" w:rsidR="00B41829" w:rsidRPr="00B41829" w:rsidRDefault="00B41829">
      <w:pPr>
        <w:pStyle w:val="Akapitzlist"/>
        <w:numPr>
          <w:ilvl w:val="2"/>
          <w:numId w:val="29"/>
        </w:numPr>
        <w:spacing w:before="120" w:after="120" w:line="276" w:lineRule="auto"/>
        <w:jc w:val="both"/>
        <w:rPr>
          <w:rFonts w:asciiTheme="minorHAnsi" w:hAnsiTheme="minorHAnsi" w:cstheme="minorHAnsi"/>
          <w:b/>
          <w:bCs/>
        </w:rPr>
      </w:pPr>
      <w:r w:rsidRPr="00B41829">
        <w:rPr>
          <w:rFonts w:asciiTheme="minorHAnsi" w:hAnsiTheme="minorHAnsi" w:cstheme="minorHAnsi"/>
        </w:rPr>
        <w:t>W celu ewentualnej kompresji danych Zamawiający rekomenduje wykorzystanie jednego z formatów: .zip lub .7Z.</w:t>
      </w:r>
    </w:p>
    <w:p w14:paraId="614B88A6" w14:textId="77777777" w:rsidR="00B41829" w:rsidRPr="008E4540" w:rsidRDefault="00B41829">
      <w:pPr>
        <w:pStyle w:val="Akapitzlist"/>
        <w:numPr>
          <w:ilvl w:val="2"/>
          <w:numId w:val="29"/>
        </w:numPr>
        <w:spacing w:before="120" w:after="120" w:line="276" w:lineRule="auto"/>
        <w:jc w:val="both"/>
        <w:rPr>
          <w:rFonts w:asciiTheme="minorHAnsi" w:hAnsiTheme="minorHAnsi" w:cstheme="minorHAnsi"/>
          <w:b/>
          <w:bCs/>
        </w:rPr>
      </w:pPr>
      <w:r w:rsidRPr="008E4540">
        <w:rPr>
          <w:rFonts w:asciiTheme="minorHAnsi" w:hAnsiTheme="minorHAnsi" w:cstheme="minorHAnsi"/>
        </w:rPr>
        <w:t>Jeśli Wykonawca pakuje dokumenty np. w plik ZIP zaleca się wcześniejsze podpisanie każdego ze skompresowanych plików.</w:t>
      </w:r>
    </w:p>
    <w:p w14:paraId="29C63F84" w14:textId="77777777" w:rsidR="00B41829" w:rsidRPr="008E4540" w:rsidRDefault="00B41829">
      <w:pPr>
        <w:pStyle w:val="Akapitzlist"/>
        <w:numPr>
          <w:ilvl w:val="2"/>
          <w:numId w:val="29"/>
        </w:numPr>
        <w:spacing w:before="120" w:after="120" w:line="276" w:lineRule="auto"/>
        <w:jc w:val="both"/>
        <w:rPr>
          <w:rFonts w:asciiTheme="minorHAnsi" w:hAnsiTheme="minorHAnsi" w:cstheme="minorHAnsi"/>
          <w:b/>
          <w:bCs/>
        </w:rPr>
      </w:pPr>
      <w:bookmarkStart w:id="11" w:name="_Hlk63835213"/>
      <w:r w:rsidRPr="008E4540">
        <w:rPr>
          <w:rFonts w:asciiTheme="minorHAnsi" w:hAnsiTheme="minorHAnsi" w:cstheme="minorHAnsi"/>
        </w:rPr>
        <w:t>Zamawiający rekomenduje, by nie stosować powszechnych formatów: .</w:t>
      </w:r>
      <w:proofErr w:type="spellStart"/>
      <w:r w:rsidRPr="008E4540">
        <w:rPr>
          <w:rFonts w:asciiTheme="minorHAnsi" w:hAnsiTheme="minorHAnsi" w:cstheme="minorHAnsi"/>
        </w:rPr>
        <w:t>rar</w:t>
      </w:r>
      <w:proofErr w:type="spellEnd"/>
      <w:r w:rsidRPr="008E4540">
        <w:rPr>
          <w:rFonts w:asciiTheme="minorHAnsi" w:hAnsiTheme="minorHAnsi" w:cstheme="minorHAnsi"/>
        </w:rPr>
        <w:t xml:space="preserve"> .gif .</w:t>
      </w:r>
      <w:proofErr w:type="spellStart"/>
      <w:r w:rsidRPr="008E4540">
        <w:rPr>
          <w:rFonts w:asciiTheme="minorHAnsi" w:hAnsiTheme="minorHAnsi" w:cstheme="minorHAnsi"/>
        </w:rPr>
        <w:t>bmp</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numbers</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pages</w:t>
      </w:r>
      <w:proofErr w:type="spellEnd"/>
      <w:r w:rsidRPr="008E4540">
        <w:rPr>
          <w:rFonts w:asciiTheme="minorHAnsi" w:hAnsiTheme="minorHAnsi" w:cstheme="minorHAnsi"/>
        </w:rPr>
        <w:t>, gdyż nie są one dopuszczone w Rozporządzeniu Rady Ministrów z dnia 12 kwietnia 2012 r. w sprawie Krajowych Ram Interoperacyjności, minimalnych wymagań dla rejestrów publicznych i wymiany informacji w postaci elektronicznej oraz minimalnych wymagań dla systemów teleinformatycznych (Dz. U 2017 poz. 2247).</w:t>
      </w:r>
    </w:p>
    <w:bookmarkEnd w:id="11"/>
    <w:p w14:paraId="357F846B" w14:textId="77777777" w:rsidR="00B41829" w:rsidRPr="008E4540" w:rsidRDefault="00B41829">
      <w:pPr>
        <w:pStyle w:val="Akapitzlist"/>
        <w:numPr>
          <w:ilvl w:val="2"/>
          <w:numId w:val="29"/>
        </w:numPr>
        <w:spacing w:before="120" w:after="120" w:line="276" w:lineRule="auto"/>
        <w:jc w:val="both"/>
        <w:rPr>
          <w:rFonts w:asciiTheme="minorHAnsi" w:hAnsiTheme="minorHAnsi" w:cstheme="minorHAnsi"/>
          <w:b/>
          <w:bCs/>
        </w:rPr>
      </w:pPr>
      <w:r w:rsidRPr="008E4540">
        <w:rPr>
          <w:rFonts w:asciiTheme="minorHAnsi" w:hAnsiTheme="minorHAns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E4540">
        <w:rPr>
          <w:rFonts w:asciiTheme="minorHAnsi" w:hAnsiTheme="minorHAnsi" w:cstheme="minorHAnsi"/>
        </w:rPr>
        <w:t>PAdES</w:t>
      </w:r>
      <w:proofErr w:type="spellEnd"/>
      <w:r w:rsidRPr="008E4540">
        <w:rPr>
          <w:rFonts w:asciiTheme="minorHAnsi" w:hAnsiTheme="minorHAnsi" w:cstheme="minorHAnsi"/>
        </w:rPr>
        <w:t>.</w:t>
      </w:r>
    </w:p>
    <w:p w14:paraId="7807D210" w14:textId="77777777" w:rsidR="00B41829" w:rsidRPr="008E4540" w:rsidRDefault="00B41829">
      <w:pPr>
        <w:pStyle w:val="Akapitzlist"/>
        <w:numPr>
          <w:ilvl w:val="2"/>
          <w:numId w:val="29"/>
        </w:numPr>
        <w:spacing w:before="120" w:after="120" w:line="276" w:lineRule="auto"/>
        <w:jc w:val="both"/>
        <w:rPr>
          <w:rFonts w:asciiTheme="minorHAnsi" w:hAnsiTheme="minorHAnsi" w:cstheme="minorHAnsi"/>
          <w:b/>
          <w:bCs/>
        </w:rPr>
      </w:pPr>
      <w:r w:rsidRPr="008E4540">
        <w:rPr>
          <w:rFonts w:asciiTheme="minorHAnsi" w:hAnsiTheme="minorHAnsi" w:cstheme="minorHAnsi"/>
        </w:rPr>
        <w:t xml:space="preserve">Pliki w innych formatach niż PDF zaleca się opatrzyć zewnętrznym podpisem </w:t>
      </w:r>
      <w:proofErr w:type="spellStart"/>
      <w:r w:rsidRPr="008E4540">
        <w:rPr>
          <w:rFonts w:asciiTheme="minorHAnsi" w:hAnsiTheme="minorHAnsi" w:cstheme="minorHAnsi"/>
        </w:rPr>
        <w:t>XAdES</w:t>
      </w:r>
      <w:proofErr w:type="spellEnd"/>
      <w:r w:rsidRPr="008E4540">
        <w:rPr>
          <w:rFonts w:asciiTheme="minorHAnsi" w:hAnsiTheme="minorHAnsi" w:cstheme="minorHAnsi"/>
        </w:rPr>
        <w:t>. Wykonawca powinien pamiętać, aby plik z podpisem przekazywać łącznie z dokumentem podpisywanym.</w:t>
      </w:r>
    </w:p>
    <w:p w14:paraId="5F129DCE" w14:textId="77777777" w:rsidR="00B41829" w:rsidRPr="008E4540" w:rsidRDefault="00B41829">
      <w:pPr>
        <w:pStyle w:val="Akapitzlist"/>
        <w:numPr>
          <w:ilvl w:val="2"/>
          <w:numId w:val="29"/>
        </w:numPr>
        <w:spacing w:before="120" w:after="120" w:line="276" w:lineRule="auto"/>
        <w:jc w:val="both"/>
        <w:rPr>
          <w:rFonts w:asciiTheme="minorHAnsi" w:hAnsiTheme="minorHAnsi" w:cstheme="minorHAnsi"/>
          <w:b/>
          <w:bCs/>
        </w:rPr>
      </w:pPr>
      <w:r w:rsidRPr="008E4540">
        <w:rPr>
          <w:rFonts w:asciiTheme="minorHAnsi" w:hAnsiTheme="minorHAnsi" w:cstheme="minorHAnsi"/>
        </w:rPr>
        <w:t>Podczas podpisywania plików zaleca się stosowanie algorytmu skrótu SHA2 zamiast SHA1.</w:t>
      </w:r>
    </w:p>
    <w:p w14:paraId="683CDA8D" w14:textId="77777777" w:rsidR="00B41829" w:rsidRPr="008E4540" w:rsidRDefault="00B41829">
      <w:pPr>
        <w:pStyle w:val="Akapitzlist"/>
        <w:numPr>
          <w:ilvl w:val="2"/>
          <w:numId w:val="29"/>
        </w:numPr>
        <w:spacing w:before="120" w:after="120" w:line="276" w:lineRule="auto"/>
        <w:jc w:val="both"/>
        <w:rPr>
          <w:rFonts w:asciiTheme="minorHAnsi" w:hAnsiTheme="minorHAnsi" w:cstheme="minorHAnsi"/>
          <w:b/>
          <w:bCs/>
        </w:rPr>
      </w:pPr>
      <w:r w:rsidRPr="008E4540">
        <w:rPr>
          <w:rFonts w:asciiTheme="minorHAnsi" w:hAnsiTheme="minorHAnsi" w:cstheme="minorHAnsi"/>
        </w:rPr>
        <w:t>Zamawiający rekomenduje wykorzystanie podpisu z kwalifikowanym znacznikiem czasu.</w:t>
      </w:r>
    </w:p>
    <w:p w14:paraId="01993096" w14:textId="77777777" w:rsidR="00B41829" w:rsidRPr="008E4540" w:rsidRDefault="00B41829">
      <w:pPr>
        <w:pStyle w:val="Akapitzlist"/>
        <w:numPr>
          <w:ilvl w:val="2"/>
          <w:numId w:val="29"/>
        </w:numPr>
        <w:spacing w:before="120" w:after="120" w:line="276" w:lineRule="auto"/>
        <w:jc w:val="both"/>
        <w:rPr>
          <w:rFonts w:asciiTheme="minorHAnsi" w:hAnsiTheme="minorHAnsi" w:cstheme="minorHAnsi"/>
          <w:b/>
          <w:bCs/>
        </w:rPr>
      </w:pPr>
      <w:r w:rsidRPr="008E4540">
        <w:rPr>
          <w:rFonts w:asciiTheme="minorHAnsi" w:hAnsiTheme="minorHAnsi" w:cstheme="minorHAnsi"/>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6CE9AA67" w14:textId="77777777" w:rsidR="00B41829" w:rsidRDefault="00B41829">
      <w:pPr>
        <w:pStyle w:val="Akapitzlist"/>
        <w:numPr>
          <w:ilvl w:val="0"/>
          <w:numId w:val="30"/>
        </w:numPr>
        <w:spacing w:before="120" w:after="120" w:line="276" w:lineRule="auto"/>
        <w:ind w:left="993"/>
        <w:jc w:val="both"/>
        <w:rPr>
          <w:rFonts w:asciiTheme="minorHAnsi" w:hAnsiTheme="minorHAnsi" w:cstheme="minorHAnsi"/>
        </w:rPr>
      </w:pPr>
      <w:r w:rsidRPr="00CD434C">
        <w:rPr>
          <w:rFonts w:asciiTheme="minorHAnsi" w:hAnsiTheme="minorHAnsi" w:cstheme="minorHAnsi"/>
        </w:rPr>
        <w:t xml:space="preserve">stały dostęp do sieci Internet o gwarantowanej przepustowości nie mniejszej niż 512 </w:t>
      </w:r>
      <w:proofErr w:type="spellStart"/>
      <w:r w:rsidRPr="00CD434C">
        <w:rPr>
          <w:rFonts w:asciiTheme="minorHAnsi" w:hAnsiTheme="minorHAnsi" w:cstheme="minorHAnsi"/>
        </w:rPr>
        <w:t>kb</w:t>
      </w:r>
      <w:proofErr w:type="spellEnd"/>
      <w:r w:rsidRPr="00CD434C">
        <w:rPr>
          <w:rFonts w:asciiTheme="minorHAnsi" w:hAnsiTheme="minorHAnsi" w:cstheme="minorHAnsi"/>
        </w:rPr>
        <w:t>/s</w:t>
      </w:r>
      <w:r>
        <w:rPr>
          <w:rFonts w:asciiTheme="minorHAnsi" w:hAnsiTheme="minorHAnsi" w:cstheme="minorHAnsi"/>
        </w:rPr>
        <w:t xml:space="preserve">, </w:t>
      </w:r>
    </w:p>
    <w:p w14:paraId="5B3B2F4C" w14:textId="77777777" w:rsidR="00B41829" w:rsidRDefault="00B41829">
      <w:pPr>
        <w:pStyle w:val="Akapitzlist"/>
        <w:numPr>
          <w:ilvl w:val="0"/>
          <w:numId w:val="30"/>
        </w:numPr>
        <w:spacing w:before="120" w:after="120" w:line="276" w:lineRule="auto"/>
        <w:ind w:left="993"/>
        <w:jc w:val="both"/>
        <w:rPr>
          <w:rFonts w:asciiTheme="minorHAnsi" w:hAnsiTheme="minorHAnsi" w:cstheme="minorHAnsi"/>
        </w:rPr>
      </w:pPr>
      <w:r w:rsidRPr="00BA501E">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089261FC" w14:textId="77777777" w:rsidR="00B41829" w:rsidRPr="00BA501E" w:rsidRDefault="00B41829">
      <w:pPr>
        <w:pStyle w:val="Akapitzlist"/>
        <w:numPr>
          <w:ilvl w:val="0"/>
          <w:numId w:val="30"/>
        </w:numPr>
        <w:spacing w:before="120" w:after="120" w:line="276" w:lineRule="auto"/>
        <w:ind w:left="993"/>
        <w:jc w:val="both"/>
        <w:rPr>
          <w:rFonts w:asciiTheme="minorHAnsi" w:hAnsiTheme="minorHAnsi" w:cstheme="minorHAnsi"/>
        </w:rPr>
      </w:pPr>
      <w:r w:rsidRPr="00BA501E">
        <w:rPr>
          <w:rFonts w:asciiTheme="minorHAnsi" w:hAnsiTheme="minorHAnsi" w:cstheme="minorHAnsi"/>
        </w:rPr>
        <w:t>zainstalowana dowolna przeglądarka internetowa, w przypadku Internet Explorer minimalnie wersja 10 0.,</w:t>
      </w:r>
    </w:p>
    <w:p w14:paraId="72C5BF2F" w14:textId="77777777" w:rsidR="00B41829" w:rsidRDefault="00B41829">
      <w:pPr>
        <w:pStyle w:val="Akapitzlist"/>
        <w:numPr>
          <w:ilvl w:val="0"/>
          <w:numId w:val="30"/>
        </w:numPr>
        <w:spacing w:before="120" w:after="120" w:line="276" w:lineRule="auto"/>
        <w:ind w:left="993"/>
        <w:jc w:val="both"/>
        <w:rPr>
          <w:rFonts w:asciiTheme="minorHAnsi" w:hAnsiTheme="minorHAnsi" w:cstheme="minorHAnsi"/>
        </w:rPr>
      </w:pPr>
      <w:r w:rsidRPr="00BA501E">
        <w:rPr>
          <w:rFonts w:asciiTheme="minorHAnsi" w:hAnsiTheme="minorHAnsi" w:cstheme="minorHAnsi"/>
        </w:rPr>
        <w:lastRenderedPageBreak/>
        <w:t>włączona obsługa JavaScript,</w:t>
      </w:r>
    </w:p>
    <w:p w14:paraId="27446895" w14:textId="77777777" w:rsidR="00B41829" w:rsidRDefault="00B41829">
      <w:pPr>
        <w:pStyle w:val="Akapitzlist"/>
        <w:numPr>
          <w:ilvl w:val="0"/>
          <w:numId w:val="30"/>
        </w:numPr>
        <w:spacing w:before="120" w:after="120" w:line="276" w:lineRule="auto"/>
        <w:ind w:left="993"/>
        <w:jc w:val="both"/>
        <w:rPr>
          <w:rFonts w:asciiTheme="minorHAnsi" w:hAnsiTheme="minorHAnsi" w:cstheme="minorHAnsi"/>
        </w:rPr>
      </w:pPr>
      <w:r w:rsidRPr="00BA501E">
        <w:rPr>
          <w:rFonts w:asciiTheme="minorHAnsi" w:hAnsiTheme="minorHAnsi" w:cstheme="minorHAnsi"/>
        </w:rPr>
        <w:t xml:space="preserve">zainstalowany program Adobe </w:t>
      </w:r>
      <w:proofErr w:type="spellStart"/>
      <w:r w:rsidRPr="00BA501E">
        <w:rPr>
          <w:rFonts w:asciiTheme="minorHAnsi" w:hAnsiTheme="minorHAnsi" w:cstheme="minorHAnsi"/>
        </w:rPr>
        <w:t>Acrobat</w:t>
      </w:r>
      <w:proofErr w:type="spellEnd"/>
      <w:r w:rsidRPr="00BA501E">
        <w:rPr>
          <w:rFonts w:asciiTheme="minorHAnsi" w:hAnsiTheme="minorHAnsi" w:cstheme="minorHAnsi"/>
        </w:rPr>
        <w:t xml:space="preserve"> Reader lub inny obsługujący format plików .pdf,</w:t>
      </w:r>
    </w:p>
    <w:p w14:paraId="066CF55F" w14:textId="77777777" w:rsidR="00B41829" w:rsidRDefault="00B41829">
      <w:pPr>
        <w:pStyle w:val="Akapitzlist"/>
        <w:numPr>
          <w:ilvl w:val="0"/>
          <w:numId w:val="30"/>
        </w:numPr>
        <w:spacing w:before="120" w:after="120" w:line="276" w:lineRule="auto"/>
        <w:ind w:left="993"/>
        <w:jc w:val="both"/>
        <w:rPr>
          <w:rFonts w:asciiTheme="minorHAnsi" w:hAnsiTheme="minorHAnsi" w:cstheme="minorHAnsi"/>
        </w:rPr>
      </w:pPr>
      <w:r w:rsidRPr="008E4540">
        <w:rPr>
          <w:rFonts w:asciiTheme="minorHAnsi" w:hAnsiTheme="minorHAnsi" w:cstheme="minorHAnsi"/>
        </w:rPr>
        <w:t>Platformazakupowa.pl działa według standardu przyjętego w komunikacji sieciowej - kodowanie UTF8,</w:t>
      </w:r>
    </w:p>
    <w:p w14:paraId="1D0DFDCD" w14:textId="77777777" w:rsidR="00B41829" w:rsidRPr="008E4540" w:rsidRDefault="00B41829">
      <w:pPr>
        <w:pStyle w:val="Akapitzlist"/>
        <w:numPr>
          <w:ilvl w:val="0"/>
          <w:numId w:val="30"/>
        </w:numPr>
        <w:spacing w:before="120" w:after="120" w:line="276" w:lineRule="auto"/>
        <w:ind w:left="993"/>
        <w:jc w:val="both"/>
        <w:rPr>
          <w:rFonts w:asciiTheme="minorHAnsi" w:hAnsiTheme="minorHAnsi" w:cstheme="minorHAnsi"/>
        </w:rPr>
      </w:pPr>
      <w:r w:rsidRPr="008E4540">
        <w:rPr>
          <w:rFonts w:asciiTheme="minorHAnsi" w:hAnsiTheme="minorHAnsi" w:cstheme="minorHAnsi"/>
        </w:rPr>
        <w:t>Oznaczenie czasu odbioru danych przez platformę zakupową stanowi datę oraz dokładny czas (</w:t>
      </w:r>
      <w:proofErr w:type="spellStart"/>
      <w:r w:rsidRPr="008E4540">
        <w:rPr>
          <w:rFonts w:asciiTheme="minorHAnsi" w:hAnsiTheme="minorHAnsi" w:cstheme="minorHAnsi"/>
        </w:rPr>
        <w:t>hh:mm:ss</w:t>
      </w:r>
      <w:proofErr w:type="spellEnd"/>
      <w:r w:rsidRPr="008E4540">
        <w:rPr>
          <w:rFonts w:asciiTheme="minorHAnsi" w:hAnsiTheme="minorHAnsi" w:cstheme="minorHAnsi"/>
        </w:rPr>
        <w:t>) generowany wg. czasu lokalnego serwera synchronizowanego z zegarem Głównego Urzędu Miar.</w:t>
      </w:r>
    </w:p>
    <w:p w14:paraId="66CF7AC4" w14:textId="063FFD83" w:rsidR="00767697" w:rsidRPr="00B41829" w:rsidRDefault="00767697">
      <w:pPr>
        <w:pStyle w:val="Akapitzlist"/>
        <w:numPr>
          <w:ilvl w:val="0"/>
          <w:numId w:val="22"/>
        </w:numPr>
        <w:spacing w:before="120" w:after="12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POROZUMIEWANIA SIĘ ZAMAWIAJĄCEGO Z WYKONAWCAMI</w:t>
      </w:r>
    </w:p>
    <w:p w14:paraId="23FAF861" w14:textId="77777777" w:rsidR="00B41829" w:rsidRPr="00C5373D" w:rsidRDefault="00B41829">
      <w:pPr>
        <w:pStyle w:val="Akapitzlist"/>
        <w:numPr>
          <w:ilvl w:val="0"/>
          <w:numId w:val="31"/>
        </w:numPr>
        <w:spacing w:before="120" w:after="120" w:line="276" w:lineRule="auto"/>
        <w:jc w:val="both"/>
        <w:rPr>
          <w:rFonts w:asciiTheme="minorHAnsi" w:hAnsiTheme="minorHAnsi" w:cstheme="minorHAnsi"/>
        </w:rPr>
      </w:pPr>
      <w:r w:rsidRPr="00C5373D">
        <w:rPr>
          <w:rFonts w:asciiTheme="minorHAnsi" w:hAnsiTheme="minorHAnsi" w:cstheme="minorHAnsi"/>
        </w:rPr>
        <w:t>Postępowanie prowadzone jest w języku polskim.</w:t>
      </w:r>
    </w:p>
    <w:p w14:paraId="6E1771A2" w14:textId="77777777" w:rsidR="00B41829" w:rsidRDefault="00B41829">
      <w:pPr>
        <w:pStyle w:val="Akapitzlist"/>
        <w:numPr>
          <w:ilvl w:val="0"/>
          <w:numId w:val="31"/>
        </w:numPr>
        <w:spacing w:before="120" w:after="120" w:line="276" w:lineRule="auto"/>
        <w:jc w:val="both"/>
        <w:rPr>
          <w:rFonts w:asciiTheme="minorHAnsi" w:hAnsiTheme="minorHAnsi" w:cstheme="minorHAnsi"/>
        </w:rPr>
      </w:pPr>
      <w:r w:rsidRPr="00C5373D">
        <w:rPr>
          <w:rFonts w:asciiTheme="minorHAnsi" w:hAnsiTheme="minorHAnsi" w:cstheme="minorHAnsi"/>
        </w:rPr>
        <w:t xml:space="preserve">W niniejszym postępowaniu komunikacja Zamawiającego z Wykonawcami odbywa się za pośrednictwem środków komunikacji elektronicznej: Platformy </w:t>
      </w:r>
      <w:hyperlink r:id="rId9" w:history="1">
        <w:r w:rsidRPr="00C5373D">
          <w:rPr>
            <w:rStyle w:val="Hipercze"/>
            <w:rFonts w:asciiTheme="minorHAnsi" w:hAnsiTheme="minorHAnsi" w:cstheme="minorHAnsi"/>
          </w:rPr>
          <w:t>https://platformazakupowa.pl/komorniki</w:t>
        </w:r>
      </w:hyperlink>
      <w:r w:rsidRPr="00C5373D">
        <w:rPr>
          <w:rFonts w:asciiTheme="minorHAnsi" w:hAnsiTheme="minorHAnsi" w:cstheme="minorHAnsi"/>
        </w:rPr>
        <w:t>.</w:t>
      </w:r>
    </w:p>
    <w:p w14:paraId="19BCDEF4" w14:textId="61D1206B" w:rsidR="00935ABB" w:rsidRPr="00935ABB" w:rsidRDefault="00B41829">
      <w:pPr>
        <w:pStyle w:val="Akapitzlist"/>
        <w:numPr>
          <w:ilvl w:val="0"/>
          <w:numId w:val="31"/>
        </w:numPr>
        <w:spacing w:before="120" w:after="120" w:line="276" w:lineRule="auto"/>
        <w:jc w:val="both"/>
        <w:rPr>
          <w:rFonts w:asciiTheme="minorHAnsi" w:hAnsiTheme="minorHAnsi" w:cstheme="minorHAnsi"/>
        </w:rPr>
      </w:pPr>
      <w:r w:rsidRPr="00E1681D">
        <w:rPr>
          <w:rFonts w:asciiTheme="minorHAnsi" w:hAnsiTheme="minorHAnsi" w:cstheme="minorHAnsi"/>
        </w:rPr>
        <w:t xml:space="preserve">Adres strony prowadzonego postępowania: </w:t>
      </w:r>
      <w:r w:rsidR="00935ABB" w:rsidRPr="00935ABB">
        <w:rPr>
          <w:rFonts w:asciiTheme="minorHAnsi" w:hAnsiTheme="minorHAnsi" w:cstheme="minorHAnsi"/>
        </w:rPr>
        <w:t>https://platformazakupowa.pl/transakcja/962497.</w:t>
      </w:r>
    </w:p>
    <w:p w14:paraId="0D65D55B" w14:textId="77777777" w:rsidR="00B41829" w:rsidRPr="00E1681D" w:rsidRDefault="00B41829">
      <w:pPr>
        <w:pStyle w:val="Akapitzlist"/>
        <w:numPr>
          <w:ilvl w:val="0"/>
          <w:numId w:val="31"/>
        </w:numPr>
        <w:spacing w:before="120" w:after="120" w:line="276" w:lineRule="auto"/>
        <w:jc w:val="both"/>
        <w:rPr>
          <w:rFonts w:asciiTheme="minorHAnsi" w:hAnsiTheme="minorHAnsi" w:cstheme="minorHAnsi"/>
        </w:rPr>
      </w:pPr>
      <w:r w:rsidRPr="00E1681D">
        <w:rPr>
          <w:rFonts w:asciiTheme="minorHAnsi" w:hAnsiTheme="minorHAnsi" w:cstheme="minorHAnsi"/>
        </w:rPr>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16B6C972" w14:textId="77777777" w:rsidR="00B41829" w:rsidRPr="00C5373D" w:rsidRDefault="00B41829">
      <w:pPr>
        <w:pStyle w:val="Akapitzlist"/>
        <w:numPr>
          <w:ilvl w:val="0"/>
          <w:numId w:val="31"/>
        </w:numPr>
        <w:spacing w:before="120" w:after="120" w:line="276" w:lineRule="auto"/>
        <w:jc w:val="both"/>
        <w:rPr>
          <w:rFonts w:asciiTheme="minorHAnsi" w:hAnsiTheme="minorHAnsi" w:cstheme="minorHAnsi"/>
        </w:rPr>
      </w:pPr>
      <w:r w:rsidRPr="00C5373D">
        <w:rPr>
          <w:rFonts w:asciiTheme="minorHAnsi" w:hAnsiTheme="minorHAnsi" w:cstheme="minorHAnsi"/>
        </w:rPr>
        <w:t>Korzystanie z Platformy przez Wykonawcę jest bezpłatne.</w:t>
      </w:r>
    </w:p>
    <w:p w14:paraId="7D5AD587" w14:textId="77777777" w:rsidR="00B41829" w:rsidRPr="00C5373D" w:rsidRDefault="00B41829">
      <w:pPr>
        <w:pStyle w:val="Akapitzlist"/>
        <w:numPr>
          <w:ilvl w:val="0"/>
          <w:numId w:val="31"/>
        </w:numPr>
        <w:spacing w:before="120" w:after="120" w:line="276" w:lineRule="auto"/>
        <w:jc w:val="both"/>
        <w:rPr>
          <w:rFonts w:asciiTheme="minorHAnsi" w:hAnsiTheme="minorHAnsi" w:cstheme="minorHAnsi"/>
        </w:rPr>
      </w:pPr>
      <w:r w:rsidRPr="00C5373D">
        <w:rPr>
          <w:rFonts w:asciiTheme="minorHAnsi" w:hAnsiTheme="minorHAnsi" w:cstheme="minorHAnsi"/>
        </w:rPr>
        <w:t xml:space="preserve">Wymagania techniczne i organizacyjne sporządzania, wysyłania i odbierania korespondencji elektronicznej zostały opisane w Regulaminie Internetowej Platformy zakupowej platformazakupowa.pl Open </w:t>
      </w:r>
      <w:proofErr w:type="spellStart"/>
      <w:r w:rsidRPr="00C5373D">
        <w:rPr>
          <w:rFonts w:asciiTheme="minorHAnsi" w:hAnsiTheme="minorHAnsi" w:cstheme="minorHAnsi"/>
        </w:rPr>
        <w:t>Nexus</w:t>
      </w:r>
      <w:proofErr w:type="spellEnd"/>
      <w:r w:rsidRPr="00C5373D">
        <w:rPr>
          <w:rFonts w:asciiTheme="minorHAnsi" w:hAnsiTheme="minorHAnsi" w:cstheme="minorHAnsi"/>
        </w:rPr>
        <w:t xml:space="preserve"> Sp. z o.o.</w:t>
      </w:r>
    </w:p>
    <w:p w14:paraId="20BEA850" w14:textId="77777777" w:rsidR="00B41829" w:rsidRPr="00C5373D" w:rsidRDefault="00B41829">
      <w:pPr>
        <w:pStyle w:val="Akapitzlist"/>
        <w:numPr>
          <w:ilvl w:val="0"/>
          <w:numId w:val="31"/>
        </w:numPr>
        <w:spacing w:before="120" w:after="120" w:line="276" w:lineRule="auto"/>
        <w:jc w:val="both"/>
        <w:rPr>
          <w:rFonts w:asciiTheme="minorHAnsi" w:hAnsiTheme="minorHAnsi" w:cstheme="minorHAnsi"/>
        </w:rPr>
      </w:pPr>
      <w:r w:rsidRPr="00C5373D">
        <w:rPr>
          <w:rFonts w:asciiTheme="minorHAnsi" w:hAnsiTheme="minorHAnsi" w:cstheme="minorHAnsi"/>
        </w:rPr>
        <w:t>Wszelką</w:t>
      </w:r>
      <w:r>
        <w:rPr>
          <w:rFonts w:asciiTheme="minorHAnsi" w:hAnsiTheme="minorHAnsi" w:cstheme="minorHAnsi"/>
        </w:rPr>
        <w:t xml:space="preserve"> </w:t>
      </w:r>
      <w:r w:rsidRPr="00C5373D">
        <w:rPr>
          <w:rFonts w:asciiTheme="minorHAnsi" w:hAnsiTheme="minorHAnsi" w:cstheme="minorHAnsi"/>
        </w:rPr>
        <w:t>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4D4BB9BD" w14:textId="77777777" w:rsidR="00B41829" w:rsidRPr="00C5373D" w:rsidRDefault="00B41829">
      <w:pPr>
        <w:pStyle w:val="Akapitzlist"/>
        <w:numPr>
          <w:ilvl w:val="0"/>
          <w:numId w:val="31"/>
        </w:numPr>
        <w:spacing w:before="120" w:after="120" w:line="276" w:lineRule="auto"/>
        <w:jc w:val="both"/>
        <w:rPr>
          <w:rFonts w:asciiTheme="minorHAnsi" w:hAnsiTheme="minorHAnsi" w:cstheme="minorHAnsi"/>
        </w:rPr>
      </w:pPr>
      <w:r w:rsidRPr="00C5373D">
        <w:rPr>
          <w:rFonts w:asciiTheme="minorHAnsi" w:hAnsiTheme="minorHAnsi" w:cstheme="minorHAnsi"/>
        </w:rPr>
        <w:t>Wykonawca może zwrócić się do</w:t>
      </w:r>
      <w:r>
        <w:rPr>
          <w:rFonts w:asciiTheme="minorHAnsi" w:hAnsiTheme="minorHAnsi" w:cstheme="minorHAnsi"/>
        </w:rPr>
        <w:t xml:space="preserve"> </w:t>
      </w:r>
      <w:r w:rsidRPr="00C5373D">
        <w:rPr>
          <w:rFonts w:asciiTheme="minorHAnsi" w:hAnsiTheme="minorHAnsi" w:cstheme="minorHAnsi"/>
        </w:rPr>
        <w:t>Zamawiającego z</w:t>
      </w:r>
      <w:r>
        <w:rPr>
          <w:rFonts w:asciiTheme="minorHAnsi" w:hAnsiTheme="minorHAnsi" w:cstheme="minorHAnsi"/>
        </w:rPr>
        <w:t xml:space="preserve"> </w:t>
      </w:r>
      <w:r w:rsidRPr="00C5373D">
        <w:rPr>
          <w:rFonts w:asciiTheme="minorHAnsi" w:hAnsiTheme="minorHAnsi" w:cstheme="minorHAnsi"/>
        </w:rPr>
        <w:t>wnioskiem</w:t>
      </w:r>
      <w:r>
        <w:rPr>
          <w:rFonts w:asciiTheme="minorHAnsi" w:hAnsiTheme="minorHAnsi" w:cstheme="minorHAnsi"/>
        </w:rPr>
        <w:t xml:space="preserve"> </w:t>
      </w:r>
      <w:r w:rsidRPr="00C5373D">
        <w:rPr>
          <w:rFonts w:asciiTheme="minorHAnsi" w:hAnsiTheme="minorHAnsi" w:cstheme="minorHAnsi"/>
        </w:rPr>
        <w:t>o wyjaśnienie treści SWZ za pośrednictwem Platformy i formularza „Wyślij wiadomość do zamawiającego”.</w:t>
      </w:r>
    </w:p>
    <w:p w14:paraId="6D2155BC" w14:textId="77777777" w:rsidR="00B41829" w:rsidRDefault="00B41829">
      <w:pPr>
        <w:pStyle w:val="Akapitzlist"/>
        <w:numPr>
          <w:ilvl w:val="0"/>
          <w:numId w:val="31"/>
        </w:numPr>
        <w:spacing w:before="120" w:after="120" w:line="276" w:lineRule="auto"/>
        <w:jc w:val="both"/>
        <w:rPr>
          <w:rFonts w:asciiTheme="minorHAnsi" w:hAnsiTheme="minorHAnsi" w:cstheme="minorHAnsi"/>
        </w:rPr>
      </w:pPr>
      <w:r w:rsidRPr="00C5373D">
        <w:rPr>
          <w:rFonts w:asciiTheme="minorHAnsi" w:hAnsiTheme="minorHAnsi" w:cstheme="minorHAnsi"/>
        </w:rPr>
        <w:t xml:space="preserve">Treść zapytań wraz z wyjaśnieniami Zamawiający udostępnia, bez ujawniania źródła zapytania, na stronie internetowej prowadzonego postępowania na Platformie w sekcji “Komunikaty”, a w przypadkach, o których mowa w art. 280 ust. 2 i 3 ustawy </w:t>
      </w:r>
      <w:proofErr w:type="spellStart"/>
      <w:r w:rsidRPr="00C5373D">
        <w:rPr>
          <w:rFonts w:asciiTheme="minorHAnsi" w:hAnsiTheme="minorHAnsi" w:cstheme="minorHAnsi"/>
        </w:rPr>
        <w:t>Pzp</w:t>
      </w:r>
      <w:proofErr w:type="spellEnd"/>
      <w:r w:rsidRPr="00C5373D">
        <w:rPr>
          <w:rFonts w:asciiTheme="minorHAnsi" w:hAnsiTheme="minorHAnsi" w:cstheme="minorHAnsi"/>
        </w:rPr>
        <w:t>, przekazuje Wykonawcom, którym udostępnił odpowiednio SWZ albo opis potrzeb i wymagań.</w:t>
      </w:r>
    </w:p>
    <w:p w14:paraId="32E2F17A" w14:textId="77777777" w:rsidR="00B41829" w:rsidRPr="007170D0" w:rsidRDefault="00B41829">
      <w:pPr>
        <w:pStyle w:val="Akapitzlist"/>
        <w:numPr>
          <w:ilvl w:val="0"/>
          <w:numId w:val="31"/>
        </w:numPr>
        <w:spacing w:before="120" w:after="120" w:line="276" w:lineRule="auto"/>
        <w:jc w:val="both"/>
        <w:rPr>
          <w:rFonts w:asciiTheme="minorHAnsi" w:hAnsiTheme="minorHAnsi" w:cstheme="minorHAnsi"/>
        </w:rPr>
      </w:pPr>
      <w:r w:rsidRPr="007170D0">
        <w:rPr>
          <w:rFonts w:asciiTheme="minorHAnsi" w:hAnsiTheme="minorHAnsi" w:cstheme="minorHAnsi"/>
        </w:rPr>
        <w:lastRenderedPageBreak/>
        <w:t>Wykonawca zobowiązany jest do bieżącego śledzenia informacji na platformie zakupowej, w szczególności zmian treści SWZ, terminu składania ofert oraz odpowiedzi Zamawiającego na wnioski o wyjaśnienie treści SWZ, przesłane przez Wykonawców.</w:t>
      </w:r>
    </w:p>
    <w:p w14:paraId="4756A99D" w14:textId="77777777" w:rsidR="00B41829" w:rsidRPr="00C5373D" w:rsidRDefault="00B41829">
      <w:pPr>
        <w:pStyle w:val="Akapitzlist"/>
        <w:numPr>
          <w:ilvl w:val="0"/>
          <w:numId w:val="31"/>
        </w:numPr>
        <w:tabs>
          <w:tab w:val="left" w:pos="567"/>
        </w:tabs>
        <w:spacing w:before="120" w:after="120" w:line="276" w:lineRule="auto"/>
        <w:jc w:val="both"/>
        <w:rPr>
          <w:rFonts w:asciiTheme="minorHAnsi" w:hAnsiTheme="minorHAnsi" w:cstheme="minorHAnsi"/>
        </w:rPr>
      </w:pPr>
      <w:r w:rsidRPr="00C5373D">
        <w:rPr>
          <w:rFonts w:asciiTheme="minorHAnsi" w:hAnsiTheme="minorHAnsi" w:cstheme="minorHAnsi"/>
        </w:rPr>
        <w:t>Korespondencja, której zgodnie z obowiązującymi przepisami adresatem jest konkretny Wykonawca, będzie przekazywana w formie elektronicznej za pośrednictwem Platformy do konkretnego Wykonawcy.</w:t>
      </w:r>
    </w:p>
    <w:p w14:paraId="62B5D322" w14:textId="77777777" w:rsidR="00B41829" w:rsidRPr="00C5373D" w:rsidRDefault="00B41829">
      <w:pPr>
        <w:pStyle w:val="Akapitzlist"/>
        <w:numPr>
          <w:ilvl w:val="0"/>
          <w:numId w:val="31"/>
        </w:numPr>
        <w:tabs>
          <w:tab w:val="left" w:pos="567"/>
        </w:tabs>
        <w:spacing w:before="120" w:after="120" w:line="276" w:lineRule="auto"/>
        <w:jc w:val="both"/>
        <w:rPr>
          <w:rFonts w:asciiTheme="minorHAnsi" w:hAnsiTheme="minorHAnsi" w:cstheme="minorHAnsi"/>
        </w:rPr>
      </w:pPr>
      <w:r w:rsidRPr="00C5373D">
        <w:rPr>
          <w:rFonts w:asciiTheme="minorHAnsi" w:hAnsiTheme="minorHAnsi" w:cstheme="minorHAnsi"/>
        </w:rPr>
        <w:t>W uzasadnionych przypadkach Zamawiający może przed upływem terminu składania ofert zmienić treść SWZ.</w:t>
      </w:r>
    </w:p>
    <w:p w14:paraId="7471BD27" w14:textId="77777777" w:rsidR="00B41829" w:rsidRPr="00C5373D" w:rsidRDefault="00B41829">
      <w:pPr>
        <w:pStyle w:val="Akapitzlist"/>
        <w:numPr>
          <w:ilvl w:val="0"/>
          <w:numId w:val="31"/>
        </w:numPr>
        <w:tabs>
          <w:tab w:val="left" w:pos="567"/>
        </w:tabs>
        <w:spacing w:before="120" w:after="120" w:line="276" w:lineRule="auto"/>
        <w:jc w:val="both"/>
        <w:rPr>
          <w:rFonts w:asciiTheme="minorHAnsi" w:hAnsiTheme="minorHAnsi" w:cstheme="minorHAnsi"/>
        </w:rPr>
      </w:pPr>
      <w:r w:rsidRPr="00C5373D">
        <w:rPr>
          <w:rFonts w:asciiTheme="minorHAnsi" w:hAnsiTheme="minorHAnsi" w:cstheme="minorHAnsi"/>
        </w:rPr>
        <w:t>Dokonaną zmianę treści SWZ Zamawiający udostępni na stronie internetowej prowadzonego postępowania.</w:t>
      </w:r>
    </w:p>
    <w:p w14:paraId="5717E03F" w14:textId="77777777" w:rsidR="004F06E7" w:rsidRPr="004F06E7" w:rsidRDefault="00B41829">
      <w:pPr>
        <w:pStyle w:val="Akapitzlist"/>
        <w:numPr>
          <w:ilvl w:val="0"/>
          <w:numId w:val="31"/>
        </w:numPr>
        <w:tabs>
          <w:tab w:val="left" w:pos="567"/>
        </w:tabs>
        <w:spacing w:before="120" w:after="120" w:line="276" w:lineRule="auto"/>
        <w:ind w:right="20"/>
        <w:rPr>
          <w:rFonts w:asciiTheme="minorHAnsi" w:hAnsiTheme="minorHAnsi" w:cstheme="minorHAnsi"/>
          <w:b/>
        </w:rPr>
      </w:pPr>
      <w:r w:rsidRPr="00B41829">
        <w:rPr>
          <w:rFonts w:asciiTheme="minorHAnsi" w:hAnsiTheme="minorHAnsi" w:cstheme="minorHAnsi"/>
        </w:rPr>
        <w:t>Osoby wskazane do porozumiewania się z Wykonawcami:</w:t>
      </w:r>
    </w:p>
    <w:p w14:paraId="2A9E14B4" w14:textId="7873337E" w:rsidR="004F06E7" w:rsidRPr="004F06E7" w:rsidRDefault="004F06E7" w:rsidP="004F06E7">
      <w:pPr>
        <w:pStyle w:val="Akapitzlist"/>
        <w:tabs>
          <w:tab w:val="left" w:pos="567"/>
        </w:tabs>
        <w:spacing w:before="120" w:after="120" w:line="276" w:lineRule="auto"/>
        <w:ind w:left="720" w:right="20"/>
        <w:rPr>
          <w:rFonts w:asciiTheme="minorHAnsi" w:hAnsiTheme="minorHAnsi" w:cstheme="minorHAnsi"/>
          <w:b/>
          <w:bCs/>
        </w:rPr>
      </w:pPr>
      <w:r w:rsidRPr="004F06E7">
        <w:rPr>
          <w:rFonts w:asciiTheme="minorHAnsi" w:hAnsiTheme="minorHAnsi" w:cstheme="minorHAnsi"/>
          <w:b/>
          <w:bCs/>
        </w:rPr>
        <w:t>w zakresie dotyczącym przedmiotu zamówienia:</w:t>
      </w:r>
    </w:p>
    <w:p w14:paraId="0D8D15A9" w14:textId="77777777" w:rsidR="004F06E7" w:rsidRPr="004F06E7" w:rsidRDefault="004F06E7" w:rsidP="004F06E7">
      <w:pPr>
        <w:pStyle w:val="Akapitzlist"/>
        <w:tabs>
          <w:tab w:val="left" w:pos="567"/>
        </w:tabs>
        <w:spacing w:before="120" w:after="120" w:line="276" w:lineRule="auto"/>
        <w:ind w:left="720" w:right="20"/>
        <w:rPr>
          <w:rFonts w:asciiTheme="minorHAnsi" w:hAnsiTheme="minorHAnsi" w:cstheme="minorHAnsi"/>
        </w:rPr>
      </w:pPr>
      <w:r w:rsidRPr="004F06E7">
        <w:rPr>
          <w:rFonts w:asciiTheme="minorHAnsi" w:hAnsiTheme="minorHAnsi" w:cstheme="minorHAnsi"/>
        </w:rPr>
        <w:t>Anna Jezierska-Kaczmarek, tel. 61 8 100 648</w:t>
      </w:r>
    </w:p>
    <w:p w14:paraId="5BC15C33" w14:textId="1516F6B8" w:rsidR="00B41829" w:rsidRPr="00B41829" w:rsidRDefault="00953FB3" w:rsidP="004F06E7">
      <w:pPr>
        <w:pStyle w:val="Akapitzlist"/>
        <w:tabs>
          <w:tab w:val="left" w:pos="567"/>
        </w:tabs>
        <w:spacing w:before="120" w:after="120" w:line="276" w:lineRule="auto"/>
        <w:ind w:left="720" w:right="20"/>
        <w:rPr>
          <w:rFonts w:asciiTheme="minorHAnsi" w:hAnsiTheme="minorHAnsi" w:cstheme="minorHAnsi"/>
          <w:b/>
        </w:rPr>
      </w:pPr>
      <w:r>
        <w:rPr>
          <w:rFonts w:asciiTheme="minorHAnsi" w:hAnsiTheme="minorHAnsi" w:cstheme="minorHAnsi"/>
        </w:rPr>
        <w:t>Izabella Grośty</w:t>
      </w:r>
      <w:r w:rsidR="004F06E7" w:rsidRPr="004F06E7">
        <w:rPr>
          <w:rFonts w:asciiTheme="minorHAnsi" w:hAnsiTheme="minorHAnsi" w:cstheme="minorHAnsi"/>
        </w:rPr>
        <w:t>, tel. 61 8 100 668</w:t>
      </w:r>
      <w:r w:rsidR="00B41829" w:rsidRPr="00B41829">
        <w:rPr>
          <w:rFonts w:asciiTheme="minorHAnsi" w:hAnsiTheme="minorHAnsi" w:cstheme="minorHAnsi"/>
        </w:rPr>
        <w:br/>
      </w:r>
      <w:r w:rsidR="00B41829" w:rsidRPr="00B41829">
        <w:rPr>
          <w:rFonts w:asciiTheme="minorHAnsi" w:hAnsiTheme="minorHAnsi" w:cstheme="minorHAnsi"/>
          <w:b/>
        </w:rPr>
        <w:t>w zakresie dotyczącym zagadnień proceduralnych:</w:t>
      </w:r>
      <w:r w:rsidR="00B41829">
        <w:rPr>
          <w:rFonts w:asciiTheme="minorHAnsi" w:hAnsiTheme="minorHAnsi" w:cstheme="minorHAnsi"/>
          <w:b/>
        </w:rPr>
        <w:t xml:space="preserve"> </w:t>
      </w:r>
      <w:r w:rsidR="00B41829" w:rsidRPr="00B41829">
        <w:rPr>
          <w:rFonts w:asciiTheme="minorHAnsi" w:hAnsiTheme="minorHAnsi" w:cstheme="minorHAnsi"/>
        </w:rPr>
        <w:t>Główny specjalista ds. zamówień publicznych - Agnieszka Skrzypczak, tel. 618 100</w:t>
      </w:r>
      <w:r w:rsidR="007170D0">
        <w:rPr>
          <w:rFonts w:asciiTheme="minorHAnsi" w:hAnsiTheme="minorHAnsi" w:cstheme="minorHAnsi"/>
        </w:rPr>
        <w:t> </w:t>
      </w:r>
      <w:r w:rsidR="00B41829" w:rsidRPr="00B41829">
        <w:rPr>
          <w:rFonts w:asciiTheme="minorHAnsi" w:hAnsiTheme="minorHAnsi" w:cstheme="minorHAnsi"/>
        </w:rPr>
        <w:t>087</w:t>
      </w:r>
      <w:r w:rsidR="007170D0">
        <w:rPr>
          <w:rFonts w:asciiTheme="minorHAnsi" w:hAnsiTheme="minorHAnsi" w:cstheme="minorHAnsi"/>
        </w:rPr>
        <w:t>.</w:t>
      </w:r>
    </w:p>
    <w:p w14:paraId="088BB000" w14:textId="61AE1207" w:rsidR="00767697" w:rsidRPr="00B41829" w:rsidRDefault="009949D9">
      <w:pPr>
        <w:pStyle w:val="Akapitzlist"/>
        <w:numPr>
          <w:ilvl w:val="0"/>
          <w:numId w:val="22"/>
        </w:numPr>
        <w:spacing w:before="240" w:after="120" w:line="276" w:lineRule="auto"/>
        <w:ind w:left="709"/>
        <w:jc w:val="both"/>
        <w:rPr>
          <w:rFonts w:asciiTheme="minorHAnsi" w:eastAsiaTheme="majorEastAsia" w:hAnsiTheme="minorHAnsi" w:cstheme="minorHAnsi"/>
          <w:b/>
          <w:bCs/>
          <w:lang w:eastAsia="en-US"/>
        </w:rPr>
      </w:pPr>
      <w:r w:rsidRPr="00B41829">
        <w:rPr>
          <w:rFonts w:asciiTheme="minorHAnsi" w:hAnsiTheme="minorHAnsi" w:cstheme="minorHAnsi"/>
          <w:b/>
          <w:bCs/>
        </w:rPr>
        <w:t>OPIS SPOSOBU OBLICZENIA CENY</w:t>
      </w:r>
    </w:p>
    <w:p w14:paraId="44E4B45A" w14:textId="4D409481" w:rsidR="00B40F9E" w:rsidRDefault="00B40F9E">
      <w:pPr>
        <w:pStyle w:val="Akapitzlist"/>
        <w:numPr>
          <w:ilvl w:val="6"/>
          <w:numId w:val="21"/>
        </w:numPr>
        <w:spacing w:before="120" w:after="120" w:line="276" w:lineRule="auto"/>
        <w:ind w:left="426" w:hanging="426"/>
        <w:jc w:val="both"/>
        <w:rPr>
          <w:rFonts w:asciiTheme="minorHAnsi" w:hAnsiTheme="minorHAnsi" w:cstheme="minorHAnsi"/>
        </w:rPr>
      </w:pPr>
      <w:r w:rsidRPr="00B40F9E">
        <w:rPr>
          <w:rFonts w:asciiTheme="minorHAnsi" w:hAnsiTheme="minorHAnsi" w:cstheme="minorHAnsi"/>
        </w:rPr>
        <w:t xml:space="preserve">Cena ofertowa (ryczałtowa) brutto winna obejmować wszystkie koszty i składniki związane z wykonaniem całości zamówienia, wszelkie prace pomocnicze i towarzyszące, w tym koszt dostawy do Zamawiającego, które są konieczne do prawidłowego wykonania dostaw. </w:t>
      </w:r>
    </w:p>
    <w:p w14:paraId="14E7C3C1" w14:textId="77777777" w:rsidR="00B40F9E" w:rsidRPr="00B40F9E" w:rsidRDefault="00B40F9E">
      <w:pPr>
        <w:pStyle w:val="Akapitzlist"/>
        <w:numPr>
          <w:ilvl w:val="6"/>
          <w:numId w:val="21"/>
        </w:numPr>
        <w:spacing w:before="120" w:after="120" w:line="276" w:lineRule="auto"/>
        <w:ind w:left="426" w:hanging="426"/>
        <w:jc w:val="both"/>
        <w:rPr>
          <w:rFonts w:asciiTheme="minorHAnsi" w:hAnsiTheme="minorHAnsi" w:cstheme="minorHAnsi"/>
        </w:rPr>
      </w:pPr>
      <w:r w:rsidRPr="00B40F9E">
        <w:rPr>
          <w:rFonts w:asciiTheme="minorHAnsi" w:hAnsiTheme="minorHAnsi" w:cstheme="minorHAnsi"/>
        </w:rPr>
        <w:t>Do kosztów tych należy zaliczyć także między innymi:</w:t>
      </w:r>
    </w:p>
    <w:p w14:paraId="1A4D7B89" w14:textId="18768F51" w:rsidR="00B40F9E" w:rsidRDefault="00B40F9E">
      <w:pPr>
        <w:pStyle w:val="Akapitzlist"/>
        <w:numPr>
          <w:ilvl w:val="0"/>
          <w:numId w:val="42"/>
        </w:numPr>
        <w:spacing w:before="120" w:after="120" w:line="276" w:lineRule="auto"/>
        <w:ind w:left="709"/>
        <w:jc w:val="both"/>
        <w:rPr>
          <w:rFonts w:asciiTheme="minorHAnsi" w:hAnsiTheme="minorHAnsi" w:cstheme="minorHAnsi"/>
        </w:rPr>
      </w:pPr>
      <w:bookmarkStart w:id="12" w:name="_Hlk114657949"/>
      <w:r w:rsidRPr="00F54E8C">
        <w:rPr>
          <w:rFonts w:asciiTheme="minorHAnsi" w:hAnsiTheme="minorHAnsi" w:cstheme="minorHAnsi"/>
        </w:rPr>
        <w:t>koszty wykonania projektu wraz z niezbędnymi uzgodnieniami, badaniami itp.;</w:t>
      </w:r>
    </w:p>
    <w:p w14:paraId="298907FE" w14:textId="0B90C6D1" w:rsidR="00B40F9E" w:rsidRDefault="00B40F9E">
      <w:pPr>
        <w:pStyle w:val="Akapitzlist"/>
        <w:numPr>
          <w:ilvl w:val="0"/>
          <w:numId w:val="42"/>
        </w:numPr>
        <w:spacing w:before="120" w:after="120" w:line="276" w:lineRule="auto"/>
        <w:ind w:left="709"/>
        <w:jc w:val="both"/>
        <w:rPr>
          <w:rFonts w:asciiTheme="minorHAnsi" w:hAnsiTheme="minorHAnsi" w:cstheme="minorHAnsi"/>
        </w:rPr>
      </w:pPr>
      <w:r w:rsidRPr="00F54E8C">
        <w:rPr>
          <w:rFonts w:asciiTheme="minorHAnsi" w:hAnsiTheme="minorHAnsi" w:cstheme="minorHAnsi"/>
        </w:rPr>
        <w:t>koszty zorganizowania, oznakowania i późniejszej likwidacji placu budowy;</w:t>
      </w:r>
    </w:p>
    <w:p w14:paraId="09047138" w14:textId="404E40CB" w:rsidR="00B40F9E" w:rsidRDefault="00B40F9E">
      <w:pPr>
        <w:pStyle w:val="Akapitzlist"/>
        <w:numPr>
          <w:ilvl w:val="0"/>
          <w:numId w:val="42"/>
        </w:numPr>
        <w:spacing w:before="120" w:after="120" w:line="276" w:lineRule="auto"/>
        <w:ind w:left="709"/>
        <w:jc w:val="both"/>
        <w:rPr>
          <w:rFonts w:asciiTheme="minorHAnsi" w:hAnsiTheme="minorHAnsi" w:cstheme="minorHAnsi"/>
        </w:rPr>
      </w:pPr>
      <w:r w:rsidRPr="00F54E8C">
        <w:rPr>
          <w:rFonts w:asciiTheme="minorHAnsi" w:hAnsiTheme="minorHAnsi" w:cstheme="minorHAnsi"/>
        </w:rPr>
        <w:t xml:space="preserve">koszty utrzymania terenu budowy i zabezpieczenia mienia placu budowy i miejsc </w:t>
      </w:r>
      <w:r w:rsidRPr="00F54E8C">
        <w:rPr>
          <w:rFonts w:asciiTheme="minorHAnsi" w:hAnsiTheme="minorHAnsi" w:cstheme="minorHAnsi"/>
        </w:rPr>
        <w:br/>
        <w:t>postojowych sprzętu i maszyn;</w:t>
      </w:r>
    </w:p>
    <w:p w14:paraId="0A7831EF" w14:textId="2B628701" w:rsidR="00B40F9E" w:rsidRDefault="00B40F9E">
      <w:pPr>
        <w:pStyle w:val="Akapitzlist"/>
        <w:numPr>
          <w:ilvl w:val="0"/>
          <w:numId w:val="42"/>
        </w:numPr>
        <w:spacing w:before="120" w:after="120" w:line="276" w:lineRule="auto"/>
        <w:ind w:left="709"/>
        <w:jc w:val="both"/>
        <w:rPr>
          <w:rFonts w:asciiTheme="minorHAnsi" w:hAnsiTheme="minorHAnsi" w:cstheme="minorHAnsi"/>
        </w:rPr>
      </w:pPr>
      <w:r w:rsidRPr="00F54E8C">
        <w:rPr>
          <w:rFonts w:asciiTheme="minorHAnsi" w:hAnsiTheme="minorHAnsi" w:cstheme="minorHAnsi"/>
        </w:rPr>
        <w:t>koszty ogrodzenia placu budowy;</w:t>
      </w:r>
    </w:p>
    <w:p w14:paraId="40206754" w14:textId="6DF6B5ED" w:rsidR="00B40F9E" w:rsidRDefault="00B40F9E">
      <w:pPr>
        <w:pStyle w:val="Akapitzlist"/>
        <w:numPr>
          <w:ilvl w:val="0"/>
          <w:numId w:val="42"/>
        </w:numPr>
        <w:spacing w:before="120" w:after="120" w:line="276" w:lineRule="auto"/>
        <w:ind w:left="709"/>
        <w:jc w:val="both"/>
        <w:rPr>
          <w:rFonts w:asciiTheme="minorHAnsi" w:hAnsiTheme="minorHAnsi" w:cstheme="minorHAnsi"/>
        </w:rPr>
      </w:pPr>
      <w:r w:rsidRPr="00F54E8C">
        <w:rPr>
          <w:rFonts w:asciiTheme="minorHAnsi" w:hAnsiTheme="minorHAnsi" w:cstheme="minorHAnsi"/>
        </w:rPr>
        <w:t>koszty składowania, wywozu i utylizacji materiałów z terenu budowy;</w:t>
      </w:r>
    </w:p>
    <w:p w14:paraId="3628E2A0" w14:textId="575A36C2" w:rsidR="00B40F9E" w:rsidRDefault="00B40F9E">
      <w:pPr>
        <w:pStyle w:val="Akapitzlist"/>
        <w:numPr>
          <w:ilvl w:val="0"/>
          <w:numId w:val="42"/>
        </w:numPr>
        <w:spacing w:before="120" w:after="120" w:line="276" w:lineRule="auto"/>
        <w:ind w:left="709"/>
        <w:jc w:val="both"/>
        <w:rPr>
          <w:rFonts w:asciiTheme="minorHAnsi" w:hAnsiTheme="minorHAnsi" w:cstheme="minorHAnsi"/>
        </w:rPr>
      </w:pPr>
      <w:r w:rsidRPr="00F54E8C">
        <w:rPr>
          <w:rFonts w:asciiTheme="minorHAnsi" w:hAnsiTheme="minorHAnsi" w:cstheme="minorHAnsi"/>
        </w:rPr>
        <w:t>koszty ustawienia i pracy rusztowania;</w:t>
      </w:r>
    </w:p>
    <w:p w14:paraId="598AD72F" w14:textId="3257E52A" w:rsidR="00B40F9E" w:rsidRDefault="00B40F9E">
      <w:pPr>
        <w:pStyle w:val="Akapitzlist"/>
        <w:numPr>
          <w:ilvl w:val="0"/>
          <w:numId w:val="42"/>
        </w:numPr>
        <w:spacing w:before="120" w:after="120" w:line="276" w:lineRule="auto"/>
        <w:ind w:left="709"/>
        <w:jc w:val="both"/>
        <w:rPr>
          <w:rFonts w:asciiTheme="minorHAnsi" w:hAnsiTheme="minorHAnsi" w:cstheme="minorHAnsi"/>
        </w:rPr>
      </w:pPr>
      <w:r w:rsidRPr="00F54E8C">
        <w:rPr>
          <w:rFonts w:asciiTheme="minorHAnsi" w:hAnsiTheme="minorHAnsi" w:cstheme="minorHAnsi"/>
        </w:rPr>
        <w:t>koszty ustawienia i pracy dźwigów;</w:t>
      </w:r>
    </w:p>
    <w:p w14:paraId="3E6E15B8" w14:textId="5B55C5CA" w:rsidR="00B40F9E" w:rsidRPr="002470B7" w:rsidRDefault="00B40F9E">
      <w:pPr>
        <w:pStyle w:val="Akapitzlist"/>
        <w:numPr>
          <w:ilvl w:val="0"/>
          <w:numId w:val="42"/>
        </w:numPr>
        <w:spacing w:before="120" w:after="120" w:line="276" w:lineRule="auto"/>
        <w:ind w:left="709"/>
        <w:jc w:val="both"/>
        <w:rPr>
          <w:rFonts w:asciiTheme="minorHAnsi" w:hAnsiTheme="minorHAnsi" w:cstheme="minorHAnsi"/>
        </w:rPr>
      </w:pPr>
      <w:r w:rsidRPr="002470B7">
        <w:rPr>
          <w:rFonts w:asciiTheme="minorHAnsi" w:hAnsiTheme="minorHAnsi" w:cstheme="minorHAnsi"/>
          <w:u w:val="single"/>
        </w:rPr>
        <w:t xml:space="preserve">koszty badania instalacji odgromowej i uziomów potwierdzone protokołem </w:t>
      </w:r>
      <w:r w:rsidRPr="002470B7">
        <w:rPr>
          <w:rFonts w:asciiTheme="minorHAnsi" w:hAnsiTheme="minorHAnsi" w:cstheme="minorHAnsi"/>
          <w:u w:val="single"/>
        </w:rPr>
        <w:br/>
        <w:t>wystawionym przez osobę posiadającą odpowiednie kwalifikacje;</w:t>
      </w:r>
    </w:p>
    <w:p w14:paraId="2044000C" w14:textId="7F4AF4E4" w:rsidR="00B40F9E" w:rsidRPr="00953FB3" w:rsidRDefault="00B40F9E">
      <w:pPr>
        <w:pStyle w:val="Akapitzlist"/>
        <w:numPr>
          <w:ilvl w:val="0"/>
          <w:numId w:val="42"/>
        </w:numPr>
        <w:spacing w:before="120" w:after="120" w:line="276" w:lineRule="auto"/>
        <w:ind w:left="709"/>
        <w:jc w:val="both"/>
        <w:rPr>
          <w:rFonts w:asciiTheme="minorHAnsi" w:hAnsiTheme="minorHAnsi" w:cstheme="minorHAnsi"/>
        </w:rPr>
      </w:pPr>
      <w:r w:rsidRPr="00F54E8C">
        <w:rPr>
          <w:rFonts w:asciiTheme="minorHAnsi" w:hAnsiTheme="minorHAnsi" w:cstheme="minorHAnsi"/>
        </w:rPr>
        <w:t xml:space="preserve">koszty związane z instalacją fotowoltaiczną (dokonanie wszelkich prób, sprawdzeń, pomiarów, badań, ekspertyz, regulacji i rozruchu wybudowanych systemów instalacji fotowoltaicznej, opracowanie i przekazanie instrukcji obsługi i eksploatacji urządzeń i </w:t>
      </w:r>
      <w:r w:rsidRPr="00F54E8C">
        <w:rPr>
          <w:rFonts w:asciiTheme="minorHAnsi" w:hAnsiTheme="minorHAnsi" w:cstheme="minorHAnsi"/>
        </w:rPr>
        <w:lastRenderedPageBreak/>
        <w:t xml:space="preserve">instalacji w języku polskim oraz przeszkolenie użytkowników w zakresie bieżącej obsługi, wykonanie niezbędnej dokumentacji powykonawczej, w tym </w:t>
      </w:r>
      <w:r w:rsidR="00BF6D5E" w:rsidRPr="00953FB3">
        <w:rPr>
          <w:rFonts w:asciiTheme="minorHAnsi" w:hAnsiTheme="minorHAnsi" w:cstheme="minorHAnsi"/>
        </w:rPr>
        <w:t>w tym dokonanie zgłoszenia wraz ze wszystkimi wymaganymi dokumentami do gestora sieci elektroenergetycznej</w:t>
      </w:r>
      <w:r w:rsidR="00953FB3" w:rsidRPr="00953FB3">
        <w:rPr>
          <w:rFonts w:asciiTheme="minorHAnsi" w:hAnsiTheme="minorHAnsi" w:cstheme="minorHAnsi"/>
        </w:rPr>
        <w:t>;</w:t>
      </w:r>
    </w:p>
    <w:p w14:paraId="6BC29BC8" w14:textId="4D6EF2CB" w:rsidR="00B40F9E" w:rsidRDefault="00B40F9E">
      <w:pPr>
        <w:pStyle w:val="Akapitzlist"/>
        <w:numPr>
          <w:ilvl w:val="0"/>
          <w:numId w:val="42"/>
        </w:numPr>
        <w:spacing w:before="120" w:after="120" w:line="276" w:lineRule="auto"/>
        <w:ind w:left="709"/>
        <w:jc w:val="both"/>
        <w:rPr>
          <w:rFonts w:asciiTheme="minorHAnsi" w:hAnsiTheme="minorHAnsi" w:cstheme="minorHAnsi"/>
        </w:rPr>
      </w:pPr>
      <w:r w:rsidRPr="00F54E8C">
        <w:rPr>
          <w:rFonts w:asciiTheme="minorHAnsi" w:hAnsiTheme="minorHAnsi" w:cstheme="minorHAnsi"/>
        </w:rPr>
        <w:t xml:space="preserve">koszty opracowania dokumentacji projektowej i powykonawczej – wersja papierowa 2 egz. z każdej branży i wersja elektroniczna (format pdf) – 1 </w:t>
      </w:r>
      <w:proofErr w:type="spellStart"/>
      <w:r w:rsidRPr="00F54E8C">
        <w:rPr>
          <w:rFonts w:asciiTheme="minorHAnsi" w:hAnsiTheme="minorHAnsi" w:cstheme="minorHAnsi"/>
        </w:rPr>
        <w:t>kpl</w:t>
      </w:r>
      <w:proofErr w:type="spellEnd"/>
      <w:r w:rsidRPr="00F54E8C">
        <w:rPr>
          <w:rFonts w:asciiTheme="minorHAnsi" w:hAnsiTheme="minorHAnsi" w:cstheme="minorHAnsi"/>
        </w:rPr>
        <w:t>;</w:t>
      </w:r>
    </w:p>
    <w:p w14:paraId="23DF362D" w14:textId="3FCFC02F" w:rsidR="00B40F9E" w:rsidRDefault="00B40F9E">
      <w:pPr>
        <w:pStyle w:val="Akapitzlist"/>
        <w:numPr>
          <w:ilvl w:val="0"/>
          <w:numId w:val="42"/>
        </w:numPr>
        <w:spacing w:before="120" w:after="120" w:line="276" w:lineRule="auto"/>
        <w:ind w:left="709"/>
        <w:jc w:val="both"/>
        <w:rPr>
          <w:rFonts w:asciiTheme="minorHAnsi" w:hAnsiTheme="minorHAnsi" w:cstheme="minorHAnsi"/>
        </w:rPr>
      </w:pPr>
      <w:r w:rsidRPr="00F54E8C">
        <w:rPr>
          <w:rFonts w:asciiTheme="minorHAnsi" w:hAnsiTheme="minorHAnsi" w:cstheme="minorHAnsi"/>
        </w:rPr>
        <w:t>koszty związane z otrzymaniem zezwolenia na eksploatację instalacji fotowoltaicznej  wraz z przygotowaniem koniecznej dokumentacji</w:t>
      </w:r>
      <w:r w:rsidR="00F54E8C">
        <w:rPr>
          <w:rFonts w:asciiTheme="minorHAnsi" w:hAnsiTheme="minorHAnsi" w:cstheme="minorHAnsi"/>
        </w:rPr>
        <w:t>;</w:t>
      </w:r>
    </w:p>
    <w:p w14:paraId="452E3331" w14:textId="38BAD2E4" w:rsidR="00B40F9E" w:rsidRDefault="00B40F9E">
      <w:pPr>
        <w:pStyle w:val="Akapitzlist"/>
        <w:numPr>
          <w:ilvl w:val="0"/>
          <w:numId w:val="42"/>
        </w:numPr>
        <w:spacing w:before="120" w:after="120" w:line="276" w:lineRule="auto"/>
        <w:ind w:left="709"/>
        <w:jc w:val="both"/>
        <w:rPr>
          <w:rFonts w:asciiTheme="minorHAnsi" w:hAnsiTheme="minorHAnsi" w:cstheme="minorHAnsi"/>
        </w:rPr>
      </w:pPr>
      <w:r w:rsidRPr="00F54E8C">
        <w:rPr>
          <w:rFonts w:asciiTheme="minorHAnsi" w:hAnsiTheme="minorHAnsi" w:cstheme="minorHAnsi"/>
        </w:rPr>
        <w:t>koszty przeprowadzenia szkolenia osób wyznaczonych przez użytkownika z zakresu obsługi  instalacji fotowoltaicznej</w:t>
      </w:r>
      <w:r w:rsidR="00F54E8C">
        <w:rPr>
          <w:rFonts w:asciiTheme="minorHAnsi" w:hAnsiTheme="minorHAnsi" w:cstheme="minorHAnsi"/>
        </w:rPr>
        <w:t>;</w:t>
      </w:r>
    </w:p>
    <w:p w14:paraId="186EA649" w14:textId="2CB65D6B" w:rsidR="00B40F9E" w:rsidRPr="00F54E8C" w:rsidRDefault="00B40F9E">
      <w:pPr>
        <w:pStyle w:val="Akapitzlist"/>
        <w:numPr>
          <w:ilvl w:val="0"/>
          <w:numId w:val="42"/>
        </w:numPr>
        <w:spacing w:before="120" w:after="120" w:line="276" w:lineRule="auto"/>
        <w:ind w:left="709"/>
        <w:jc w:val="both"/>
        <w:rPr>
          <w:rFonts w:asciiTheme="minorHAnsi" w:hAnsiTheme="minorHAnsi" w:cstheme="minorHAnsi"/>
        </w:rPr>
      </w:pPr>
      <w:r w:rsidRPr="00F54E8C">
        <w:rPr>
          <w:rFonts w:asciiTheme="minorHAnsi" w:hAnsiTheme="minorHAnsi" w:cstheme="minorHAnsi"/>
        </w:rPr>
        <w:t>koszty uzyskania decyzji administracyjnych.</w:t>
      </w:r>
    </w:p>
    <w:bookmarkEnd w:id="12"/>
    <w:p w14:paraId="67EDFCEF" w14:textId="145221E8" w:rsidR="00B40F9E" w:rsidRDefault="00B40F9E">
      <w:pPr>
        <w:pStyle w:val="Akapitzlist"/>
        <w:numPr>
          <w:ilvl w:val="6"/>
          <w:numId w:val="21"/>
        </w:numPr>
        <w:spacing w:before="120" w:after="120" w:line="276" w:lineRule="auto"/>
        <w:ind w:left="426"/>
        <w:jc w:val="both"/>
        <w:rPr>
          <w:rFonts w:asciiTheme="minorHAnsi" w:hAnsiTheme="minorHAnsi" w:cstheme="minorHAnsi"/>
        </w:rPr>
      </w:pPr>
      <w:r w:rsidRPr="00B40F9E">
        <w:rPr>
          <w:rFonts w:asciiTheme="minorHAnsi" w:hAnsiTheme="minorHAnsi" w:cstheme="minorHAnsi"/>
        </w:rPr>
        <w:t>Cena może być tylko jedna za oferowany przedmiot zamówienia, nie dopuszcza się wariantowości cen.</w:t>
      </w:r>
    </w:p>
    <w:p w14:paraId="300D426E" w14:textId="77777777" w:rsidR="00B40F9E" w:rsidRDefault="00B40F9E">
      <w:pPr>
        <w:pStyle w:val="Akapitzlist"/>
        <w:numPr>
          <w:ilvl w:val="6"/>
          <w:numId w:val="21"/>
        </w:numPr>
        <w:spacing w:before="120" w:after="120" w:line="276" w:lineRule="auto"/>
        <w:ind w:left="426"/>
        <w:jc w:val="both"/>
        <w:rPr>
          <w:rFonts w:asciiTheme="minorHAnsi" w:hAnsiTheme="minorHAnsi" w:cstheme="minorHAnsi"/>
        </w:rPr>
      </w:pPr>
      <w:r w:rsidRPr="00B40F9E">
        <w:rPr>
          <w:rFonts w:asciiTheme="minorHAnsi" w:hAnsiTheme="minorHAnsi" w:cstheme="minorHAnsi"/>
        </w:rPr>
        <w:t>Cena oferty zostanie wyliczona przez Wykonawcę w oparciu o Formularz ofertowy.</w:t>
      </w:r>
    </w:p>
    <w:p w14:paraId="07BA3521" w14:textId="77777777" w:rsidR="00B40F9E" w:rsidRDefault="00B40F9E">
      <w:pPr>
        <w:pStyle w:val="Akapitzlist"/>
        <w:numPr>
          <w:ilvl w:val="6"/>
          <w:numId w:val="21"/>
        </w:numPr>
        <w:spacing w:before="120" w:after="120" w:line="276" w:lineRule="auto"/>
        <w:ind w:left="426"/>
        <w:jc w:val="both"/>
        <w:rPr>
          <w:rFonts w:asciiTheme="minorHAnsi" w:hAnsiTheme="minorHAnsi" w:cstheme="minorHAnsi"/>
        </w:rPr>
      </w:pPr>
      <w:r w:rsidRPr="00B40F9E">
        <w:rPr>
          <w:rFonts w:asciiTheme="minorHAnsi" w:hAnsiTheme="minorHAnsi" w:cstheme="minorHAnsi"/>
        </w:rPr>
        <w:t>Cena oferty musi być wpisana do Formularza oferty.</w:t>
      </w:r>
    </w:p>
    <w:p w14:paraId="0D94EB30" w14:textId="77777777" w:rsidR="00B40F9E" w:rsidRDefault="00B40F9E">
      <w:pPr>
        <w:pStyle w:val="Akapitzlist"/>
        <w:numPr>
          <w:ilvl w:val="6"/>
          <w:numId w:val="21"/>
        </w:numPr>
        <w:spacing w:before="120" w:after="120" w:line="276" w:lineRule="auto"/>
        <w:ind w:left="426"/>
        <w:jc w:val="both"/>
        <w:rPr>
          <w:rFonts w:asciiTheme="minorHAnsi" w:hAnsiTheme="minorHAnsi" w:cstheme="minorHAnsi"/>
        </w:rPr>
      </w:pPr>
      <w:r w:rsidRPr="00B40F9E">
        <w:rPr>
          <w:rFonts w:asciiTheme="minorHAnsi" w:hAnsiTheme="minorHAnsi" w:cstheme="minorHAnsi"/>
        </w:rPr>
        <w:t>Cena nie ulega zmianie przez okres ważności oferty (związania ofertą).</w:t>
      </w:r>
    </w:p>
    <w:p w14:paraId="250F4CC2" w14:textId="146C0293" w:rsidR="00B40F9E" w:rsidRDefault="00B40F9E">
      <w:pPr>
        <w:pStyle w:val="Akapitzlist"/>
        <w:numPr>
          <w:ilvl w:val="6"/>
          <w:numId w:val="21"/>
        </w:numPr>
        <w:spacing w:before="120" w:after="120" w:line="276" w:lineRule="auto"/>
        <w:ind w:left="426"/>
        <w:jc w:val="both"/>
        <w:rPr>
          <w:rFonts w:asciiTheme="minorHAnsi" w:hAnsiTheme="minorHAnsi" w:cstheme="minorHAnsi"/>
        </w:rPr>
      </w:pPr>
      <w:r w:rsidRPr="00B40F9E">
        <w:rPr>
          <w:rFonts w:asciiTheme="minorHAnsi" w:hAnsiTheme="minorHAnsi" w:cstheme="minorHAnsi"/>
        </w:rPr>
        <w:t>Zamawiający nie dopuszcza podania w ofercie ceny w walucie obcej.</w:t>
      </w:r>
    </w:p>
    <w:p w14:paraId="57006A6B" w14:textId="77777777" w:rsidR="00B40F9E" w:rsidRDefault="00B40F9E">
      <w:pPr>
        <w:pStyle w:val="Akapitzlist"/>
        <w:numPr>
          <w:ilvl w:val="6"/>
          <w:numId w:val="21"/>
        </w:numPr>
        <w:spacing w:before="120" w:after="120" w:line="276" w:lineRule="auto"/>
        <w:ind w:left="426"/>
        <w:jc w:val="both"/>
        <w:rPr>
          <w:rFonts w:asciiTheme="minorHAnsi" w:hAnsiTheme="minorHAnsi" w:cstheme="minorHAnsi"/>
        </w:rPr>
      </w:pPr>
      <w:r w:rsidRPr="00B40F9E">
        <w:rPr>
          <w:rFonts w:asciiTheme="minorHAnsi" w:hAnsiTheme="minorHAnsi" w:cstheme="minorHAnsi"/>
        </w:rPr>
        <w:t>UWAGA: Zamawiający uzna za błąd w obliczeniu ceny określenie jej niezgodnie z polskim systemem płatniczym, opartym na:</w:t>
      </w:r>
    </w:p>
    <w:p w14:paraId="090537E9" w14:textId="49C83118" w:rsidR="00B40F9E" w:rsidRDefault="00B40F9E">
      <w:pPr>
        <w:pStyle w:val="Akapitzlist"/>
        <w:numPr>
          <w:ilvl w:val="0"/>
          <w:numId w:val="43"/>
        </w:numPr>
        <w:spacing w:before="120" w:after="120" w:line="276" w:lineRule="auto"/>
        <w:ind w:left="709" w:hanging="348"/>
        <w:jc w:val="both"/>
        <w:rPr>
          <w:rFonts w:asciiTheme="minorHAnsi" w:hAnsiTheme="minorHAnsi" w:cstheme="minorHAnsi"/>
        </w:rPr>
      </w:pPr>
      <w:r w:rsidRPr="009367A6">
        <w:rPr>
          <w:rFonts w:asciiTheme="minorHAnsi" w:hAnsiTheme="minorHAnsi" w:cstheme="minorHAnsi"/>
        </w:rPr>
        <w:t xml:space="preserve">art. 3 ust. 1 pkt. 1 i ust. 2 ustawy z dnia 9 maja 2014 r. o informowaniu o cenach towarów i usług </w:t>
      </w:r>
    </w:p>
    <w:p w14:paraId="283EA509" w14:textId="454F6B3B" w:rsidR="00B40F9E" w:rsidRPr="00F54E8C" w:rsidRDefault="00B40F9E">
      <w:pPr>
        <w:pStyle w:val="Akapitzlist"/>
        <w:numPr>
          <w:ilvl w:val="0"/>
          <w:numId w:val="43"/>
        </w:numPr>
        <w:spacing w:before="120" w:after="120" w:line="276" w:lineRule="auto"/>
        <w:ind w:left="709" w:hanging="348"/>
        <w:jc w:val="both"/>
        <w:rPr>
          <w:rFonts w:asciiTheme="minorHAnsi" w:hAnsiTheme="minorHAnsi" w:cstheme="minorHAnsi"/>
        </w:rPr>
      </w:pPr>
      <w:r w:rsidRPr="00F54E8C">
        <w:rPr>
          <w:rFonts w:asciiTheme="minorHAnsi" w:hAnsiTheme="minorHAnsi" w:cstheme="minorHAnsi"/>
        </w:rPr>
        <w:t>art. 31 ustawy z dnia 29 sierpnia 1997 r. o Narodowym Banku Polskim.</w:t>
      </w:r>
    </w:p>
    <w:p w14:paraId="76812C46" w14:textId="4EE36639" w:rsidR="00B40F9E" w:rsidRDefault="00B40F9E">
      <w:pPr>
        <w:pStyle w:val="Akapitzlist"/>
        <w:numPr>
          <w:ilvl w:val="6"/>
          <w:numId w:val="21"/>
        </w:numPr>
        <w:spacing w:before="120" w:after="120" w:line="276" w:lineRule="auto"/>
        <w:ind w:left="426"/>
        <w:jc w:val="both"/>
        <w:rPr>
          <w:rFonts w:asciiTheme="minorHAnsi" w:hAnsiTheme="minorHAnsi" w:cstheme="minorHAnsi"/>
        </w:rPr>
      </w:pPr>
      <w:r w:rsidRPr="00B40F9E">
        <w:rPr>
          <w:rFonts w:asciiTheme="minorHAnsi" w:hAnsiTheme="minorHAnsi" w:cstheme="minorHAnsi"/>
        </w:rPr>
        <w:t>Zgodnie z powyższymi uregulowaniami, ostateczna cena zadeklarowana w ofercie musi zawierać prawidłową stawkę podatku VAT oraz musi być wyrażona w złotych z dokładnością do setnych części złotego, tj. do drugiego miejsca po przecinku ( zasada zaokrąglenia – poniżej 5 należy końcówkę pominąć, powyżej i równe 5 należy zaokrąglić w górę.).</w:t>
      </w:r>
    </w:p>
    <w:p w14:paraId="2B48698C" w14:textId="77777777" w:rsidR="00B40F9E" w:rsidRPr="00B40F9E" w:rsidRDefault="00B40F9E">
      <w:pPr>
        <w:pStyle w:val="Akapitzlist"/>
        <w:numPr>
          <w:ilvl w:val="6"/>
          <w:numId w:val="21"/>
        </w:numPr>
        <w:spacing w:before="120" w:after="120" w:line="276" w:lineRule="auto"/>
        <w:ind w:left="426"/>
        <w:jc w:val="both"/>
        <w:rPr>
          <w:rFonts w:asciiTheme="minorHAnsi" w:hAnsiTheme="minorHAnsi" w:cstheme="minorHAnsi"/>
        </w:rPr>
      </w:pPr>
      <w:r w:rsidRPr="00B40F9E">
        <w:rPr>
          <w:rFonts w:asciiTheme="minorHAnsi" w:eastAsiaTheme="majorEastAsia" w:hAnsiTheme="minorHAnsi" w:cstheme="minorHAnsi"/>
          <w:lang w:eastAsia="en-US"/>
        </w:rPr>
        <w:t>Cena ofertowa nie podlega waloryzacji i zmianom do końca realizacji przedmiotu zamówienia z zastrzeżeniem zmian przewidzianych w projekcie umowy.</w:t>
      </w:r>
    </w:p>
    <w:p w14:paraId="6028430B" w14:textId="77777777" w:rsidR="00EA4C97" w:rsidRPr="00B40F9E" w:rsidRDefault="00EA4C97">
      <w:pPr>
        <w:pStyle w:val="Akapitzlist"/>
        <w:numPr>
          <w:ilvl w:val="6"/>
          <w:numId w:val="21"/>
        </w:numPr>
        <w:spacing w:before="120" w:after="120" w:line="276" w:lineRule="auto"/>
        <w:ind w:left="426"/>
        <w:jc w:val="both"/>
        <w:rPr>
          <w:rFonts w:asciiTheme="minorHAnsi" w:hAnsiTheme="minorHAnsi" w:cstheme="minorHAnsi"/>
        </w:rPr>
      </w:pPr>
      <w:r w:rsidRPr="00B40F9E">
        <w:rPr>
          <w:rFonts w:asciiTheme="minorHAnsi" w:hAnsiTheme="minorHAnsi" w:cstheme="minorHAnsi"/>
        </w:rPr>
        <w:t>Cenę oferty netto i brutto podaje się w formularzu ofertowym w PLN w zapisie liczbowym.</w:t>
      </w:r>
    </w:p>
    <w:p w14:paraId="03A0DE42" w14:textId="1BD4FA2D" w:rsidR="00EA4C97" w:rsidRDefault="00EA4C97">
      <w:pPr>
        <w:pStyle w:val="Akapitzlist"/>
        <w:numPr>
          <w:ilvl w:val="6"/>
          <w:numId w:val="21"/>
        </w:numPr>
        <w:spacing w:before="120" w:after="120" w:line="276" w:lineRule="auto"/>
        <w:ind w:left="426" w:hanging="426"/>
        <w:jc w:val="both"/>
        <w:rPr>
          <w:rFonts w:asciiTheme="minorHAnsi" w:hAnsiTheme="minorHAnsi" w:cstheme="minorHAnsi"/>
        </w:rPr>
      </w:pPr>
      <w:r w:rsidRPr="005901DA">
        <w:rPr>
          <w:rFonts w:asciiTheme="minorHAnsi" w:hAnsiTheme="minorHAnsi" w:cstheme="minorHAnsi"/>
        </w:rPr>
        <w:t xml:space="preserve">Wykonawca wskaże w Formularzu ofertowym stawkę podatku od towarów i usług (VAT) </w:t>
      </w:r>
      <w:r w:rsidRPr="005F30AA">
        <w:rPr>
          <w:rFonts w:asciiTheme="minorHAnsi" w:hAnsiTheme="minorHAnsi" w:cstheme="minorHAnsi"/>
        </w:rPr>
        <w:t xml:space="preserve">właściwą dla przedmiotu zamówienia, </w:t>
      </w:r>
    </w:p>
    <w:p w14:paraId="4D7B349C" w14:textId="77777777" w:rsidR="00EA4C97" w:rsidRDefault="00EA4C97">
      <w:pPr>
        <w:pStyle w:val="Akapitzlist"/>
        <w:numPr>
          <w:ilvl w:val="6"/>
          <w:numId w:val="21"/>
        </w:numPr>
        <w:spacing w:before="120" w:after="120" w:line="276" w:lineRule="auto"/>
        <w:ind w:left="426" w:hanging="426"/>
        <w:jc w:val="both"/>
        <w:rPr>
          <w:rFonts w:asciiTheme="minorHAnsi" w:hAnsiTheme="minorHAnsi" w:cstheme="minorHAnsi"/>
        </w:rPr>
      </w:pPr>
      <w:r w:rsidRPr="005901DA">
        <w:rPr>
          <w:rFonts w:asciiTheme="minorHAnsi" w:hAnsiTheme="minorHAnsi" w:cstheme="minorHAnsi"/>
        </w:rPr>
        <w:t xml:space="preserve">Określenie ceny ofertowej z zastosowaniem nieprawidłowej stawki podatku od towarów i usług (VAT) potraktowane będzie, jako błąd w obliczeniu ceny i spowoduje odrzucenie oferty, jeżeli nie ziszczą się ustawowe przesłanki omyłki (na podstawie art. 226 ust. 1 pkt 10 ustawy </w:t>
      </w:r>
      <w:proofErr w:type="spellStart"/>
      <w:r w:rsidRPr="005901DA">
        <w:rPr>
          <w:rFonts w:asciiTheme="minorHAnsi" w:hAnsiTheme="minorHAnsi" w:cstheme="minorHAnsi"/>
        </w:rPr>
        <w:t>Pzp</w:t>
      </w:r>
      <w:proofErr w:type="spellEnd"/>
      <w:r w:rsidRPr="005901DA">
        <w:rPr>
          <w:rFonts w:asciiTheme="minorHAnsi" w:hAnsiTheme="minorHAnsi" w:cstheme="minorHAnsi"/>
        </w:rPr>
        <w:t xml:space="preserve"> w związku z art. 223 ust. 2 pkt 3 ustawy </w:t>
      </w:r>
      <w:proofErr w:type="spellStart"/>
      <w:r w:rsidRPr="005901DA">
        <w:rPr>
          <w:rFonts w:asciiTheme="minorHAnsi" w:hAnsiTheme="minorHAnsi" w:cstheme="minorHAnsi"/>
        </w:rPr>
        <w:t>Pzp</w:t>
      </w:r>
      <w:proofErr w:type="spellEnd"/>
      <w:r w:rsidRPr="005901DA">
        <w:rPr>
          <w:rFonts w:asciiTheme="minorHAnsi" w:hAnsiTheme="minorHAnsi" w:cstheme="minorHAnsi"/>
        </w:rPr>
        <w:t>).</w:t>
      </w:r>
    </w:p>
    <w:p w14:paraId="0A9E2C14" w14:textId="4301FD42" w:rsidR="00EA4C97" w:rsidRDefault="00EA4C97">
      <w:pPr>
        <w:pStyle w:val="Akapitzlist"/>
        <w:numPr>
          <w:ilvl w:val="6"/>
          <w:numId w:val="21"/>
        </w:numPr>
        <w:spacing w:before="120" w:after="120" w:line="276" w:lineRule="auto"/>
        <w:ind w:left="426" w:hanging="426"/>
        <w:jc w:val="both"/>
        <w:rPr>
          <w:rFonts w:asciiTheme="minorHAnsi" w:hAnsiTheme="minorHAnsi" w:cstheme="minorHAnsi"/>
        </w:rPr>
      </w:pPr>
      <w:r w:rsidRPr="005901DA">
        <w:rPr>
          <w:rFonts w:asciiTheme="minorHAnsi" w:hAnsiTheme="minorHAnsi" w:cstheme="minorHAnsi"/>
        </w:rPr>
        <w:lastRenderedPageBreak/>
        <w:t>Prawidłowe ustalenie należnej stawki podatku VAT należy do obowiązków Wykonawcy</w:t>
      </w:r>
      <w:r w:rsidR="00186E75">
        <w:rPr>
          <w:rFonts w:asciiTheme="minorHAnsi" w:hAnsiTheme="minorHAnsi" w:cstheme="minorHAnsi"/>
        </w:rPr>
        <w:t xml:space="preserve"> </w:t>
      </w:r>
      <w:r w:rsidRPr="005901DA">
        <w:rPr>
          <w:rFonts w:asciiTheme="minorHAnsi" w:hAnsiTheme="minorHAnsi" w:cstheme="minorHAnsi"/>
        </w:rPr>
        <w:t>zgodnie z przepisami ustawy z dnia 11 marca 2004 r. o podatku od towarów i usług (</w:t>
      </w:r>
      <w:proofErr w:type="spellStart"/>
      <w:r w:rsidRPr="005901DA">
        <w:rPr>
          <w:rFonts w:asciiTheme="minorHAnsi" w:hAnsiTheme="minorHAnsi" w:cstheme="minorHAnsi"/>
        </w:rPr>
        <w:t>t.j</w:t>
      </w:r>
      <w:proofErr w:type="spellEnd"/>
      <w:r w:rsidRPr="005901DA">
        <w:rPr>
          <w:rFonts w:asciiTheme="minorHAnsi" w:hAnsiTheme="minorHAnsi" w:cstheme="minorHAnsi"/>
        </w:rPr>
        <w:t>. Dz. U. 2020 poz. 106).</w:t>
      </w:r>
    </w:p>
    <w:p w14:paraId="710DA1DA" w14:textId="77777777" w:rsidR="00EA4C97" w:rsidRPr="005901DA" w:rsidRDefault="00EA4C97">
      <w:pPr>
        <w:pStyle w:val="Akapitzlist"/>
        <w:numPr>
          <w:ilvl w:val="6"/>
          <w:numId w:val="21"/>
        </w:numPr>
        <w:spacing w:before="120" w:after="120" w:line="276" w:lineRule="auto"/>
        <w:ind w:left="426" w:hanging="425"/>
        <w:jc w:val="both"/>
        <w:rPr>
          <w:rFonts w:asciiTheme="minorHAnsi" w:hAnsiTheme="minorHAnsi" w:cstheme="minorHAnsi"/>
        </w:rPr>
      </w:pPr>
      <w:r w:rsidRPr="005901DA">
        <w:rPr>
          <w:rFonts w:asciiTheme="minorHAnsi" w:hAnsiTheme="minorHAnsi" w:cstheme="minorHAnsi"/>
        </w:rPr>
        <w:t xml:space="preserve">Zgodnie z art. 225 ustawy </w:t>
      </w:r>
      <w:proofErr w:type="spellStart"/>
      <w:r w:rsidRPr="005901DA">
        <w:rPr>
          <w:rFonts w:asciiTheme="minorHAnsi" w:hAnsiTheme="minorHAnsi" w:cstheme="minorHAnsi"/>
        </w:rPr>
        <w:t>Pzp</w:t>
      </w:r>
      <w:proofErr w:type="spellEnd"/>
      <w:r w:rsidRPr="005901DA">
        <w:rPr>
          <w:rFonts w:asciiTheme="minorHAnsi" w:hAnsiTheme="minorHAnsi" w:cstheme="minorHAnsi"/>
        </w:rPr>
        <w:t>,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330716F1" w14:textId="77777777" w:rsidR="00EA4C97" w:rsidRDefault="00EA4C97">
      <w:pPr>
        <w:pStyle w:val="Akapitzlist"/>
        <w:numPr>
          <w:ilvl w:val="0"/>
          <w:numId w:val="41"/>
        </w:numPr>
        <w:tabs>
          <w:tab w:val="left" w:pos="993"/>
        </w:tabs>
        <w:spacing w:before="120" w:after="120" w:line="276" w:lineRule="auto"/>
        <w:ind w:left="993" w:hanging="425"/>
        <w:jc w:val="both"/>
        <w:rPr>
          <w:rFonts w:asciiTheme="minorHAnsi" w:hAnsiTheme="minorHAnsi" w:cstheme="minorHAnsi"/>
        </w:rPr>
      </w:pPr>
      <w:r w:rsidRPr="00F043B0">
        <w:rPr>
          <w:rFonts w:asciiTheme="minorHAnsi" w:hAnsiTheme="minorHAnsi" w:cstheme="minorHAnsi"/>
        </w:rPr>
        <w:t xml:space="preserve">poinformowania </w:t>
      </w:r>
      <w:r>
        <w:rPr>
          <w:rFonts w:asciiTheme="minorHAnsi" w:hAnsiTheme="minorHAnsi" w:cstheme="minorHAnsi"/>
        </w:rPr>
        <w:t>Z</w:t>
      </w:r>
      <w:r w:rsidRPr="00F043B0">
        <w:rPr>
          <w:rFonts w:asciiTheme="minorHAnsi" w:hAnsiTheme="minorHAnsi" w:cstheme="minorHAnsi"/>
        </w:rPr>
        <w:t xml:space="preserve">amawiającego, że wybór jego oferty będzie prowadził do powstania u </w:t>
      </w:r>
      <w:r>
        <w:rPr>
          <w:rFonts w:asciiTheme="minorHAnsi" w:hAnsiTheme="minorHAnsi" w:cstheme="minorHAnsi"/>
        </w:rPr>
        <w:t>Z</w:t>
      </w:r>
      <w:r w:rsidRPr="00F043B0">
        <w:rPr>
          <w:rFonts w:asciiTheme="minorHAnsi" w:hAnsiTheme="minorHAnsi" w:cstheme="minorHAnsi"/>
        </w:rPr>
        <w:t>amawiającego obowiązku podatkowego;</w:t>
      </w:r>
    </w:p>
    <w:p w14:paraId="3207E103" w14:textId="77777777" w:rsidR="00EA4C97" w:rsidRDefault="00EA4C97">
      <w:pPr>
        <w:pStyle w:val="Akapitzlist"/>
        <w:numPr>
          <w:ilvl w:val="0"/>
          <w:numId w:val="41"/>
        </w:numPr>
        <w:tabs>
          <w:tab w:val="left" w:pos="993"/>
        </w:tabs>
        <w:spacing w:before="120" w:after="120" w:line="276" w:lineRule="auto"/>
        <w:ind w:left="993" w:hanging="425"/>
        <w:jc w:val="both"/>
        <w:rPr>
          <w:rFonts w:asciiTheme="minorHAnsi" w:hAnsiTheme="minorHAnsi" w:cstheme="minorHAnsi"/>
        </w:rPr>
      </w:pPr>
      <w:r w:rsidRPr="00F043B0">
        <w:rPr>
          <w:rFonts w:asciiTheme="minorHAnsi" w:hAnsiTheme="minorHAnsi" w:cstheme="minorHAnsi"/>
        </w:rPr>
        <w:t>wskazania nazwy (rodzaju) towaru lub usługi, których dostawa lub świadczenie będą prowadziły do powstania obowiązku podatkowego;</w:t>
      </w:r>
    </w:p>
    <w:p w14:paraId="734FF22C" w14:textId="77777777" w:rsidR="00EA4C97" w:rsidRDefault="00EA4C97">
      <w:pPr>
        <w:pStyle w:val="Akapitzlist"/>
        <w:numPr>
          <w:ilvl w:val="0"/>
          <w:numId w:val="41"/>
        </w:numPr>
        <w:tabs>
          <w:tab w:val="left" w:pos="993"/>
        </w:tabs>
        <w:spacing w:before="120" w:after="120" w:line="276" w:lineRule="auto"/>
        <w:ind w:left="993" w:hanging="426"/>
        <w:jc w:val="both"/>
        <w:rPr>
          <w:rFonts w:asciiTheme="minorHAnsi" w:hAnsiTheme="minorHAnsi" w:cstheme="minorHAnsi"/>
        </w:rPr>
      </w:pPr>
      <w:r w:rsidRPr="00F043B0">
        <w:rPr>
          <w:rFonts w:asciiTheme="minorHAnsi" w:hAnsiTheme="minorHAnsi" w:cstheme="minorHAnsi"/>
        </w:rPr>
        <w:t xml:space="preserve">wskazania wartości towaru lub usługi objętego obowiązkiem podatkowym </w:t>
      </w:r>
      <w:r>
        <w:rPr>
          <w:rFonts w:asciiTheme="minorHAnsi" w:hAnsiTheme="minorHAnsi" w:cstheme="minorHAnsi"/>
        </w:rPr>
        <w:t>Z</w:t>
      </w:r>
      <w:r w:rsidRPr="00F043B0">
        <w:rPr>
          <w:rFonts w:asciiTheme="minorHAnsi" w:hAnsiTheme="minorHAnsi" w:cstheme="minorHAnsi"/>
        </w:rPr>
        <w:t>amawiającego, bez kwoty podatku;</w:t>
      </w:r>
    </w:p>
    <w:p w14:paraId="5D0A8A21" w14:textId="77777777" w:rsidR="00EA4C97" w:rsidRPr="00F043B0" w:rsidRDefault="00EA4C97">
      <w:pPr>
        <w:pStyle w:val="Akapitzlist"/>
        <w:numPr>
          <w:ilvl w:val="0"/>
          <w:numId w:val="41"/>
        </w:numPr>
        <w:tabs>
          <w:tab w:val="left" w:pos="993"/>
        </w:tabs>
        <w:spacing w:before="120" w:after="120" w:line="276" w:lineRule="auto"/>
        <w:ind w:left="993" w:hanging="426"/>
        <w:jc w:val="both"/>
        <w:rPr>
          <w:rFonts w:asciiTheme="minorHAnsi" w:hAnsiTheme="minorHAnsi" w:cstheme="minorHAnsi"/>
        </w:rPr>
      </w:pPr>
      <w:r w:rsidRPr="00F043B0">
        <w:rPr>
          <w:rFonts w:asciiTheme="minorHAnsi" w:hAnsiTheme="minorHAnsi" w:cstheme="minorHAnsi"/>
        </w:rPr>
        <w:t xml:space="preserve">wskazania stawki podatku od towarów i usług, która zgodnie z wiedzą </w:t>
      </w:r>
      <w:r>
        <w:rPr>
          <w:rFonts w:asciiTheme="minorHAnsi" w:hAnsiTheme="minorHAnsi" w:cstheme="minorHAnsi"/>
        </w:rPr>
        <w:t>W</w:t>
      </w:r>
      <w:r w:rsidRPr="00F043B0">
        <w:rPr>
          <w:rFonts w:asciiTheme="minorHAnsi" w:hAnsiTheme="minorHAnsi" w:cstheme="minorHAnsi"/>
        </w:rPr>
        <w:t>ykonawcy, będzie miała zastosowanie.</w:t>
      </w:r>
    </w:p>
    <w:p w14:paraId="7861EF79" w14:textId="77777777" w:rsidR="00EA4C97" w:rsidRDefault="00EA4C97">
      <w:pPr>
        <w:pStyle w:val="Akapitzlist"/>
        <w:numPr>
          <w:ilvl w:val="6"/>
          <w:numId w:val="21"/>
        </w:numPr>
        <w:spacing w:before="120" w:after="120" w:line="276" w:lineRule="auto"/>
        <w:ind w:left="426" w:hanging="426"/>
        <w:jc w:val="both"/>
        <w:rPr>
          <w:rFonts w:asciiTheme="minorHAnsi" w:hAnsiTheme="minorHAnsi" w:cstheme="minorHAnsi"/>
        </w:rPr>
      </w:pPr>
      <w:r w:rsidRPr="006B1BF8">
        <w:rPr>
          <w:rFonts w:asciiTheme="minorHAnsi" w:hAnsiTheme="minorHAnsi" w:cstheme="minorHAnsi"/>
        </w:rPr>
        <w:t>Informację w powyższym zakresie Wykonawca składa w Formularzu ofertowym stanowiącym załącznik nr 1 do SWZ. Brak złożenia ww. informacji będzie postrzegany jako brak powstania obowiązku podatkowego u Zamawiającego.</w:t>
      </w:r>
    </w:p>
    <w:p w14:paraId="602CECD7" w14:textId="77777777" w:rsidR="00EA4C97" w:rsidRDefault="00EA4C97">
      <w:pPr>
        <w:pStyle w:val="Akapitzlist"/>
        <w:numPr>
          <w:ilvl w:val="6"/>
          <w:numId w:val="21"/>
        </w:numPr>
        <w:spacing w:before="120" w:after="120" w:line="276" w:lineRule="auto"/>
        <w:ind w:left="426" w:hanging="426"/>
        <w:jc w:val="both"/>
        <w:rPr>
          <w:rFonts w:asciiTheme="minorHAnsi" w:hAnsiTheme="minorHAnsi" w:cstheme="minorHAnsi"/>
        </w:rPr>
      </w:pPr>
      <w:r w:rsidRPr="005901DA">
        <w:rPr>
          <w:rFonts w:asciiTheme="minorHAnsi" w:hAnsiTheme="minorHAnsi" w:cstheme="minorHAnsi"/>
        </w:rPr>
        <w:t>Cenę należy podać w PLN (w złotych polskich). Zamawiający nie dopuszcza podania w ofercie ceny w walucie obcej.</w:t>
      </w:r>
    </w:p>
    <w:p w14:paraId="3686E5EC" w14:textId="77777777" w:rsidR="00EA4C97" w:rsidRDefault="00EA4C97">
      <w:pPr>
        <w:pStyle w:val="Akapitzlist"/>
        <w:numPr>
          <w:ilvl w:val="6"/>
          <w:numId w:val="21"/>
        </w:numPr>
        <w:spacing w:before="120" w:after="120" w:line="276" w:lineRule="auto"/>
        <w:ind w:left="426" w:hanging="426"/>
        <w:jc w:val="both"/>
        <w:rPr>
          <w:rFonts w:asciiTheme="minorHAnsi" w:hAnsiTheme="minorHAnsi" w:cstheme="minorHAnsi"/>
        </w:rPr>
      </w:pPr>
      <w:bookmarkStart w:id="13" w:name="_Hlk150863739"/>
      <w:r w:rsidRPr="00291FD6">
        <w:rPr>
          <w:rFonts w:asciiTheme="minorHAnsi" w:hAnsiTheme="minorHAnsi" w:cstheme="minorHAnsi"/>
        </w:rPr>
        <w:t>Cena musi być podana i wyliczona w zaokrągleniu do dwóch miejsc po przecinku (zasada zaokrąglenia – poniżej 5 należy końcówkę pominąć, powyżej i równe 5 należy zaokrąglić w górę).</w:t>
      </w:r>
    </w:p>
    <w:bookmarkEnd w:id="13"/>
    <w:p w14:paraId="702F6533" w14:textId="77777777" w:rsidR="00EA4C97" w:rsidRDefault="00EA4C97">
      <w:pPr>
        <w:pStyle w:val="Akapitzlist"/>
        <w:numPr>
          <w:ilvl w:val="6"/>
          <w:numId w:val="21"/>
        </w:numPr>
        <w:spacing w:before="120" w:after="120" w:line="276" w:lineRule="auto"/>
        <w:ind w:left="426" w:hanging="426"/>
        <w:jc w:val="both"/>
        <w:rPr>
          <w:rFonts w:asciiTheme="minorHAnsi" w:hAnsiTheme="minorHAnsi" w:cstheme="minorHAnsi"/>
        </w:rPr>
      </w:pPr>
      <w:r w:rsidRPr="00291FD6">
        <w:rPr>
          <w:rFonts w:asciiTheme="minorHAnsi" w:hAnsiTheme="minorHAnsi" w:cstheme="minorHAnsi"/>
        </w:rPr>
        <w:t>Wykonawcy ponoszą wszelkie koszty związane z przygotowaniem i złożeniem oferty.</w:t>
      </w:r>
    </w:p>
    <w:p w14:paraId="589748EA" w14:textId="6D3AC1ED" w:rsidR="00DE3586" w:rsidRPr="002A4AF7" w:rsidRDefault="00E16E38">
      <w:pPr>
        <w:pStyle w:val="Akapitzlist"/>
        <w:numPr>
          <w:ilvl w:val="0"/>
          <w:numId w:val="22"/>
        </w:numPr>
        <w:spacing w:before="240" w:after="120" w:line="276" w:lineRule="auto"/>
        <w:ind w:left="709"/>
        <w:jc w:val="both"/>
        <w:rPr>
          <w:rFonts w:asciiTheme="minorHAnsi" w:eastAsiaTheme="majorEastAsia" w:hAnsiTheme="minorHAnsi" w:cstheme="minorHAnsi"/>
          <w:b/>
          <w:bCs/>
          <w:lang w:eastAsia="en-US"/>
        </w:rPr>
      </w:pPr>
      <w:r w:rsidRPr="00B41829">
        <w:rPr>
          <w:rFonts w:asciiTheme="minorHAnsi" w:eastAsiaTheme="minorHAnsi" w:hAnsiTheme="minorHAnsi" w:cstheme="minorHAnsi"/>
          <w:b/>
          <w:bCs/>
          <w:lang w:eastAsia="en-US"/>
        </w:rPr>
        <w:t>O</w:t>
      </w:r>
      <w:r w:rsidR="00981C19" w:rsidRPr="00B41829">
        <w:rPr>
          <w:rFonts w:asciiTheme="minorHAnsi" w:eastAsiaTheme="minorHAnsi" w:hAnsiTheme="minorHAnsi" w:cstheme="minorHAnsi"/>
          <w:b/>
          <w:bCs/>
          <w:lang w:eastAsia="en-US"/>
        </w:rPr>
        <w:t>PIS KRYTERIÓW OCENY OFERT</w:t>
      </w:r>
    </w:p>
    <w:p w14:paraId="014EDEE4" w14:textId="77777777" w:rsidR="002A4AF7" w:rsidRDefault="002A4AF7">
      <w:pPr>
        <w:pStyle w:val="Akapitzlist"/>
        <w:widowControl w:val="0"/>
        <w:numPr>
          <w:ilvl w:val="0"/>
          <w:numId w:val="32"/>
        </w:numPr>
        <w:autoSpaceDE w:val="0"/>
        <w:autoSpaceDN w:val="0"/>
        <w:adjustRightInd w:val="0"/>
        <w:spacing w:before="120" w:after="120" w:line="276" w:lineRule="auto"/>
        <w:ind w:left="567"/>
        <w:jc w:val="both"/>
        <w:rPr>
          <w:rFonts w:asciiTheme="minorHAnsi" w:hAnsiTheme="minorHAnsi" w:cstheme="minorHAnsi"/>
          <w:bCs/>
        </w:rPr>
      </w:pPr>
      <w:r w:rsidRPr="00AC1223">
        <w:rPr>
          <w:rFonts w:asciiTheme="minorHAnsi" w:hAnsiTheme="minorHAnsi" w:cstheme="minorHAnsi"/>
          <w:bCs/>
        </w:rPr>
        <w:t>Przy dokonywaniu wyboru najkorzystniejszej oferty Zamawiający stosować będzie następujące kryteria oceny ofert:</w:t>
      </w:r>
    </w:p>
    <w:p w14:paraId="31EBC58B" w14:textId="380C5273" w:rsidR="00D4579B" w:rsidRPr="0006566B" w:rsidRDefault="002A4AF7" w:rsidP="002F42E2">
      <w:pPr>
        <w:widowControl w:val="0"/>
        <w:autoSpaceDE w:val="0"/>
        <w:autoSpaceDN w:val="0"/>
        <w:adjustRightInd w:val="0"/>
        <w:spacing w:before="120" w:after="120" w:line="276" w:lineRule="auto"/>
        <w:rPr>
          <w:rFonts w:asciiTheme="minorHAnsi" w:hAnsiTheme="minorHAnsi" w:cstheme="minorHAnsi"/>
          <w:b/>
          <w:bCs/>
        </w:rPr>
      </w:pPr>
      <w:r w:rsidRPr="00D4579B">
        <w:rPr>
          <w:rFonts w:asciiTheme="minorHAnsi" w:hAnsiTheme="minorHAnsi" w:cstheme="minorHAnsi"/>
          <w:b/>
          <w:bCs/>
        </w:rPr>
        <w:t>Cena</w:t>
      </w:r>
      <w:r w:rsidR="00D4579B">
        <w:rPr>
          <w:rFonts w:asciiTheme="minorHAnsi" w:hAnsiTheme="minorHAnsi" w:cstheme="minorHAnsi"/>
          <w:b/>
          <w:bCs/>
        </w:rPr>
        <w:t xml:space="preserve"> (C)</w:t>
      </w:r>
      <w:r w:rsidRPr="00D4579B">
        <w:rPr>
          <w:rFonts w:asciiTheme="minorHAnsi" w:hAnsiTheme="minorHAnsi" w:cstheme="minorHAnsi"/>
          <w:b/>
          <w:bCs/>
        </w:rPr>
        <w:t xml:space="preserve"> - 60%= 60 pkt</w:t>
      </w:r>
      <w:r w:rsidR="00A012A5" w:rsidRPr="00501248">
        <w:rPr>
          <w:rFonts w:asciiTheme="minorHAnsi" w:hAnsiTheme="minorHAnsi" w:cstheme="minorHAnsi"/>
        </w:rPr>
        <w:br/>
      </w:r>
      <w:r w:rsidR="00D4579B" w:rsidRPr="0006566B">
        <w:rPr>
          <w:rFonts w:asciiTheme="minorHAnsi" w:hAnsiTheme="minorHAnsi" w:cstheme="minorHAnsi"/>
          <w:b/>
          <w:bCs/>
        </w:rPr>
        <w:t>Okres gwarancji na inwerter (G1)</w:t>
      </w:r>
      <w:r w:rsidR="00D4579B">
        <w:rPr>
          <w:rFonts w:asciiTheme="minorHAnsi" w:hAnsiTheme="minorHAnsi" w:cstheme="minorHAnsi"/>
          <w:b/>
          <w:bCs/>
        </w:rPr>
        <w:t xml:space="preserve"> -</w:t>
      </w:r>
      <w:r w:rsidR="00D4579B" w:rsidRPr="0006566B">
        <w:rPr>
          <w:rFonts w:asciiTheme="minorHAnsi" w:hAnsiTheme="minorHAnsi" w:cstheme="minorHAnsi"/>
          <w:b/>
          <w:bCs/>
        </w:rPr>
        <w:t>20%= 20 pkt</w:t>
      </w:r>
    </w:p>
    <w:p w14:paraId="3D06427C" w14:textId="72755DE5" w:rsidR="0092003D" w:rsidRDefault="00D4579B" w:rsidP="004F06E7">
      <w:pPr>
        <w:widowControl w:val="0"/>
        <w:autoSpaceDE w:val="0"/>
        <w:autoSpaceDN w:val="0"/>
        <w:adjustRightInd w:val="0"/>
        <w:spacing w:before="120" w:after="240" w:line="276" w:lineRule="auto"/>
        <w:rPr>
          <w:rFonts w:asciiTheme="minorHAnsi" w:hAnsiTheme="minorHAnsi" w:cstheme="minorHAnsi"/>
          <w:b/>
          <w:bCs/>
        </w:rPr>
      </w:pPr>
      <w:r w:rsidRPr="0006566B">
        <w:rPr>
          <w:rFonts w:asciiTheme="minorHAnsi" w:hAnsiTheme="minorHAnsi" w:cstheme="minorHAnsi"/>
          <w:b/>
          <w:bCs/>
        </w:rPr>
        <w:t>Okres gwarancji na panele PV (G2)</w:t>
      </w:r>
      <w:r>
        <w:rPr>
          <w:rFonts w:asciiTheme="minorHAnsi" w:hAnsiTheme="minorHAnsi" w:cstheme="minorHAnsi"/>
          <w:b/>
          <w:bCs/>
        </w:rPr>
        <w:t xml:space="preserve"> - </w:t>
      </w:r>
      <w:r w:rsidRPr="0006566B">
        <w:rPr>
          <w:rFonts w:asciiTheme="minorHAnsi" w:hAnsiTheme="minorHAnsi" w:cstheme="minorHAnsi"/>
          <w:b/>
          <w:bCs/>
        </w:rPr>
        <w:t>20%= 20 pkt</w:t>
      </w:r>
    </w:p>
    <w:p w14:paraId="563634E2" w14:textId="2F2ED61E" w:rsidR="002A4AF7" w:rsidRPr="00D4579B" w:rsidRDefault="002A4AF7">
      <w:pPr>
        <w:pStyle w:val="Akapitzlist"/>
        <w:widowControl w:val="0"/>
        <w:numPr>
          <w:ilvl w:val="8"/>
          <w:numId w:val="21"/>
        </w:numPr>
        <w:autoSpaceDE w:val="0"/>
        <w:autoSpaceDN w:val="0"/>
        <w:adjustRightInd w:val="0"/>
        <w:spacing w:before="120" w:after="120" w:line="276" w:lineRule="auto"/>
        <w:ind w:left="284"/>
        <w:rPr>
          <w:rFonts w:asciiTheme="minorHAnsi" w:hAnsiTheme="minorHAnsi" w:cstheme="minorHAnsi"/>
          <w:b/>
        </w:rPr>
      </w:pPr>
      <w:r w:rsidRPr="00D4579B">
        <w:rPr>
          <w:rFonts w:asciiTheme="minorHAnsi" w:hAnsiTheme="minorHAnsi" w:cstheme="minorHAnsi"/>
          <w:b/>
        </w:rPr>
        <w:t>Kryterium: cena</w:t>
      </w:r>
      <w:r w:rsidR="00984EC7" w:rsidRPr="00D4579B">
        <w:rPr>
          <w:rFonts w:asciiTheme="minorHAnsi" w:hAnsiTheme="minorHAnsi" w:cstheme="minorHAnsi"/>
          <w:b/>
        </w:rPr>
        <w:t xml:space="preserve"> (C)</w:t>
      </w:r>
    </w:p>
    <w:p w14:paraId="789796FE" w14:textId="77777777" w:rsidR="002A4AF7" w:rsidRPr="00F76A5D" w:rsidRDefault="002A4AF7" w:rsidP="002F42E2">
      <w:pPr>
        <w:widowControl w:val="0"/>
        <w:autoSpaceDE w:val="0"/>
        <w:autoSpaceDN w:val="0"/>
        <w:adjustRightInd w:val="0"/>
        <w:spacing w:before="120" w:after="120" w:line="276" w:lineRule="auto"/>
        <w:jc w:val="both"/>
        <w:rPr>
          <w:rFonts w:asciiTheme="minorHAnsi" w:hAnsiTheme="minorHAnsi" w:cstheme="minorHAnsi"/>
        </w:rPr>
      </w:pPr>
      <w:r w:rsidRPr="00F76A5D">
        <w:rPr>
          <w:rFonts w:asciiTheme="minorHAnsi" w:hAnsiTheme="minorHAnsi" w:cstheme="minorHAnsi"/>
        </w:rPr>
        <w:t>Kryterium cena będzie rozpatrywane na podstawie ceny brutto za wykonanie przedmiotu zamówienia, podanej przez Wykonawcę na Formularzu ofertowym.</w:t>
      </w:r>
    </w:p>
    <w:p w14:paraId="6A8886C1" w14:textId="77777777" w:rsidR="002A4AF7" w:rsidRDefault="002A4AF7" w:rsidP="002F42E2">
      <w:pPr>
        <w:widowControl w:val="0"/>
        <w:autoSpaceDE w:val="0"/>
        <w:autoSpaceDN w:val="0"/>
        <w:adjustRightInd w:val="0"/>
        <w:spacing w:before="120" w:after="120" w:line="276" w:lineRule="auto"/>
        <w:jc w:val="both"/>
        <w:rPr>
          <w:rFonts w:asciiTheme="minorHAnsi" w:hAnsiTheme="minorHAnsi" w:cstheme="minorHAnsi"/>
        </w:rPr>
      </w:pPr>
      <w:r w:rsidRPr="00AA0AC0">
        <w:rPr>
          <w:rFonts w:asciiTheme="minorHAnsi" w:hAnsiTheme="minorHAnsi" w:cstheme="minorHAnsi"/>
        </w:rPr>
        <w:t>Ocena oferty na podstawie kryterium ceny zostanie wyliczona według następującego schematu:</w:t>
      </w:r>
    </w:p>
    <w:p w14:paraId="1046D791" w14:textId="1DC9FF0F" w:rsidR="00984EC7" w:rsidRPr="00AA0AC0" w:rsidRDefault="00984EC7" w:rsidP="002F42E2">
      <w:pPr>
        <w:widowControl w:val="0"/>
        <w:autoSpaceDE w:val="0"/>
        <w:autoSpaceDN w:val="0"/>
        <w:adjustRightInd w:val="0"/>
        <w:spacing w:before="120" w:after="120" w:line="276" w:lineRule="auto"/>
        <w:ind w:left="142"/>
        <w:jc w:val="center"/>
        <w:rPr>
          <w:rFonts w:asciiTheme="minorHAnsi" w:hAnsiTheme="minorHAnsi" w:cstheme="minorHAnsi"/>
        </w:rPr>
      </w:pPr>
      <w:r w:rsidRPr="00AA0AC0">
        <w:rPr>
          <w:rFonts w:asciiTheme="minorHAnsi" w:hAnsiTheme="minorHAnsi" w:cstheme="minorHAnsi"/>
        </w:rPr>
        <w:lastRenderedPageBreak/>
        <w:t>Cena najniższej oferty x 100</w:t>
      </w:r>
    </w:p>
    <w:p w14:paraId="08C886E8" w14:textId="344821AB" w:rsidR="00984EC7" w:rsidRPr="00AA0AC0" w:rsidRDefault="00984EC7" w:rsidP="002F42E2">
      <w:pPr>
        <w:widowControl w:val="0"/>
        <w:autoSpaceDE w:val="0"/>
        <w:autoSpaceDN w:val="0"/>
        <w:adjustRightInd w:val="0"/>
        <w:spacing w:before="120" w:after="120" w:line="276" w:lineRule="auto"/>
        <w:ind w:left="142"/>
        <w:jc w:val="center"/>
        <w:rPr>
          <w:rFonts w:asciiTheme="minorHAnsi" w:hAnsiTheme="minorHAnsi" w:cstheme="minorHAnsi"/>
        </w:rPr>
      </w:pPr>
      <w:r w:rsidRPr="00AA0AC0">
        <w:rPr>
          <w:rFonts w:asciiTheme="minorHAnsi" w:hAnsiTheme="minorHAnsi" w:cstheme="minorHAnsi"/>
        </w:rPr>
        <w:t>Ilość punktów =  --------------------------------------------x</w:t>
      </w:r>
      <w:r w:rsidR="00877871">
        <w:rPr>
          <w:rFonts w:asciiTheme="minorHAnsi" w:hAnsiTheme="minorHAnsi" w:cstheme="minorHAnsi"/>
        </w:rPr>
        <w:t xml:space="preserve"> </w:t>
      </w:r>
      <w:r w:rsidRPr="00AA0AC0">
        <w:rPr>
          <w:rFonts w:asciiTheme="minorHAnsi" w:hAnsiTheme="minorHAnsi" w:cstheme="minorHAnsi"/>
        </w:rPr>
        <w:t>60 %</w:t>
      </w:r>
    </w:p>
    <w:p w14:paraId="0FEC32B9" w14:textId="77777777" w:rsidR="00984EC7" w:rsidRDefault="00984EC7" w:rsidP="002F42E2">
      <w:pPr>
        <w:widowControl w:val="0"/>
        <w:autoSpaceDE w:val="0"/>
        <w:autoSpaceDN w:val="0"/>
        <w:adjustRightInd w:val="0"/>
        <w:spacing w:before="120" w:after="120" w:line="276" w:lineRule="auto"/>
        <w:ind w:left="142"/>
        <w:jc w:val="center"/>
        <w:rPr>
          <w:rFonts w:asciiTheme="minorHAnsi" w:hAnsiTheme="minorHAnsi" w:cstheme="minorHAnsi"/>
        </w:rPr>
      </w:pPr>
      <w:r w:rsidRPr="00501248">
        <w:rPr>
          <w:rFonts w:asciiTheme="minorHAnsi" w:hAnsiTheme="minorHAnsi" w:cstheme="minorHAnsi"/>
        </w:rPr>
        <w:t>Cena badanej oferty</w:t>
      </w:r>
    </w:p>
    <w:p w14:paraId="0C453856" w14:textId="44DCBEF6" w:rsidR="00D4579B" w:rsidRDefault="00D4579B" w:rsidP="002F42E2">
      <w:pPr>
        <w:widowControl w:val="0"/>
        <w:tabs>
          <w:tab w:val="left" w:pos="284"/>
        </w:tabs>
        <w:autoSpaceDE w:val="0"/>
        <w:autoSpaceDN w:val="0"/>
        <w:adjustRightInd w:val="0"/>
        <w:spacing w:before="120" w:after="120" w:line="276" w:lineRule="auto"/>
        <w:jc w:val="both"/>
        <w:rPr>
          <w:rFonts w:asciiTheme="minorHAnsi" w:hAnsiTheme="minorHAnsi" w:cstheme="minorHAnsi"/>
        </w:rPr>
      </w:pPr>
      <w:r w:rsidRPr="00617FC3">
        <w:rPr>
          <w:rFonts w:asciiTheme="minorHAnsi" w:hAnsiTheme="minorHAnsi" w:cstheme="minorHAnsi"/>
        </w:rPr>
        <w:t>2</w:t>
      </w:r>
      <w:r w:rsidRPr="00A06D8E">
        <w:rPr>
          <w:rFonts w:asciiTheme="minorHAnsi" w:hAnsiTheme="minorHAnsi" w:cstheme="minorHAnsi"/>
        </w:rPr>
        <w:t xml:space="preserve">) </w:t>
      </w:r>
      <w:r w:rsidRPr="00A06D8E">
        <w:rPr>
          <w:rFonts w:asciiTheme="minorHAnsi" w:hAnsiTheme="minorHAnsi" w:cstheme="minorHAnsi"/>
        </w:rPr>
        <w:tab/>
        <w:t xml:space="preserve">Kryterium: </w:t>
      </w:r>
      <w:r w:rsidRPr="001C56C6">
        <w:rPr>
          <w:rFonts w:asciiTheme="minorHAnsi" w:hAnsiTheme="minorHAnsi" w:cstheme="minorHAnsi"/>
          <w:b/>
          <w:bCs/>
        </w:rPr>
        <w:t xml:space="preserve">okres gwarancji na inwerter </w:t>
      </w:r>
      <w:r w:rsidRPr="00A06D8E">
        <w:rPr>
          <w:rFonts w:asciiTheme="minorHAnsi" w:hAnsiTheme="minorHAnsi" w:cstheme="minorHAnsi"/>
        </w:rPr>
        <w:t>(G</w:t>
      </w:r>
      <w:r w:rsidR="00935ABB">
        <w:rPr>
          <w:rFonts w:asciiTheme="minorHAnsi" w:hAnsiTheme="minorHAnsi" w:cstheme="minorHAnsi"/>
        </w:rPr>
        <w:t>1</w:t>
      </w:r>
      <w:r w:rsidRPr="00A06D8E">
        <w:rPr>
          <w:rFonts w:asciiTheme="minorHAnsi" w:hAnsiTheme="minorHAnsi" w:cstheme="minorHAnsi"/>
        </w:rPr>
        <w:t>):</w:t>
      </w:r>
    </w:p>
    <w:p w14:paraId="568EF29D" w14:textId="77777777" w:rsidR="00D4579B" w:rsidRPr="00BF6D5E" w:rsidRDefault="00D4579B" w:rsidP="002F42E2">
      <w:pPr>
        <w:widowControl w:val="0"/>
        <w:autoSpaceDE w:val="0"/>
        <w:autoSpaceDN w:val="0"/>
        <w:adjustRightInd w:val="0"/>
        <w:spacing w:before="120" w:after="120" w:line="276" w:lineRule="auto"/>
        <w:jc w:val="both"/>
        <w:rPr>
          <w:rFonts w:asciiTheme="minorHAnsi" w:hAnsiTheme="minorHAnsi" w:cstheme="minorHAnsi"/>
        </w:rPr>
      </w:pPr>
      <w:r w:rsidRPr="00BF6D5E">
        <w:rPr>
          <w:rFonts w:asciiTheme="minorHAnsi" w:hAnsiTheme="minorHAnsi" w:cstheme="minorHAnsi"/>
        </w:rPr>
        <w:t>Ocena oferty według kryterium „okresu gwarancji na inwerter” zostanie dokonana według następującego schematu:</w:t>
      </w:r>
    </w:p>
    <w:p w14:paraId="44FE53CA" w14:textId="77777777" w:rsidR="00D4579B" w:rsidRPr="00BF6D5E" w:rsidRDefault="00D4579B" w:rsidP="002F42E2">
      <w:pPr>
        <w:widowControl w:val="0"/>
        <w:autoSpaceDE w:val="0"/>
        <w:autoSpaceDN w:val="0"/>
        <w:adjustRightInd w:val="0"/>
        <w:spacing w:before="120" w:after="120" w:line="276" w:lineRule="auto"/>
        <w:jc w:val="both"/>
        <w:rPr>
          <w:rFonts w:asciiTheme="minorHAnsi" w:hAnsiTheme="minorHAnsi" w:cstheme="minorHAnsi"/>
        </w:rPr>
      </w:pPr>
      <w:r w:rsidRPr="00BF6D5E">
        <w:rPr>
          <w:rFonts w:asciiTheme="minorHAnsi" w:hAnsiTheme="minorHAnsi" w:cstheme="minorHAnsi"/>
        </w:rPr>
        <w:t>- gwarancja minimalna wymagana – 10 lat (warunek konieczny) – 0 punktów</w:t>
      </w:r>
    </w:p>
    <w:p w14:paraId="6BE155A8" w14:textId="77777777" w:rsidR="00D4579B" w:rsidRPr="00BF6D5E" w:rsidRDefault="00D4579B" w:rsidP="002F42E2">
      <w:pPr>
        <w:widowControl w:val="0"/>
        <w:autoSpaceDE w:val="0"/>
        <w:autoSpaceDN w:val="0"/>
        <w:adjustRightInd w:val="0"/>
        <w:spacing w:before="120" w:after="120" w:line="276" w:lineRule="auto"/>
        <w:jc w:val="both"/>
        <w:rPr>
          <w:rFonts w:asciiTheme="minorHAnsi" w:hAnsiTheme="minorHAnsi" w:cstheme="minorHAnsi"/>
        </w:rPr>
      </w:pPr>
      <w:r w:rsidRPr="00BF6D5E">
        <w:rPr>
          <w:rFonts w:asciiTheme="minorHAnsi" w:hAnsiTheme="minorHAnsi" w:cstheme="minorHAnsi"/>
        </w:rPr>
        <w:t>- za przedłużenie gwarancji minimalnej o 1 rok, tj. 11 lat gwarancji – 4 punkty</w:t>
      </w:r>
    </w:p>
    <w:p w14:paraId="3E9FEFBD" w14:textId="77777777" w:rsidR="00D4579B" w:rsidRPr="00BF6D5E" w:rsidRDefault="00D4579B" w:rsidP="002F42E2">
      <w:pPr>
        <w:widowControl w:val="0"/>
        <w:autoSpaceDE w:val="0"/>
        <w:autoSpaceDN w:val="0"/>
        <w:adjustRightInd w:val="0"/>
        <w:spacing w:before="120" w:after="120" w:line="276" w:lineRule="auto"/>
        <w:jc w:val="both"/>
        <w:rPr>
          <w:rFonts w:asciiTheme="minorHAnsi" w:hAnsiTheme="minorHAnsi" w:cstheme="minorHAnsi"/>
        </w:rPr>
      </w:pPr>
      <w:r w:rsidRPr="00BF6D5E">
        <w:rPr>
          <w:rFonts w:asciiTheme="minorHAnsi" w:hAnsiTheme="minorHAnsi" w:cstheme="minorHAnsi"/>
        </w:rPr>
        <w:t>- za przedłużenie gwarancji minimalnej o 2 lata, tj. 12 lat gwarancji – 8 punktów</w:t>
      </w:r>
    </w:p>
    <w:p w14:paraId="18BCFA1B" w14:textId="77777777" w:rsidR="00D4579B" w:rsidRPr="00BF6D5E" w:rsidRDefault="00D4579B" w:rsidP="002F42E2">
      <w:pPr>
        <w:widowControl w:val="0"/>
        <w:autoSpaceDE w:val="0"/>
        <w:autoSpaceDN w:val="0"/>
        <w:adjustRightInd w:val="0"/>
        <w:spacing w:before="120" w:after="120" w:line="276" w:lineRule="auto"/>
        <w:jc w:val="both"/>
        <w:rPr>
          <w:rFonts w:asciiTheme="minorHAnsi" w:hAnsiTheme="minorHAnsi" w:cstheme="minorHAnsi"/>
        </w:rPr>
      </w:pPr>
      <w:r w:rsidRPr="00BF6D5E">
        <w:rPr>
          <w:rFonts w:asciiTheme="minorHAnsi" w:hAnsiTheme="minorHAnsi" w:cstheme="minorHAnsi"/>
        </w:rPr>
        <w:t>- za przedłużenie gwarancji minimalnej o 3 lata, tj. 13 lat gwarancji – 12 punktów</w:t>
      </w:r>
    </w:p>
    <w:p w14:paraId="24D3AC7C" w14:textId="77777777" w:rsidR="00D4579B" w:rsidRPr="00BF6D5E" w:rsidRDefault="00D4579B" w:rsidP="002F42E2">
      <w:pPr>
        <w:widowControl w:val="0"/>
        <w:autoSpaceDE w:val="0"/>
        <w:autoSpaceDN w:val="0"/>
        <w:adjustRightInd w:val="0"/>
        <w:spacing w:before="120" w:after="120" w:line="276" w:lineRule="auto"/>
        <w:jc w:val="both"/>
        <w:rPr>
          <w:rFonts w:asciiTheme="minorHAnsi" w:hAnsiTheme="minorHAnsi" w:cstheme="minorHAnsi"/>
        </w:rPr>
      </w:pPr>
      <w:r w:rsidRPr="00BF6D5E">
        <w:rPr>
          <w:rFonts w:asciiTheme="minorHAnsi" w:hAnsiTheme="minorHAnsi" w:cstheme="minorHAnsi"/>
        </w:rPr>
        <w:t xml:space="preserve">- za przedłużenie gwarancji minimalnej o 4 lata, tj. 14 lat gwarancji – 16 punktów </w:t>
      </w:r>
    </w:p>
    <w:p w14:paraId="678CE03E" w14:textId="77777777" w:rsidR="00D4579B" w:rsidRPr="00BF6D5E" w:rsidRDefault="00D4579B" w:rsidP="002F42E2">
      <w:pPr>
        <w:widowControl w:val="0"/>
        <w:autoSpaceDE w:val="0"/>
        <w:autoSpaceDN w:val="0"/>
        <w:adjustRightInd w:val="0"/>
        <w:spacing w:before="120" w:after="120" w:line="276" w:lineRule="auto"/>
        <w:jc w:val="both"/>
        <w:rPr>
          <w:rFonts w:asciiTheme="minorHAnsi" w:hAnsiTheme="minorHAnsi" w:cstheme="minorHAnsi"/>
        </w:rPr>
      </w:pPr>
      <w:r w:rsidRPr="00BF6D5E">
        <w:rPr>
          <w:rFonts w:asciiTheme="minorHAnsi" w:hAnsiTheme="minorHAnsi" w:cstheme="minorHAnsi"/>
        </w:rPr>
        <w:t>- za przedłużenie gwarancji minimalnej o 5 lat, tj. 15 lat gwarancji – 20 punktów</w:t>
      </w:r>
    </w:p>
    <w:p w14:paraId="3030D3A2" w14:textId="77777777" w:rsidR="00D4579B" w:rsidRPr="0094775D" w:rsidRDefault="00D4579B" w:rsidP="002F42E2">
      <w:pPr>
        <w:widowControl w:val="0"/>
        <w:autoSpaceDE w:val="0"/>
        <w:autoSpaceDN w:val="0"/>
        <w:adjustRightInd w:val="0"/>
        <w:spacing w:before="120" w:after="120" w:line="276" w:lineRule="auto"/>
        <w:jc w:val="both"/>
        <w:rPr>
          <w:rFonts w:asciiTheme="minorHAnsi" w:hAnsiTheme="minorHAnsi" w:cstheme="minorHAnsi"/>
        </w:rPr>
      </w:pPr>
      <w:r w:rsidRPr="00BF6D5E">
        <w:rPr>
          <w:rFonts w:asciiTheme="minorHAnsi" w:hAnsiTheme="minorHAnsi" w:cstheme="minorHAnsi"/>
        </w:rPr>
        <w:t>Okres gwarancji należy podać w latach: 10, 11, 12, 13, 14 lub 15.</w:t>
      </w:r>
      <w:r w:rsidRPr="0094775D">
        <w:rPr>
          <w:rFonts w:asciiTheme="minorHAnsi" w:hAnsiTheme="minorHAnsi" w:cstheme="minorHAnsi"/>
        </w:rPr>
        <w:t xml:space="preserve"> </w:t>
      </w:r>
    </w:p>
    <w:p w14:paraId="5C33AD3D" w14:textId="77777777" w:rsidR="00D4579B" w:rsidRPr="0094775D" w:rsidRDefault="00D4579B" w:rsidP="002F42E2">
      <w:pPr>
        <w:widowControl w:val="0"/>
        <w:autoSpaceDE w:val="0"/>
        <w:autoSpaceDN w:val="0"/>
        <w:adjustRightInd w:val="0"/>
        <w:spacing w:before="120" w:after="120" w:line="276" w:lineRule="auto"/>
        <w:jc w:val="both"/>
        <w:rPr>
          <w:rFonts w:asciiTheme="minorHAnsi" w:hAnsiTheme="minorHAnsi" w:cstheme="minorHAnsi"/>
        </w:rPr>
      </w:pPr>
      <w:r w:rsidRPr="0094775D">
        <w:rPr>
          <w:rFonts w:asciiTheme="minorHAnsi" w:hAnsiTheme="minorHAnsi" w:cstheme="minorHAnsi"/>
        </w:rPr>
        <w:t xml:space="preserve">W sytuacji, gdy Wykonawca nie wpisze okresu gwarancji na przedmiot zamówienia Zamawiający uzna, że będzie to minimalny okres gwarancji 10 lat, z kolei wpisanie okresu gwarancji dłuższego niż 15 lat spowoduje uznanie, że udzielono gwarancji na okres dłuższy, ale punktacja przyznana zostanie jak dla gwarancji na okres  15 lat. </w:t>
      </w:r>
    </w:p>
    <w:p w14:paraId="4589F0A0" w14:textId="77777777" w:rsidR="00D4579B" w:rsidRPr="0094775D" w:rsidRDefault="00D4579B" w:rsidP="002F42E2">
      <w:pPr>
        <w:widowControl w:val="0"/>
        <w:autoSpaceDE w:val="0"/>
        <w:autoSpaceDN w:val="0"/>
        <w:adjustRightInd w:val="0"/>
        <w:spacing w:before="120" w:after="120" w:line="276" w:lineRule="auto"/>
        <w:jc w:val="both"/>
        <w:rPr>
          <w:rFonts w:asciiTheme="minorHAnsi" w:hAnsiTheme="minorHAnsi" w:cstheme="minorHAnsi"/>
        </w:rPr>
      </w:pPr>
      <w:r w:rsidRPr="0094775D">
        <w:rPr>
          <w:rFonts w:asciiTheme="minorHAnsi" w:hAnsiTheme="minorHAnsi" w:cstheme="minorHAnsi"/>
        </w:rPr>
        <w:t xml:space="preserve">Wpisanie okresu gwarancji krótszego niż </w:t>
      </w:r>
      <w:r>
        <w:rPr>
          <w:rFonts w:asciiTheme="minorHAnsi" w:hAnsiTheme="minorHAnsi" w:cstheme="minorHAnsi"/>
        </w:rPr>
        <w:t>10</w:t>
      </w:r>
      <w:r w:rsidRPr="0094775D">
        <w:rPr>
          <w:rFonts w:asciiTheme="minorHAnsi" w:hAnsiTheme="minorHAnsi" w:cstheme="minorHAnsi"/>
        </w:rPr>
        <w:t xml:space="preserve"> lat będzie skutkowało odrzuceniem oferty jako niezgodnej z SWZ.</w:t>
      </w:r>
    </w:p>
    <w:p w14:paraId="57E10071" w14:textId="7B2C3B64" w:rsidR="00D4579B" w:rsidRPr="0094775D" w:rsidRDefault="008A5F53" w:rsidP="002F42E2">
      <w:pPr>
        <w:widowControl w:val="0"/>
        <w:autoSpaceDE w:val="0"/>
        <w:autoSpaceDN w:val="0"/>
        <w:adjustRightInd w:val="0"/>
        <w:spacing w:before="120" w:after="120" w:line="276" w:lineRule="auto"/>
        <w:jc w:val="both"/>
        <w:rPr>
          <w:rFonts w:asciiTheme="minorHAnsi" w:hAnsiTheme="minorHAnsi" w:cstheme="minorHAnsi"/>
          <w:b/>
          <w:bCs/>
        </w:rPr>
      </w:pPr>
      <w:r w:rsidRPr="008A5F53">
        <w:rPr>
          <w:rFonts w:asciiTheme="minorHAnsi" w:hAnsiTheme="minorHAnsi" w:cstheme="minorHAnsi"/>
        </w:rPr>
        <w:t>3)</w:t>
      </w:r>
      <w:r>
        <w:rPr>
          <w:rFonts w:asciiTheme="minorHAnsi" w:hAnsiTheme="minorHAnsi" w:cstheme="minorHAnsi"/>
          <w:b/>
          <w:bCs/>
        </w:rPr>
        <w:t xml:space="preserve"> </w:t>
      </w:r>
      <w:r w:rsidR="00D4579B" w:rsidRPr="0094775D">
        <w:rPr>
          <w:rFonts w:asciiTheme="minorHAnsi" w:hAnsiTheme="minorHAnsi" w:cstheme="minorHAnsi"/>
          <w:b/>
          <w:bCs/>
        </w:rPr>
        <w:t>Kryterium: okres gwarancji na panele PV</w:t>
      </w:r>
      <w:r w:rsidR="00935ABB">
        <w:rPr>
          <w:rFonts w:asciiTheme="minorHAnsi" w:hAnsiTheme="minorHAnsi" w:cstheme="minorHAnsi"/>
          <w:b/>
          <w:bCs/>
        </w:rPr>
        <w:t xml:space="preserve"> </w:t>
      </w:r>
      <w:r w:rsidR="00935ABB" w:rsidRPr="00935ABB">
        <w:rPr>
          <w:rFonts w:asciiTheme="minorHAnsi" w:hAnsiTheme="minorHAnsi" w:cstheme="minorHAnsi"/>
        </w:rPr>
        <w:t>(G2)</w:t>
      </w:r>
    </w:p>
    <w:p w14:paraId="6DDAD27A" w14:textId="77777777" w:rsidR="00D4579B" w:rsidRDefault="00D4579B" w:rsidP="002F42E2">
      <w:pPr>
        <w:widowControl w:val="0"/>
        <w:autoSpaceDE w:val="0"/>
        <w:autoSpaceDN w:val="0"/>
        <w:adjustRightInd w:val="0"/>
        <w:spacing w:before="120" w:after="120" w:line="276" w:lineRule="auto"/>
        <w:jc w:val="both"/>
        <w:rPr>
          <w:rFonts w:asciiTheme="minorHAnsi" w:hAnsiTheme="minorHAnsi" w:cstheme="minorHAnsi"/>
        </w:rPr>
      </w:pPr>
      <w:r w:rsidRPr="0094775D">
        <w:rPr>
          <w:rFonts w:asciiTheme="minorHAnsi" w:hAnsiTheme="minorHAnsi" w:cstheme="minorHAnsi"/>
        </w:rPr>
        <w:t>Ocena oferty według kryterium „okresu gwarancji na panele PV” zostanie dokonana według następującego schematu:</w:t>
      </w:r>
    </w:p>
    <w:p w14:paraId="25ECF221" w14:textId="167308F8" w:rsidR="00BF6D5E" w:rsidRPr="008E46D9" w:rsidRDefault="00BF6D5E" w:rsidP="00BF6D5E">
      <w:pPr>
        <w:widowControl w:val="0"/>
        <w:autoSpaceDE w:val="0"/>
        <w:autoSpaceDN w:val="0"/>
        <w:adjustRightInd w:val="0"/>
        <w:spacing w:before="120" w:after="120" w:line="276" w:lineRule="auto"/>
        <w:jc w:val="both"/>
        <w:rPr>
          <w:rFonts w:asciiTheme="minorHAnsi" w:hAnsiTheme="minorHAnsi" w:cstheme="minorHAnsi"/>
        </w:rPr>
      </w:pPr>
      <w:r w:rsidRPr="008E46D9">
        <w:rPr>
          <w:rFonts w:asciiTheme="minorHAnsi" w:hAnsiTheme="minorHAnsi" w:cstheme="minorHAnsi"/>
        </w:rPr>
        <w:t>- gwarancja minimalna wymagana – 1</w:t>
      </w:r>
      <w:r w:rsidR="00095714" w:rsidRPr="008E46D9">
        <w:rPr>
          <w:rFonts w:asciiTheme="minorHAnsi" w:hAnsiTheme="minorHAnsi" w:cstheme="minorHAnsi"/>
        </w:rPr>
        <w:t>5</w:t>
      </w:r>
      <w:r w:rsidRPr="008E46D9">
        <w:rPr>
          <w:rFonts w:asciiTheme="minorHAnsi" w:hAnsiTheme="minorHAnsi" w:cstheme="minorHAnsi"/>
        </w:rPr>
        <w:t xml:space="preserve"> lat oraz </w:t>
      </w:r>
      <w:r w:rsidR="00160E0C" w:rsidRPr="008E46D9">
        <w:rPr>
          <w:rFonts w:asciiTheme="minorHAnsi" w:hAnsiTheme="minorHAnsi" w:cstheme="minorHAnsi"/>
        </w:rPr>
        <w:t>30</w:t>
      </w:r>
      <w:r w:rsidRPr="008E46D9">
        <w:rPr>
          <w:rFonts w:asciiTheme="minorHAnsi" w:hAnsiTheme="minorHAnsi" w:cstheme="minorHAnsi"/>
        </w:rPr>
        <w:t xml:space="preserve"> lat </w:t>
      </w:r>
      <w:r w:rsidR="00935ABB">
        <w:rPr>
          <w:rFonts w:asciiTheme="minorHAnsi" w:hAnsiTheme="minorHAnsi" w:cstheme="minorHAnsi"/>
        </w:rPr>
        <w:t xml:space="preserve">gwarancji </w:t>
      </w:r>
      <w:r w:rsidRPr="008E46D9">
        <w:rPr>
          <w:rFonts w:asciiTheme="minorHAnsi" w:hAnsiTheme="minorHAnsi" w:cstheme="minorHAnsi"/>
        </w:rPr>
        <w:t>na min. 8</w:t>
      </w:r>
      <w:r w:rsidR="00160E0C" w:rsidRPr="008E46D9">
        <w:rPr>
          <w:rFonts w:asciiTheme="minorHAnsi" w:hAnsiTheme="minorHAnsi" w:cstheme="minorHAnsi"/>
        </w:rPr>
        <w:t>7,4</w:t>
      </w:r>
      <w:r w:rsidRPr="008E46D9">
        <w:rPr>
          <w:rFonts w:asciiTheme="minorHAnsi" w:hAnsiTheme="minorHAnsi" w:cstheme="minorHAnsi"/>
        </w:rPr>
        <w:t>% mocy</w:t>
      </w:r>
      <w:r w:rsidR="00160E0C" w:rsidRPr="008E46D9">
        <w:rPr>
          <w:rFonts w:asciiTheme="minorHAnsi" w:hAnsiTheme="minorHAnsi" w:cstheme="minorHAnsi"/>
        </w:rPr>
        <w:t xml:space="preserve"> znamionowej</w:t>
      </w:r>
      <w:r w:rsidRPr="008E46D9">
        <w:rPr>
          <w:rFonts w:asciiTheme="minorHAnsi" w:hAnsiTheme="minorHAnsi" w:cstheme="minorHAnsi"/>
        </w:rPr>
        <w:t xml:space="preserve"> (warunek konieczny) – 0 punktów</w:t>
      </w:r>
    </w:p>
    <w:p w14:paraId="52C51962" w14:textId="087CD660" w:rsidR="00BF6D5E" w:rsidRPr="008E46D9" w:rsidRDefault="00BF6D5E" w:rsidP="00BF6D5E">
      <w:pPr>
        <w:widowControl w:val="0"/>
        <w:autoSpaceDE w:val="0"/>
        <w:autoSpaceDN w:val="0"/>
        <w:adjustRightInd w:val="0"/>
        <w:spacing w:before="120" w:after="120" w:line="276" w:lineRule="auto"/>
        <w:jc w:val="both"/>
        <w:rPr>
          <w:rFonts w:asciiTheme="minorHAnsi" w:hAnsiTheme="minorHAnsi" w:cstheme="minorHAnsi"/>
        </w:rPr>
      </w:pPr>
      <w:r w:rsidRPr="008E46D9">
        <w:rPr>
          <w:rFonts w:asciiTheme="minorHAnsi" w:hAnsiTheme="minorHAnsi" w:cstheme="minorHAnsi"/>
        </w:rPr>
        <w:t xml:space="preserve">- za przedłużenie gwarancji minimalnej o </w:t>
      </w:r>
      <w:r w:rsidR="00095714" w:rsidRPr="008E46D9">
        <w:rPr>
          <w:rFonts w:asciiTheme="minorHAnsi" w:hAnsiTheme="minorHAnsi" w:cstheme="minorHAnsi"/>
        </w:rPr>
        <w:t>5</w:t>
      </w:r>
      <w:r w:rsidRPr="008E46D9">
        <w:rPr>
          <w:rFonts w:asciiTheme="minorHAnsi" w:hAnsiTheme="minorHAnsi" w:cstheme="minorHAnsi"/>
        </w:rPr>
        <w:t xml:space="preserve"> lat, tj. </w:t>
      </w:r>
      <w:r w:rsidR="00160E0C" w:rsidRPr="008E46D9">
        <w:rPr>
          <w:rFonts w:asciiTheme="minorHAnsi" w:hAnsiTheme="minorHAnsi" w:cstheme="minorHAnsi"/>
        </w:rPr>
        <w:t>20</w:t>
      </w:r>
      <w:r w:rsidRPr="008E46D9">
        <w:rPr>
          <w:rFonts w:asciiTheme="minorHAnsi" w:hAnsiTheme="minorHAnsi" w:cstheme="minorHAnsi"/>
        </w:rPr>
        <w:t xml:space="preserve"> lat</w:t>
      </w:r>
      <w:r w:rsidR="00935ABB">
        <w:rPr>
          <w:rFonts w:asciiTheme="minorHAnsi" w:hAnsiTheme="minorHAnsi" w:cstheme="minorHAnsi"/>
        </w:rPr>
        <w:t xml:space="preserve"> gwarancji</w:t>
      </w:r>
      <w:r w:rsidRPr="008E46D9">
        <w:rPr>
          <w:rFonts w:asciiTheme="minorHAnsi" w:hAnsiTheme="minorHAnsi" w:cstheme="minorHAnsi"/>
        </w:rPr>
        <w:t xml:space="preserve"> </w:t>
      </w:r>
      <w:r w:rsidR="00160E0C" w:rsidRPr="008E46D9">
        <w:rPr>
          <w:rFonts w:asciiTheme="minorHAnsi" w:hAnsiTheme="minorHAnsi" w:cstheme="minorHAnsi"/>
        </w:rPr>
        <w:t xml:space="preserve">oraz 30 lat na min. 87,4% mocy znamionowej </w:t>
      </w:r>
      <w:r w:rsidRPr="008E46D9">
        <w:rPr>
          <w:rFonts w:asciiTheme="minorHAnsi" w:hAnsiTheme="minorHAnsi" w:cstheme="minorHAnsi"/>
        </w:rPr>
        <w:t xml:space="preserve">– </w:t>
      </w:r>
      <w:r w:rsidR="00160E0C" w:rsidRPr="008E46D9">
        <w:rPr>
          <w:rFonts w:asciiTheme="minorHAnsi" w:hAnsiTheme="minorHAnsi" w:cstheme="minorHAnsi"/>
        </w:rPr>
        <w:t>10</w:t>
      </w:r>
      <w:r w:rsidRPr="008E46D9">
        <w:rPr>
          <w:rFonts w:asciiTheme="minorHAnsi" w:hAnsiTheme="minorHAnsi" w:cstheme="minorHAnsi"/>
        </w:rPr>
        <w:t xml:space="preserve"> punktów</w:t>
      </w:r>
    </w:p>
    <w:p w14:paraId="233661B0" w14:textId="6AEF5D24" w:rsidR="00BF6D5E" w:rsidRPr="008E46D9" w:rsidRDefault="00BF6D5E" w:rsidP="00BF6D5E">
      <w:pPr>
        <w:widowControl w:val="0"/>
        <w:autoSpaceDE w:val="0"/>
        <w:autoSpaceDN w:val="0"/>
        <w:adjustRightInd w:val="0"/>
        <w:spacing w:before="120" w:after="120" w:line="276" w:lineRule="auto"/>
        <w:jc w:val="both"/>
        <w:rPr>
          <w:rFonts w:asciiTheme="minorHAnsi" w:hAnsiTheme="minorHAnsi" w:cstheme="minorHAnsi"/>
        </w:rPr>
      </w:pPr>
      <w:r w:rsidRPr="008E46D9">
        <w:rPr>
          <w:rFonts w:asciiTheme="minorHAnsi" w:hAnsiTheme="minorHAnsi" w:cstheme="minorHAnsi"/>
        </w:rPr>
        <w:t xml:space="preserve">- za przedłużenie gwarancji minimalnej o </w:t>
      </w:r>
      <w:r w:rsidR="00160E0C" w:rsidRPr="008E46D9">
        <w:rPr>
          <w:rFonts w:asciiTheme="minorHAnsi" w:hAnsiTheme="minorHAnsi" w:cstheme="minorHAnsi"/>
        </w:rPr>
        <w:t>1</w:t>
      </w:r>
      <w:r w:rsidR="00095714" w:rsidRPr="008E46D9">
        <w:rPr>
          <w:rFonts w:asciiTheme="minorHAnsi" w:hAnsiTheme="minorHAnsi" w:cstheme="minorHAnsi"/>
        </w:rPr>
        <w:t>0</w:t>
      </w:r>
      <w:r w:rsidRPr="008E46D9">
        <w:rPr>
          <w:rFonts w:asciiTheme="minorHAnsi" w:hAnsiTheme="minorHAnsi" w:cstheme="minorHAnsi"/>
        </w:rPr>
        <w:t xml:space="preserve"> lat, tj. </w:t>
      </w:r>
      <w:r w:rsidR="00160E0C" w:rsidRPr="008E46D9">
        <w:rPr>
          <w:rFonts w:asciiTheme="minorHAnsi" w:hAnsiTheme="minorHAnsi" w:cstheme="minorHAnsi"/>
        </w:rPr>
        <w:t>25</w:t>
      </w:r>
      <w:r w:rsidRPr="008E46D9">
        <w:rPr>
          <w:rFonts w:asciiTheme="minorHAnsi" w:hAnsiTheme="minorHAnsi" w:cstheme="minorHAnsi"/>
        </w:rPr>
        <w:t xml:space="preserve"> lat gwarancji </w:t>
      </w:r>
      <w:r w:rsidR="00160E0C" w:rsidRPr="008E46D9">
        <w:rPr>
          <w:rFonts w:asciiTheme="minorHAnsi" w:hAnsiTheme="minorHAnsi" w:cstheme="minorHAnsi"/>
        </w:rPr>
        <w:t>oraz 30 lat na min. 87,4% mocy znamionowej</w:t>
      </w:r>
      <w:r w:rsidRPr="008E46D9">
        <w:rPr>
          <w:rFonts w:asciiTheme="minorHAnsi" w:hAnsiTheme="minorHAnsi" w:cstheme="minorHAnsi"/>
        </w:rPr>
        <w:t xml:space="preserve"> – </w:t>
      </w:r>
      <w:r w:rsidR="00160E0C" w:rsidRPr="008E46D9">
        <w:rPr>
          <w:rFonts w:asciiTheme="minorHAnsi" w:hAnsiTheme="minorHAnsi" w:cstheme="minorHAnsi"/>
        </w:rPr>
        <w:t>20</w:t>
      </w:r>
      <w:r w:rsidRPr="008E46D9">
        <w:rPr>
          <w:rFonts w:asciiTheme="minorHAnsi" w:hAnsiTheme="minorHAnsi" w:cstheme="minorHAnsi"/>
        </w:rPr>
        <w:t xml:space="preserve"> punktów</w:t>
      </w:r>
    </w:p>
    <w:p w14:paraId="731E99C2" w14:textId="35588914" w:rsidR="00BF6D5E" w:rsidRPr="008E46D9" w:rsidRDefault="00BF6D5E" w:rsidP="00BF6D5E">
      <w:pPr>
        <w:widowControl w:val="0"/>
        <w:autoSpaceDE w:val="0"/>
        <w:autoSpaceDN w:val="0"/>
        <w:adjustRightInd w:val="0"/>
        <w:spacing w:before="120" w:after="120" w:line="276" w:lineRule="auto"/>
        <w:jc w:val="both"/>
        <w:rPr>
          <w:rFonts w:asciiTheme="minorHAnsi" w:hAnsiTheme="minorHAnsi" w:cstheme="minorHAnsi"/>
        </w:rPr>
      </w:pPr>
      <w:r w:rsidRPr="008E46D9">
        <w:rPr>
          <w:rFonts w:asciiTheme="minorHAnsi" w:hAnsiTheme="minorHAnsi" w:cstheme="minorHAnsi"/>
        </w:rPr>
        <w:t>Okres gwarancji należy podać w latach: 1</w:t>
      </w:r>
      <w:r w:rsidR="00160E0C" w:rsidRPr="008E46D9">
        <w:rPr>
          <w:rFonts w:asciiTheme="minorHAnsi" w:hAnsiTheme="minorHAnsi" w:cstheme="minorHAnsi"/>
        </w:rPr>
        <w:t>5</w:t>
      </w:r>
      <w:r w:rsidRPr="008E46D9">
        <w:rPr>
          <w:rFonts w:asciiTheme="minorHAnsi" w:hAnsiTheme="minorHAnsi" w:cstheme="minorHAnsi"/>
        </w:rPr>
        <w:t xml:space="preserve">, </w:t>
      </w:r>
      <w:r w:rsidR="00160E0C" w:rsidRPr="008E46D9">
        <w:rPr>
          <w:rFonts w:asciiTheme="minorHAnsi" w:hAnsiTheme="minorHAnsi" w:cstheme="minorHAnsi"/>
        </w:rPr>
        <w:t>20</w:t>
      </w:r>
      <w:r w:rsidRPr="008E46D9">
        <w:rPr>
          <w:rFonts w:asciiTheme="minorHAnsi" w:hAnsiTheme="minorHAnsi" w:cstheme="minorHAnsi"/>
        </w:rPr>
        <w:t xml:space="preserve"> lub </w:t>
      </w:r>
      <w:r w:rsidR="00160E0C" w:rsidRPr="008E46D9">
        <w:rPr>
          <w:rFonts w:asciiTheme="minorHAnsi" w:hAnsiTheme="minorHAnsi" w:cstheme="minorHAnsi"/>
        </w:rPr>
        <w:t>2</w:t>
      </w:r>
      <w:r w:rsidRPr="008E46D9">
        <w:rPr>
          <w:rFonts w:asciiTheme="minorHAnsi" w:hAnsiTheme="minorHAnsi" w:cstheme="minorHAnsi"/>
        </w:rPr>
        <w:t>5.</w:t>
      </w:r>
    </w:p>
    <w:p w14:paraId="4C6C7322" w14:textId="4118BED3" w:rsidR="00D4579B" w:rsidRPr="008E46D9" w:rsidRDefault="00D4579B" w:rsidP="002F42E2">
      <w:pPr>
        <w:widowControl w:val="0"/>
        <w:autoSpaceDE w:val="0"/>
        <w:autoSpaceDN w:val="0"/>
        <w:adjustRightInd w:val="0"/>
        <w:spacing w:before="120" w:after="120" w:line="276" w:lineRule="auto"/>
        <w:jc w:val="both"/>
        <w:rPr>
          <w:rFonts w:asciiTheme="minorHAnsi" w:hAnsiTheme="minorHAnsi" w:cstheme="minorHAnsi"/>
        </w:rPr>
      </w:pPr>
      <w:r w:rsidRPr="008E46D9">
        <w:rPr>
          <w:rFonts w:asciiTheme="minorHAnsi" w:hAnsiTheme="minorHAnsi" w:cstheme="minorHAnsi"/>
        </w:rPr>
        <w:t>W sytuacji, gdy Wykonawca nie wpisze okresu gwarancji na przedmiot zamówienia Zamawiający uzna, że będzie to minimalny okres gwarancji 1</w:t>
      </w:r>
      <w:r w:rsidR="00095714" w:rsidRPr="008E46D9">
        <w:rPr>
          <w:rFonts w:asciiTheme="minorHAnsi" w:hAnsiTheme="minorHAnsi" w:cstheme="minorHAnsi"/>
        </w:rPr>
        <w:t>5</w:t>
      </w:r>
      <w:r w:rsidRPr="008E46D9">
        <w:rPr>
          <w:rFonts w:asciiTheme="minorHAnsi" w:hAnsiTheme="minorHAnsi" w:cstheme="minorHAnsi"/>
        </w:rPr>
        <w:t xml:space="preserve"> lat, z kolei wpisanie okresu gwarancji dłuższego niż </w:t>
      </w:r>
      <w:r w:rsidR="00160E0C" w:rsidRPr="008E46D9">
        <w:rPr>
          <w:rFonts w:asciiTheme="minorHAnsi" w:hAnsiTheme="minorHAnsi" w:cstheme="minorHAnsi"/>
        </w:rPr>
        <w:t>2</w:t>
      </w:r>
      <w:r w:rsidRPr="008E46D9">
        <w:rPr>
          <w:rFonts w:asciiTheme="minorHAnsi" w:hAnsiTheme="minorHAnsi" w:cstheme="minorHAnsi"/>
        </w:rPr>
        <w:t xml:space="preserve">5 lat spowoduje uznanie, że udzielono gwarancji na okres dłuższy, ale punktacja przyznana zostanie jak dla gwarancji na okres  </w:t>
      </w:r>
      <w:r w:rsidR="00160E0C" w:rsidRPr="008E46D9">
        <w:rPr>
          <w:rFonts w:asciiTheme="minorHAnsi" w:hAnsiTheme="minorHAnsi" w:cstheme="minorHAnsi"/>
        </w:rPr>
        <w:t>2</w:t>
      </w:r>
      <w:r w:rsidRPr="008E46D9">
        <w:rPr>
          <w:rFonts w:asciiTheme="minorHAnsi" w:hAnsiTheme="minorHAnsi" w:cstheme="minorHAnsi"/>
        </w:rPr>
        <w:t xml:space="preserve">5 lat. </w:t>
      </w:r>
    </w:p>
    <w:p w14:paraId="7789CCF8" w14:textId="377CB16E" w:rsidR="00D4579B" w:rsidRPr="00696A03" w:rsidRDefault="00D4579B" w:rsidP="002F42E2">
      <w:pPr>
        <w:widowControl w:val="0"/>
        <w:autoSpaceDE w:val="0"/>
        <w:autoSpaceDN w:val="0"/>
        <w:adjustRightInd w:val="0"/>
        <w:spacing w:before="120" w:after="120" w:line="276" w:lineRule="auto"/>
        <w:jc w:val="both"/>
        <w:rPr>
          <w:rFonts w:asciiTheme="minorHAnsi" w:hAnsiTheme="minorHAnsi" w:cstheme="minorHAnsi"/>
        </w:rPr>
      </w:pPr>
      <w:r w:rsidRPr="008E46D9">
        <w:rPr>
          <w:rFonts w:asciiTheme="minorHAnsi" w:hAnsiTheme="minorHAnsi" w:cstheme="minorHAnsi"/>
        </w:rPr>
        <w:t>Wpisanie okresu gwarancji krótszego niż 1</w:t>
      </w:r>
      <w:r w:rsidR="00095714" w:rsidRPr="008E46D9">
        <w:rPr>
          <w:rFonts w:asciiTheme="minorHAnsi" w:hAnsiTheme="minorHAnsi" w:cstheme="minorHAnsi"/>
        </w:rPr>
        <w:t>5</w:t>
      </w:r>
      <w:r w:rsidRPr="008E46D9">
        <w:rPr>
          <w:rFonts w:asciiTheme="minorHAnsi" w:hAnsiTheme="minorHAnsi" w:cstheme="minorHAnsi"/>
        </w:rPr>
        <w:t xml:space="preserve"> lat będzie skutkowało odrzuceniem oferty jako niezgodnej z SWZ.</w:t>
      </w:r>
    </w:p>
    <w:p w14:paraId="7C893C54" w14:textId="543A24E5" w:rsidR="00D4579B" w:rsidRPr="00696A03" w:rsidRDefault="00D4579B" w:rsidP="002F42E2">
      <w:pPr>
        <w:widowControl w:val="0"/>
        <w:autoSpaceDE w:val="0"/>
        <w:autoSpaceDN w:val="0"/>
        <w:adjustRightInd w:val="0"/>
        <w:spacing w:before="120" w:after="120" w:line="276" w:lineRule="auto"/>
        <w:jc w:val="both"/>
        <w:rPr>
          <w:rFonts w:asciiTheme="minorHAnsi" w:hAnsiTheme="minorHAnsi" w:cstheme="minorHAnsi"/>
        </w:rPr>
      </w:pPr>
      <w:r w:rsidRPr="00696A03">
        <w:rPr>
          <w:rFonts w:asciiTheme="minorHAnsi" w:hAnsiTheme="minorHAnsi" w:cstheme="minorHAnsi"/>
        </w:rPr>
        <w:lastRenderedPageBreak/>
        <w:t>Za najkorzystniejszą zostanie uznana oferta Wykonawcy, która odpowiada wymaganiom Specyfikacji Warunków Zamówienia i nie podlega odrzuceniu, natomiast Wykonawca spełni warunki udziału w postępowaniu oraz potwierdzi brak podstaw do wykluczenia, a jego oferta uzyska największą liczbę punktów w ramach kryteriów określonych w SWZ:</w:t>
      </w:r>
    </w:p>
    <w:p w14:paraId="37DC54A2" w14:textId="77777777" w:rsidR="00D4579B" w:rsidRPr="00696A03" w:rsidRDefault="00D4579B" w:rsidP="002F42E2">
      <w:pPr>
        <w:widowControl w:val="0"/>
        <w:autoSpaceDE w:val="0"/>
        <w:autoSpaceDN w:val="0"/>
        <w:adjustRightInd w:val="0"/>
        <w:spacing w:before="120" w:after="120" w:line="276" w:lineRule="auto"/>
        <w:jc w:val="both"/>
        <w:rPr>
          <w:rFonts w:asciiTheme="minorHAnsi" w:hAnsiTheme="minorHAnsi" w:cstheme="minorHAnsi"/>
        </w:rPr>
      </w:pPr>
      <w:r w:rsidRPr="00696A03">
        <w:rPr>
          <w:rFonts w:asciiTheme="minorHAnsi" w:hAnsiTheme="minorHAnsi" w:cstheme="minorHAnsi"/>
        </w:rPr>
        <w:t>P= C+G1 + G2</w:t>
      </w:r>
    </w:p>
    <w:p w14:paraId="1AA796E8" w14:textId="77777777" w:rsidR="00D4579B" w:rsidRPr="00696A03" w:rsidRDefault="00D4579B" w:rsidP="002F42E2">
      <w:pPr>
        <w:widowControl w:val="0"/>
        <w:autoSpaceDE w:val="0"/>
        <w:autoSpaceDN w:val="0"/>
        <w:adjustRightInd w:val="0"/>
        <w:spacing w:before="120" w:after="120" w:line="276" w:lineRule="auto"/>
        <w:jc w:val="both"/>
        <w:rPr>
          <w:rFonts w:asciiTheme="minorHAnsi" w:hAnsiTheme="minorHAnsi" w:cstheme="minorHAnsi"/>
        </w:rPr>
      </w:pPr>
      <w:r w:rsidRPr="00696A03">
        <w:rPr>
          <w:rFonts w:asciiTheme="minorHAnsi" w:hAnsiTheme="minorHAnsi" w:cstheme="minorHAnsi"/>
        </w:rPr>
        <w:t>Gdzie:</w:t>
      </w:r>
    </w:p>
    <w:p w14:paraId="2A5503C5" w14:textId="77777777" w:rsidR="00D4579B" w:rsidRPr="00696A03" w:rsidRDefault="00D4579B" w:rsidP="002F42E2">
      <w:pPr>
        <w:widowControl w:val="0"/>
        <w:autoSpaceDE w:val="0"/>
        <w:autoSpaceDN w:val="0"/>
        <w:adjustRightInd w:val="0"/>
        <w:spacing w:before="120" w:after="120" w:line="276" w:lineRule="auto"/>
        <w:jc w:val="both"/>
        <w:rPr>
          <w:rFonts w:asciiTheme="minorHAnsi" w:hAnsiTheme="minorHAnsi" w:cstheme="minorHAnsi"/>
        </w:rPr>
      </w:pPr>
      <w:r w:rsidRPr="00696A03">
        <w:rPr>
          <w:rFonts w:asciiTheme="minorHAnsi" w:hAnsiTheme="minorHAnsi" w:cstheme="minorHAnsi"/>
        </w:rPr>
        <w:t>C - liczba punktów przyznanych ofercie ocenionej w kryterium „cena”,</w:t>
      </w:r>
    </w:p>
    <w:p w14:paraId="1A7E6CF8" w14:textId="77777777" w:rsidR="00D4579B" w:rsidRPr="00696A03" w:rsidRDefault="00D4579B" w:rsidP="002F42E2">
      <w:pPr>
        <w:widowControl w:val="0"/>
        <w:autoSpaceDE w:val="0"/>
        <w:autoSpaceDN w:val="0"/>
        <w:adjustRightInd w:val="0"/>
        <w:spacing w:before="120" w:after="120" w:line="276" w:lineRule="auto"/>
        <w:jc w:val="both"/>
        <w:rPr>
          <w:rFonts w:asciiTheme="minorHAnsi" w:hAnsiTheme="minorHAnsi" w:cstheme="minorHAnsi"/>
        </w:rPr>
      </w:pPr>
      <w:r w:rsidRPr="00696A03">
        <w:rPr>
          <w:rFonts w:asciiTheme="minorHAnsi" w:hAnsiTheme="minorHAnsi" w:cstheme="minorHAnsi"/>
        </w:rPr>
        <w:t>G1 - liczba punktów przyznanych ofercie ocenionej w kryterium „okres gwarancji na inwerter”,</w:t>
      </w:r>
    </w:p>
    <w:p w14:paraId="7F2715BF" w14:textId="31FDF38A" w:rsidR="00D4579B" w:rsidRPr="00696A03" w:rsidRDefault="00D4579B" w:rsidP="002F42E2">
      <w:pPr>
        <w:widowControl w:val="0"/>
        <w:autoSpaceDE w:val="0"/>
        <w:autoSpaceDN w:val="0"/>
        <w:adjustRightInd w:val="0"/>
        <w:spacing w:before="120" w:after="120" w:line="276" w:lineRule="auto"/>
        <w:jc w:val="both"/>
        <w:rPr>
          <w:rFonts w:asciiTheme="minorHAnsi" w:hAnsiTheme="minorHAnsi" w:cstheme="minorHAnsi"/>
        </w:rPr>
      </w:pPr>
      <w:r w:rsidRPr="00696A03">
        <w:rPr>
          <w:rFonts w:asciiTheme="minorHAnsi" w:hAnsiTheme="minorHAnsi" w:cstheme="minorHAnsi"/>
        </w:rPr>
        <w:t>G</w:t>
      </w:r>
      <w:r w:rsidR="00935ABB">
        <w:rPr>
          <w:rFonts w:asciiTheme="minorHAnsi" w:hAnsiTheme="minorHAnsi" w:cstheme="minorHAnsi"/>
        </w:rPr>
        <w:t>2</w:t>
      </w:r>
      <w:r w:rsidRPr="00696A03">
        <w:rPr>
          <w:rFonts w:asciiTheme="minorHAnsi" w:hAnsiTheme="minorHAnsi" w:cstheme="minorHAnsi"/>
        </w:rPr>
        <w:t xml:space="preserve"> - liczba punktów przyznanych ofercie ocenionej w kryterium „okres gwarancji na panele PV”.</w:t>
      </w:r>
    </w:p>
    <w:p w14:paraId="0828F199" w14:textId="77777777" w:rsidR="002A4AF7" w:rsidRPr="00EC6C10" w:rsidRDefault="002A4AF7">
      <w:pPr>
        <w:pStyle w:val="Akapitzlist"/>
        <w:widowControl w:val="0"/>
        <w:numPr>
          <w:ilvl w:val="0"/>
          <w:numId w:val="32"/>
        </w:numPr>
        <w:autoSpaceDE w:val="0"/>
        <w:autoSpaceDN w:val="0"/>
        <w:adjustRightInd w:val="0"/>
        <w:spacing w:before="120" w:after="120" w:line="276" w:lineRule="auto"/>
        <w:ind w:left="567"/>
        <w:jc w:val="both"/>
        <w:rPr>
          <w:rFonts w:asciiTheme="minorHAnsi" w:hAnsiTheme="minorHAnsi" w:cstheme="minorHAnsi"/>
          <w:bCs/>
        </w:rPr>
      </w:pPr>
      <w:r w:rsidRPr="00D862F0">
        <w:rPr>
          <w:rFonts w:asciiTheme="minorHAnsi" w:hAnsiTheme="minorHAnsi" w:cstheme="minorHAnsi"/>
          <w:bCs/>
        </w:rPr>
        <w:t xml:space="preserve">W sytuacji, gdy Zamawiający nie będzie mógł dokonać wyboru </w:t>
      </w:r>
      <w:r w:rsidRPr="00EC6C10">
        <w:rPr>
          <w:rFonts w:asciiTheme="minorHAnsi" w:hAnsiTheme="minorHAnsi" w:cstheme="minorHAnsi"/>
          <w:bCs/>
        </w:rPr>
        <w:t>najkorzystniejszej oferty ze względu na to, że dwie lub więcej ofert przedstawia taki sam bilans ceny lub kosztu i innych kryteriów oceny ofert, zamawiający wybiera spośród tych ofert ofertę, która otrzymała najwyższą ocenę w kryterium o najwyższej wadze.</w:t>
      </w:r>
    </w:p>
    <w:p w14:paraId="25C92824" w14:textId="77777777" w:rsidR="002A4AF7" w:rsidRPr="00EC6C10" w:rsidRDefault="002A4AF7">
      <w:pPr>
        <w:pStyle w:val="Akapitzlist"/>
        <w:widowControl w:val="0"/>
        <w:numPr>
          <w:ilvl w:val="0"/>
          <w:numId w:val="32"/>
        </w:numPr>
        <w:autoSpaceDE w:val="0"/>
        <w:autoSpaceDN w:val="0"/>
        <w:adjustRightInd w:val="0"/>
        <w:spacing w:before="120" w:after="120" w:line="276" w:lineRule="auto"/>
        <w:ind w:left="567"/>
        <w:jc w:val="both"/>
        <w:rPr>
          <w:rFonts w:asciiTheme="minorHAnsi" w:hAnsiTheme="minorHAnsi" w:cstheme="minorHAnsi"/>
          <w:bCs/>
        </w:rPr>
      </w:pPr>
      <w:r w:rsidRPr="00EC6C10">
        <w:rPr>
          <w:rFonts w:asciiTheme="minorHAnsi" w:hAnsiTheme="minorHAnsi" w:cstheme="minorHAnsi"/>
          <w:bCs/>
        </w:rPr>
        <w:t xml:space="preserve">Jeżeli oferty otrzymały taką samą ocenę w kryterium o najwyższej wadze, </w:t>
      </w:r>
      <w:r>
        <w:rPr>
          <w:rFonts w:asciiTheme="minorHAnsi" w:hAnsiTheme="minorHAnsi" w:cstheme="minorHAnsi"/>
          <w:bCs/>
        </w:rPr>
        <w:t>Z</w:t>
      </w:r>
      <w:r w:rsidRPr="00EC6C10">
        <w:rPr>
          <w:rFonts w:asciiTheme="minorHAnsi" w:hAnsiTheme="minorHAnsi" w:cstheme="minorHAnsi"/>
          <w:bCs/>
        </w:rPr>
        <w:t>amawiający wybiera ofertę z najniższą ceną lub najniższym kosztem.</w:t>
      </w:r>
    </w:p>
    <w:p w14:paraId="3115B157" w14:textId="77777777" w:rsidR="002A4AF7" w:rsidRPr="00D862F0" w:rsidRDefault="002A4AF7">
      <w:pPr>
        <w:pStyle w:val="Akapitzlist"/>
        <w:widowControl w:val="0"/>
        <w:numPr>
          <w:ilvl w:val="0"/>
          <w:numId w:val="32"/>
        </w:numPr>
        <w:autoSpaceDE w:val="0"/>
        <w:autoSpaceDN w:val="0"/>
        <w:adjustRightInd w:val="0"/>
        <w:spacing w:before="120" w:after="120" w:line="276" w:lineRule="auto"/>
        <w:ind w:left="567"/>
        <w:jc w:val="both"/>
        <w:rPr>
          <w:rFonts w:asciiTheme="minorHAnsi" w:hAnsiTheme="minorHAnsi" w:cstheme="minorHAnsi"/>
          <w:bCs/>
        </w:rPr>
      </w:pPr>
      <w:r w:rsidRPr="00EC6C10">
        <w:rPr>
          <w:rFonts w:asciiTheme="minorHAnsi" w:hAnsiTheme="minorHAnsi" w:cstheme="minorHAnsi"/>
          <w:bCs/>
        </w:rPr>
        <w:t xml:space="preserve">Jeżeli nie można dokonać wyboru oferty w sposób, o którym mowa w ust. 3, </w:t>
      </w:r>
      <w:r>
        <w:rPr>
          <w:rFonts w:asciiTheme="minorHAnsi" w:hAnsiTheme="minorHAnsi" w:cstheme="minorHAnsi"/>
          <w:bCs/>
        </w:rPr>
        <w:t>Z</w:t>
      </w:r>
      <w:r w:rsidRPr="00EC6C10">
        <w:rPr>
          <w:rFonts w:asciiTheme="minorHAnsi" w:hAnsiTheme="minorHAnsi" w:cstheme="minorHAnsi"/>
          <w:bCs/>
        </w:rPr>
        <w:t xml:space="preserve">amawiający wzywa </w:t>
      </w:r>
      <w:r>
        <w:rPr>
          <w:rFonts w:asciiTheme="minorHAnsi" w:hAnsiTheme="minorHAnsi" w:cstheme="minorHAnsi"/>
          <w:bCs/>
        </w:rPr>
        <w:t>W</w:t>
      </w:r>
      <w:r w:rsidRPr="00EC6C10">
        <w:rPr>
          <w:rFonts w:asciiTheme="minorHAnsi" w:hAnsiTheme="minorHAnsi" w:cstheme="minorHAnsi"/>
          <w:bCs/>
        </w:rPr>
        <w:t xml:space="preserve">ykonawców, którzy złożyli te oferty, do złożenia w terminie </w:t>
      </w:r>
      <w:r w:rsidRPr="00D862F0">
        <w:rPr>
          <w:rFonts w:asciiTheme="minorHAnsi" w:hAnsiTheme="minorHAnsi" w:cstheme="minorHAnsi"/>
          <w:bCs/>
        </w:rPr>
        <w:t>określonym przez zamawiającego ofert dodatkowych zawierających nową cenę lub koszt.</w:t>
      </w:r>
    </w:p>
    <w:p w14:paraId="28411C4A" w14:textId="77777777" w:rsidR="002A4AF7" w:rsidRPr="00516EB9" w:rsidRDefault="002A4AF7">
      <w:pPr>
        <w:pStyle w:val="Akapitzlist"/>
        <w:widowControl w:val="0"/>
        <w:numPr>
          <w:ilvl w:val="0"/>
          <w:numId w:val="32"/>
        </w:numPr>
        <w:autoSpaceDE w:val="0"/>
        <w:autoSpaceDN w:val="0"/>
        <w:adjustRightInd w:val="0"/>
        <w:spacing w:before="120" w:after="120" w:line="276" w:lineRule="auto"/>
        <w:ind w:left="567"/>
        <w:jc w:val="both"/>
        <w:rPr>
          <w:rFonts w:asciiTheme="minorHAnsi" w:hAnsiTheme="minorHAnsi" w:cstheme="minorHAnsi"/>
          <w:bCs/>
        </w:rPr>
      </w:pPr>
      <w:r w:rsidRPr="00D862F0">
        <w:rPr>
          <w:rFonts w:asciiTheme="minorHAnsi" w:hAnsiTheme="minorHAnsi" w:cstheme="minorHAnsi"/>
          <w:bCs/>
        </w:rPr>
        <w:t>W toku badania i oceny ofert Zamawiający może żądać od Wykonawców</w:t>
      </w:r>
      <w:r w:rsidRPr="00516EB9">
        <w:rPr>
          <w:rFonts w:asciiTheme="minorHAnsi" w:hAnsiTheme="minorHAnsi" w:cstheme="minorHAnsi"/>
          <w:bCs/>
        </w:rPr>
        <w:t xml:space="preserve"> wyjaśnień dotyczących treści złożonych przez nich ofert lub innych składanych dokumentów lub oświadczeń. Wykonawcy są zobowiązani do przedstawienia wyjaśnień w terminie wskazanym przez Zamawiającego. </w:t>
      </w:r>
    </w:p>
    <w:p w14:paraId="64E719DF" w14:textId="77777777" w:rsidR="002A4AF7" w:rsidRPr="00516EB9" w:rsidRDefault="002A4AF7">
      <w:pPr>
        <w:pStyle w:val="Akapitzlist"/>
        <w:widowControl w:val="0"/>
        <w:numPr>
          <w:ilvl w:val="0"/>
          <w:numId w:val="32"/>
        </w:numPr>
        <w:autoSpaceDE w:val="0"/>
        <w:autoSpaceDN w:val="0"/>
        <w:adjustRightInd w:val="0"/>
        <w:spacing w:before="120" w:after="120" w:line="276" w:lineRule="auto"/>
        <w:ind w:left="567"/>
        <w:jc w:val="both"/>
        <w:rPr>
          <w:rFonts w:asciiTheme="minorHAnsi" w:hAnsiTheme="minorHAnsi" w:cstheme="minorHAnsi"/>
          <w:bCs/>
        </w:rPr>
      </w:pPr>
      <w:r w:rsidRPr="00516EB9">
        <w:rPr>
          <w:rFonts w:asciiTheme="minorHAnsi" w:hAnsiTheme="minorHAnsi" w:cstheme="minorHAnsi"/>
          <w:bCs/>
        </w:rPr>
        <w:t xml:space="preserve">Zamawiający wybiera najkorzystniejszą ofertę w terminie związania ofertą określonym w SWZ. </w:t>
      </w:r>
    </w:p>
    <w:p w14:paraId="10D87BCC" w14:textId="77777777" w:rsidR="002A4AF7" w:rsidRPr="00516EB9" w:rsidRDefault="002A4AF7">
      <w:pPr>
        <w:pStyle w:val="Akapitzlist"/>
        <w:widowControl w:val="0"/>
        <w:numPr>
          <w:ilvl w:val="0"/>
          <w:numId w:val="32"/>
        </w:numPr>
        <w:autoSpaceDE w:val="0"/>
        <w:autoSpaceDN w:val="0"/>
        <w:adjustRightInd w:val="0"/>
        <w:spacing w:before="120" w:after="120" w:line="276" w:lineRule="auto"/>
        <w:ind w:left="567"/>
        <w:jc w:val="both"/>
        <w:rPr>
          <w:rFonts w:asciiTheme="minorHAnsi" w:hAnsiTheme="minorHAnsi" w:cstheme="minorHAnsi"/>
          <w:bCs/>
        </w:rPr>
      </w:pPr>
      <w:r w:rsidRPr="00516EB9">
        <w:rPr>
          <w:rFonts w:asciiTheme="minorHAnsi" w:hAnsiTheme="minorHAnsi" w:cstheme="minorHAnsi"/>
          <w:bCs/>
        </w:rPr>
        <w:t>Zamawiający poprawi w ofercie:</w:t>
      </w:r>
    </w:p>
    <w:p w14:paraId="5C11F748" w14:textId="77777777" w:rsidR="002A4AF7" w:rsidRPr="00516EB9" w:rsidRDefault="002A4AF7" w:rsidP="002F42E2">
      <w:pPr>
        <w:pStyle w:val="Akapitzlist"/>
        <w:widowControl w:val="0"/>
        <w:autoSpaceDE w:val="0"/>
        <w:autoSpaceDN w:val="0"/>
        <w:adjustRightInd w:val="0"/>
        <w:spacing w:before="120" w:after="120" w:line="276" w:lineRule="auto"/>
        <w:ind w:left="851" w:hanging="419"/>
        <w:jc w:val="both"/>
        <w:rPr>
          <w:rFonts w:asciiTheme="minorHAnsi" w:hAnsiTheme="minorHAnsi" w:cstheme="minorHAnsi"/>
          <w:bCs/>
        </w:rPr>
      </w:pPr>
      <w:r w:rsidRPr="00516EB9">
        <w:rPr>
          <w:rFonts w:asciiTheme="minorHAnsi" w:hAnsiTheme="minorHAnsi" w:cstheme="minorHAnsi"/>
          <w:bCs/>
        </w:rPr>
        <w:t>a)</w:t>
      </w:r>
      <w:r w:rsidRPr="00516EB9">
        <w:rPr>
          <w:rFonts w:asciiTheme="minorHAnsi" w:hAnsiTheme="minorHAnsi" w:cstheme="minorHAnsi"/>
          <w:bCs/>
        </w:rPr>
        <w:tab/>
        <w:t>oczywiste omyłki pisarskie,</w:t>
      </w:r>
    </w:p>
    <w:p w14:paraId="38486B82" w14:textId="77777777" w:rsidR="002A4AF7" w:rsidRPr="00516EB9" w:rsidRDefault="002A4AF7" w:rsidP="002F42E2">
      <w:pPr>
        <w:pStyle w:val="Akapitzlist"/>
        <w:widowControl w:val="0"/>
        <w:autoSpaceDE w:val="0"/>
        <w:autoSpaceDN w:val="0"/>
        <w:adjustRightInd w:val="0"/>
        <w:spacing w:before="120" w:after="120" w:line="276" w:lineRule="auto"/>
        <w:ind w:left="851" w:hanging="419"/>
        <w:jc w:val="both"/>
        <w:rPr>
          <w:rFonts w:asciiTheme="minorHAnsi" w:hAnsiTheme="minorHAnsi" w:cstheme="minorHAnsi"/>
          <w:bCs/>
        </w:rPr>
      </w:pPr>
      <w:r w:rsidRPr="00516EB9">
        <w:rPr>
          <w:rFonts w:asciiTheme="minorHAnsi" w:hAnsiTheme="minorHAnsi" w:cstheme="minorHAnsi"/>
          <w:bCs/>
        </w:rPr>
        <w:t>b)</w:t>
      </w:r>
      <w:r w:rsidRPr="00516EB9">
        <w:rPr>
          <w:rFonts w:asciiTheme="minorHAnsi" w:hAnsiTheme="minorHAnsi" w:cstheme="minorHAnsi"/>
          <w:bCs/>
        </w:rPr>
        <w:tab/>
        <w:t>oczywiste omyłki rachunkowe, z uwzględnieniem konsekwencji rachunkowych dokonanych poprawek,</w:t>
      </w:r>
    </w:p>
    <w:p w14:paraId="4D5138B6" w14:textId="77777777" w:rsidR="002A4AF7" w:rsidRPr="00516EB9" w:rsidRDefault="002A4AF7" w:rsidP="002F42E2">
      <w:pPr>
        <w:pStyle w:val="Akapitzlist"/>
        <w:widowControl w:val="0"/>
        <w:autoSpaceDE w:val="0"/>
        <w:autoSpaceDN w:val="0"/>
        <w:adjustRightInd w:val="0"/>
        <w:spacing w:before="120" w:after="120" w:line="276" w:lineRule="auto"/>
        <w:ind w:left="851" w:hanging="419"/>
        <w:jc w:val="both"/>
        <w:rPr>
          <w:rFonts w:asciiTheme="minorHAnsi" w:hAnsiTheme="minorHAnsi" w:cstheme="minorHAnsi"/>
          <w:bCs/>
        </w:rPr>
      </w:pPr>
      <w:r w:rsidRPr="00516EB9">
        <w:rPr>
          <w:rFonts w:asciiTheme="minorHAnsi" w:hAnsiTheme="minorHAnsi" w:cstheme="minorHAnsi"/>
          <w:bCs/>
        </w:rPr>
        <w:t>c)</w:t>
      </w:r>
      <w:r w:rsidRPr="00516EB9">
        <w:rPr>
          <w:rFonts w:asciiTheme="minorHAnsi" w:hAnsiTheme="minorHAnsi" w:cstheme="minorHAnsi"/>
          <w:bCs/>
        </w:rPr>
        <w:tab/>
        <w:t>inne omyłki polegające na niezgodności oferty z dokumentami zamówienia, niepowodujące istotnych zmian w treści oferty - niezwłocznie zawiadamiając o tym Wykonawcę, którego oferta została poprawiona.</w:t>
      </w:r>
    </w:p>
    <w:p w14:paraId="3FF979D4" w14:textId="036F6330" w:rsidR="00501248" w:rsidRDefault="002A4AF7">
      <w:pPr>
        <w:pStyle w:val="Akapitzlist"/>
        <w:widowControl w:val="0"/>
        <w:numPr>
          <w:ilvl w:val="0"/>
          <w:numId w:val="32"/>
        </w:numPr>
        <w:autoSpaceDE w:val="0"/>
        <w:autoSpaceDN w:val="0"/>
        <w:adjustRightInd w:val="0"/>
        <w:spacing w:before="120" w:after="120" w:line="276" w:lineRule="auto"/>
        <w:ind w:left="567"/>
        <w:jc w:val="both"/>
        <w:rPr>
          <w:rFonts w:asciiTheme="minorHAnsi" w:hAnsiTheme="minorHAnsi" w:cstheme="minorHAnsi"/>
          <w:bCs/>
        </w:rPr>
      </w:pPr>
      <w:r w:rsidRPr="00516EB9">
        <w:rPr>
          <w:rFonts w:asciiTheme="minorHAnsi" w:hAnsiTheme="minorHAnsi" w:cstheme="minorHAnsi"/>
          <w:bCs/>
        </w:rPr>
        <w:t xml:space="preserve">W przypadku, o którym mowa w rozdziale XII ust. </w:t>
      </w:r>
      <w:r>
        <w:rPr>
          <w:rFonts w:asciiTheme="minorHAnsi" w:hAnsiTheme="minorHAnsi" w:cstheme="minorHAnsi"/>
          <w:bCs/>
        </w:rPr>
        <w:t>7</w:t>
      </w:r>
      <w:r w:rsidRPr="00516EB9">
        <w:rPr>
          <w:rFonts w:asciiTheme="minorHAnsi" w:hAnsiTheme="minorHAnsi" w:cstheme="minorHAnsi"/>
          <w:bCs/>
        </w:rPr>
        <w:t xml:space="preserve"> lit. c) Zamawiający wyznaczy Wykonawcy odpowiedni termin na wyrażenie zgody na poprawienie w ofercie omyłki lub zakwestionowanie sposobu jej poprawienia. Brak odpowiedzi w wyznaczonym terminie uznaje się za wyrażenie zgody na poprawienie omyłki.</w:t>
      </w:r>
    </w:p>
    <w:p w14:paraId="7E2547BE" w14:textId="296DAD5B" w:rsidR="008B3B8B" w:rsidRPr="002A4AF7" w:rsidRDefault="008B3B8B">
      <w:pPr>
        <w:pStyle w:val="Akapitzlist"/>
        <w:numPr>
          <w:ilvl w:val="0"/>
          <w:numId w:val="22"/>
        </w:numPr>
        <w:spacing w:before="240" w:after="120"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lastRenderedPageBreak/>
        <w:t>WADIUM</w:t>
      </w:r>
    </w:p>
    <w:p w14:paraId="04CFEE27" w14:textId="1052D927" w:rsidR="002A4AF7" w:rsidRPr="002A4AF7" w:rsidRDefault="002A4AF7" w:rsidP="002F42E2">
      <w:pPr>
        <w:autoSpaceDE w:val="0"/>
        <w:autoSpaceDN w:val="0"/>
        <w:spacing w:before="120" w:after="120" w:line="276" w:lineRule="auto"/>
        <w:jc w:val="both"/>
        <w:rPr>
          <w:rFonts w:asciiTheme="minorHAnsi" w:hAnsiTheme="minorHAnsi" w:cstheme="minorHAnsi"/>
        </w:rPr>
      </w:pPr>
      <w:r w:rsidRPr="002A4AF7">
        <w:rPr>
          <w:rFonts w:asciiTheme="minorHAnsi" w:hAnsiTheme="minorHAnsi" w:cstheme="minorHAnsi"/>
        </w:rPr>
        <w:t>Zamawiający nie wymaga wniesienia wadium.</w:t>
      </w:r>
    </w:p>
    <w:p w14:paraId="1D577386" w14:textId="45C17315" w:rsidR="007517DE" w:rsidRPr="00F54E8C" w:rsidRDefault="007517DE">
      <w:pPr>
        <w:pStyle w:val="Akapitzlist"/>
        <w:numPr>
          <w:ilvl w:val="0"/>
          <w:numId w:val="22"/>
        </w:numPr>
        <w:spacing w:before="240" w:after="120"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ZABEZPIECZENIE NALEŻYTEGO WYKONANIA UMOWY</w:t>
      </w:r>
    </w:p>
    <w:p w14:paraId="168AB357" w14:textId="77777777" w:rsidR="00F54E8C" w:rsidRPr="00B00304" w:rsidRDefault="00F54E8C">
      <w:pPr>
        <w:numPr>
          <w:ilvl w:val="0"/>
          <w:numId w:val="14"/>
        </w:numPr>
        <w:spacing w:before="120" w:after="120" w:line="276" w:lineRule="auto"/>
        <w:ind w:left="426" w:right="-108" w:hanging="426"/>
        <w:jc w:val="both"/>
        <w:rPr>
          <w:rFonts w:asciiTheme="minorHAnsi" w:hAnsiTheme="minorHAnsi" w:cstheme="minorHAnsi"/>
          <w:iCs/>
        </w:rPr>
      </w:pPr>
      <w:r w:rsidRPr="00A867FB">
        <w:rPr>
          <w:rFonts w:asciiTheme="minorHAnsi" w:hAnsiTheme="minorHAnsi" w:cstheme="minorHAnsi"/>
        </w:rPr>
        <w:t xml:space="preserve">Od Wykonawcy, którego oferta zostanie wybrana jako najkorzystniejsza, wymagane będzie </w:t>
      </w:r>
      <w:r w:rsidRPr="00B00304">
        <w:rPr>
          <w:rFonts w:asciiTheme="minorHAnsi" w:hAnsiTheme="minorHAnsi" w:cstheme="minorHAnsi"/>
        </w:rPr>
        <w:t xml:space="preserve">wniesienie, przed zawarciem umowy, zabezpieczenia należytego wykonania umowy </w:t>
      </w:r>
      <w:r w:rsidRPr="00B00304">
        <w:rPr>
          <w:rFonts w:asciiTheme="minorHAnsi" w:hAnsiTheme="minorHAnsi" w:cstheme="minorHAnsi"/>
          <w:b/>
        </w:rPr>
        <w:t xml:space="preserve">w wysokości </w:t>
      </w:r>
      <w:r>
        <w:rPr>
          <w:rFonts w:asciiTheme="minorHAnsi" w:hAnsiTheme="minorHAnsi" w:cstheme="minorHAnsi"/>
          <w:b/>
        </w:rPr>
        <w:t>3</w:t>
      </w:r>
      <w:r w:rsidRPr="00B00304">
        <w:rPr>
          <w:rFonts w:asciiTheme="minorHAnsi" w:hAnsiTheme="minorHAnsi" w:cstheme="minorHAnsi"/>
          <w:b/>
        </w:rPr>
        <w:t xml:space="preserve"> % ceny całkowitej (brutto) podanej w ofercie</w:t>
      </w:r>
      <w:r w:rsidRPr="00B00304">
        <w:rPr>
          <w:rFonts w:asciiTheme="minorHAnsi" w:hAnsiTheme="minorHAnsi" w:cstheme="minorHAnsi"/>
        </w:rPr>
        <w:t xml:space="preserve"> za wykonanie całości przedmiotu zamówienia.</w:t>
      </w:r>
      <w:r w:rsidRPr="00B00304">
        <w:rPr>
          <w:rFonts w:asciiTheme="minorHAnsi" w:eastAsiaTheme="majorEastAsia" w:hAnsiTheme="minorHAnsi" w:cstheme="minorHAnsi"/>
          <w:i/>
          <w:lang w:eastAsia="en-US"/>
        </w:rPr>
        <w:t xml:space="preserve"> </w:t>
      </w:r>
      <w:r w:rsidRPr="00B00304">
        <w:rPr>
          <w:rFonts w:asciiTheme="minorHAnsi" w:hAnsiTheme="minorHAnsi" w:cstheme="minorHAnsi"/>
          <w:iCs/>
        </w:rPr>
        <w:t>Zabezpieczenie służy pokryciu roszczeń z tytułu niewykonania lub nienależytego wykonania umowy, w tym kar umownych.</w:t>
      </w:r>
    </w:p>
    <w:p w14:paraId="620EBC70" w14:textId="77777777" w:rsidR="00F54E8C" w:rsidRPr="00B00304" w:rsidRDefault="00F54E8C">
      <w:pPr>
        <w:numPr>
          <w:ilvl w:val="0"/>
          <w:numId w:val="14"/>
        </w:numPr>
        <w:spacing w:before="120" w:after="120" w:line="276" w:lineRule="auto"/>
        <w:ind w:left="426" w:right="-108" w:hanging="426"/>
        <w:jc w:val="both"/>
        <w:rPr>
          <w:rFonts w:asciiTheme="minorHAnsi" w:hAnsiTheme="minorHAnsi" w:cstheme="minorHAnsi"/>
        </w:rPr>
      </w:pPr>
      <w:r w:rsidRPr="00B00304">
        <w:rPr>
          <w:rFonts w:asciiTheme="minorHAnsi" w:hAnsiTheme="minorHAnsi" w:cstheme="minorHAnsi"/>
        </w:rPr>
        <w:t xml:space="preserve">Zabezpieczenie należytego wykonania umowy może być wnoszone według wyboru wykonawcy w jednej lub w kilku formach wskazanych w art. 450 ust. 1 ustawy </w:t>
      </w:r>
      <w:proofErr w:type="spellStart"/>
      <w:r w:rsidRPr="00B00304">
        <w:rPr>
          <w:rFonts w:asciiTheme="minorHAnsi" w:hAnsiTheme="minorHAnsi" w:cstheme="minorHAnsi"/>
        </w:rPr>
        <w:t>Pzp</w:t>
      </w:r>
      <w:proofErr w:type="spellEnd"/>
      <w:r w:rsidRPr="00B00304">
        <w:rPr>
          <w:rFonts w:asciiTheme="minorHAnsi" w:hAnsiTheme="minorHAnsi" w:cstheme="minorHAnsi"/>
        </w:rPr>
        <w:t xml:space="preserve"> tj.:</w:t>
      </w:r>
    </w:p>
    <w:p w14:paraId="6A5FF87D" w14:textId="77777777" w:rsidR="00F54E8C" w:rsidRPr="00B00304" w:rsidRDefault="00F54E8C" w:rsidP="002F42E2">
      <w:pPr>
        <w:spacing w:before="120" w:after="120" w:line="276" w:lineRule="auto"/>
        <w:ind w:left="567" w:right="-108" w:hanging="141"/>
        <w:jc w:val="both"/>
        <w:rPr>
          <w:rFonts w:asciiTheme="minorHAnsi" w:hAnsiTheme="minorHAnsi" w:cstheme="minorHAnsi"/>
        </w:rPr>
      </w:pPr>
      <w:r w:rsidRPr="00B00304">
        <w:rPr>
          <w:rFonts w:asciiTheme="minorHAnsi" w:hAnsiTheme="minorHAnsi" w:cstheme="minorHAnsi"/>
        </w:rPr>
        <w:t>- pieniądzu;</w:t>
      </w:r>
    </w:p>
    <w:p w14:paraId="7ECCD183" w14:textId="77777777" w:rsidR="00F54E8C" w:rsidRPr="00A867FB" w:rsidRDefault="00F54E8C" w:rsidP="002F42E2">
      <w:pPr>
        <w:spacing w:before="120" w:after="120" w:line="276" w:lineRule="auto"/>
        <w:ind w:left="567" w:right="-108" w:hanging="141"/>
        <w:jc w:val="both"/>
        <w:rPr>
          <w:rFonts w:asciiTheme="minorHAnsi" w:hAnsiTheme="minorHAnsi" w:cstheme="minorHAnsi"/>
        </w:rPr>
      </w:pPr>
      <w:r w:rsidRPr="00B00304">
        <w:rPr>
          <w:rFonts w:asciiTheme="minorHAnsi" w:hAnsiTheme="minorHAnsi" w:cstheme="minorHAnsi"/>
        </w:rPr>
        <w:t>- poręczeniach bankowych lub poręczeniach spółdzielczej kasy oszczędnościowo-</w:t>
      </w:r>
      <w:r w:rsidRPr="00B00304">
        <w:rPr>
          <w:rFonts w:asciiTheme="minorHAnsi" w:hAnsiTheme="minorHAnsi" w:cstheme="minorHAnsi"/>
        </w:rPr>
        <w:br/>
        <w:t>kredytowej</w:t>
      </w:r>
      <w:r w:rsidRPr="00A867FB">
        <w:rPr>
          <w:rFonts w:asciiTheme="minorHAnsi" w:hAnsiTheme="minorHAnsi" w:cstheme="minorHAnsi"/>
        </w:rPr>
        <w:t>, z tym że zobowiązanie kasy jest zawsze zobowiązaniem pieniężnym;</w:t>
      </w:r>
    </w:p>
    <w:p w14:paraId="128E8355" w14:textId="77777777" w:rsidR="00F54E8C" w:rsidRPr="00A867FB" w:rsidRDefault="00F54E8C" w:rsidP="002F42E2">
      <w:pPr>
        <w:spacing w:before="120" w:after="120" w:line="276" w:lineRule="auto"/>
        <w:ind w:left="567" w:right="-108" w:hanging="141"/>
        <w:jc w:val="both"/>
        <w:rPr>
          <w:rFonts w:asciiTheme="minorHAnsi" w:hAnsiTheme="minorHAnsi" w:cstheme="minorHAnsi"/>
        </w:rPr>
      </w:pPr>
      <w:r w:rsidRPr="00A867FB">
        <w:rPr>
          <w:rFonts w:asciiTheme="minorHAnsi" w:hAnsiTheme="minorHAnsi" w:cstheme="minorHAnsi"/>
        </w:rPr>
        <w:t>- gwarancjach bankowych;</w:t>
      </w:r>
    </w:p>
    <w:p w14:paraId="0051075C" w14:textId="77777777" w:rsidR="00F54E8C" w:rsidRPr="00A867FB" w:rsidRDefault="00F54E8C" w:rsidP="002F42E2">
      <w:pPr>
        <w:spacing w:before="120" w:after="120" w:line="276" w:lineRule="auto"/>
        <w:ind w:left="567" w:right="-108" w:hanging="141"/>
        <w:jc w:val="both"/>
        <w:rPr>
          <w:rFonts w:asciiTheme="minorHAnsi" w:hAnsiTheme="minorHAnsi" w:cstheme="minorHAnsi"/>
        </w:rPr>
      </w:pPr>
      <w:r w:rsidRPr="00A867FB">
        <w:rPr>
          <w:rFonts w:asciiTheme="minorHAnsi" w:hAnsiTheme="minorHAnsi" w:cstheme="minorHAnsi"/>
        </w:rPr>
        <w:t>- gwarancjach ubezpieczeniowych;</w:t>
      </w:r>
    </w:p>
    <w:p w14:paraId="3F93FFBB" w14:textId="77777777" w:rsidR="00F54E8C" w:rsidRPr="00A867FB" w:rsidRDefault="00F54E8C" w:rsidP="002F42E2">
      <w:pPr>
        <w:spacing w:before="120" w:after="120" w:line="276" w:lineRule="auto"/>
        <w:ind w:left="567" w:right="-108" w:hanging="141"/>
        <w:jc w:val="both"/>
        <w:rPr>
          <w:rFonts w:asciiTheme="minorHAnsi" w:hAnsiTheme="minorHAnsi" w:cstheme="minorHAnsi"/>
        </w:rPr>
      </w:pPr>
      <w:r w:rsidRPr="00A867FB">
        <w:rPr>
          <w:rFonts w:asciiTheme="minorHAnsi" w:hAnsiTheme="minorHAnsi" w:cstheme="minorHAnsi"/>
        </w:rPr>
        <w:t>- poręczeniach udzielanych przez podmioty, o których mowa w art. 6b ust. 5 pkt 2 ustawy z 9 listopada 2000 r. o utworzeniu Polskiej Agencji Rozwoju Przedsiębiorczości.</w:t>
      </w:r>
    </w:p>
    <w:p w14:paraId="2BC68253" w14:textId="77777777" w:rsidR="00F54E8C" w:rsidRPr="00A867FB" w:rsidRDefault="00F54E8C">
      <w:pPr>
        <w:numPr>
          <w:ilvl w:val="0"/>
          <w:numId w:val="14"/>
        </w:numPr>
        <w:spacing w:before="120" w:after="120" w:line="276" w:lineRule="auto"/>
        <w:ind w:left="426" w:right="-108" w:hanging="426"/>
        <w:jc w:val="both"/>
        <w:rPr>
          <w:rFonts w:asciiTheme="minorHAnsi" w:hAnsiTheme="minorHAnsi" w:cstheme="minorHAns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wniesienie zabezpieczenia w formach wskazanych w art. 450 ust. 2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798286C3" w14:textId="77777777" w:rsidR="00F54E8C" w:rsidRPr="00A867FB" w:rsidRDefault="00F54E8C">
      <w:pPr>
        <w:numPr>
          <w:ilvl w:val="0"/>
          <w:numId w:val="14"/>
        </w:numPr>
        <w:spacing w:before="120" w:after="120" w:line="276" w:lineRule="auto"/>
        <w:ind w:left="426" w:right="-108" w:hanging="426"/>
        <w:jc w:val="both"/>
        <w:rPr>
          <w:rFonts w:asciiTheme="minorHAnsi" w:hAnsiTheme="minorHAnsi" w:cstheme="minorHAnsi"/>
          <w: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tworzenie zabezpieczenia przez potrącenia z należności za częściowo wykonane świadczenia. </w:t>
      </w:r>
    </w:p>
    <w:p w14:paraId="1F78D42A" w14:textId="77777777" w:rsidR="00F54E8C" w:rsidRPr="00A867FB" w:rsidRDefault="00F54E8C">
      <w:pPr>
        <w:numPr>
          <w:ilvl w:val="0"/>
          <w:numId w:val="14"/>
        </w:numPr>
        <w:spacing w:before="120" w:after="120" w:line="276" w:lineRule="auto"/>
        <w:ind w:left="426" w:right="-108" w:hanging="426"/>
        <w:jc w:val="both"/>
        <w:rPr>
          <w:rFonts w:asciiTheme="minorHAnsi" w:hAnsiTheme="minorHAnsi" w:cstheme="minorHAnsi"/>
        </w:rPr>
      </w:pPr>
      <w:r w:rsidRPr="00A867FB">
        <w:rPr>
          <w:rFonts w:asciiTheme="minorHAnsi" w:hAnsiTheme="minorHAnsi" w:cstheme="minorHAnsi"/>
        </w:rPr>
        <w:t xml:space="preserve">Do zmiany formy zabezpieczenia w trakcie realizacji umowy stosuje się art. 451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79700354" w14:textId="77777777" w:rsidR="00F54E8C" w:rsidRPr="00D862F0" w:rsidRDefault="00F54E8C">
      <w:pPr>
        <w:numPr>
          <w:ilvl w:val="0"/>
          <w:numId w:val="14"/>
        </w:numPr>
        <w:spacing w:before="120" w:after="120" w:line="276" w:lineRule="auto"/>
        <w:ind w:left="426" w:right="-108" w:hanging="426"/>
        <w:jc w:val="both"/>
        <w:rPr>
          <w:rFonts w:asciiTheme="minorHAnsi" w:hAnsiTheme="minorHAnsi" w:cstheme="minorHAnsi"/>
        </w:rPr>
      </w:pPr>
      <w:r w:rsidRPr="00D862F0">
        <w:rPr>
          <w:rFonts w:asciiTheme="minorHAnsi" w:hAnsiTheme="minorHAnsi" w:cstheme="minorHAnsi"/>
        </w:rPr>
        <w:t>Zamawiający zwróci zabezpieczenie w następujących terminach:</w:t>
      </w:r>
    </w:p>
    <w:p w14:paraId="593CB6EF" w14:textId="77777777" w:rsidR="00F54E8C" w:rsidRPr="00D862F0" w:rsidRDefault="00F54E8C">
      <w:pPr>
        <w:numPr>
          <w:ilvl w:val="1"/>
          <w:numId w:val="13"/>
        </w:numPr>
        <w:spacing w:before="120" w:after="120" w:line="276" w:lineRule="auto"/>
        <w:ind w:left="567" w:right="-108" w:hanging="141"/>
        <w:jc w:val="both"/>
        <w:rPr>
          <w:rFonts w:asciiTheme="minorHAnsi" w:hAnsiTheme="minorHAnsi" w:cstheme="minorHAnsi"/>
        </w:rPr>
      </w:pPr>
      <w:r w:rsidRPr="00D862F0">
        <w:rPr>
          <w:rFonts w:asciiTheme="minorHAnsi" w:hAnsiTheme="minorHAnsi" w:cstheme="minorHAnsi"/>
        </w:rPr>
        <w:t>70% wysokości zabezpieczenia w terminie 30 dni od dnia podpisania protokołu odbioru końcowego przedmiotu zamówienia, tj. od dnia wykonania zamówienia i uznania przez zamawiającego za należycie wykonane;</w:t>
      </w:r>
    </w:p>
    <w:p w14:paraId="0942CDC3" w14:textId="77777777" w:rsidR="00F54E8C" w:rsidRPr="00D862F0" w:rsidRDefault="00F54E8C">
      <w:pPr>
        <w:numPr>
          <w:ilvl w:val="1"/>
          <w:numId w:val="13"/>
        </w:numPr>
        <w:spacing w:before="120" w:after="120" w:line="276" w:lineRule="auto"/>
        <w:ind w:left="567" w:right="-108" w:hanging="141"/>
        <w:jc w:val="both"/>
        <w:rPr>
          <w:rFonts w:asciiTheme="minorHAnsi" w:hAnsiTheme="minorHAnsi" w:cstheme="minorHAnsi"/>
        </w:rPr>
      </w:pPr>
      <w:r w:rsidRPr="00D862F0">
        <w:rPr>
          <w:rFonts w:asciiTheme="minorHAnsi" w:hAnsiTheme="minorHAnsi" w:cstheme="minorHAnsi"/>
        </w:rPr>
        <w:t>30% wysokości zabezpieczenia w terminie 15 dni od dnia, w którym upływa okres gwarancji, liczony zgodnie z postanowieniami zawartej umowy.</w:t>
      </w:r>
    </w:p>
    <w:p w14:paraId="62DC6AA2" w14:textId="21DD486D" w:rsidR="00F54E8C" w:rsidRPr="00F54E8C" w:rsidRDefault="00F54E8C">
      <w:pPr>
        <w:numPr>
          <w:ilvl w:val="0"/>
          <w:numId w:val="14"/>
        </w:numPr>
        <w:spacing w:before="120" w:after="120" w:line="276" w:lineRule="auto"/>
        <w:ind w:right="-108"/>
        <w:jc w:val="both"/>
        <w:rPr>
          <w:rFonts w:asciiTheme="minorHAnsi" w:eastAsiaTheme="majorEastAsia" w:hAnsiTheme="minorHAnsi" w:cstheme="minorHAnsi"/>
          <w:b/>
          <w:lang w:eastAsia="en-US"/>
        </w:rPr>
      </w:pPr>
      <w:r w:rsidRPr="00F54E8C">
        <w:rPr>
          <w:rFonts w:asciiTheme="minorHAnsi" w:hAnsiTheme="minorHAnsi" w:cstheme="minorHAnsi"/>
        </w:rPr>
        <w:t xml:space="preserve">Zabezpieczenie wnoszone w pieniądzu powinno zostać wpłacone przelewem na rachunek bankowy zamawiającego w banku PEKAO SA numer rachunku </w:t>
      </w:r>
      <w:r w:rsidRPr="00F54E8C">
        <w:rPr>
          <w:rFonts w:asciiTheme="minorHAnsi" w:hAnsiTheme="minorHAnsi" w:cstheme="minorHAnsi"/>
          <w:b/>
          <w:bCs/>
        </w:rPr>
        <w:t>56 1240 1747 1111 0000 1848 9057</w:t>
      </w:r>
      <w:r w:rsidRPr="00F54E8C">
        <w:rPr>
          <w:rFonts w:asciiTheme="minorHAnsi" w:hAnsiTheme="minorHAnsi" w:cstheme="minorHAnsi"/>
        </w:rPr>
        <w:t xml:space="preserve">: tytuł przelewu: </w:t>
      </w:r>
      <w:r w:rsidR="00953FB3" w:rsidRPr="00953FB3">
        <w:rPr>
          <w:rFonts w:asciiTheme="minorHAnsi" w:hAnsiTheme="minorHAnsi" w:cstheme="minorHAnsi"/>
          <w:b/>
          <w:bCs/>
        </w:rPr>
        <w:t>Budowa instalacji fotowoltaicznej dla budynku hali Gminnego Ośrodka Sportu i Rekreacji w Komornikach</w:t>
      </w:r>
      <w:r w:rsidRPr="00F54E8C">
        <w:rPr>
          <w:rFonts w:asciiTheme="minorHAnsi" w:hAnsiTheme="minorHAnsi" w:cstheme="minorHAnsi"/>
          <w:b/>
          <w:bCs/>
        </w:rPr>
        <w:t>.</w:t>
      </w:r>
    </w:p>
    <w:p w14:paraId="3CF3BCEA" w14:textId="77777777" w:rsidR="00F54E8C" w:rsidRPr="00A867FB" w:rsidRDefault="00F54E8C">
      <w:pPr>
        <w:numPr>
          <w:ilvl w:val="0"/>
          <w:numId w:val="14"/>
        </w:numPr>
        <w:spacing w:before="120" w:after="120" w:line="276" w:lineRule="auto"/>
        <w:ind w:left="426" w:right="-108" w:hanging="426"/>
        <w:jc w:val="both"/>
        <w:rPr>
          <w:rFonts w:asciiTheme="minorHAnsi" w:hAnsiTheme="minorHAnsi" w:cstheme="minorHAnsi"/>
        </w:rPr>
      </w:pPr>
      <w:r w:rsidRPr="00DA4A59">
        <w:rPr>
          <w:rFonts w:asciiTheme="minorHAnsi" w:hAnsiTheme="minorHAnsi" w:cstheme="minorHAnsi"/>
        </w:rPr>
        <w:t>Zabezpieczenie wnoszone w formie innej niż w pieniądzu powinno być dostarczone w formie oryginału przez Wykonawcę do </w:t>
      </w:r>
      <w:r w:rsidRPr="00A867FB">
        <w:rPr>
          <w:rFonts w:asciiTheme="minorHAnsi" w:hAnsiTheme="minorHAnsi" w:cstheme="minorHAnsi"/>
        </w:rPr>
        <w:t xml:space="preserve">siedziby </w:t>
      </w:r>
      <w:r>
        <w:rPr>
          <w:rFonts w:asciiTheme="minorHAnsi" w:hAnsiTheme="minorHAnsi" w:cstheme="minorHAnsi"/>
        </w:rPr>
        <w:t>Z</w:t>
      </w:r>
      <w:r w:rsidRPr="00A867FB">
        <w:rPr>
          <w:rFonts w:asciiTheme="minorHAnsi" w:hAnsiTheme="minorHAnsi" w:cstheme="minorHAnsi"/>
        </w:rPr>
        <w:t>amawiającego, najpóźniej w dniu podpisania umowy – do chwili jej podpisania.</w:t>
      </w:r>
    </w:p>
    <w:p w14:paraId="6DA344B5" w14:textId="77777777" w:rsidR="00F54E8C" w:rsidRPr="00A867FB" w:rsidRDefault="00F54E8C">
      <w:pPr>
        <w:numPr>
          <w:ilvl w:val="0"/>
          <w:numId w:val="14"/>
        </w:numPr>
        <w:spacing w:before="120" w:after="120" w:line="276" w:lineRule="auto"/>
        <w:ind w:left="426" w:right="-108" w:hanging="426"/>
        <w:jc w:val="both"/>
        <w:rPr>
          <w:rFonts w:asciiTheme="minorHAnsi" w:hAnsiTheme="minorHAnsi" w:cstheme="minorHAnsi"/>
        </w:rPr>
      </w:pPr>
      <w:r w:rsidRPr="00A867FB">
        <w:rPr>
          <w:rFonts w:asciiTheme="minorHAnsi" w:hAnsiTheme="minorHAnsi" w:cstheme="minorHAnsi"/>
        </w:rPr>
        <w:lastRenderedPageBreak/>
        <w:t xml:space="preserve">Treść oświadczenia zawartego w gwarancji lub w poręczeniu musi zostać zaakceptowana przez </w:t>
      </w:r>
      <w:r>
        <w:rPr>
          <w:rFonts w:asciiTheme="minorHAnsi" w:hAnsiTheme="minorHAnsi" w:cstheme="minorHAnsi"/>
        </w:rPr>
        <w:t>Z</w:t>
      </w:r>
      <w:r w:rsidRPr="00A867FB">
        <w:rPr>
          <w:rFonts w:asciiTheme="minorHAnsi" w:hAnsiTheme="minorHAnsi" w:cstheme="minorHAnsi"/>
        </w:rPr>
        <w:t>amawiającego przed podpisaniem umowy.</w:t>
      </w:r>
    </w:p>
    <w:p w14:paraId="2B8FBC95" w14:textId="77777777" w:rsidR="00F54E8C" w:rsidRPr="00A867FB" w:rsidRDefault="00F54E8C">
      <w:pPr>
        <w:numPr>
          <w:ilvl w:val="0"/>
          <w:numId w:val="14"/>
        </w:numPr>
        <w:spacing w:before="120" w:after="120" w:line="276" w:lineRule="auto"/>
        <w:ind w:left="426" w:right="-108" w:hanging="426"/>
        <w:jc w:val="both"/>
        <w:rPr>
          <w:rFonts w:asciiTheme="minorHAnsi" w:hAnsiTheme="minorHAnsi" w:cstheme="minorHAnsi"/>
        </w:rPr>
      </w:pPr>
      <w:r w:rsidRPr="00A867FB">
        <w:rPr>
          <w:rFonts w:asciiTheme="minorHAnsi" w:hAnsiTheme="minorHAnsi" w:cstheme="minorHAnsi"/>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Pr>
          <w:rFonts w:asciiTheme="minorHAnsi" w:hAnsiTheme="minorHAnsi" w:cstheme="minorHAnsi"/>
        </w:rPr>
        <w:t>W</w:t>
      </w:r>
      <w:r w:rsidRPr="00A867FB">
        <w:rPr>
          <w:rFonts w:asciiTheme="minorHAnsi" w:hAnsiTheme="minorHAnsi" w:cstheme="minorHAnsi"/>
        </w:rPr>
        <w:t>ykonawcy do przedłużenia zabezpieczenia lub wniesienia nowego zabezpieczenia na kolejne okresy.</w:t>
      </w:r>
    </w:p>
    <w:p w14:paraId="4442581A" w14:textId="77777777" w:rsidR="00F54E8C" w:rsidRPr="00A867FB" w:rsidRDefault="00F54E8C">
      <w:pPr>
        <w:numPr>
          <w:ilvl w:val="0"/>
          <w:numId w:val="14"/>
        </w:numPr>
        <w:spacing w:before="120" w:after="120" w:line="276" w:lineRule="auto"/>
        <w:ind w:left="426" w:right="-108" w:hanging="426"/>
        <w:jc w:val="both"/>
        <w:rPr>
          <w:rFonts w:asciiTheme="minorHAnsi" w:hAnsiTheme="minorHAnsi" w:cstheme="minorHAnsi"/>
        </w:rPr>
      </w:pPr>
      <w:r w:rsidRPr="00A867FB">
        <w:rPr>
          <w:rFonts w:asciiTheme="minorHAnsi" w:hAnsiTheme="minorHAnsi" w:cstheme="minorHAns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403AAB39" w14:textId="77777777" w:rsidR="00F54E8C" w:rsidRPr="00A867FB" w:rsidRDefault="00F54E8C">
      <w:pPr>
        <w:numPr>
          <w:ilvl w:val="0"/>
          <w:numId w:val="14"/>
        </w:numPr>
        <w:spacing w:before="120" w:after="120" w:line="276" w:lineRule="auto"/>
        <w:ind w:left="426" w:right="-108" w:hanging="426"/>
        <w:jc w:val="both"/>
        <w:rPr>
          <w:rFonts w:asciiTheme="minorHAnsi" w:hAnsiTheme="minorHAnsi" w:cstheme="minorHAnsi"/>
        </w:rPr>
      </w:pPr>
      <w:r w:rsidRPr="00A867FB">
        <w:rPr>
          <w:rFonts w:asciiTheme="minorHAnsi" w:hAnsiTheme="minorHAnsi" w:cstheme="minorHAnsi"/>
        </w:rPr>
        <w:t>Wypłata, o której mowa w pkt 11, następuje nie później niż w ostatnim dniu ważności dotychczasowego zabezpieczenia.</w:t>
      </w:r>
      <w:r>
        <w:rPr>
          <w:rFonts w:asciiTheme="minorHAnsi" w:hAnsiTheme="minorHAnsi" w:cstheme="minorHAnsi"/>
        </w:rPr>
        <w:t xml:space="preserve"> </w:t>
      </w:r>
    </w:p>
    <w:p w14:paraId="25C77204" w14:textId="77777777" w:rsidR="00F54E8C" w:rsidRPr="00A867FB" w:rsidRDefault="00F54E8C">
      <w:pPr>
        <w:numPr>
          <w:ilvl w:val="0"/>
          <w:numId w:val="14"/>
        </w:numPr>
        <w:spacing w:before="120" w:after="120" w:line="276" w:lineRule="auto"/>
        <w:ind w:left="426" w:right="-108" w:hanging="426"/>
        <w:jc w:val="both"/>
        <w:rPr>
          <w:rFonts w:asciiTheme="minorHAnsi" w:hAnsiTheme="minorHAnsi" w:cstheme="minorHAnsi"/>
        </w:rPr>
      </w:pPr>
      <w:r w:rsidRPr="00A867FB">
        <w:rPr>
          <w:rFonts w:asciiTheme="minorHAnsi" w:hAnsiTheme="minorHAnsi" w:cstheme="minorHAnsi"/>
        </w:rPr>
        <w:t>Z treści gwarancji lub poręczenia musi jednocześnie wynikać:</w:t>
      </w:r>
    </w:p>
    <w:p w14:paraId="6F6DC1CA" w14:textId="77777777" w:rsidR="00F54E8C" w:rsidRPr="00A867FB" w:rsidRDefault="00F54E8C">
      <w:pPr>
        <w:numPr>
          <w:ilvl w:val="1"/>
          <w:numId w:val="13"/>
        </w:numPr>
        <w:spacing w:before="120" w:after="120" w:line="276" w:lineRule="auto"/>
        <w:ind w:left="567" w:right="-108" w:hanging="141"/>
        <w:jc w:val="both"/>
        <w:rPr>
          <w:rFonts w:asciiTheme="minorHAnsi" w:hAnsiTheme="minorHAnsi" w:cstheme="minorHAnsi"/>
        </w:rPr>
      </w:pPr>
      <w:r w:rsidRPr="00A867FB">
        <w:rPr>
          <w:rFonts w:asciiTheme="minorHAnsi" w:hAnsiTheme="minorHAnsi" w:cstheme="minorHAnsi"/>
        </w:rPr>
        <w:t>nazwa zleceniodawcy (</w:t>
      </w:r>
      <w:r>
        <w:rPr>
          <w:rFonts w:asciiTheme="minorHAnsi" w:hAnsiTheme="minorHAnsi" w:cstheme="minorHAnsi"/>
        </w:rPr>
        <w:t>W</w:t>
      </w:r>
      <w:r w:rsidRPr="00A867FB">
        <w:rPr>
          <w:rFonts w:asciiTheme="minorHAnsi" w:hAnsiTheme="minorHAnsi" w:cstheme="minorHAnsi"/>
        </w:rPr>
        <w:t>ykonawcy), beneficjenta gwarancji lub poręczenia (</w:t>
      </w:r>
      <w:r>
        <w:rPr>
          <w:rFonts w:asciiTheme="minorHAnsi" w:hAnsiTheme="minorHAnsi" w:cstheme="minorHAnsi"/>
        </w:rPr>
        <w:t>Z</w:t>
      </w:r>
      <w:r w:rsidRPr="00A867FB">
        <w:rPr>
          <w:rFonts w:asciiTheme="minorHAnsi" w:hAnsiTheme="minorHAnsi" w:cstheme="minorHAnsi"/>
        </w:rPr>
        <w:t xml:space="preserve">amawiającego), gwaranta lub poręczyciela (podmiotu udzielającego gwarancji lub poręczenia) oraz adresy ich siedzib, </w:t>
      </w:r>
    </w:p>
    <w:p w14:paraId="60B06761" w14:textId="77777777" w:rsidR="00F54E8C" w:rsidRPr="00A867FB" w:rsidRDefault="00F54E8C">
      <w:pPr>
        <w:numPr>
          <w:ilvl w:val="1"/>
          <w:numId w:val="13"/>
        </w:numPr>
        <w:spacing w:before="120" w:after="120" w:line="276" w:lineRule="auto"/>
        <w:ind w:left="567" w:right="-108" w:hanging="141"/>
        <w:jc w:val="both"/>
        <w:rPr>
          <w:rFonts w:asciiTheme="minorHAnsi" w:hAnsiTheme="minorHAnsi" w:cstheme="minorHAnsi"/>
        </w:rPr>
      </w:pPr>
      <w:r w:rsidRPr="00A867FB">
        <w:rPr>
          <w:rFonts w:asciiTheme="minorHAnsi" w:hAnsiTheme="minorHAnsi" w:cstheme="minorHAnsi"/>
        </w:rPr>
        <w:t>określenie wierzytelności, która ma być zabezpieczona gwarancją lub poręczeniem,</w:t>
      </w:r>
    </w:p>
    <w:p w14:paraId="6A7ADDF6" w14:textId="77777777" w:rsidR="00F54E8C" w:rsidRPr="00A867FB" w:rsidRDefault="00F54E8C">
      <w:pPr>
        <w:numPr>
          <w:ilvl w:val="1"/>
          <w:numId w:val="13"/>
        </w:numPr>
        <w:spacing w:before="120" w:after="120" w:line="276" w:lineRule="auto"/>
        <w:ind w:left="567" w:right="-108" w:hanging="141"/>
        <w:jc w:val="both"/>
        <w:rPr>
          <w:rFonts w:asciiTheme="minorHAnsi" w:hAnsiTheme="minorHAnsi" w:cstheme="minorHAnsi"/>
        </w:rPr>
      </w:pPr>
      <w:r w:rsidRPr="00A867FB">
        <w:rPr>
          <w:rFonts w:asciiTheme="minorHAnsi" w:hAnsiTheme="minorHAnsi" w:cstheme="minorHAnsi"/>
        </w:rPr>
        <w:t>kwota gwarancji lub poręczenia,</w:t>
      </w:r>
    </w:p>
    <w:p w14:paraId="06A20B86" w14:textId="77777777" w:rsidR="00F54E8C" w:rsidRPr="00A867FB" w:rsidRDefault="00F54E8C">
      <w:pPr>
        <w:numPr>
          <w:ilvl w:val="1"/>
          <w:numId w:val="13"/>
        </w:numPr>
        <w:spacing w:before="120" w:after="120" w:line="276" w:lineRule="auto"/>
        <w:ind w:left="567" w:right="-108" w:hanging="141"/>
        <w:jc w:val="both"/>
        <w:rPr>
          <w:rFonts w:asciiTheme="minorHAnsi" w:hAnsiTheme="minorHAnsi" w:cstheme="minorHAnsi"/>
        </w:rPr>
      </w:pPr>
      <w:r w:rsidRPr="00A867FB">
        <w:rPr>
          <w:rFonts w:asciiTheme="minorHAnsi" w:hAnsiTheme="minorHAnsi" w:cstheme="minorHAnsi"/>
        </w:rPr>
        <w:t>termin ważności gwarancji lub poręczenia, obejmujący cały okres wykonania zamówienia, począwszy co najmniej od dnia wyznaczonego na dzień zawarcia umowy, z zastrzeżeniem pkt 10 powyżej,</w:t>
      </w:r>
    </w:p>
    <w:p w14:paraId="11A0CF67" w14:textId="77777777" w:rsidR="00F54E8C" w:rsidRPr="00A867FB" w:rsidRDefault="00F54E8C">
      <w:pPr>
        <w:numPr>
          <w:ilvl w:val="1"/>
          <w:numId w:val="13"/>
        </w:numPr>
        <w:spacing w:before="120" w:after="120" w:line="276" w:lineRule="auto"/>
        <w:ind w:left="567" w:right="-108" w:hanging="141"/>
        <w:jc w:val="both"/>
        <w:rPr>
          <w:rFonts w:asciiTheme="minorHAnsi" w:hAnsiTheme="minorHAnsi" w:cstheme="minorHAnsi"/>
        </w:rPr>
      </w:pPr>
      <w:r w:rsidRPr="00A867FB">
        <w:rPr>
          <w:rFonts w:asciiTheme="minorHAnsi" w:hAnsiTheme="minorHAnsi" w:cs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61414CFA" w14:textId="77777777" w:rsidR="00F54E8C" w:rsidRPr="00F64FEF" w:rsidRDefault="00F54E8C">
      <w:pPr>
        <w:numPr>
          <w:ilvl w:val="1"/>
          <w:numId w:val="13"/>
        </w:numPr>
        <w:spacing w:before="120" w:after="120" w:line="276" w:lineRule="auto"/>
        <w:ind w:left="567" w:right="-108" w:hanging="141"/>
        <w:jc w:val="both"/>
        <w:rPr>
          <w:rFonts w:asciiTheme="minorHAnsi" w:hAnsiTheme="minorHAnsi" w:cstheme="minorHAnsi"/>
          <w:sz w:val="18"/>
          <w:szCs w:val="18"/>
        </w:rPr>
      </w:pPr>
      <w:r w:rsidRPr="00F64FEF">
        <w:rPr>
          <w:rFonts w:asciiTheme="minorHAnsi" w:hAnsiTheme="minorHAnsi" w:cstheme="minorHAnsi"/>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0C607EEC" w14:textId="4EF48B25" w:rsidR="007517DE" w:rsidRPr="002A4AF7" w:rsidRDefault="007517DE">
      <w:pPr>
        <w:pStyle w:val="Akapitzlist"/>
        <w:numPr>
          <w:ilvl w:val="0"/>
          <w:numId w:val="22"/>
        </w:numPr>
        <w:spacing w:before="240" w:after="120"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PROJEKTOWANE POSTANOWIENIA UMOWY</w:t>
      </w:r>
    </w:p>
    <w:p w14:paraId="70290009" w14:textId="78819475" w:rsidR="00A012A5" w:rsidRPr="00A012A5" w:rsidRDefault="002A4AF7">
      <w:pPr>
        <w:pStyle w:val="Akapitzlist"/>
        <w:numPr>
          <w:ilvl w:val="0"/>
          <w:numId w:val="33"/>
        </w:numPr>
        <w:spacing w:before="120" w:after="120" w:line="276" w:lineRule="auto"/>
        <w:ind w:left="426" w:hanging="426"/>
        <w:jc w:val="both"/>
        <w:rPr>
          <w:rFonts w:asciiTheme="minorHAnsi" w:hAnsiTheme="minorHAnsi" w:cstheme="minorHAnsi"/>
          <w:bCs/>
        </w:rPr>
      </w:pPr>
      <w:r w:rsidRPr="002A4AF7">
        <w:rPr>
          <w:rFonts w:asciiTheme="minorHAnsi" w:hAnsiTheme="minorHAnsi" w:cstheme="minorHAnsi"/>
        </w:rPr>
        <w:t xml:space="preserve">Projektowane postanowienia umowy </w:t>
      </w:r>
      <w:r w:rsidRPr="004042E2">
        <w:rPr>
          <w:rFonts w:asciiTheme="minorHAnsi" w:hAnsiTheme="minorHAnsi" w:cstheme="minorHAnsi"/>
        </w:rPr>
        <w:t xml:space="preserve">stanowią </w:t>
      </w:r>
      <w:r w:rsidRPr="004042E2">
        <w:rPr>
          <w:rFonts w:asciiTheme="minorHAnsi" w:hAnsiTheme="minorHAnsi" w:cstheme="minorHAnsi"/>
          <w:b/>
          <w:bCs/>
        </w:rPr>
        <w:t xml:space="preserve">załącznik nr </w:t>
      </w:r>
      <w:r w:rsidR="005B1698">
        <w:rPr>
          <w:rFonts w:asciiTheme="minorHAnsi" w:hAnsiTheme="minorHAnsi" w:cstheme="minorHAnsi"/>
          <w:b/>
          <w:bCs/>
        </w:rPr>
        <w:t>7</w:t>
      </w:r>
      <w:r w:rsidR="004042E2" w:rsidRPr="004042E2">
        <w:rPr>
          <w:rFonts w:asciiTheme="minorHAnsi" w:hAnsiTheme="minorHAnsi" w:cstheme="minorHAnsi"/>
          <w:b/>
          <w:bCs/>
        </w:rPr>
        <w:t xml:space="preserve"> </w:t>
      </w:r>
      <w:r w:rsidRPr="004042E2">
        <w:rPr>
          <w:rFonts w:asciiTheme="minorHAnsi" w:hAnsiTheme="minorHAnsi" w:cstheme="minorHAnsi"/>
          <w:b/>
          <w:bCs/>
        </w:rPr>
        <w:t>do SWZ</w:t>
      </w:r>
      <w:r w:rsidRPr="004042E2">
        <w:rPr>
          <w:rFonts w:asciiTheme="minorHAnsi" w:hAnsiTheme="minorHAnsi" w:cstheme="minorHAnsi"/>
        </w:rPr>
        <w:t>.</w:t>
      </w:r>
    </w:p>
    <w:p w14:paraId="050D22A9" w14:textId="77777777" w:rsidR="002A4AF7" w:rsidRPr="00A012A5" w:rsidRDefault="002A4AF7">
      <w:pPr>
        <w:pStyle w:val="Akapitzlist"/>
        <w:numPr>
          <w:ilvl w:val="0"/>
          <w:numId w:val="33"/>
        </w:numPr>
        <w:spacing w:before="120" w:after="120" w:line="276" w:lineRule="auto"/>
        <w:ind w:left="426" w:hanging="426"/>
        <w:jc w:val="both"/>
        <w:rPr>
          <w:rFonts w:asciiTheme="minorHAnsi" w:hAnsiTheme="minorHAnsi" w:cstheme="minorHAnsi"/>
          <w:bCs/>
        </w:rPr>
      </w:pPr>
      <w:r w:rsidRPr="00A012A5">
        <w:rPr>
          <w:rFonts w:asciiTheme="minorHAnsi" w:hAnsiTheme="minorHAnsi" w:cstheme="minorHAnsi"/>
        </w:rPr>
        <w:t>Umowa zostanie zawarta na podstawie złożonej przez Wykonawcę oferty.</w:t>
      </w:r>
    </w:p>
    <w:p w14:paraId="63F76D02" w14:textId="77777777" w:rsidR="002A4AF7" w:rsidRPr="002A4AF7" w:rsidRDefault="002A4AF7">
      <w:pPr>
        <w:pStyle w:val="Akapitzlist"/>
        <w:numPr>
          <w:ilvl w:val="0"/>
          <w:numId w:val="33"/>
        </w:numPr>
        <w:spacing w:before="120" w:after="120" w:line="276" w:lineRule="auto"/>
        <w:ind w:left="426" w:hanging="426"/>
        <w:jc w:val="both"/>
        <w:rPr>
          <w:rFonts w:asciiTheme="minorHAnsi" w:hAnsiTheme="minorHAnsi" w:cstheme="minorHAnsi"/>
          <w:bCs/>
        </w:rPr>
      </w:pPr>
      <w:r w:rsidRPr="002A4AF7">
        <w:rPr>
          <w:rFonts w:asciiTheme="minorHAnsi" w:hAnsiTheme="minorHAnsi" w:cstheme="minorHAnsi"/>
        </w:rPr>
        <w:t xml:space="preserve">Umowa zostanie zawarta pomiędzy Zamawiającym a Wykonawcą, którego oferta została uznana za najkorzystniejszą. </w:t>
      </w:r>
    </w:p>
    <w:p w14:paraId="261DC7BC" w14:textId="160D2916" w:rsidR="002A4AF7" w:rsidRPr="002A4AF7" w:rsidRDefault="002A4AF7">
      <w:pPr>
        <w:pStyle w:val="Akapitzlist"/>
        <w:numPr>
          <w:ilvl w:val="0"/>
          <w:numId w:val="33"/>
        </w:numPr>
        <w:spacing w:before="120" w:after="120" w:line="276" w:lineRule="auto"/>
        <w:ind w:left="426" w:hanging="426"/>
        <w:jc w:val="both"/>
        <w:rPr>
          <w:rFonts w:asciiTheme="minorHAnsi" w:hAnsiTheme="minorHAnsi" w:cstheme="minorHAnsi"/>
          <w:bCs/>
        </w:rPr>
      </w:pPr>
      <w:r w:rsidRPr="002A4AF7">
        <w:rPr>
          <w:rFonts w:asciiTheme="minorHAnsi" w:hAnsiTheme="minorHAnsi" w:cstheme="minorHAnsi"/>
        </w:rPr>
        <w:lastRenderedPageBreak/>
        <w:t xml:space="preserve">Zamawiający przewiduje możliwość dokonania zmian postanowień zawartej umowy w stosunku do </w:t>
      </w:r>
      <w:r w:rsidRPr="00540DF3">
        <w:rPr>
          <w:rFonts w:asciiTheme="minorHAnsi" w:hAnsiTheme="minorHAnsi" w:cstheme="minorHAnsi"/>
        </w:rPr>
        <w:t>treści oferty, na podstawie, której dokonano wyboru Wykonawcy w okolicznościach wymienionych w § 1</w:t>
      </w:r>
      <w:r w:rsidR="00540DF3" w:rsidRPr="00540DF3">
        <w:rPr>
          <w:rFonts w:asciiTheme="minorHAnsi" w:hAnsiTheme="minorHAnsi" w:cstheme="minorHAnsi"/>
        </w:rPr>
        <w:t>5</w:t>
      </w:r>
      <w:r w:rsidRPr="00540DF3">
        <w:rPr>
          <w:rFonts w:asciiTheme="minorHAnsi" w:hAnsiTheme="minorHAnsi" w:cstheme="minorHAnsi"/>
        </w:rPr>
        <w:t xml:space="preserve"> projektowanych</w:t>
      </w:r>
      <w:r w:rsidRPr="002A4AF7">
        <w:rPr>
          <w:rFonts w:asciiTheme="minorHAnsi" w:hAnsiTheme="minorHAnsi" w:cstheme="minorHAnsi"/>
        </w:rPr>
        <w:t xml:space="preserve"> postanowień umowy.</w:t>
      </w:r>
    </w:p>
    <w:p w14:paraId="5F844140" w14:textId="77777777" w:rsidR="002A4AF7" w:rsidRPr="002A4AF7" w:rsidRDefault="002A4AF7">
      <w:pPr>
        <w:pStyle w:val="Akapitzlist"/>
        <w:numPr>
          <w:ilvl w:val="0"/>
          <w:numId w:val="33"/>
        </w:numPr>
        <w:spacing w:before="120" w:after="120" w:line="276" w:lineRule="auto"/>
        <w:ind w:left="426" w:hanging="426"/>
        <w:jc w:val="both"/>
        <w:rPr>
          <w:rFonts w:asciiTheme="minorHAnsi" w:hAnsiTheme="minorHAnsi" w:cstheme="minorHAnsi"/>
          <w:bCs/>
        </w:rPr>
      </w:pPr>
      <w:r w:rsidRPr="002A4AF7">
        <w:rPr>
          <w:rFonts w:asciiTheme="minorHAnsi" w:hAnsiTheme="minorHAnsi" w:cstheme="minorHAnsi"/>
          <w:bCs/>
        </w:rPr>
        <w:t>Złożenie oferty jest jednoznaczne z akceptacją przez Wykonawcę projektowanych postanowień umowy.</w:t>
      </w:r>
    </w:p>
    <w:p w14:paraId="2884F1DF" w14:textId="6B074AA2" w:rsidR="00E16E38" w:rsidRPr="00CA287D" w:rsidRDefault="00170B3F">
      <w:pPr>
        <w:pStyle w:val="Akapitzlist"/>
        <w:numPr>
          <w:ilvl w:val="0"/>
          <w:numId w:val="22"/>
        </w:numPr>
        <w:spacing w:before="240" w:after="120"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bCs/>
        </w:rPr>
        <w:t>INFORMACJE O FORMALNOŚCIACH</w:t>
      </w:r>
      <w:r w:rsidR="00E16E38" w:rsidRPr="002A4AF7">
        <w:rPr>
          <w:rFonts w:asciiTheme="minorHAnsi" w:hAnsiTheme="minorHAnsi" w:cstheme="minorHAnsi"/>
          <w:b/>
          <w:bCs/>
        </w:rPr>
        <w:t>,</w:t>
      </w:r>
      <w:r w:rsidRPr="002A4AF7">
        <w:rPr>
          <w:rFonts w:asciiTheme="minorHAnsi" w:hAnsiTheme="minorHAnsi" w:cstheme="minorHAnsi"/>
          <w:b/>
          <w:bCs/>
        </w:rPr>
        <w:t xml:space="preserve"> JAKIE MUSZĄ ZOSTAĆ DOPEŁNIONE PO </w:t>
      </w:r>
      <w:r w:rsidR="00BD407F" w:rsidRPr="002A4AF7">
        <w:rPr>
          <w:rFonts w:asciiTheme="minorHAnsi" w:hAnsiTheme="minorHAnsi" w:cstheme="minorHAnsi"/>
          <w:b/>
          <w:bCs/>
        </w:rPr>
        <w:t>W</w:t>
      </w:r>
      <w:r w:rsidRPr="002A4AF7">
        <w:rPr>
          <w:rFonts w:asciiTheme="minorHAnsi" w:hAnsiTheme="minorHAnsi" w:cstheme="minorHAnsi"/>
          <w:b/>
          <w:bCs/>
        </w:rPr>
        <w:t>YBORZE</w:t>
      </w:r>
      <w:r w:rsidR="00183B26" w:rsidRPr="002A4AF7">
        <w:rPr>
          <w:rFonts w:asciiTheme="minorHAnsi" w:hAnsiTheme="minorHAnsi" w:cstheme="minorHAnsi"/>
          <w:b/>
          <w:bCs/>
        </w:rPr>
        <w:t xml:space="preserve"> </w:t>
      </w:r>
      <w:r w:rsidRPr="002A4AF7">
        <w:rPr>
          <w:rFonts w:asciiTheme="minorHAnsi" w:hAnsiTheme="minorHAnsi" w:cstheme="minorHAnsi"/>
          <w:b/>
          <w:bCs/>
        </w:rPr>
        <w:t>OFERTY W CELU ZAWARCIA UMOWY</w:t>
      </w:r>
    </w:p>
    <w:p w14:paraId="179D97DE" w14:textId="77777777" w:rsidR="00CA287D" w:rsidRDefault="00CA287D">
      <w:pPr>
        <w:pStyle w:val="Akapitzlist"/>
        <w:numPr>
          <w:ilvl w:val="0"/>
          <w:numId w:val="34"/>
        </w:numPr>
        <w:spacing w:before="120" w:after="120" w:line="276" w:lineRule="auto"/>
        <w:ind w:left="426" w:right="-108"/>
        <w:jc w:val="both"/>
        <w:rPr>
          <w:rFonts w:asciiTheme="minorHAnsi" w:hAnsiTheme="minorHAnsi" w:cstheme="minorHAnsi"/>
        </w:rPr>
      </w:pPr>
      <w:r w:rsidRPr="00BD407F">
        <w:rPr>
          <w:rFonts w:asciiTheme="minorHAnsi" w:hAnsiTheme="minorHAnsi" w:cstheme="minorHAnsi"/>
        </w:rPr>
        <w:t>Niezwłocznie po wyborze najkorzystniejszej oferty</w:t>
      </w:r>
      <w:r>
        <w:rPr>
          <w:rFonts w:asciiTheme="minorHAnsi" w:hAnsiTheme="minorHAnsi" w:cstheme="minorHAnsi"/>
        </w:rPr>
        <w:t xml:space="preserve"> </w:t>
      </w:r>
      <w:r w:rsidRPr="00BD407F">
        <w:rPr>
          <w:rFonts w:asciiTheme="minorHAnsi" w:hAnsiTheme="minorHAnsi" w:cstheme="minorHAnsi"/>
        </w:rPr>
        <w:t>Zamawiający poinformuje równocześnie Wykonawców, którzy złożyli oferty, o:</w:t>
      </w:r>
    </w:p>
    <w:p w14:paraId="13D7E496" w14:textId="77777777" w:rsidR="00CA287D" w:rsidRPr="002A4AF7" w:rsidRDefault="00CA287D">
      <w:pPr>
        <w:pStyle w:val="Akapitzlist"/>
        <w:numPr>
          <w:ilvl w:val="2"/>
          <w:numId w:val="35"/>
        </w:numPr>
        <w:spacing w:before="120" w:after="120" w:line="276" w:lineRule="auto"/>
        <w:ind w:right="-108"/>
        <w:jc w:val="both"/>
        <w:rPr>
          <w:rFonts w:asciiTheme="minorHAnsi" w:hAnsiTheme="minorHAnsi" w:cstheme="minorHAnsi"/>
        </w:rPr>
      </w:pPr>
      <w:r w:rsidRPr="002A4AF7">
        <w:rPr>
          <w:rFonts w:asciiTheme="minorHAnsi" w:hAnsiTheme="minorHAnsi" w:cstheme="minorHAns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C69062A" w14:textId="77777777" w:rsidR="00CA287D" w:rsidRDefault="00CA287D">
      <w:pPr>
        <w:pStyle w:val="Akapitzlist"/>
        <w:numPr>
          <w:ilvl w:val="2"/>
          <w:numId w:val="35"/>
        </w:numPr>
        <w:spacing w:before="120" w:after="120" w:line="276" w:lineRule="auto"/>
        <w:ind w:right="-108"/>
        <w:jc w:val="both"/>
        <w:rPr>
          <w:rFonts w:asciiTheme="minorHAnsi" w:hAnsiTheme="minorHAnsi" w:cstheme="minorHAnsi"/>
        </w:rPr>
      </w:pPr>
      <w:r w:rsidRPr="002A4AF7">
        <w:rPr>
          <w:rFonts w:asciiTheme="minorHAnsi" w:hAnsiTheme="minorHAnsi" w:cstheme="minorHAnsi"/>
        </w:rPr>
        <w:t>Wykonawcach, których oferty zostały odrzucone - podając uzasadnienie faktyczne i prawne.</w:t>
      </w:r>
    </w:p>
    <w:p w14:paraId="441E5186" w14:textId="77777777" w:rsidR="00CA287D" w:rsidRDefault="00CA287D">
      <w:pPr>
        <w:pStyle w:val="Akapitzlist"/>
        <w:numPr>
          <w:ilvl w:val="0"/>
          <w:numId w:val="34"/>
        </w:numPr>
        <w:spacing w:before="120" w:after="120" w:line="276" w:lineRule="auto"/>
        <w:ind w:left="426" w:right="-108"/>
        <w:jc w:val="both"/>
        <w:rPr>
          <w:rFonts w:asciiTheme="minorHAnsi" w:hAnsiTheme="minorHAnsi" w:cstheme="minorHAnsi"/>
        </w:rPr>
      </w:pPr>
      <w:r w:rsidRPr="002A4AF7">
        <w:rPr>
          <w:rFonts w:asciiTheme="minorHAnsi" w:hAnsiTheme="minorHAnsi" w:cstheme="minorHAnsi"/>
        </w:rPr>
        <w:t>Zamawiający poinformuje Wykonawcę, któremu zostanie udzielone zamówienie, o miejscu i terminie zawarcia umowy.</w:t>
      </w:r>
      <w:bookmarkStart w:id="14" w:name="_Toc42045493"/>
      <w:r w:rsidRPr="002A4AF7">
        <w:rPr>
          <w:rFonts w:asciiTheme="minorHAnsi" w:hAnsiTheme="minorHAnsi" w:cstheme="minorHAnsi"/>
        </w:rPr>
        <w:t xml:space="preserve"> W sytuacji, gdy zaproponowany termin nie będzie dla Wykonawcy dogodny, Wykonawca ma możliwość wnioskowania o zmianę terminu podpisania umowy, jednakże Zamawiający podejmie decyzję ostateczną o jego zmianie.</w:t>
      </w:r>
    </w:p>
    <w:p w14:paraId="5A2A5A78" w14:textId="77777777" w:rsidR="00CA287D" w:rsidRDefault="00CA287D">
      <w:pPr>
        <w:pStyle w:val="Akapitzlist"/>
        <w:numPr>
          <w:ilvl w:val="0"/>
          <w:numId w:val="34"/>
        </w:numPr>
        <w:spacing w:before="120" w:after="120" w:line="276" w:lineRule="auto"/>
        <w:ind w:left="426" w:right="-108"/>
        <w:jc w:val="both"/>
        <w:rPr>
          <w:rFonts w:asciiTheme="minorHAnsi" w:hAnsiTheme="minorHAnsi" w:cstheme="minorHAnsi"/>
        </w:rPr>
      </w:pPr>
      <w:r w:rsidRPr="002A4AF7">
        <w:rPr>
          <w:rFonts w:asciiTheme="minorHAnsi" w:hAnsiTheme="minorHAnsi" w:cstheme="minorHAnsi"/>
        </w:rPr>
        <w:t>Dwukrotne niedopełnienie obowiązku podpisania umowy w uzgodnionym terminie, uznane zostanie za uchylenie się od jej podpisania.</w:t>
      </w:r>
    </w:p>
    <w:p w14:paraId="25DD90CD" w14:textId="77777777" w:rsidR="00CA287D" w:rsidRDefault="00CA287D">
      <w:pPr>
        <w:pStyle w:val="Akapitzlist"/>
        <w:numPr>
          <w:ilvl w:val="0"/>
          <w:numId w:val="34"/>
        </w:numPr>
        <w:spacing w:before="120" w:after="120" w:line="276" w:lineRule="auto"/>
        <w:ind w:left="426" w:right="-108"/>
        <w:jc w:val="both"/>
        <w:rPr>
          <w:rFonts w:asciiTheme="minorHAnsi" w:hAnsiTheme="minorHAnsi" w:cstheme="minorHAnsi"/>
        </w:rPr>
      </w:pPr>
      <w:r w:rsidRPr="002A4AF7">
        <w:rPr>
          <w:rFonts w:asciiTheme="minorHAnsi" w:hAnsiTheme="minorHAnsi" w:cstheme="minorHAnsi"/>
        </w:rPr>
        <w:t>Zawarcie umowy nastąpi w terminie nie krótszym niż 5 dni od dnia przekazania informacji o wyborze najkorzystniejszej oferty.</w:t>
      </w:r>
    </w:p>
    <w:p w14:paraId="4008CED5" w14:textId="77777777" w:rsidR="00CA287D" w:rsidRDefault="00CA287D">
      <w:pPr>
        <w:pStyle w:val="Akapitzlist"/>
        <w:numPr>
          <w:ilvl w:val="0"/>
          <w:numId w:val="34"/>
        </w:numPr>
        <w:spacing w:before="120" w:after="120" w:line="276" w:lineRule="auto"/>
        <w:ind w:left="426" w:right="-108"/>
        <w:jc w:val="both"/>
        <w:rPr>
          <w:rFonts w:asciiTheme="minorHAnsi" w:hAnsiTheme="minorHAnsi" w:cstheme="minorHAnsi"/>
        </w:rPr>
      </w:pPr>
      <w:r w:rsidRPr="002A4AF7">
        <w:rPr>
          <w:rFonts w:asciiTheme="minorHAnsi" w:hAnsiTheme="minorHAnsi" w:cstheme="minorHAnsi"/>
        </w:rPr>
        <w:t>W przypadku wskazania pełnomocnika do podpisania umowy wymaga się przedłożenia pełnomocnictwa, nie później niż 2 dni robocze przed terminem podpisania umowy.</w:t>
      </w:r>
    </w:p>
    <w:p w14:paraId="2CF38A5C" w14:textId="77777777" w:rsidR="00CA287D" w:rsidRDefault="00CA287D">
      <w:pPr>
        <w:pStyle w:val="Akapitzlist"/>
        <w:numPr>
          <w:ilvl w:val="0"/>
          <w:numId w:val="34"/>
        </w:numPr>
        <w:spacing w:before="120" w:after="120" w:line="276" w:lineRule="auto"/>
        <w:ind w:left="426" w:right="-108"/>
        <w:jc w:val="both"/>
        <w:rPr>
          <w:rFonts w:asciiTheme="minorHAnsi" w:hAnsiTheme="minorHAnsi" w:cstheme="minorHAnsi"/>
        </w:rPr>
      </w:pPr>
      <w:r w:rsidRPr="002A4AF7">
        <w:rPr>
          <w:rFonts w:asciiTheme="minorHAnsi" w:hAnsiTheme="minorHAnsi" w:cstheme="minorHAns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160FC21E" w14:textId="77777777" w:rsidR="00CA287D" w:rsidRPr="002A4AF7" w:rsidRDefault="00CA287D">
      <w:pPr>
        <w:pStyle w:val="Akapitzlist"/>
        <w:numPr>
          <w:ilvl w:val="0"/>
          <w:numId w:val="34"/>
        </w:numPr>
        <w:spacing w:before="120" w:after="120" w:line="276" w:lineRule="auto"/>
        <w:ind w:left="426" w:right="-108"/>
        <w:jc w:val="both"/>
        <w:rPr>
          <w:rFonts w:asciiTheme="minorHAnsi" w:hAnsiTheme="minorHAnsi" w:cstheme="minorHAnsi"/>
        </w:rPr>
      </w:pPr>
      <w:r w:rsidRPr="002A4AF7">
        <w:rPr>
          <w:rFonts w:asciiTheme="minorHAnsi" w:hAnsiTheme="minorHAnsi" w:cstheme="minorHAnsi"/>
        </w:rPr>
        <w:t>Wykonawca przed zawarciem umowy poda wszelkie informacje niezbędne do wypełnienia treści umowy na wezwanie Zamawiającego, a także najpóźniej w dniu podpisania umowy Wykonawca zobowiązany jest do przedłożenia Zamawiającemu:</w:t>
      </w:r>
    </w:p>
    <w:p w14:paraId="7596B271" w14:textId="77777777" w:rsidR="00CA287D" w:rsidRDefault="00CA287D">
      <w:pPr>
        <w:pStyle w:val="Akapitzlist"/>
        <w:numPr>
          <w:ilvl w:val="0"/>
          <w:numId w:val="36"/>
        </w:numPr>
        <w:spacing w:before="120" w:after="120" w:line="276" w:lineRule="auto"/>
        <w:ind w:left="709" w:right="-108"/>
        <w:jc w:val="both"/>
        <w:rPr>
          <w:rFonts w:asciiTheme="minorHAnsi" w:hAnsiTheme="minorHAnsi" w:cstheme="minorHAnsi"/>
        </w:rPr>
      </w:pPr>
      <w:r w:rsidRPr="00F76A5D">
        <w:rPr>
          <w:rFonts w:asciiTheme="minorHAnsi" w:hAnsiTheme="minorHAnsi" w:cstheme="minorHAnsi"/>
        </w:rPr>
        <w:t>przedłożenia Zamawiającemu obowiązku informacyjnego dla pracowników Zamawiającego dotyczącego ochrony danych osobowych.</w:t>
      </w:r>
    </w:p>
    <w:p w14:paraId="1F849E0F" w14:textId="77777777" w:rsidR="00216BEE" w:rsidRDefault="00216BEE">
      <w:pPr>
        <w:pStyle w:val="Akapitzlist"/>
        <w:numPr>
          <w:ilvl w:val="0"/>
          <w:numId w:val="36"/>
        </w:numPr>
        <w:spacing w:before="120" w:after="120" w:line="276" w:lineRule="auto"/>
        <w:ind w:left="709" w:right="-108"/>
        <w:jc w:val="both"/>
        <w:rPr>
          <w:rFonts w:asciiTheme="minorHAnsi" w:hAnsiTheme="minorHAnsi" w:cstheme="minorHAnsi"/>
        </w:rPr>
      </w:pPr>
      <w:r w:rsidRPr="00216BEE">
        <w:rPr>
          <w:rFonts w:asciiTheme="minorHAnsi" w:hAnsiTheme="minorHAnsi" w:cstheme="minorHAnsi"/>
        </w:rPr>
        <w:lastRenderedPageBreak/>
        <w:t>wniesienia zabezpieczenia należytego wykonania umowy w wysokości 3% ceny całkowitej podanej w ofercie.</w:t>
      </w:r>
    </w:p>
    <w:p w14:paraId="3DB076BF" w14:textId="77777777" w:rsidR="00216BEE" w:rsidRDefault="00216BEE">
      <w:pPr>
        <w:pStyle w:val="Akapitzlist"/>
        <w:numPr>
          <w:ilvl w:val="0"/>
          <w:numId w:val="36"/>
        </w:numPr>
        <w:spacing w:before="120" w:after="120" w:line="276" w:lineRule="auto"/>
        <w:ind w:left="709" w:right="-108"/>
        <w:jc w:val="both"/>
        <w:rPr>
          <w:rFonts w:asciiTheme="minorHAnsi" w:hAnsiTheme="minorHAnsi" w:cstheme="minorHAnsi"/>
        </w:rPr>
      </w:pPr>
      <w:r w:rsidRPr="00216BEE">
        <w:rPr>
          <w:rFonts w:asciiTheme="minorHAnsi" w:hAnsiTheme="minorHAnsi" w:cstheme="minorHAnsi"/>
        </w:rPr>
        <w:t>przedstawienia dokumentów potwierdzających posiadanie uprawnień do wykonywania samodzielnych funkcji technicznych w budownictwie przez osoby, które będą kierować robotami budowlanymi będącymi przedmiotem zamówienia;</w:t>
      </w:r>
    </w:p>
    <w:p w14:paraId="35C85A4C" w14:textId="77777777" w:rsidR="00216BEE" w:rsidRPr="00216BEE" w:rsidRDefault="00216BEE">
      <w:pPr>
        <w:pStyle w:val="Akapitzlist"/>
        <w:numPr>
          <w:ilvl w:val="0"/>
          <w:numId w:val="36"/>
        </w:numPr>
        <w:spacing w:before="120" w:after="120" w:line="276" w:lineRule="auto"/>
        <w:ind w:left="709" w:right="-108"/>
        <w:jc w:val="both"/>
        <w:rPr>
          <w:rFonts w:asciiTheme="minorHAnsi" w:hAnsiTheme="minorHAnsi" w:cstheme="minorHAnsi"/>
        </w:rPr>
      </w:pPr>
      <w:r w:rsidRPr="00216BEE">
        <w:rPr>
          <w:rFonts w:asciiTheme="minorHAnsi" w:hAnsiTheme="minorHAnsi" w:cstheme="minorHAnsi"/>
        </w:rPr>
        <w:t>przedłożenia zaświadczenia o ważnym członkostwie właściwej Okręgowej Izby Inżynierów dla kierownika robót elektrycznych oraz energetycznych;</w:t>
      </w:r>
    </w:p>
    <w:p w14:paraId="55578594" w14:textId="77777777" w:rsidR="00CA287D" w:rsidRPr="00CA287D" w:rsidRDefault="00CA287D">
      <w:pPr>
        <w:pStyle w:val="Akapitzlist"/>
        <w:numPr>
          <w:ilvl w:val="0"/>
          <w:numId w:val="34"/>
        </w:numPr>
        <w:spacing w:before="120" w:after="120" w:line="276" w:lineRule="auto"/>
        <w:ind w:left="426" w:right="-108"/>
        <w:jc w:val="both"/>
        <w:rPr>
          <w:rFonts w:asciiTheme="minorHAnsi" w:hAnsiTheme="minorHAnsi" w:cstheme="minorHAnsi"/>
          <w:sz w:val="12"/>
          <w:szCs w:val="12"/>
        </w:rPr>
      </w:pPr>
      <w:r w:rsidRPr="00CA287D">
        <w:rPr>
          <w:rFonts w:asciiTheme="minorHAnsi" w:hAnsiTheme="minorHAnsi" w:cstheme="minorHAnsi"/>
        </w:rPr>
        <w:t>Niezrealizowanie przez Wykonawcę obowiązków wynikających z ust. 5 b - e może zostać potraktowane jako uchylanie się od podpisania umowy w sprawie zamówienia publi</w:t>
      </w:r>
      <w:bookmarkEnd w:id="14"/>
      <w:r w:rsidRPr="00CA287D">
        <w:rPr>
          <w:rFonts w:asciiTheme="minorHAnsi" w:hAnsiTheme="minorHAnsi" w:cstheme="minorHAnsi"/>
        </w:rPr>
        <w:t xml:space="preserve">cznego i potraktowane przez zamawiającego jako niemożność zawarcia umowy w sprawie zamówienia publicznego z przyczyn leżących po stronie Wykonawcy i zgodnie z art. 98 ust. 6 pkt 3 ustawy </w:t>
      </w:r>
      <w:proofErr w:type="spellStart"/>
      <w:r w:rsidRPr="00CA287D">
        <w:rPr>
          <w:rFonts w:asciiTheme="minorHAnsi" w:hAnsiTheme="minorHAnsi" w:cstheme="minorHAnsi"/>
        </w:rPr>
        <w:t>Pzp</w:t>
      </w:r>
      <w:proofErr w:type="spellEnd"/>
      <w:r w:rsidRPr="00CA287D">
        <w:rPr>
          <w:rFonts w:asciiTheme="minorHAnsi" w:hAnsiTheme="minorHAnsi" w:cstheme="minorHAnsi"/>
        </w:rPr>
        <w:t>, będzie skutkowało zatrzymaniem przez zamawiającego wadium wraz z odsetkami.</w:t>
      </w:r>
    </w:p>
    <w:p w14:paraId="4A059817" w14:textId="36AB616E" w:rsidR="00E95A95" w:rsidRDefault="00170B3F">
      <w:pPr>
        <w:pStyle w:val="Akapitzlist"/>
        <w:numPr>
          <w:ilvl w:val="0"/>
          <w:numId w:val="22"/>
        </w:numPr>
        <w:spacing w:before="240" w:after="120"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POUCZENIE O ŚRODKACH OCHRONY PRAWNEJ</w:t>
      </w:r>
    </w:p>
    <w:p w14:paraId="5E41E964" w14:textId="75D49FF2" w:rsidR="00CA287D" w:rsidRDefault="00CA287D">
      <w:pPr>
        <w:pStyle w:val="Akapitzlist"/>
        <w:numPr>
          <w:ilvl w:val="0"/>
          <w:numId w:val="37"/>
        </w:numPr>
        <w:spacing w:before="120" w:after="120"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(art. 505–590).</w:t>
      </w:r>
    </w:p>
    <w:p w14:paraId="21A37912" w14:textId="77777777" w:rsidR="00CA287D" w:rsidRDefault="00CA287D">
      <w:pPr>
        <w:pStyle w:val="Akapitzlist"/>
        <w:numPr>
          <w:ilvl w:val="0"/>
          <w:numId w:val="37"/>
        </w:numPr>
        <w:spacing w:before="120" w:after="120"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Odwołanie przysługuje na niezgodną z przepisami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czynność Zamawiającego, podjętą w postępowaniu o udzielenie zamówienia, w tym na projektowane postanowienia umowy; zaniechanie czynności w postępowaniu o udzielenie zamówienia, do której Zamawiający był obowiązany na podstawie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w:t>
      </w:r>
    </w:p>
    <w:p w14:paraId="176875EB" w14:textId="77777777" w:rsidR="00CA287D" w:rsidRDefault="00CA287D">
      <w:pPr>
        <w:pStyle w:val="Akapitzlist"/>
        <w:numPr>
          <w:ilvl w:val="0"/>
          <w:numId w:val="37"/>
        </w:numPr>
        <w:spacing w:before="120" w:after="120"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Odwołanie wnosi się do Prezesa Krajowej Izby Odwoławczej w formie pisemnej albo w formie elektronicznej albo w postaci elektronicznej opatrzone podpisem zaufanym.</w:t>
      </w:r>
    </w:p>
    <w:p w14:paraId="2266D68F" w14:textId="5573C16B" w:rsidR="00935ABB" w:rsidRDefault="00CA287D" w:rsidP="005A41DF">
      <w:pPr>
        <w:pStyle w:val="Akapitzlist"/>
        <w:numPr>
          <w:ilvl w:val="0"/>
          <w:numId w:val="37"/>
        </w:numPr>
        <w:spacing w:before="600" w:after="1200" w:line="276" w:lineRule="auto"/>
        <w:ind w:left="425" w:hanging="425"/>
        <w:contextualSpacing/>
        <w:jc w:val="both"/>
        <w:rPr>
          <w:rFonts w:asciiTheme="minorHAnsi" w:eastAsiaTheme="majorEastAsia" w:hAnsiTheme="minorHAnsi" w:cstheme="minorHAnsi"/>
          <w:lang w:eastAsia="en-US"/>
        </w:rPr>
      </w:pPr>
      <w:r w:rsidRPr="00CA287D">
        <w:rPr>
          <w:rFonts w:asciiTheme="minorHAnsi" w:eastAsiaTheme="majorEastAsia" w:hAnsiTheme="minorHAnsi" w:cstheme="minorHAnsi"/>
          <w:lang w:eastAsia="en-US"/>
        </w:rPr>
        <w:t xml:space="preserve">Na orzeczenie Krajowej Izby Odwoławczej oraz postanowienie Prezesa Krajowej Izby Odwoławczej, o którym mowa w art. 519 ust. 1 ustawy </w:t>
      </w:r>
      <w:proofErr w:type="spellStart"/>
      <w:r w:rsidRPr="00CA287D">
        <w:rPr>
          <w:rFonts w:asciiTheme="minorHAnsi" w:eastAsiaTheme="majorEastAsia" w:hAnsiTheme="minorHAnsi" w:cstheme="minorHAnsi"/>
          <w:lang w:eastAsia="en-US"/>
        </w:rPr>
        <w:t>Pzp</w:t>
      </w:r>
      <w:proofErr w:type="spellEnd"/>
      <w:r w:rsidRPr="00CA287D">
        <w:rPr>
          <w:rFonts w:asciiTheme="minorHAnsi" w:eastAsiaTheme="majorEastAsia" w:hAnsiTheme="minorHAnsi" w:cstheme="minorHAnsi"/>
          <w:lang w:eastAsia="en-US"/>
        </w:rPr>
        <w:t>, stronom oraz uczestnikom postępowania odwoławczego przysługuje skarga do sądu. Skargę wnosi się do Sądu Okręgowego w Warszawie za pośrednictwem Prezesa Krajowej Izby Odwoławczej</w:t>
      </w:r>
      <w:r w:rsidR="002F42E2">
        <w:rPr>
          <w:rFonts w:asciiTheme="minorHAnsi" w:eastAsiaTheme="majorEastAsia" w:hAnsiTheme="minorHAnsi" w:cstheme="minorHAnsi"/>
          <w:lang w:eastAsia="en-US"/>
        </w:rPr>
        <w:t>.</w:t>
      </w:r>
    </w:p>
    <w:p w14:paraId="112327F5" w14:textId="77777777" w:rsidR="005A41DF" w:rsidRDefault="005A41DF" w:rsidP="005A41DF">
      <w:pPr>
        <w:pStyle w:val="Akapitzlist"/>
        <w:spacing w:before="600" w:after="1200" w:line="276" w:lineRule="auto"/>
        <w:ind w:left="425"/>
        <w:contextualSpacing/>
        <w:jc w:val="both"/>
        <w:rPr>
          <w:rFonts w:asciiTheme="minorHAnsi" w:eastAsiaTheme="majorEastAsia" w:hAnsiTheme="minorHAnsi" w:cstheme="minorHAnsi"/>
          <w:lang w:eastAsia="en-US"/>
        </w:rPr>
      </w:pPr>
    </w:p>
    <w:p w14:paraId="5D7F44BE" w14:textId="77EC4890" w:rsidR="00E95A95" w:rsidRDefault="00E95A95">
      <w:pPr>
        <w:pStyle w:val="Akapitzlist"/>
        <w:numPr>
          <w:ilvl w:val="0"/>
          <w:numId w:val="22"/>
        </w:numPr>
        <w:spacing w:before="120" w:after="120"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O</w:t>
      </w:r>
      <w:r w:rsidR="00170B3F" w:rsidRPr="00CA287D">
        <w:rPr>
          <w:rFonts w:asciiTheme="minorHAnsi" w:eastAsiaTheme="majorEastAsia" w:hAnsiTheme="minorHAnsi" w:cstheme="minorHAnsi"/>
          <w:b/>
          <w:bCs/>
          <w:lang w:eastAsia="en-US"/>
        </w:rPr>
        <w:t>CHRONA DANYCH OSOBOWYCH ZEBRANYCH PRZEZ</w:t>
      </w:r>
      <w:r w:rsidR="00CB1F2D" w:rsidRPr="00CA287D">
        <w:rPr>
          <w:rFonts w:asciiTheme="minorHAnsi" w:eastAsiaTheme="majorEastAsia" w:hAnsiTheme="minorHAnsi" w:cstheme="minorHAnsi"/>
          <w:b/>
          <w:bCs/>
          <w:lang w:eastAsia="en-US"/>
        </w:rPr>
        <w:t xml:space="preserve"> ZAMAWIAJĄCEGO W TOKU POSTĘPOWANIA</w:t>
      </w:r>
    </w:p>
    <w:p w14:paraId="7374D3B7" w14:textId="77777777" w:rsidR="005C4676" w:rsidRDefault="005C4676">
      <w:pPr>
        <w:pStyle w:val="Tekstpodstawowy"/>
        <w:numPr>
          <w:ilvl w:val="0"/>
          <w:numId w:val="38"/>
        </w:numPr>
        <w:spacing w:before="120" w:line="276" w:lineRule="auto"/>
        <w:ind w:left="426" w:hanging="426"/>
        <w:jc w:val="both"/>
        <w:textAlignment w:val="baseline"/>
        <w:rPr>
          <w:rFonts w:asciiTheme="minorHAnsi" w:hAnsiTheme="minorHAnsi" w:cstheme="minorHAnsi"/>
          <w:bCs/>
          <w:iCs/>
        </w:rPr>
      </w:pPr>
      <w:r w:rsidRPr="00A867FB">
        <w:rPr>
          <w:rFonts w:asciiTheme="minorHAnsi" w:hAnsiTheme="minorHAnsi" w:cstheme="minorHAnsi"/>
          <w:bCs/>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3EB0B10" w14:textId="0CC0A13F" w:rsidR="005C4676" w:rsidRPr="00A867FB" w:rsidRDefault="005C4676">
      <w:pPr>
        <w:pStyle w:val="Tekstpodstawowy"/>
        <w:numPr>
          <w:ilvl w:val="0"/>
          <w:numId w:val="39"/>
        </w:numPr>
        <w:spacing w:before="12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 xml:space="preserve">administratorem Pani/Pana danych osobowych jest Urząd Gminy Komorniki, </w:t>
      </w:r>
      <w:r w:rsidR="005A41DF">
        <w:rPr>
          <w:rFonts w:asciiTheme="minorHAnsi" w:hAnsiTheme="minorHAnsi" w:cstheme="minorHAnsi"/>
          <w:bCs/>
          <w:iCs/>
        </w:rPr>
        <w:br/>
      </w:r>
      <w:r w:rsidRPr="00A867FB">
        <w:rPr>
          <w:rFonts w:asciiTheme="minorHAnsi" w:hAnsiTheme="minorHAnsi" w:cstheme="minorHAnsi"/>
          <w:bCs/>
          <w:iCs/>
        </w:rPr>
        <w:t>ul. Stawna 1,</w:t>
      </w:r>
      <w:r>
        <w:rPr>
          <w:rFonts w:asciiTheme="minorHAnsi" w:hAnsiTheme="minorHAnsi" w:cstheme="minorHAnsi"/>
          <w:bCs/>
          <w:iCs/>
        </w:rPr>
        <w:t xml:space="preserve"> </w:t>
      </w:r>
      <w:r w:rsidRPr="00A867FB">
        <w:rPr>
          <w:rFonts w:asciiTheme="minorHAnsi" w:hAnsiTheme="minorHAnsi" w:cstheme="minorHAnsi"/>
          <w:bCs/>
          <w:iCs/>
        </w:rPr>
        <w:t>62-052 Komorniki;</w:t>
      </w:r>
    </w:p>
    <w:p w14:paraId="4B14611E" w14:textId="77777777" w:rsidR="005C4676" w:rsidRPr="00A867FB" w:rsidRDefault="005C4676">
      <w:pPr>
        <w:pStyle w:val="Tekstpodstawowy"/>
        <w:numPr>
          <w:ilvl w:val="0"/>
          <w:numId w:val="39"/>
        </w:numPr>
        <w:spacing w:before="12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lastRenderedPageBreak/>
        <w:t>w sprawach związanych z Pani/Pana danymi proszę się kontaktować z Inspektorem Ochrony Danych Osobowych, którym jest Krzysztof Kozik, kontakt: adres e-mail: inspektor@rodo-krp.pl, telefon/</w:t>
      </w:r>
      <w:r>
        <w:rPr>
          <w:rFonts w:asciiTheme="minorHAnsi" w:hAnsiTheme="minorHAnsi" w:cstheme="minorHAnsi"/>
          <w:bCs/>
          <w:iCs/>
        </w:rPr>
        <w:t xml:space="preserve"> </w:t>
      </w:r>
      <w:r w:rsidRPr="00A867FB">
        <w:rPr>
          <w:rFonts w:asciiTheme="minorHAnsi" w:hAnsiTheme="minorHAnsi" w:cstheme="minorHAnsi"/>
          <w:bCs/>
          <w:iCs/>
        </w:rPr>
        <w:t>+48 792 304 042;</w:t>
      </w:r>
    </w:p>
    <w:p w14:paraId="67DEA2D9" w14:textId="77777777" w:rsidR="005C4676" w:rsidRDefault="005C4676">
      <w:pPr>
        <w:pStyle w:val="Tekstpodstawowy"/>
        <w:numPr>
          <w:ilvl w:val="0"/>
          <w:numId w:val="39"/>
        </w:numPr>
        <w:spacing w:before="12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w:t>
      </w:r>
      <w:r>
        <w:rPr>
          <w:rFonts w:asciiTheme="minorHAnsi" w:hAnsiTheme="minorHAnsi" w:cstheme="minorHAnsi"/>
          <w:bCs/>
          <w:iCs/>
        </w:rPr>
        <w:t>Z</w:t>
      </w:r>
      <w:r w:rsidRPr="00A867FB">
        <w:rPr>
          <w:rFonts w:asciiTheme="minorHAnsi" w:hAnsiTheme="minorHAnsi" w:cstheme="minorHAnsi"/>
          <w:bCs/>
          <w:iCs/>
        </w:rPr>
        <w:t>amawiającym;</w:t>
      </w:r>
    </w:p>
    <w:p w14:paraId="631A4EB3" w14:textId="77777777" w:rsidR="005C4676" w:rsidRDefault="005C4676">
      <w:pPr>
        <w:pStyle w:val="Tekstpodstawowy"/>
        <w:numPr>
          <w:ilvl w:val="0"/>
          <w:numId w:val="39"/>
        </w:numPr>
        <w:spacing w:before="12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odbiorcami Pani/Pana danych osobowych będą osoby lub podmioty, którym udostępniona zostanie dokumentacja postępowania w oparciu o art. 18 oraz art. 74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034A0A23" w14:textId="77777777" w:rsidR="005C4676" w:rsidRDefault="005C4676">
      <w:pPr>
        <w:pStyle w:val="Tekstpodstawowy"/>
        <w:numPr>
          <w:ilvl w:val="0"/>
          <w:numId w:val="39"/>
        </w:numPr>
        <w:spacing w:before="12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Pani/Pana dane osobowe będą przechowywane, zgodnie z art. 78 ust. 1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przez okres 4 lat od dnia zakończenia postępowania o udzielenie zamówienia, a jeżeli czas trwania umowy przekracza 4 lata, okres przechowywania obejmuje cały czas trwania umowy;</w:t>
      </w:r>
    </w:p>
    <w:p w14:paraId="4A73A3C6" w14:textId="77777777" w:rsidR="005C4676" w:rsidRDefault="005C4676">
      <w:pPr>
        <w:pStyle w:val="Tekstpodstawowy"/>
        <w:numPr>
          <w:ilvl w:val="0"/>
          <w:numId w:val="39"/>
        </w:numPr>
        <w:spacing w:before="12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obowiązek podania przez Panią/Pana danych osobowych bezpośrednio Pani/Pana dotyczących jest wymogiem ustawowym określonym w przepisach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xml:space="preserve">, związanym z udziałem w postępowaniu o udzielenie zamówienia publicznego; konsekwencje niepodania określonych danych wynikają z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515ED293" w14:textId="77777777" w:rsidR="005C4676" w:rsidRDefault="005C4676">
      <w:pPr>
        <w:pStyle w:val="Tekstpodstawowy"/>
        <w:numPr>
          <w:ilvl w:val="0"/>
          <w:numId w:val="39"/>
        </w:numPr>
        <w:spacing w:before="12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w odniesieniu do Pani/Pana danych osobowych decyzje nie będą podejmowane w sposób zautomatyzowany, stosowanie do art. 22 RODO;</w:t>
      </w:r>
    </w:p>
    <w:p w14:paraId="3DC1349C" w14:textId="77777777" w:rsidR="005C4676" w:rsidRPr="005C4676" w:rsidRDefault="005C4676">
      <w:pPr>
        <w:pStyle w:val="Tekstpodstawowy"/>
        <w:numPr>
          <w:ilvl w:val="0"/>
          <w:numId w:val="39"/>
        </w:numPr>
        <w:spacing w:before="12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posiada Pani/Pan:</w:t>
      </w:r>
    </w:p>
    <w:p w14:paraId="380C0B08" w14:textId="77777777" w:rsidR="005C4676" w:rsidRPr="00A867FB" w:rsidRDefault="005C4676" w:rsidP="002F42E2">
      <w:pPr>
        <w:pStyle w:val="Tekstpodstawowy"/>
        <w:spacing w:before="12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15 RODO prawo dostępu do danych osobowych Pani/Pana dotyczących;</w:t>
      </w:r>
    </w:p>
    <w:p w14:paraId="410FFAE3" w14:textId="77777777" w:rsidR="005C4676" w:rsidRPr="00A867FB" w:rsidRDefault="005C4676" w:rsidP="002F42E2">
      <w:pPr>
        <w:pStyle w:val="Tekstpodstawowy"/>
        <w:spacing w:before="12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A867FB">
        <w:rPr>
          <w:rFonts w:asciiTheme="minorHAnsi" w:hAnsiTheme="minorHAnsi" w:cstheme="minorHAnsi"/>
          <w:bCs/>
          <w:iCs/>
        </w:rPr>
        <w:t>Pzp</w:t>
      </w:r>
      <w:proofErr w:type="spellEnd"/>
      <w:r w:rsidRPr="00A867FB">
        <w:rPr>
          <w:rFonts w:asciiTheme="minorHAnsi" w:hAnsiTheme="minorHAnsi" w:cstheme="minorHAnsi"/>
          <w:bCs/>
          <w:iCs/>
        </w:rPr>
        <w:t xml:space="preserve"> oraz nie może naruszać integralności protokołu oraz jego załączników;</w:t>
      </w:r>
    </w:p>
    <w:p w14:paraId="1D18AD29" w14:textId="77777777" w:rsidR="005C4676" w:rsidRPr="00A867FB" w:rsidRDefault="005C4676" w:rsidP="002F42E2">
      <w:pPr>
        <w:pStyle w:val="Tekstpodstawowy"/>
        <w:spacing w:before="12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6B7B770" w14:textId="77777777" w:rsidR="005C4676" w:rsidRPr="00A867FB" w:rsidRDefault="005C4676" w:rsidP="002F42E2">
      <w:pPr>
        <w:pStyle w:val="Tekstpodstawowy"/>
        <w:spacing w:before="12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lastRenderedPageBreak/>
        <w:t>• prawo do wniesienia skargi do Prezesa Urzędu Ochrony Danych Osobowych, gdy uzna Pani/Pan, że przetwarzanie danych osobowych Pani/Pana dotyczących narusza przepisy RODO;</w:t>
      </w:r>
    </w:p>
    <w:p w14:paraId="610530B5" w14:textId="77777777" w:rsidR="005C4676" w:rsidRPr="00A867FB" w:rsidRDefault="005C4676" w:rsidP="002F42E2">
      <w:pPr>
        <w:pStyle w:val="Tekstpodstawowy"/>
        <w:spacing w:before="12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nie przysługuje Pani/Panu:</w:t>
      </w:r>
    </w:p>
    <w:p w14:paraId="1F2A749C" w14:textId="77777777" w:rsidR="005C4676" w:rsidRPr="00A867FB" w:rsidRDefault="005C4676" w:rsidP="002F42E2">
      <w:pPr>
        <w:pStyle w:val="Tekstpodstawowy"/>
        <w:spacing w:before="12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w związku z art. 17 ust. 3 lit. b, d lub e RODO prawo do usunięcia danych osobowych;</w:t>
      </w:r>
    </w:p>
    <w:p w14:paraId="3AC84AE1" w14:textId="77777777" w:rsidR="005C4676" w:rsidRPr="00A867FB" w:rsidRDefault="005C4676" w:rsidP="002F42E2">
      <w:pPr>
        <w:pStyle w:val="Tekstpodstawowy"/>
        <w:spacing w:before="12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przenoszenia danych osobowych, o którym mowa w art. 20 RODO;</w:t>
      </w:r>
    </w:p>
    <w:p w14:paraId="30ED7B25" w14:textId="77777777" w:rsidR="005C4676" w:rsidRPr="00A867FB" w:rsidRDefault="005C4676" w:rsidP="002F42E2">
      <w:pPr>
        <w:pStyle w:val="Tekstpodstawowy"/>
        <w:spacing w:before="12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21 RODO prawo sprzeciwu, wobec przetwarzania danych osobowych, gdyż podstawą prawną przetwarzania Pani/Pana danych osobowych jest art. 6 ust. 1 lit. c RODO.</w:t>
      </w:r>
    </w:p>
    <w:p w14:paraId="219A1961" w14:textId="77777777" w:rsidR="005C4676" w:rsidRDefault="005C4676">
      <w:pPr>
        <w:pStyle w:val="Tekstpodstawowy"/>
        <w:numPr>
          <w:ilvl w:val="0"/>
          <w:numId w:val="38"/>
        </w:numPr>
        <w:spacing w:before="12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Wykonawca przystępując do postępowania jest zobowiązany do pisemnego poinformowania o powyższych zasadach każdej osoby, której dane osobowe będą</w:t>
      </w:r>
      <w:r>
        <w:rPr>
          <w:rFonts w:asciiTheme="minorHAnsi" w:hAnsiTheme="minorHAnsi" w:cstheme="minorHAnsi"/>
          <w:bCs/>
          <w:iCs/>
        </w:rPr>
        <w:t xml:space="preserve"> </w:t>
      </w:r>
      <w:r w:rsidRPr="00266776">
        <w:rPr>
          <w:rFonts w:asciiTheme="minorHAnsi" w:hAnsiTheme="minorHAnsi" w:cstheme="minorHAnsi"/>
          <w:bCs/>
          <w:iCs/>
        </w:rPr>
        <w:t>podane w ofercie, oświadczeniach i dokumentach złożonych w postępowaniu. W związku z powyższym Wykonawca złoży stosowne oświadczenie zgodnie z treścią</w:t>
      </w:r>
      <w:r>
        <w:rPr>
          <w:rFonts w:asciiTheme="minorHAnsi" w:hAnsiTheme="minorHAnsi" w:cstheme="minorHAnsi"/>
          <w:bCs/>
          <w:iCs/>
        </w:rPr>
        <w:t xml:space="preserve"> </w:t>
      </w:r>
      <w:r w:rsidRPr="00266776">
        <w:rPr>
          <w:rFonts w:asciiTheme="minorHAnsi" w:hAnsiTheme="minorHAnsi" w:cstheme="minorHAnsi"/>
          <w:bCs/>
          <w:iCs/>
        </w:rPr>
        <w:t>załącznika nr 1 – Formularza ofertowego.</w:t>
      </w:r>
    </w:p>
    <w:p w14:paraId="2FCC5709" w14:textId="77777777" w:rsidR="005C4676" w:rsidRPr="00266776" w:rsidRDefault="005C4676">
      <w:pPr>
        <w:pStyle w:val="Tekstpodstawowy"/>
        <w:numPr>
          <w:ilvl w:val="0"/>
          <w:numId w:val="38"/>
        </w:numPr>
        <w:spacing w:before="12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4D33C1F8" w14:textId="77777777" w:rsidR="005C4676" w:rsidRDefault="005C4676" w:rsidP="002F42E2">
      <w:pPr>
        <w:spacing w:before="120" w:after="120" w:line="276" w:lineRule="auto"/>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
          <w:bCs/>
          <w:lang w:eastAsia="en-US"/>
        </w:rPr>
        <w:t>Do spraw nieuregulowanych w SWZ mają zastosowanie przepisy ustawy z 11 września 2019 r. – Prawo zamówień publicznych.</w:t>
      </w:r>
    </w:p>
    <w:p w14:paraId="68E4BDBE" w14:textId="3B47A115" w:rsidR="00740CBB" w:rsidRPr="005C4676" w:rsidRDefault="00740CBB">
      <w:pPr>
        <w:pStyle w:val="Akapitzlist"/>
        <w:numPr>
          <w:ilvl w:val="0"/>
          <w:numId w:val="22"/>
        </w:numPr>
        <w:spacing w:before="120" w:after="120" w:line="276" w:lineRule="auto"/>
        <w:ind w:left="709"/>
        <w:jc w:val="both"/>
        <w:rPr>
          <w:rFonts w:asciiTheme="minorHAnsi" w:eastAsiaTheme="majorEastAsia" w:hAnsiTheme="minorHAnsi" w:cstheme="minorHAnsi"/>
          <w:b/>
          <w:bCs/>
          <w:lang w:eastAsia="en-US"/>
        </w:rPr>
      </w:pPr>
      <w:r w:rsidRPr="005C4676">
        <w:rPr>
          <w:rFonts w:asciiTheme="minorHAnsi" w:hAnsiTheme="minorHAnsi" w:cstheme="minorHAnsi"/>
          <w:b/>
          <w:bCs/>
        </w:rPr>
        <w:t>POZOSTAŁE INFORMACJE</w:t>
      </w:r>
    </w:p>
    <w:p w14:paraId="069993AA" w14:textId="79090610" w:rsidR="005C4676" w:rsidRPr="00AC646B" w:rsidRDefault="005C4676">
      <w:pPr>
        <w:pStyle w:val="Akapitzlist"/>
        <w:numPr>
          <w:ilvl w:val="0"/>
          <w:numId w:val="40"/>
        </w:numPr>
        <w:spacing w:before="120" w:after="120" w:line="276"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dopuszcza możliwości złożenia oferty wariantowej, o której mowa w art. 92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tzn. oferty przewidującej odmienny sposób wykonania zamówienia niż określony w niniejszej SWZ.</w:t>
      </w:r>
    </w:p>
    <w:p w14:paraId="4CC2A325" w14:textId="6A3A9D74" w:rsidR="005C4676" w:rsidRPr="00AC646B" w:rsidRDefault="005C4676">
      <w:pPr>
        <w:pStyle w:val="Akapitzlist"/>
        <w:numPr>
          <w:ilvl w:val="0"/>
          <w:numId w:val="40"/>
        </w:numPr>
        <w:spacing w:before="120" w:after="120" w:line="276"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obowiązku odbycia przez Wykonawcę wizji lokalnej oraz sprawdzenia przez Wykonawcę dokumentów niezbędnych do realizacji zamówienia dostępnych na miejscu u Zamawiającego.</w:t>
      </w:r>
    </w:p>
    <w:p w14:paraId="61F999BB" w14:textId="65B75EE7" w:rsidR="005C4676" w:rsidRPr="00AC646B" w:rsidRDefault="005C4676">
      <w:pPr>
        <w:pStyle w:val="Akapitzlist"/>
        <w:numPr>
          <w:ilvl w:val="0"/>
          <w:numId w:val="40"/>
        </w:numPr>
        <w:spacing w:before="120" w:after="120" w:line="276"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możliwości złożenia ofert w postaci katalogów elektronicznych.</w:t>
      </w:r>
    </w:p>
    <w:p w14:paraId="3F8B8C3A" w14:textId="46C0B61C" w:rsidR="005C4676" w:rsidRPr="00AC646B" w:rsidRDefault="005C4676">
      <w:pPr>
        <w:pStyle w:val="Akapitzlist"/>
        <w:numPr>
          <w:ilvl w:val="0"/>
          <w:numId w:val="40"/>
        </w:numPr>
        <w:spacing w:before="120" w:after="120" w:line="276"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zwrotu kosztów udziału w postępowaniu z zastrzeżeniem przypadków określonych w ustawie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ani udzielenia zaliczek na poczet wykonania zamówienia.</w:t>
      </w:r>
    </w:p>
    <w:p w14:paraId="678F591F" w14:textId="6A17231E" w:rsidR="005C4676" w:rsidRPr="00AC646B" w:rsidRDefault="005C4676">
      <w:pPr>
        <w:pStyle w:val="Akapitzlist"/>
        <w:numPr>
          <w:ilvl w:val="0"/>
          <w:numId w:val="40"/>
        </w:numPr>
        <w:spacing w:before="120" w:after="120" w:line="276"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rozliczenia w walutach obcych.</w:t>
      </w:r>
    </w:p>
    <w:p w14:paraId="015AE21E" w14:textId="14AB12AA" w:rsidR="005C4676" w:rsidRPr="00AC646B" w:rsidRDefault="005C4676">
      <w:pPr>
        <w:pStyle w:val="Akapitzlist"/>
        <w:numPr>
          <w:ilvl w:val="0"/>
          <w:numId w:val="40"/>
        </w:numPr>
        <w:spacing w:before="120" w:after="120" w:line="276"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zastrzega możliwości ubiegania się o udzielenie zamówienia wyłącznie przez wykonawców, o których mowa w art. 94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16A142F0" w14:textId="01F7B24B" w:rsidR="005C4676" w:rsidRPr="00AC646B" w:rsidRDefault="005C4676">
      <w:pPr>
        <w:pStyle w:val="Akapitzlist"/>
        <w:numPr>
          <w:ilvl w:val="0"/>
          <w:numId w:val="40"/>
        </w:numPr>
        <w:spacing w:before="120" w:after="120" w:line="276"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wprowadza wymagań, o których mowa w art. 96 ust. 2 pkt 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4391A0D8" w14:textId="167F9302" w:rsidR="005C4676" w:rsidRDefault="005C4676">
      <w:pPr>
        <w:pStyle w:val="Akapitzlist"/>
        <w:numPr>
          <w:ilvl w:val="0"/>
          <w:numId w:val="40"/>
        </w:numPr>
        <w:spacing w:before="120" w:after="120" w:line="276" w:lineRule="auto"/>
        <w:ind w:left="426" w:right="-108" w:hanging="426"/>
        <w:jc w:val="both"/>
        <w:rPr>
          <w:rFonts w:asciiTheme="minorHAnsi" w:hAnsiTheme="minorHAnsi" w:cstheme="minorHAnsi"/>
        </w:rPr>
      </w:pPr>
      <w:r w:rsidRPr="00AC646B">
        <w:rPr>
          <w:rFonts w:asciiTheme="minorHAnsi" w:hAnsiTheme="minorHAnsi" w:cstheme="minorHAnsi"/>
        </w:rPr>
        <w:lastRenderedPageBreak/>
        <w:t xml:space="preserve">Zamawiający nie przewiduje: zawarcia umowy ramowej, o  której mowa w art. 311–315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ustanowienia dynamicznego systemu zakupów, aukcji elektronicznej, o której mowa w art. 308 ust. 1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7F9B253E" w14:textId="7C8F350D" w:rsidR="000C035A" w:rsidRPr="005C4676" w:rsidRDefault="006858C9">
      <w:pPr>
        <w:pStyle w:val="Akapitzlist"/>
        <w:numPr>
          <w:ilvl w:val="0"/>
          <w:numId w:val="22"/>
        </w:numPr>
        <w:spacing w:before="120" w:after="120" w:line="276" w:lineRule="auto"/>
        <w:ind w:left="709"/>
        <w:jc w:val="both"/>
        <w:rPr>
          <w:rFonts w:asciiTheme="minorHAnsi" w:eastAsiaTheme="majorEastAsia" w:hAnsiTheme="minorHAnsi" w:cstheme="minorHAnsi"/>
          <w:b/>
          <w:bCs/>
          <w:lang w:eastAsia="en-US"/>
        </w:rPr>
      </w:pPr>
      <w:r w:rsidRPr="005C4676">
        <w:rPr>
          <w:rFonts w:asciiTheme="minorHAnsi" w:hAnsiTheme="minorHAnsi" w:cstheme="minorHAnsi"/>
          <w:b/>
          <w:bCs/>
        </w:rPr>
        <w:t>ZAŁĄCZNIKI DO SWZ</w:t>
      </w:r>
      <w:r w:rsidR="007335CA" w:rsidRPr="005C4676">
        <w:rPr>
          <w:rFonts w:asciiTheme="minorHAnsi" w:hAnsiTheme="minorHAnsi" w:cstheme="minorHAnsi"/>
          <w:b/>
          <w:bCs/>
        </w:rPr>
        <w:tab/>
      </w:r>
    </w:p>
    <w:p w14:paraId="248468FE" w14:textId="77777777" w:rsidR="00AC646B" w:rsidRDefault="00AC646B">
      <w:pPr>
        <w:pStyle w:val="pkt"/>
        <w:numPr>
          <w:ilvl w:val="6"/>
          <w:numId w:val="34"/>
        </w:numPr>
        <w:spacing w:before="120" w:after="120" w:line="276" w:lineRule="auto"/>
        <w:ind w:left="425" w:hanging="357"/>
        <w:rPr>
          <w:rFonts w:cstheme="minorHAnsi"/>
          <w:szCs w:val="24"/>
        </w:rPr>
      </w:pPr>
      <w:r>
        <w:rPr>
          <w:rFonts w:cstheme="minorHAnsi"/>
          <w:szCs w:val="24"/>
        </w:rPr>
        <w:t xml:space="preserve">Formularz ofertowy </w:t>
      </w:r>
    </w:p>
    <w:p w14:paraId="06BCACDF" w14:textId="77777777" w:rsidR="00AC646B" w:rsidRDefault="00AC646B">
      <w:pPr>
        <w:pStyle w:val="pkt"/>
        <w:numPr>
          <w:ilvl w:val="6"/>
          <w:numId w:val="34"/>
        </w:numPr>
        <w:spacing w:before="120" w:after="120" w:line="276" w:lineRule="auto"/>
        <w:ind w:left="425" w:hanging="357"/>
        <w:rPr>
          <w:rFonts w:cstheme="minorHAnsi"/>
          <w:szCs w:val="24"/>
        </w:rPr>
      </w:pPr>
      <w:r>
        <w:rPr>
          <w:rFonts w:cstheme="minorHAnsi"/>
          <w:szCs w:val="24"/>
        </w:rPr>
        <w:t>Zobowiązanie podmiotu, na zasoby którego Wykonawca się powołuje</w:t>
      </w:r>
    </w:p>
    <w:p w14:paraId="3CDDDA4C" w14:textId="77777777" w:rsidR="00AC646B" w:rsidRDefault="00AC646B">
      <w:pPr>
        <w:pStyle w:val="pkt"/>
        <w:numPr>
          <w:ilvl w:val="6"/>
          <w:numId w:val="34"/>
        </w:numPr>
        <w:spacing w:before="120" w:after="120" w:line="276" w:lineRule="auto"/>
        <w:ind w:left="425" w:hanging="357"/>
        <w:rPr>
          <w:rFonts w:cstheme="minorHAnsi"/>
          <w:szCs w:val="24"/>
        </w:rPr>
      </w:pPr>
      <w:r>
        <w:rPr>
          <w:rFonts w:cstheme="minorHAnsi"/>
          <w:szCs w:val="24"/>
        </w:rPr>
        <w:t>Oświadczenie o niepodleganiu wykluczeniu oraz spełnianiu warunków udziału w postępowaniu</w:t>
      </w:r>
    </w:p>
    <w:p w14:paraId="260C6FFA" w14:textId="2739C34D" w:rsidR="00AC646B" w:rsidRDefault="00AC646B">
      <w:pPr>
        <w:pStyle w:val="pkt"/>
        <w:numPr>
          <w:ilvl w:val="6"/>
          <w:numId w:val="34"/>
        </w:numPr>
        <w:spacing w:before="120" w:after="120" w:line="276" w:lineRule="auto"/>
        <w:ind w:left="425" w:hanging="357"/>
        <w:rPr>
          <w:rFonts w:cstheme="minorHAnsi"/>
          <w:szCs w:val="24"/>
        </w:rPr>
      </w:pPr>
      <w:r>
        <w:rPr>
          <w:rFonts w:cstheme="minorHAnsi"/>
          <w:szCs w:val="24"/>
        </w:rPr>
        <w:t xml:space="preserve">Wykaz </w:t>
      </w:r>
      <w:r w:rsidR="009A0AF0">
        <w:rPr>
          <w:rFonts w:cstheme="minorHAnsi"/>
          <w:szCs w:val="24"/>
        </w:rPr>
        <w:t>dostaw</w:t>
      </w:r>
    </w:p>
    <w:p w14:paraId="1A40B6DE" w14:textId="77777777" w:rsidR="009A0AF0" w:rsidRPr="009A0AF0" w:rsidRDefault="009A0AF0">
      <w:pPr>
        <w:pStyle w:val="pkt"/>
        <w:numPr>
          <w:ilvl w:val="6"/>
          <w:numId w:val="34"/>
        </w:numPr>
        <w:spacing w:before="120" w:after="120" w:line="276" w:lineRule="auto"/>
        <w:ind w:left="425" w:hanging="357"/>
        <w:rPr>
          <w:rFonts w:cstheme="minorHAnsi"/>
          <w:szCs w:val="24"/>
        </w:rPr>
      </w:pPr>
      <w:r>
        <w:rPr>
          <w:rFonts w:cstheme="minorHAnsi"/>
        </w:rPr>
        <w:t>Wykaz osób</w:t>
      </w:r>
    </w:p>
    <w:p w14:paraId="225C7245" w14:textId="77777777" w:rsidR="00AC646B" w:rsidRPr="00CB3DC7" w:rsidRDefault="00AC646B">
      <w:pPr>
        <w:pStyle w:val="pkt"/>
        <w:numPr>
          <w:ilvl w:val="6"/>
          <w:numId w:val="34"/>
        </w:numPr>
        <w:spacing w:before="120" w:after="120" w:line="276" w:lineRule="auto"/>
        <w:ind w:left="425" w:hanging="357"/>
        <w:rPr>
          <w:rFonts w:cstheme="minorHAnsi"/>
          <w:szCs w:val="24"/>
        </w:rPr>
      </w:pPr>
      <w:r w:rsidRPr="001F73B4">
        <w:rPr>
          <w:rFonts w:cstheme="minorHAnsi"/>
        </w:rPr>
        <w:t>Oświadczenie o aktualności informacji zawartych w oświadczeniu</w:t>
      </w:r>
    </w:p>
    <w:p w14:paraId="4F98742B" w14:textId="0E48548C" w:rsidR="00AC646B" w:rsidRDefault="00AC646B">
      <w:pPr>
        <w:pStyle w:val="pkt"/>
        <w:numPr>
          <w:ilvl w:val="6"/>
          <w:numId w:val="34"/>
        </w:numPr>
        <w:spacing w:before="120" w:after="120" w:line="276" w:lineRule="auto"/>
        <w:ind w:left="425" w:hanging="357"/>
        <w:rPr>
          <w:rFonts w:cstheme="minorHAnsi"/>
          <w:szCs w:val="24"/>
        </w:rPr>
      </w:pPr>
      <w:r w:rsidRPr="00CB3DC7">
        <w:rPr>
          <w:rFonts w:cstheme="minorHAnsi"/>
          <w:szCs w:val="24"/>
        </w:rPr>
        <w:t>Projektowane postanowienia umowy</w:t>
      </w:r>
    </w:p>
    <w:p w14:paraId="3C49C441" w14:textId="77777777" w:rsidR="002F42E2" w:rsidRDefault="00CB3DC7" w:rsidP="002F42E2">
      <w:pPr>
        <w:pStyle w:val="pkt"/>
        <w:spacing w:line="276" w:lineRule="auto"/>
        <w:ind w:left="0" w:firstLine="0"/>
        <w:rPr>
          <w:rFonts w:cstheme="minorHAnsi"/>
          <w:szCs w:val="24"/>
        </w:rPr>
      </w:pPr>
      <w:r w:rsidRPr="002F42E2">
        <w:rPr>
          <w:rFonts w:cstheme="minorHAnsi"/>
        </w:rPr>
        <w:br w:type="page"/>
      </w:r>
      <w:r w:rsidR="002F42E2" w:rsidRPr="006A4978">
        <w:rPr>
          <w:rFonts w:cstheme="minorHAnsi"/>
          <w:szCs w:val="24"/>
        </w:rPr>
        <w:lastRenderedPageBreak/>
        <w:t>S</w:t>
      </w:r>
      <w:r w:rsidR="002F42E2">
        <w:rPr>
          <w:rFonts w:cstheme="minorHAnsi"/>
          <w:szCs w:val="24"/>
        </w:rPr>
        <w:t>WZ</w:t>
      </w:r>
      <w:r w:rsidR="002F42E2" w:rsidRPr="006A4978">
        <w:rPr>
          <w:rFonts w:cstheme="minorHAnsi"/>
          <w:szCs w:val="24"/>
        </w:rPr>
        <w:t xml:space="preserve"> przygotował:</w:t>
      </w:r>
      <w:r w:rsidR="002F42E2">
        <w:rPr>
          <w:rFonts w:cstheme="minorHAnsi"/>
          <w:szCs w:val="24"/>
        </w:rPr>
        <w:tab/>
      </w:r>
      <w:r w:rsidR="002F42E2">
        <w:rPr>
          <w:rFonts w:cstheme="minorHAnsi"/>
          <w:szCs w:val="24"/>
        </w:rPr>
        <w:tab/>
      </w:r>
      <w:r w:rsidR="002F42E2">
        <w:rPr>
          <w:rFonts w:cstheme="minorHAnsi"/>
          <w:szCs w:val="24"/>
        </w:rPr>
        <w:tab/>
      </w:r>
      <w:r w:rsidR="002F42E2">
        <w:rPr>
          <w:rFonts w:cstheme="minorHAnsi"/>
          <w:szCs w:val="24"/>
        </w:rPr>
        <w:tab/>
      </w:r>
      <w:r w:rsidR="002F42E2">
        <w:rPr>
          <w:rFonts w:cstheme="minorHAnsi"/>
          <w:szCs w:val="24"/>
        </w:rPr>
        <w:tab/>
        <w:t xml:space="preserve">SWZ </w:t>
      </w:r>
      <w:r w:rsidR="002F42E2" w:rsidRPr="006A4978">
        <w:rPr>
          <w:rFonts w:cstheme="minorHAnsi"/>
          <w:szCs w:val="24"/>
        </w:rPr>
        <w:t>zweryfikował</w:t>
      </w:r>
    </w:p>
    <w:p w14:paraId="74FABD23" w14:textId="77777777" w:rsidR="002F42E2" w:rsidRPr="006A4978" w:rsidRDefault="002F42E2" w:rsidP="002F42E2">
      <w:pPr>
        <w:pStyle w:val="pkt"/>
        <w:spacing w:after="1680" w:line="276" w:lineRule="auto"/>
        <w:ind w:left="4538" w:firstLine="425"/>
        <w:rPr>
          <w:rFonts w:cstheme="minorHAnsi"/>
          <w:szCs w:val="24"/>
        </w:rPr>
      </w:pPr>
      <w:r w:rsidRPr="006A4978">
        <w:rPr>
          <w:rFonts w:cstheme="minorHAnsi"/>
          <w:szCs w:val="24"/>
        </w:rPr>
        <w:t>pod względem</w:t>
      </w:r>
      <w:r>
        <w:rPr>
          <w:rFonts w:cstheme="minorHAnsi"/>
          <w:szCs w:val="24"/>
        </w:rPr>
        <w:t xml:space="preserve"> m</w:t>
      </w:r>
      <w:r w:rsidRPr="006A4978">
        <w:rPr>
          <w:rFonts w:cstheme="minorHAnsi"/>
          <w:szCs w:val="24"/>
        </w:rPr>
        <w:t>erytorycznym:</w:t>
      </w:r>
    </w:p>
    <w:p w14:paraId="5236EB83" w14:textId="77777777" w:rsidR="002F42E2" w:rsidRPr="006A4978" w:rsidRDefault="002F42E2" w:rsidP="002F42E2">
      <w:pPr>
        <w:pStyle w:val="pkt"/>
        <w:spacing w:after="120" w:line="240" w:lineRule="auto"/>
        <w:ind w:left="0" w:firstLine="0"/>
        <w:rPr>
          <w:rFonts w:cstheme="minorHAnsi"/>
          <w:szCs w:val="24"/>
        </w:rPr>
      </w:pPr>
      <w:r w:rsidRPr="006A4978">
        <w:rPr>
          <w:rFonts w:cstheme="minorHAnsi"/>
          <w:szCs w:val="24"/>
        </w:rPr>
        <w:t>_____________________</w:t>
      </w:r>
      <w:r>
        <w:rPr>
          <w:rFonts w:cstheme="minorHAnsi"/>
          <w:szCs w:val="24"/>
        </w:rPr>
        <w:t>_____________</w:t>
      </w:r>
      <w:r>
        <w:rPr>
          <w:rFonts w:cstheme="minorHAnsi"/>
          <w:szCs w:val="24"/>
        </w:rPr>
        <w:tab/>
      </w:r>
      <w:r>
        <w:rPr>
          <w:rFonts w:cstheme="minorHAnsi"/>
          <w:szCs w:val="24"/>
        </w:rPr>
        <w:tab/>
      </w:r>
      <w:r w:rsidRPr="006A4978">
        <w:rPr>
          <w:rFonts w:cstheme="minorHAnsi"/>
          <w:szCs w:val="24"/>
        </w:rPr>
        <w:t>________________</w:t>
      </w:r>
      <w:r>
        <w:rPr>
          <w:rFonts w:cstheme="minorHAnsi"/>
          <w:szCs w:val="24"/>
        </w:rPr>
        <w:t>_____</w:t>
      </w:r>
      <w:r w:rsidRPr="006A4978">
        <w:rPr>
          <w:rFonts w:cstheme="minorHAnsi"/>
          <w:szCs w:val="24"/>
        </w:rPr>
        <w:t>___________</w:t>
      </w:r>
    </w:p>
    <w:p w14:paraId="1FF5EDEA" w14:textId="77777777" w:rsidR="002F42E2" w:rsidRPr="00DB7801" w:rsidRDefault="002F42E2" w:rsidP="002F42E2">
      <w:pPr>
        <w:pStyle w:val="pkt"/>
        <w:spacing w:after="1920" w:line="276" w:lineRule="auto"/>
        <w:ind w:left="284" w:firstLine="425"/>
        <w:rPr>
          <w:rFonts w:cstheme="minorHAnsi"/>
          <w:sz w:val="20"/>
          <w:szCs w:val="20"/>
        </w:rPr>
      </w:pPr>
      <w:r w:rsidRPr="00DB7801">
        <w:rPr>
          <w:rFonts w:cstheme="minorHAnsi"/>
          <w:sz w:val="20"/>
          <w:szCs w:val="20"/>
        </w:rPr>
        <w:t>Pieczątka, data i podpis</w:t>
      </w:r>
      <w:r w:rsidRPr="00DB7801">
        <w:rPr>
          <w:rFonts w:cstheme="minorHAnsi"/>
          <w:sz w:val="20"/>
          <w:szCs w:val="20"/>
        </w:rPr>
        <w:tab/>
      </w:r>
      <w:r w:rsidRPr="00DB7801">
        <w:rPr>
          <w:rFonts w:cstheme="minorHAnsi"/>
          <w:sz w:val="20"/>
          <w:szCs w:val="20"/>
        </w:rPr>
        <w:tab/>
      </w:r>
      <w:r w:rsidRPr="00DB7801">
        <w:rPr>
          <w:rFonts w:cstheme="minorHAnsi"/>
          <w:sz w:val="20"/>
          <w:szCs w:val="20"/>
        </w:rPr>
        <w:tab/>
      </w:r>
      <w:r>
        <w:rPr>
          <w:rFonts w:cstheme="minorHAnsi"/>
          <w:sz w:val="20"/>
          <w:szCs w:val="20"/>
        </w:rPr>
        <w:tab/>
      </w:r>
      <w:r w:rsidRPr="00DB7801">
        <w:rPr>
          <w:rFonts w:cstheme="minorHAnsi"/>
          <w:sz w:val="20"/>
          <w:szCs w:val="20"/>
        </w:rPr>
        <w:tab/>
        <w:t>Pieczątka, data i podpis</w:t>
      </w:r>
      <w:r>
        <w:rPr>
          <w:rFonts w:cstheme="minorHAnsi"/>
          <w:sz w:val="20"/>
          <w:szCs w:val="20"/>
        </w:rPr>
        <w:t xml:space="preserve"> </w:t>
      </w:r>
    </w:p>
    <w:p w14:paraId="38B4DE02" w14:textId="77777777" w:rsidR="002F42E2" w:rsidRDefault="002F42E2" w:rsidP="002F42E2">
      <w:pPr>
        <w:pStyle w:val="pkt"/>
        <w:spacing w:after="0" w:line="276" w:lineRule="auto"/>
        <w:ind w:left="4538" w:firstLine="425"/>
        <w:jc w:val="right"/>
        <w:rPr>
          <w:rFonts w:cstheme="minorHAnsi"/>
          <w:szCs w:val="24"/>
        </w:rPr>
      </w:pPr>
      <w:r w:rsidRPr="006A4978">
        <w:rPr>
          <w:rFonts w:cstheme="minorHAnsi"/>
          <w:szCs w:val="24"/>
        </w:rPr>
        <w:t>S</w:t>
      </w:r>
      <w:r>
        <w:rPr>
          <w:rFonts w:cstheme="minorHAnsi"/>
          <w:szCs w:val="24"/>
        </w:rPr>
        <w:t>WZ</w:t>
      </w:r>
      <w:r w:rsidRPr="006A4978">
        <w:rPr>
          <w:rFonts w:cstheme="minorHAnsi"/>
          <w:szCs w:val="24"/>
        </w:rPr>
        <w:t xml:space="preserve"> zweryfikował</w:t>
      </w:r>
    </w:p>
    <w:p w14:paraId="0DB5CED1" w14:textId="77777777" w:rsidR="002F42E2" w:rsidRPr="006A4978" w:rsidRDefault="002F42E2" w:rsidP="002F42E2">
      <w:pPr>
        <w:pStyle w:val="pkt"/>
        <w:spacing w:before="100" w:beforeAutospacing="1" w:after="1440" w:line="276" w:lineRule="auto"/>
        <w:ind w:left="4254" w:firstLine="709"/>
        <w:jc w:val="right"/>
        <w:rPr>
          <w:rFonts w:cstheme="minorHAnsi"/>
          <w:szCs w:val="24"/>
        </w:rPr>
      </w:pPr>
      <w:r w:rsidRPr="006A4978">
        <w:rPr>
          <w:rFonts w:cstheme="minorHAnsi"/>
          <w:szCs w:val="24"/>
        </w:rPr>
        <w:t>pod względem prawnym:</w:t>
      </w:r>
    </w:p>
    <w:p w14:paraId="12CBE479" w14:textId="77777777" w:rsidR="002F42E2" w:rsidRPr="006A4978" w:rsidRDefault="002F42E2" w:rsidP="002F42E2">
      <w:pPr>
        <w:pStyle w:val="pkt"/>
        <w:spacing w:before="100" w:beforeAutospacing="1" w:after="120" w:line="240" w:lineRule="auto"/>
        <w:ind w:left="5387" w:hanging="5398"/>
        <w:jc w:val="right"/>
        <w:rPr>
          <w:rFonts w:cstheme="minorHAnsi"/>
          <w:szCs w:val="24"/>
        </w:rPr>
      </w:pPr>
      <w:r>
        <w:rPr>
          <w:rFonts w:cstheme="minorHAnsi"/>
          <w:szCs w:val="24"/>
        </w:rPr>
        <w:t>__________</w:t>
      </w:r>
      <w:r w:rsidRPr="006A4978">
        <w:rPr>
          <w:rFonts w:cstheme="minorHAnsi"/>
          <w:szCs w:val="24"/>
        </w:rPr>
        <w:t>_______________________</w:t>
      </w:r>
    </w:p>
    <w:p w14:paraId="3308A071" w14:textId="77777777" w:rsidR="002F42E2" w:rsidRPr="00DB7801" w:rsidRDefault="002F42E2" w:rsidP="002F42E2">
      <w:pPr>
        <w:pStyle w:val="pkt"/>
        <w:spacing w:line="276" w:lineRule="auto"/>
        <w:ind w:left="5247" w:firstLine="425"/>
        <w:jc w:val="right"/>
        <w:rPr>
          <w:rFonts w:cstheme="minorHAnsi"/>
          <w:sz w:val="20"/>
          <w:szCs w:val="20"/>
        </w:rPr>
      </w:pPr>
      <w:r w:rsidRPr="00DB7801">
        <w:rPr>
          <w:rFonts w:cstheme="minorHAnsi"/>
          <w:sz w:val="20"/>
          <w:szCs w:val="20"/>
        </w:rPr>
        <w:t>Pieczątka, data i podpis</w:t>
      </w:r>
      <w:r>
        <w:rPr>
          <w:rFonts w:cstheme="minorHAnsi"/>
          <w:sz w:val="20"/>
          <w:szCs w:val="20"/>
        </w:rPr>
        <w:t xml:space="preserve"> </w:t>
      </w:r>
    </w:p>
    <w:p w14:paraId="6CFFE883" w14:textId="77777777" w:rsidR="002F42E2" w:rsidRDefault="002F42E2" w:rsidP="002F42E2">
      <w:pPr>
        <w:pStyle w:val="pkt"/>
        <w:spacing w:before="1080" w:after="120" w:line="276" w:lineRule="auto"/>
        <w:ind w:left="993" w:firstLine="425"/>
        <w:jc w:val="right"/>
        <w:rPr>
          <w:rFonts w:cstheme="minorHAnsi"/>
          <w:szCs w:val="24"/>
        </w:rPr>
      </w:pPr>
      <w:r>
        <w:rPr>
          <w:rFonts w:cstheme="minorHAnsi"/>
          <w:szCs w:val="24"/>
        </w:rPr>
        <w:t xml:space="preserve">SWZ </w:t>
      </w:r>
      <w:r w:rsidRPr="006A4978">
        <w:rPr>
          <w:rFonts w:cstheme="minorHAnsi"/>
          <w:szCs w:val="24"/>
        </w:rPr>
        <w:t>zatwierdził:</w:t>
      </w:r>
    </w:p>
    <w:p w14:paraId="3087E526" w14:textId="77777777" w:rsidR="002F42E2" w:rsidRDefault="002F42E2" w:rsidP="002F42E2">
      <w:pPr>
        <w:spacing w:before="1080" w:after="120"/>
        <w:ind w:left="3545" w:firstLine="709"/>
        <w:jc w:val="right"/>
        <w:rPr>
          <w:rFonts w:asciiTheme="minorHAnsi" w:eastAsiaTheme="minorHAnsi" w:hAnsiTheme="minorHAnsi" w:cstheme="minorBidi"/>
          <w:szCs w:val="22"/>
          <w:lang w:eastAsia="en-US"/>
        </w:rPr>
      </w:pPr>
      <w:r>
        <w:rPr>
          <w:rFonts w:cstheme="minorHAnsi"/>
          <w:sz w:val="20"/>
          <w:szCs w:val="20"/>
        </w:rPr>
        <w:t>______________________________________________</w:t>
      </w:r>
    </w:p>
    <w:p w14:paraId="686EAA82" w14:textId="77777777" w:rsidR="002F42E2" w:rsidRDefault="002F42E2" w:rsidP="002F42E2">
      <w:pPr>
        <w:pStyle w:val="pkt"/>
        <w:spacing w:line="240" w:lineRule="auto"/>
        <w:ind w:left="3545" w:firstLine="0"/>
        <w:jc w:val="right"/>
        <w:rPr>
          <w:rFonts w:cstheme="minorHAnsi"/>
          <w:sz w:val="20"/>
          <w:szCs w:val="20"/>
        </w:rPr>
      </w:pPr>
      <w:r>
        <w:rPr>
          <w:rFonts w:cstheme="minorHAnsi"/>
          <w:sz w:val="20"/>
          <w:szCs w:val="20"/>
        </w:rPr>
        <w:t>P</w:t>
      </w:r>
      <w:r w:rsidRPr="00DB7801">
        <w:rPr>
          <w:rFonts w:cstheme="minorHAnsi"/>
          <w:sz w:val="20"/>
          <w:szCs w:val="20"/>
        </w:rPr>
        <w:t>ieczątka, data</w:t>
      </w:r>
      <w:r>
        <w:rPr>
          <w:rFonts w:cstheme="minorHAnsi"/>
          <w:sz w:val="20"/>
          <w:szCs w:val="20"/>
        </w:rPr>
        <w:t xml:space="preserve"> </w:t>
      </w:r>
      <w:r w:rsidRPr="00DB7801">
        <w:rPr>
          <w:rFonts w:cstheme="minorHAnsi"/>
          <w:sz w:val="20"/>
          <w:szCs w:val="20"/>
        </w:rPr>
        <w:t>i podpis Kierownika Zamawiającego</w:t>
      </w:r>
    </w:p>
    <w:sectPr w:rsidR="002F42E2" w:rsidSect="00FB6955">
      <w:footerReference w:type="default" r:id="rId10"/>
      <w:pgSz w:w="11906" w:h="16838"/>
      <w:pgMar w:top="993"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03894" w14:textId="77777777" w:rsidR="005570A2" w:rsidRDefault="005570A2" w:rsidP="006A6065">
      <w:r>
        <w:separator/>
      </w:r>
    </w:p>
  </w:endnote>
  <w:endnote w:type="continuationSeparator" w:id="0">
    <w:p w14:paraId="59F5636A" w14:textId="77777777" w:rsidR="005570A2" w:rsidRDefault="005570A2" w:rsidP="006A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9456653"/>
      <w:docPartObj>
        <w:docPartGallery w:val="Page Numbers (Bottom of Page)"/>
        <w:docPartUnique/>
      </w:docPartObj>
    </w:sdtPr>
    <w:sdtContent>
      <w:p w14:paraId="63711951" w14:textId="6727DC44" w:rsidR="003D7BF2" w:rsidRDefault="003D7BF2">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8A1D9" w14:textId="77777777" w:rsidR="005570A2" w:rsidRDefault="005570A2" w:rsidP="006A6065">
      <w:r>
        <w:separator/>
      </w:r>
    </w:p>
  </w:footnote>
  <w:footnote w:type="continuationSeparator" w:id="0">
    <w:p w14:paraId="635B6FB1" w14:textId="77777777" w:rsidR="005570A2" w:rsidRDefault="005570A2" w:rsidP="006A6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1AB"/>
    <w:multiLevelType w:val="hybridMultilevel"/>
    <w:tmpl w:val="0EFAEC90"/>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16700"/>
    <w:multiLevelType w:val="hybridMultilevel"/>
    <w:tmpl w:val="9E42EEC6"/>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3772820"/>
    <w:multiLevelType w:val="hybridMultilevel"/>
    <w:tmpl w:val="0BB230B2"/>
    <w:lvl w:ilvl="0" w:tplc="6448A9A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F60D9F"/>
    <w:multiLevelType w:val="hybridMultilevel"/>
    <w:tmpl w:val="0AD85F2C"/>
    <w:lvl w:ilvl="0" w:tplc="0415000F">
      <w:start w:val="1"/>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321D01"/>
    <w:multiLevelType w:val="hybridMultilevel"/>
    <w:tmpl w:val="BB8C7688"/>
    <w:lvl w:ilvl="0" w:tplc="E2E60CD6">
      <w:start w:val="1"/>
      <w:numFmt w:val="lowerLetter"/>
      <w:lvlText w:val="%1)"/>
      <w:lvlJc w:val="left"/>
      <w:pPr>
        <w:ind w:left="2880" w:hanging="360"/>
      </w:pPr>
      <w:rPr>
        <w:rFonts w:asciiTheme="minorHAnsi" w:eastAsia="Times New Roman" w:hAnsiTheme="minorHAnsi" w:cstheme="minorHAnsi"/>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E61321"/>
    <w:multiLevelType w:val="hybridMultilevel"/>
    <w:tmpl w:val="5860E254"/>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04150011">
      <w:start w:val="1"/>
      <w:numFmt w:val="decimal"/>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 w15:restartNumberingAfterBreak="0">
    <w:nsid w:val="0F4E6749"/>
    <w:multiLevelType w:val="hybridMultilevel"/>
    <w:tmpl w:val="15083F66"/>
    <w:lvl w:ilvl="0" w:tplc="C69E27F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7" w15:restartNumberingAfterBreak="0">
    <w:nsid w:val="0FFC7BD7"/>
    <w:multiLevelType w:val="hybridMultilevel"/>
    <w:tmpl w:val="6F5EF8B6"/>
    <w:lvl w:ilvl="0" w:tplc="D2BABBD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05D76E7"/>
    <w:multiLevelType w:val="hybridMultilevel"/>
    <w:tmpl w:val="8A962D1E"/>
    <w:lvl w:ilvl="0" w:tplc="04150011">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8037C3"/>
    <w:multiLevelType w:val="hybridMultilevel"/>
    <w:tmpl w:val="DCE61B84"/>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99B01E2"/>
    <w:multiLevelType w:val="hybridMultilevel"/>
    <w:tmpl w:val="DCC4DDA8"/>
    <w:lvl w:ilvl="0" w:tplc="99A0277A">
      <w:start w:val="1"/>
      <w:numFmt w:val="bullet"/>
      <w:lvlText w:val=""/>
      <w:lvlJc w:val="left"/>
      <w:pPr>
        <w:ind w:left="1004" w:hanging="360"/>
      </w:pPr>
      <w:rPr>
        <w:rFonts w:ascii="Symbol" w:hAnsi="Symbol" w:hint="default"/>
        <w:b w:val="0"/>
        <w:i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1AFB3E52"/>
    <w:multiLevelType w:val="hybridMultilevel"/>
    <w:tmpl w:val="F8EAE22A"/>
    <w:lvl w:ilvl="0" w:tplc="7F7A127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214D2E21"/>
    <w:multiLevelType w:val="hybridMultilevel"/>
    <w:tmpl w:val="E17E2602"/>
    <w:lvl w:ilvl="0" w:tplc="6B1EEEF4">
      <w:start w:val="1"/>
      <w:numFmt w:val="decimal"/>
      <w:lvlText w:val="%1)"/>
      <w:lvlJc w:val="left"/>
      <w:pPr>
        <w:ind w:left="1070" w:hanging="360"/>
      </w:pPr>
      <w:rPr>
        <w:rFonts w:asciiTheme="minorHAnsi" w:eastAsia="Times New Roman" w:hAnsiTheme="minorHAnsi" w:cstheme="minorHAnsi"/>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28EE6755"/>
    <w:multiLevelType w:val="hybridMultilevel"/>
    <w:tmpl w:val="2D00AE5C"/>
    <w:lvl w:ilvl="0" w:tplc="E99A7242">
      <w:start w:val="1"/>
      <w:numFmt w:val="upperRoman"/>
      <w:lvlText w:val="%1."/>
      <w:lvlJc w:val="left"/>
      <w:pPr>
        <w:ind w:left="1080" w:hanging="720"/>
      </w:pPr>
      <w:rPr>
        <w:rFonts w:hint="default"/>
        <w:b/>
        <w:bCs/>
      </w:rPr>
    </w:lvl>
    <w:lvl w:ilvl="1" w:tplc="8E0E3E7C">
      <w:start w:val="1"/>
      <w:numFmt w:val="decimal"/>
      <w:lvlText w:val="%2."/>
      <w:lvlJc w:val="left"/>
      <w:pPr>
        <w:ind w:left="360" w:hanging="360"/>
      </w:pPr>
      <w:rPr>
        <w:rFonts w:asciiTheme="minorHAnsi" w:eastAsiaTheme="majorEastAsia" w:hAnsiTheme="minorHAnsi" w:cstheme="minorHAnsi"/>
        <w:b w:val="0"/>
        <w:bCs w:val="0"/>
        <w:color w:val="auto"/>
      </w:rPr>
    </w:lvl>
    <w:lvl w:ilvl="2" w:tplc="BAB8B58E">
      <w:start w:val="1"/>
      <w:numFmt w:val="lowerLetter"/>
      <w:lvlText w:val="%3)"/>
      <w:lvlJc w:val="left"/>
      <w:pPr>
        <w:ind w:left="2340" w:hanging="360"/>
      </w:pPr>
      <w:rPr>
        <w:rFonts w:asciiTheme="minorHAnsi" w:eastAsia="Times New Roman" w:hAnsiTheme="minorHAnsi" w:cstheme="minorHAnsi"/>
        <w:b w:val="0"/>
        <w:bCs w:val="0"/>
      </w:rPr>
    </w:lvl>
    <w:lvl w:ilvl="3" w:tplc="EC18D7AE">
      <w:start w:val="1"/>
      <w:numFmt w:val="decimal"/>
      <w:lvlText w:val="%4)"/>
      <w:lvlJc w:val="left"/>
      <w:pPr>
        <w:ind w:left="2880" w:hanging="360"/>
      </w:pPr>
      <w:rPr>
        <w:rFonts w:asciiTheme="minorHAnsi" w:eastAsiaTheme="majorEastAsia" w:hAnsiTheme="minorHAnsi" w:cstheme="minorHAnsi"/>
        <w:b w:val="0"/>
        <w:bCs w:val="0"/>
        <w:color w:val="auto"/>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5040"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14" w15:restartNumberingAfterBreak="0">
    <w:nsid w:val="2B1456EF"/>
    <w:multiLevelType w:val="hybridMultilevel"/>
    <w:tmpl w:val="3F1C64B6"/>
    <w:lvl w:ilvl="0" w:tplc="13A06460">
      <w:start w:val="1"/>
      <w:numFmt w:val="lowerLetter"/>
      <w:lvlText w:val="%1."/>
      <w:lvlJc w:val="left"/>
      <w:pPr>
        <w:ind w:left="1633" w:hanging="360"/>
      </w:pPr>
      <w:rPr>
        <w:rFonts w:asciiTheme="minorHAnsi" w:eastAsia="Verdana"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5F2EDE64">
      <w:start w:val="1"/>
      <w:numFmt w:val="decimal"/>
      <w:lvlText w:val="%2)"/>
      <w:lvlJc w:val="left"/>
      <w:pPr>
        <w:ind w:left="2353" w:hanging="360"/>
      </w:pPr>
      <w:rPr>
        <w:rFonts w:asciiTheme="minorHAnsi" w:eastAsia="Times New Roman" w:hAnsiTheme="minorHAnsi" w:cstheme="minorHAnsi"/>
      </w:rPr>
    </w:lvl>
    <w:lvl w:ilvl="2" w:tplc="96BAF12A">
      <w:start w:val="1"/>
      <w:numFmt w:val="decimal"/>
      <w:lvlText w:val="%3)"/>
      <w:lvlJc w:val="left"/>
      <w:pPr>
        <w:ind w:left="1068" w:hanging="360"/>
      </w:pPr>
      <w:rPr>
        <w:rFonts w:hint="default"/>
      </w:rPr>
    </w:lvl>
    <w:lvl w:ilvl="3" w:tplc="FE64E652">
      <w:start w:val="1"/>
      <w:numFmt w:val="lowerLetter"/>
      <w:lvlText w:val="%4)"/>
      <w:lvlJc w:val="left"/>
      <w:pPr>
        <w:ind w:left="3793" w:hanging="360"/>
      </w:pPr>
      <w:rPr>
        <w:rFonts w:hint="default"/>
      </w:rPr>
    </w:lvl>
    <w:lvl w:ilvl="4" w:tplc="29C036B6">
      <w:start w:val="20"/>
      <w:numFmt w:val="decimal"/>
      <w:lvlText w:val="%5."/>
      <w:lvlJc w:val="left"/>
      <w:pPr>
        <w:ind w:left="4513" w:hanging="360"/>
      </w:pPr>
      <w:rPr>
        <w:rFonts w:hint="default"/>
      </w:r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15" w15:restartNumberingAfterBreak="0">
    <w:nsid w:val="2DD50B0B"/>
    <w:multiLevelType w:val="hybridMultilevel"/>
    <w:tmpl w:val="E55A5C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52D65D3A">
      <w:start w:val="1"/>
      <w:numFmt w:val="decimal"/>
      <w:lvlText w:val="%3."/>
      <w:lvlJc w:val="left"/>
      <w:pPr>
        <w:ind w:left="72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F010691"/>
    <w:multiLevelType w:val="hybridMultilevel"/>
    <w:tmpl w:val="354CF036"/>
    <w:lvl w:ilvl="0" w:tplc="99A0277A">
      <w:start w:val="1"/>
      <w:numFmt w:val="bullet"/>
      <w:lvlText w:val=""/>
      <w:lvlJc w:val="left"/>
      <w:pPr>
        <w:ind w:left="1854" w:hanging="360"/>
      </w:pPr>
      <w:rPr>
        <w:rFonts w:ascii="Symbol" w:hAnsi="Symbol" w:hint="default"/>
        <w:b w:val="0"/>
        <w:i w:val="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7" w15:restartNumberingAfterBreak="0">
    <w:nsid w:val="2F6D1D51"/>
    <w:multiLevelType w:val="hybridMultilevel"/>
    <w:tmpl w:val="6B1EFBD2"/>
    <w:lvl w:ilvl="0" w:tplc="0415000F">
      <w:start w:val="1"/>
      <w:numFmt w:val="decimal"/>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BF7E4C"/>
    <w:multiLevelType w:val="hybridMultilevel"/>
    <w:tmpl w:val="6FB03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8D0D7D"/>
    <w:multiLevelType w:val="hybridMultilevel"/>
    <w:tmpl w:val="60FAC552"/>
    <w:lvl w:ilvl="0" w:tplc="D2BABBD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B85F60"/>
    <w:multiLevelType w:val="hybridMultilevel"/>
    <w:tmpl w:val="6DB6514E"/>
    <w:lvl w:ilvl="0" w:tplc="750851BC">
      <w:start w:val="1"/>
      <w:numFmt w:val="decimal"/>
      <w:lvlText w:val="%1."/>
      <w:lvlJc w:val="left"/>
      <w:pPr>
        <w:ind w:left="1440" w:hanging="360"/>
      </w:pPr>
      <w:rPr>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997895"/>
    <w:multiLevelType w:val="hybridMultilevel"/>
    <w:tmpl w:val="EAEE4B4A"/>
    <w:lvl w:ilvl="0" w:tplc="464433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43E741B1"/>
    <w:multiLevelType w:val="hybridMultilevel"/>
    <w:tmpl w:val="49F498B0"/>
    <w:lvl w:ilvl="0" w:tplc="99A0277A">
      <w:start w:val="1"/>
      <w:numFmt w:val="bullet"/>
      <w:lvlText w:val=""/>
      <w:lvlJc w:val="left"/>
      <w:pPr>
        <w:ind w:left="1429" w:hanging="360"/>
      </w:pPr>
      <w:rPr>
        <w:rFonts w:ascii="Symbol" w:hAnsi="Symbol" w:hint="default"/>
        <w:b w:val="0"/>
        <w:i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476646B5"/>
    <w:multiLevelType w:val="hybridMultilevel"/>
    <w:tmpl w:val="57FCE8B6"/>
    <w:lvl w:ilvl="0" w:tplc="83A24A18">
      <w:start w:val="1"/>
      <w:numFmt w:val="decimal"/>
      <w:lvlText w:val="%1."/>
      <w:lvlJc w:val="left"/>
      <w:pPr>
        <w:ind w:left="1440" w:hanging="360"/>
      </w:pPr>
      <w:rPr>
        <w:rFonts w:asciiTheme="minorHAnsi" w:eastAsiaTheme="majorEastAsia" w:hAnsiTheme="minorHAnsi" w:cstheme="minorHAnsi"/>
        <w:b w:val="0"/>
        <w:bCs w:val="0"/>
      </w:rPr>
    </w:lvl>
    <w:lvl w:ilvl="1" w:tplc="C408DB2C">
      <w:start w:val="1"/>
      <w:numFmt w:val="decimal"/>
      <w:lvlText w:val="%2)"/>
      <w:lvlJc w:val="left"/>
      <w:pPr>
        <w:ind w:left="1440" w:hanging="360"/>
      </w:pPr>
      <w:rPr>
        <w:rFonts w:asciiTheme="minorHAnsi" w:eastAsiaTheme="majorEastAsia"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B4E0930">
      <w:start w:val="1"/>
      <w:numFmt w:val="lowerLetter"/>
      <w:lvlText w:val="%5)"/>
      <w:lvlJc w:val="left"/>
      <w:pPr>
        <w:ind w:left="3600" w:hanging="360"/>
      </w:pPr>
      <w:rPr>
        <w:rFonts w:hint="default"/>
      </w:rPr>
    </w:lvl>
    <w:lvl w:ilvl="5" w:tplc="28C0B826">
      <w:start w:val="8"/>
      <w:numFmt w:val="upperRoman"/>
      <w:lvlText w:val="%6."/>
      <w:lvlJc w:val="left"/>
      <w:pPr>
        <w:ind w:left="4860" w:hanging="72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8BF83282">
      <w:start w:val="1"/>
      <w:numFmt w:val="decimal"/>
      <w:lvlText w:val="%9)"/>
      <w:lvlJc w:val="left"/>
      <w:pPr>
        <w:ind w:left="1146" w:hanging="360"/>
      </w:pPr>
      <w:rPr>
        <w:b w:val="0"/>
        <w:bCs w:val="0"/>
      </w:rPr>
    </w:lvl>
  </w:abstractNum>
  <w:abstractNum w:abstractNumId="25" w15:restartNumberingAfterBreak="0">
    <w:nsid w:val="49AD2F96"/>
    <w:multiLevelType w:val="hybridMultilevel"/>
    <w:tmpl w:val="B5EA536E"/>
    <w:lvl w:ilvl="0" w:tplc="0415000F">
      <w:start w:val="1"/>
      <w:numFmt w:val="decimal"/>
      <w:lvlText w:val="%1."/>
      <w:lvlJc w:val="left"/>
      <w:pPr>
        <w:ind w:left="720" w:hanging="360"/>
      </w:pPr>
    </w:lvl>
    <w:lvl w:ilvl="1" w:tplc="14D0B4D8">
      <w:start w:val="1"/>
      <w:numFmt w:val="decimal"/>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FF665F"/>
    <w:multiLevelType w:val="multilevel"/>
    <w:tmpl w:val="A0463B72"/>
    <w:lvl w:ilvl="0">
      <w:start w:val="1"/>
      <w:numFmt w:val="decimal"/>
      <w:lvlText w:val="%1)"/>
      <w:lvlJc w:val="left"/>
      <w:pPr>
        <w:ind w:left="2912" w:hanging="360"/>
      </w:pPr>
      <w:rPr>
        <w:rFonts w:ascii="Times New Roman" w:eastAsia="Calibri" w:hAnsi="Times New Roman" w:cs="Arial"/>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D57435"/>
    <w:multiLevelType w:val="hybridMultilevel"/>
    <w:tmpl w:val="EC66A428"/>
    <w:lvl w:ilvl="0" w:tplc="46129CC6">
      <w:start w:val="1"/>
      <w:numFmt w:val="decimal"/>
      <w:lvlText w:val="%1."/>
      <w:lvlJc w:val="left"/>
      <w:pPr>
        <w:ind w:left="360" w:hanging="360"/>
      </w:pPr>
      <w:rPr>
        <w:rFonts w:asciiTheme="minorHAnsi" w:eastAsia="Times New Roman" w:hAnsiTheme="minorHAnsi" w:cstheme="minorHAnsi"/>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FC637D7"/>
    <w:multiLevelType w:val="hybridMultilevel"/>
    <w:tmpl w:val="F14A5D80"/>
    <w:lvl w:ilvl="0" w:tplc="0B4E0930">
      <w:start w:val="1"/>
      <w:numFmt w:val="lowerLetter"/>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9" w15:restartNumberingAfterBreak="0">
    <w:nsid w:val="51072F32"/>
    <w:multiLevelType w:val="hybridMultilevel"/>
    <w:tmpl w:val="E9807006"/>
    <w:lvl w:ilvl="0" w:tplc="8EA4C5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530E0717"/>
    <w:multiLevelType w:val="hybridMultilevel"/>
    <w:tmpl w:val="405090CA"/>
    <w:lvl w:ilvl="0" w:tplc="0172E5DC">
      <w:start w:val="1"/>
      <w:numFmt w:val="decimal"/>
      <w:lvlText w:val="%1)"/>
      <w:lvlJc w:val="left"/>
      <w:pPr>
        <w:ind w:left="72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3121B2"/>
    <w:multiLevelType w:val="hybridMultilevel"/>
    <w:tmpl w:val="4D1A3862"/>
    <w:lvl w:ilvl="0" w:tplc="04150013">
      <w:start w:val="1"/>
      <w:numFmt w:val="upperRoman"/>
      <w:lvlText w:val="%1."/>
      <w:lvlJc w:val="right"/>
      <w:pPr>
        <w:ind w:left="1080" w:hanging="720"/>
      </w:pPr>
      <w:rPr>
        <w:rFonts w:hint="default"/>
        <w:b/>
        <w:bCs/>
      </w:rPr>
    </w:lvl>
    <w:lvl w:ilvl="1" w:tplc="0ADAAD2C">
      <w:start w:val="1"/>
      <w:numFmt w:val="decimal"/>
      <w:lvlText w:val="%2."/>
      <w:lvlJc w:val="left"/>
      <w:pPr>
        <w:ind w:left="1070" w:hanging="360"/>
      </w:pPr>
      <w:rPr>
        <w:rFonts w:asciiTheme="minorHAnsi" w:eastAsiaTheme="majorEastAsia" w:hAnsiTheme="minorHAnsi" w:cstheme="minorHAnsi"/>
        <w:sz w:val="24"/>
        <w:szCs w:val="24"/>
      </w:rPr>
    </w:lvl>
    <w:lvl w:ilvl="2" w:tplc="639A7DDC">
      <w:start w:val="1"/>
      <w:numFmt w:val="lowerLetter"/>
      <w:lvlText w:val="%3)"/>
      <w:lvlJc w:val="left"/>
      <w:pPr>
        <w:ind w:left="360" w:hanging="360"/>
      </w:pPr>
      <w:rPr>
        <w:rFonts w:asciiTheme="minorHAnsi" w:eastAsia="Times New Roman" w:hAnsiTheme="minorHAnsi" w:cstheme="minorHAnsi"/>
        <w:sz w:val="22"/>
        <w:szCs w:val="22"/>
      </w:rPr>
    </w:lvl>
    <w:lvl w:ilvl="3" w:tplc="0B4E0930">
      <w:start w:val="1"/>
      <w:numFmt w:val="lowerLetter"/>
      <w:lvlText w:val="%4)"/>
      <w:lvlJc w:val="left"/>
      <w:pPr>
        <w:ind w:left="643"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E160C204">
      <w:start w:val="1"/>
      <w:numFmt w:val="decimal"/>
      <w:lvlText w:val="%9)"/>
      <w:lvlJc w:val="left"/>
      <w:pPr>
        <w:ind w:left="6660" w:hanging="360"/>
      </w:pPr>
      <w:rPr>
        <w:rFonts w:hint="default"/>
        <w:b w:val="0"/>
        <w:bCs/>
        <w:color w:val="auto"/>
      </w:rPr>
    </w:lvl>
  </w:abstractNum>
  <w:abstractNum w:abstractNumId="32" w15:restartNumberingAfterBreak="0">
    <w:nsid w:val="59A4389F"/>
    <w:multiLevelType w:val="hybridMultilevel"/>
    <w:tmpl w:val="666EF30E"/>
    <w:lvl w:ilvl="0" w:tplc="0AC2EEB8">
      <w:start w:val="1"/>
      <w:numFmt w:val="decimal"/>
      <w:lvlText w:val="%1."/>
      <w:lvlJc w:val="left"/>
      <w:pPr>
        <w:ind w:left="1353" w:hanging="360"/>
      </w:pPr>
      <w:rPr>
        <w:rFonts w:asciiTheme="minorHAnsi" w:eastAsiaTheme="majorEastAsia" w:hAnsiTheme="minorHAnsi" w:cstheme="minorHAnsi"/>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F544C038">
      <w:start w:val="1"/>
      <w:numFmt w:val="lowerLetter"/>
      <w:lvlText w:val="%4."/>
      <w:lvlJc w:val="left"/>
      <w:pPr>
        <w:ind w:left="2946" w:hanging="360"/>
      </w:pPr>
      <w:rPr>
        <w:rFonts w:asciiTheme="minorHAnsi" w:eastAsiaTheme="majorEastAsia" w:hAnsiTheme="minorHAnsi" w:cstheme="minorHAnsi"/>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A775835"/>
    <w:multiLevelType w:val="hybridMultilevel"/>
    <w:tmpl w:val="4F9681C8"/>
    <w:lvl w:ilvl="0" w:tplc="5BB23A28">
      <w:start w:val="1"/>
      <w:numFmt w:val="decimal"/>
      <w:lvlText w:val="%1)"/>
      <w:lvlJc w:val="left"/>
      <w:pPr>
        <w:ind w:left="720" w:hanging="360"/>
      </w:pPr>
      <w:rPr>
        <w:rFonts w:asciiTheme="minorHAnsi" w:eastAsiaTheme="maj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E60915"/>
    <w:multiLevelType w:val="hybridMultilevel"/>
    <w:tmpl w:val="E10AE6C8"/>
    <w:lvl w:ilvl="0" w:tplc="0C2C615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35" w15:restartNumberingAfterBreak="0">
    <w:nsid w:val="702217A6"/>
    <w:multiLevelType w:val="hybridMultilevel"/>
    <w:tmpl w:val="2F063D92"/>
    <w:lvl w:ilvl="0" w:tplc="325091D8">
      <w:start w:val="1"/>
      <w:numFmt w:val="upperRoman"/>
      <w:lvlText w:val="%1."/>
      <w:lvlJc w:val="left"/>
      <w:pPr>
        <w:ind w:left="1080" w:hanging="720"/>
      </w:pPr>
      <w:rPr>
        <w:rFonts w:hint="default"/>
        <w:b/>
      </w:rPr>
    </w:lvl>
    <w:lvl w:ilvl="1" w:tplc="7F1E194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8D6BE6"/>
    <w:multiLevelType w:val="hybridMultilevel"/>
    <w:tmpl w:val="063EB1A2"/>
    <w:lvl w:ilvl="0" w:tplc="99A0277A">
      <w:start w:val="1"/>
      <w:numFmt w:val="bullet"/>
      <w:lvlText w:val=""/>
      <w:lvlJc w:val="left"/>
      <w:pPr>
        <w:ind w:left="1996" w:hanging="360"/>
      </w:pPr>
      <w:rPr>
        <w:rFonts w:ascii="Symbol" w:hAnsi="Symbol" w:hint="default"/>
        <w:b w:val="0"/>
        <w:i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7" w15:restartNumberingAfterBreak="0">
    <w:nsid w:val="727C4550"/>
    <w:multiLevelType w:val="hybridMultilevel"/>
    <w:tmpl w:val="78EEC122"/>
    <w:lvl w:ilvl="0" w:tplc="D2F241C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7A53CA"/>
    <w:multiLevelType w:val="hybridMultilevel"/>
    <w:tmpl w:val="6BC4C582"/>
    <w:lvl w:ilvl="0" w:tplc="8FECE67E">
      <w:start w:val="1"/>
      <w:numFmt w:val="decimal"/>
      <w:lvlText w:val="%1."/>
      <w:lvlJc w:val="left"/>
      <w:pPr>
        <w:ind w:left="644" w:hanging="360"/>
      </w:pPr>
      <w:rPr>
        <w:rFonts w:asciiTheme="minorHAnsi" w:eastAsiaTheme="majorEastAsia" w:hAnsiTheme="minorHAnsi" w:cstheme="minorHAnsi"/>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9" w15:restartNumberingAfterBreak="0">
    <w:nsid w:val="73A42A70"/>
    <w:multiLevelType w:val="hybridMultilevel"/>
    <w:tmpl w:val="28A47E8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CE34C8"/>
    <w:multiLevelType w:val="hybridMultilevel"/>
    <w:tmpl w:val="43F47C78"/>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A460DD"/>
    <w:multiLevelType w:val="hybridMultilevel"/>
    <w:tmpl w:val="0464E68A"/>
    <w:lvl w:ilvl="0" w:tplc="36F84DBC">
      <w:start w:val="5"/>
      <w:numFmt w:val="upperRoman"/>
      <w:lvlText w:val="%1."/>
      <w:lvlJc w:val="left"/>
      <w:pPr>
        <w:ind w:left="1080" w:hanging="720"/>
      </w:pPr>
      <w:rPr>
        <w:rFonts w:hint="default"/>
      </w:rPr>
    </w:lvl>
    <w:lvl w:ilvl="1" w:tplc="03F63CA6">
      <w:start w:val="1"/>
      <w:numFmt w:val="decimal"/>
      <w:lvlText w:val="%2."/>
      <w:lvlJc w:val="left"/>
      <w:pPr>
        <w:ind w:left="1440" w:hanging="360"/>
      </w:pPr>
      <w:rPr>
        <w:rFonts w:asciiTheme="minorHAnsi" w:eastAsia="Times New Roman"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E3D4D4A"/>
    <w:multiLevelType w:val="hybridMultilevel"/>
    <w:tmpl w:val="18A6F608"/>
    <w:lvl w:ilvl="0" w:tplc="04150011">
      <w:start w:val="1"/>
      <w:numFmt w:val="decimal"/>
      <w:lvlText w:val="%1)"/>
      <w:lvlJc w:val="left"/>
      <w:pPr>
        <w:ind w:left="114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1A6B71"/>
    <w:multiLevelType w:val="hybridMultilevel"/>
    <w:tmpl w:val="91F85A0C"/>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91482668">
    <w:abstractNumId w:val="38"/>
  </w:num>
  <w:num w:numId="2" w16cid:durableId="2076734665">
    <w:abstractNumId w:val="26"/>
  </w:num>
  <w:num w:numId="3" w16cid:durableId="880017669">
    <w:abstractNumId w:val="30"/>
  </w:num>
  <w:num w:numId="4" w16cid:durableId="2013338083">
    <w:abstractNumId w:val="14"/>
  </w:num>
  <w:num w:numId="5" w16cid:durableId="712120823">
    <w:abstractNumId w:val="34"/>
  </w:num>
  <w:num w:numId="6" w16cid:durableId="1727874765">
    <w:abstractNumId w:val="6"/>
  </w:num>
  <w:num w:numId="7" w16cid:durableId="877745999">
    <w:abstractNumId w:val="29"/>
  </w:num>
  <w:num w:numId="8" w16cid:durableId="40792067">
    <w:abstractNumId w:val="22"/>
  </w:num>
  <w:num w:numId="9" w16cid:durableId="1928659892">
    <w:abstractNumId w:val="11"/>
  </w:num>
  <w:num w:numId="10" w16cid:durableId="2030175887">
    <w:abstractNumId w:val="33"/>
  </w:num>
  <w:num w:numId="11" w16cid:durableId="36396149">
    <w:abstractNumId w:val="2"/>
  </w:num>
  <w:num w:numId="12" w16cid:durableId="2029212138">
    <w:abstractNumId w:val="32"/>
  </w:num>
  <w:num w:numId="13" w16cid:durableId="2099447494">
    <w:abstractNumId w:val="20"/>
  </w:num>
  <w:num w:numId="14" w16cid:durableId="1149708825">
    <w:abstractNumId w:val="27"/>
  </w:num>
  <w:num w:numId="15" w16cid:durableId="635455684">
    <w:abstractNumId w:val="12"/>
  </w:num>
  <w:num w:numId="16" w16cid:durableId="2088337299">
    <w:abstractNumId w:val="35"/>
  </w:num>
  <w:num w:numId="17" w16cid:durableId="905412197">
    <w:abstractNumId w:val="13"/>
  </w:num>
  <w:num w:numId="18" w16cid:durableId="694771568">
    <w:abstractNumId w:val="0"/>
  </w:num>
  <w:num w:numId="19" w16cid:durableId="92212620">
    <w:abstractNumId w:val="40"/>
  </w:num>
  <w:num w:numId="20" w16cid:durableId="38744015">
    <w:abstractNumId w:val="24"/>
  </w:num>
  <w:num w:numId="21" w16cid:durableId="1888293872">
    <w:abstractNumId w:val="31"/>
  </w:num>
  <w:num w:numId="22" w16cid:durableId="778330035">
    <w:abstractNumId w:val="41"/>
  </w:num>
  <w:num w:numId="23" w16cid:durableId="1027876650">
    <w:abstractNumId w:val="18"/>
  </w:num>
  <w:num w:numId="24" w16cid:durableId="675570919">
    <w:abstractNumId w:val="28"/>
  </w:num>
  <w:num w:numId="25" w16cid:durableId="946502200">
    <w:abstractNumId w:val="42"/>
  </w:num>
  <w:num w:numId="26" w16cid:durableId="160123552">
    <w:abstractNumId w:val="10"/>
  </w:num>
  <w:num w:numId="27" w16cid:durableId="1506894852">
    <w:abstractNumId w:val="16"/>
  </w:num>
  <w:num w:numId="28" w16cid:durableId="1308049351">
    <w:abstractNumId w:val="36"/>
  </w:num>
  <w:num w:numId="29" w16cid:durableId="1191064499">
    <w:abstractNumId w:val="15"/>
  </w:num>
  <w:num w:numId="30" w16cid:durableId="1026718188">
    <w:abstractNumId w:val="39"/>
  </w:num>
  <w:num w:numId="31" w16cid:durableId="2021807359">
    <w:abstractNumId w:val="37"/>
  </w:num>
  <w:num w:numId="32" w16cid:durableId="1918902528">
    <w:abstractNumId w:val="17"/>
  </w:num>
  <w:num w:numId="33" w16cid:durableId="622883699">
    <w:abstractNumId w:val="1"/>
  </w:num>
  <w:num w:numId="34" w16cid:durableId="890774411">
    <w:abstractNumId w:val="21"/>
  </w:num>
  <w:num w:numId="35" w16cid:durableId="522943100">
    <w:abstractNumId w:val="5"/>
  </w:num>
  <w:num w:numId="36" w16cid:durableId="1132795970">
    <w:abstractNumId w:val="8"/>
  </w:num>
  <w:num w:numId="37" w16cid:durableId="1986205579">
    <w:abstractNumId w:val="9"/>
  </w:num>
  <w:num w:numId="38" w16cid:durableId="1845440675">
    <w:abstractNumId w:val="3"/>
  </w:num>
  <w:num w:numId="39" w16cid:durableId="1179810515">
    <w:abstractNumId w:val="23"/>
  </w:num>
  <w:num w:numId="40" w16cid:durableId="673073878">
    <w:abstractNumId w:val="43"/>
  </w:num>
  <w:num w:numId="41" w16cid:durableId="1825394756">
    <w:abstractNumId w:val="4"/>
  </w:num>
  <w:num w:numId="42" w16cid:durableId="1833763407">
    <w:abstractNumId w:val="19"/>
  </w:num>
  <w:num w:numId="43" w16cid:durableId="580918390">
    <w:abstractNumId w:val="7"/>
  </w:num>
  <w:num w:numId="44" w16cid:durableId="1649356717">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0D"/>
    <w:rsid w:val="00002418"/>
    <w:rsid w:val="00002E50"/>
    <w:rsid w:val="00003D9E"/>
    <w:rsid w:val="0000572E"/>
    <w:rsid w:val="00007F54"/>
    <w:rsid w:val="000108B4"/>
    <w:rsid w:val="00011A9A"/>
    <w:rsid w:val="00012442"/>
    <w:rsid w:val="000142A0"/>
    <w:rsid w:val="000175A0"/>
    <w:rsid w:val="00020F7E"/>
    <w:rsid w:val="00021BFA"/>
    <w:rsid w:val="00027478"/>
    <w:rsid w:val="00030EF6"/>
    <w:rsid w:val="00032969"/>
    <w:rsid w:val="00032FEC"/>
    <w:rsid w:val="0003649F"/>
    <w:rsid w:val="00037246"/>
    <w:rsid w:val="0004005F"/>
    <w:rsid w:val="0004037C"/>
    <w:rsid w:val="00041471"/>
    <w:rsid w:val="00046F80"/>
    <w:rsid w:val="00047537"/>
    <w:rsid w:val="00052BCB"/>
    <w:rsid w:val="00065C89"/>
    <w:rsid w:val="00065D88"/>
    <w:rsid w:val="00066127"/>
    <w:rsid w:val="00072165"/>
    <w:rsid w:val="00074D5A"/>
    <w:rsid w:val="000753C4"/>
    <w:rsid w:val="000776B6"/>
    <w:rsid w:val="00080E5B"/>
    <w:rsid w:val="000815B2"/>
    <w:rsid w:val="00082982"/>
    <w:rsid w:val="00083063"/>
    <w:rsid w:val="000842CB"/>
    <w:rsid w:val="0008720E"/>
    <w:rsid w:val="000878A1"/>
    <w:rsid w:val="00087E1E"/>
    <w:rsid w:val="00087FC1"/>
    <w:rsid w:val="00092EF8"/>
    <w:rsid w:val="00094644"/>
    <w:rsid w:val="00095714"/>
    <w:rsid w:val="00095DB1"/>
    <w:rsid w:val="00096BC1"/>
    <w:rsid w:val="000973A8"/>
    <w:rsid w:val="000A307C"/>
    <w:rsid w:val="000A4BDF"/>
    <w:rsid w:val="000A5160"/>
    <w:rsid w:val="000A6DB1"/>
    <w:rsid w:val="000B2AAE"/>
    <w:rsid w:val="000B497C"/>
    <w:rsid w:val="000B5DCD"/>
    <w:rsid w:val="000B6BCB"/>
    <w:rsid w:val="000C035A"/>
    <w:rsid w:val="000C0B0D"/>
    <w:rsid w:val="000C1250"/>
    <w:rsid w:val="000C1AF2"/>
    <w:rsid w:val="000C2285"/>
    <w:rsid w:val="000C351D"/>
    <w:rsid w:val="000C3821"/>
    <w:rsid w:val="000C455B"/>
    <w:rsid w:val="000C50FB"/>
    <w:rsid w:val="000C59F1"/>
    <w:rsid w:val="000C6EEE"/>
    <w:rsid w:val="000C76D9"/>
    <w:rsid w:val="000D40DD"/>
    <w:rsid w:val="000D5666"/>
    <w:rsid w:val="000D63DD"/>
    <w:rsid w:val="000D6EAA"/>
    <w:rsid w:val="000D7AEF"/>
    <w:rsid w:val="000D7ED2"/>
    <w:rsid w:val="000E03F7"/>
    <w:rsid w:val="000E0452"/>
    <w:rsid w:val="000E0700"/>
    <w:rsid w:val="000E098E"/>
    <w:rsid w:val="000E14A0"/>
    <w:rsid w:val="000E351D"/>
    <w:rsid w:val="000E50CA"/>
    <w:rsid w:val="000E6357"/>
    <w:rsid w:val="000F1D64"/>
    <w:rsid w:val="000F262C"/>
    <w:rsid w:val="000F5411"/>
    <w:rsid w:val="000F54B8"/>
    <w:rsid w:val="000F7CAC"/>
    <w:rsid w:val="00102078"/>
    <w:rsid w:val="001033C8"/>
    <w:rsid w:val="0010798F"/>
    <w:rsid w:val="001111C5"/>
    <w:rsid w:val="0011167D"/>
    <w:rsid w:val="00113695"/>
    <w:rsid w:val="00114774"/>
    <w:rsid w:val="00114892"/>
    <w:rsid w:val="00115CAF"/>
    <w:rsid w:val="0011771C"/>
    <w:rsid w:val="00121C9A"/>
    <w:rsid w:val="00122BE9"/>
    <w:rsid w:val="00125F1D"/>
    <w:rsid w:val="001306EF"/>
    <w:rsid w:val="00132C26"/>
    <w:rsid w:val="00132CC4"/>
    <w:rsid w:val="001348FA"/>
    <w:rsid w:val="001350C3"/>
    <w:rsid w:val="001360E0"/>
    <w:rsid w:val="001417BD"/>
    <w:rsid w:val="00142BB0"/>
    <w:rsid w:val="0014304C"/>
    <w:rsid w:val="00144AE1"/>
    <w:rsid w:val="00145F6B"/>
    <w:rsid w:val="00147A78"/>
    <w:rsid w:val="0015028A"/>
    <w:rsid w:val="00150F8A"/>
    <w:rsid w:val="00151234"/>
    <w:rsid w:val="00152284"/>
    <w:rsid w:val="00152326"/>
    <w:rsid w:val="00152A34"/>
    <w:rsid w:val="00153325"/>
    <w:rsid w:val="00154152"/>
    <w:rsid w:val="0015527A"/>
    <w:rsid w:val="001555C7"/>
    <w:rsid w:val="0015567E"/>
    <w:rsid w:val="00156272"/>
    <w:rsid w:val="00156D32"/>
    <w:rsid w:val="00156FED"/>
    <w:rsid w:val="00160E0C"/>
    <w:rsid w:val="00162E21"/>
    <w:rsid w:val="001636B9"/>
    <w:rsid w:val="00166E08"/>
    <w:rsid w:val="0016777E"/>
    <w:rsid w:val="00167880"/>
    <w:rsid w:val="00170B3F"/>
    <w:rsid w:val="00176EC6"/>
    <w:rsid w:val="00177049"/>
    <w:rsid w:val="00180D11"/>
    <w:rsid w:val="00182615"/>
    <w:rsid w:val="00183B26"/>
    <w:rsid w:val="00185235"/>
    <w:rsid w:val="00186452"/>
    <w:rsid w:val="00186774"/>
    <w:rsid w:val="00186E75"/>
    <w:rsid w:val="00190061"/>
    <w:rsid w:val="001910BF"/>
    <w:rsid w:val="001919E4"/>
    <w:rsid w:val="00192372"/>
    <w:rsid w:val="00193F8A"/>
    <w:rsid w:val="0019491D"/>
    <w:rsid w:val="00194C9E"/>
    <w:rsid w:val="00194D98"/>
    <w:rsid w:val="00195828"/>
    <w:rsid w:val="001A4070"/>
    <w:rsid w:val="001A51A2"/>
    <w:rsid w:val="001A76B0"/>
    <w:rsid w:val="001A7E15"/>
    <w:rsid w:val="001B3883"/>
    <w:rsid w:val="001B3A8D"/>
    <w:rsid w:val="001B7B9E"/>
    <w:rsid w:val="001C104D"/>
    <w:rsid w:val="001C2386"/>
    <w:rsid w:val="001C3ECF"/>
    <w:rsid w:val="001C4399"/>
    <w:rsid w:val="001C76F9"/>
    <w:rsid w:val="001D0263"/>
    <w:rsid w:val="001D4C71"/>
    <w:rsid w:val="001E074B"/>
    <w:rsid w:val="001F2F23"/>
    <w:rsid w:val="001F4640"/>
    <w:rsid w:val="001F66A9"/>
    <w:rsid w:val="001F73B4"/>
    <w:rsid w:val="001F73E2"/>
    <w:rsid w:val="001F77A4"/>
    <w:rsid w:val="001F7C6E"/>
    <w:rsid w:val="00202543"/>
    <w:rsid w:val="00202695"/>
    <w:rsid w:val="002035C2"/>
    <w:rsid w:val="00204448"/>
    <w:rsid w:val="00205C38"/>
    <w:rsid w:val="00207D90"/>
    <w:rsid w:val="0021059D"/>
    <w:rsid w:val="00210848"/>
    <w:rsid w:val="002111B2"/>
    <w:rsid w:val="002115FE"/>
    <w:rsid w:val="00213AE5"/>
    <w:rsid w:val="00214D0C"/>
    <w:rsid w:val="00215886"/>
    <w:rsid w:val="00215C81"/>
    <w:rsid w:val="00215E33"/>
    <w:rsid w:val="00216BEE"/>
    <w:rsid w:val="00217F28"/>
    <w:rsid w:val="00221CA6"/>
    <w:rsid w:val="002227FE"/>
    <w:rsid w:val="00222820"/>
    <w:rsid w:val="0022299A"/>
    <w:rsid w:val="00223702"/>
    <w:rsid w:val="00224495"/>
    <w:rsid w:val="002254C2"/>
    <w:rsid w:val="002256C7"/>
    <w:rsid w:val="00225ECA"/>
    <w:rsid w:val="002263A9"/>
    <w:rsid w:val="002270CF"/>
    <w:rsid w:val="00227123"/>
    <w:rsid w:val="00230567"/>
    <w:rsid w:val="00230972"/>
    <w:rsid w:val="00232A25"/>
    <w:rsid w:val="002337A9"/>
    <w:rsid w:val="00233CB4"/>
    <w:rsid w:val="0023727A"/>
    <w:rsid w:val="00237D8B"/>
    <w:rsid w:val="002435BB"/>
    <w:rsid w:val="002443FE"/>
    <w:rsid w:val="002470B7"/>
    <w:rsid w:val="002470FC"/>
    <w:rsid w:val="002502CC"/>
    <w:rsid w:val="002523DA"/>
    <w:rsid w:val="0025247C"/>
    <w:rsid w:val="00252C78"/>
    <w:rsid w:val="002546F1"/>
    <w:rsid w:val="00254DBD"/>
    <w:rsid w:val="002554BF"/>
    <w:rsid w:val="0025677E"/>
    <w:rsid w:val="002607D2"/>
    <w:rsid w:val="00262A57"/>
    <w:rsid w:val="00262BF5"/>
    <w:rsid w:val="00265E32"/>
    <w:rsid w:val="00266776"/>
    <w:rsid w:val="002676BE"/>
    <w:rsid w:val="002710E2"/>
    <w:rsid w:val="002713A1"/>
    <w:rsid w:val="00273915"/>
    <w:rsid w:val="00273957"/>
    <w:rsid w:val="00274259"/>
    <w:rsid w:val="002753C5"/>
    <w:rsid w:val="00277175"/>
    <w:rsid w:val="00280CCF"/>
    <w:rsid w:val="0028222C"/>
    <w:rsid w:val="002836DC"/>
    <w:rsid w:val="0028411B"/>
    <w:rsid w:val="002859B0"/>
    <w:rsid w:val="0028690F"/>
    <w:rsid w:val="00290270"/>
    <w:rsid w:val="002933B1"/>
    <w:rsid w:val="00295EFD"/>
    <w:rsid w:val="002978DC"/>
    <w:rsid w:val="00297DD1"/>
    <w:rsid w:val="002A0186"/>
    <w:rsid w:val="002A0DBB"/>
    <w:rsid w:val="002A156A"/>
    <w:rsid w:val="002A1DE3"/>
    <w:rsid w:val="002A4839"/>
    <w:rsid w:val="002A487B"/>
    <w:rsid w:val="002A4AF7"/>
    <w:rsid w:val="002A61F7"/>
    <w:rsid w:val="002A6E56"/>
    <w:rsid w:val="002B3882"/>
    <w:rsid w:val="002B59A1"/>
    <w:rsid w:val="002B71BF"/>
    <w:rsid w:val="002C0E64"/>
    <w:rsid w:val="002C1DB9"/>
    <w:rsid w:val="002C3E3F"/>
    <w:rsid w:val="002C3FA0"/>
    <w:rsid w:val="002C7649"/>
    <w:rsid w:val="002C7686"/>
    <w:rsid w:val="002D0AD6"/>
    <w:rsid w:val="002D212A"/>
    <w:rsid w:val="002D274D"/>
    <w:rsid w:val="002D3007"/>
    <w:rsid w:val="002D4376"/>
    <w:rsid w:val="002D67E7"/>
    <w:rsid w:val="002E036E"/>
    <w:rsid w:val="002E03EA"/>
    <w:rsid w:val="002E03FA"/>
    <w:rsid w:val="002E171D"/>
    <w:rsid w:val="002E2518"/>
    <w:rsid w:val="002E28E9"/>
    <w:rsid w:val="002E2A7B"/>
    <w:rsid w:val="002E2DC5"/>
    <w:rsid w:val="002E31A5"/>
    <w:rsid w:val="002E31DF"/>
    <w:rsid w:val="002E3801"/>
    <w:rsid w:val="002F1421"/>
    <w:rsid w:val="002F42E2"/>
    <w:rsid w:val="002F6430"/>
    <w:rsid w:val="0030019E"/>
    <w:rsid w:val="00302019"/>
    <w:rsid w:val="003044CE"/>
    <w:rsid w:val="00305450"/>
    <w:rsid w:val="0030547D"/>
    <w:rsid w:val="00305708"/>
    <w:rsid w:val="00312030"/>
    <w:rsid w:val="003132E1"/>
    <w:rsid w:val="00313AA6"/>
    <w:rsid w:val="00314853"/>
    <w:rsid w:val="00316089"/>
    <w:rsid w:val="00316A98"/>
    <w:rsid w:val="00325A30"/>
    <w:rsid w:val="00330927"/>
    <w:rsid w:val="00330E93"/>
    <w:rsid w:val="00333820"/>
    <w:rsid w:val="0033674C"/>
    <w:rsid w:val="00336982"/>
    <w:rsid w:val="00341446"/>
    <w:rsid w:val="00341A11"/>
    <w:rsid w:val="00343D55"/>
    <w:rsid w:val="00346BF4"/>
    <w:rsid w:val="003507FA"/>
    <w:rsid w:val="00352A09"/>
    <w:rsid w:val="0035324B"/>
    <w:rsid w:val="00353CDA"/>
    <w:rsid w:val="00357626"/>
    <w:rsid w:val="00360341"/>
    <w:rsid w:val="00361E91"/>
    <w:rsid w:val="003625B0"/>
    <w:rsid w:val="00362D95"/>
    <w:rsid w:val="00362E93"/>
    <w:rsid w:val="0036493B"/>
    <w:rsid w:val="003649FF"/>
    <w:rsid w:val="00364C7B"/>
    <w:rsid w:val="0037673E"/>
    <w:rsid w:val="003775EB"/>
    <w:rsid w:val="00377664"/>
    <w:rsid w:val="00377F98"/>
    <w:rsid w:val="00381444"/>
    <w:rsid w:val="00383926"/>
    <w:rsid w:val="0038422A"/>
    <w:rsid w:val="00390E13"/>
    <w:rsid w:val="003926B6"/>
    <w:rsid w:val="00393B80"/>
    <w:rsid w:val="00396190"/>
    <w:rsid w:val="00397785"/>
    <w:rsid w:val="003A108F"/>
    <w:rsid w:val="003A20CF"/>
    <w:rsid w:val="003A427C"/>
    <w:rsid w:val="003A7C0D"/>
    <w:rsid w:val="003B042E"/>
    <w:rsid w:val="003B14D7"/>
    <w:rsid w:val="003B171B"/>
    <w:rsid w:val="003B5A26"/>
    <w:rsid w:val="003B6036"/>
    <w:rsid w:val="003C027A"/>
    <w:rsid w:val="003C172E"/>
    <w:rsid w:val="003C1FC4"/>
    <w:rsid w:val="003C3D6B"/>
    <w:rsid w:val="003C4507"/>
    <w:rsid w:val="003C4F52"/>
    <w:rsid w:val="003C75A3"/>
    <w:rsid w:val="003D01DE"/>
    <w:rsid w:val="003D6661"/>
    <w:rsid w:val="003D6E66"/>
    <w:rsid w:val="003D742E"/>
    <w:rsid w:val="003D7BF2"/>
    <w:rsid w:val="003E08A0"/>
    <w:rsid w:val="003E2824"/>
    <w:rsid w:val="003E45EE"/>
    <w:rsid w:val="003E482F"/>
    <w:rsid w:val="003E692F"/>
    <w:rsid w:val="003E7F2D"/>
    <w:rsid w:val="003F0EBB"/>
    <w:rsid w:val="003F2D99"/>
    <w:rsid w:val="003F5CEC"/>
    <w:rsid w:val="0040225C"/>
    <w:rsid w:val="004042E2"/>
    <w:rsid w:val="00404315"/>
    <w:rsid w:val="00404849"/>
    <w:rsid w:val="004053C0"/>
    <w:rsid w:val="00406E83"/>
    <w:rsid w:val="004145F9"/>
    <w:rsid w:val="00415EF2"/>
    <w:rsid w:val="00421F06"/>
    <w:rsid w:val="004220CA"/>
    <w:rsid w:val="004246F0"/>
    <w:rsid w:val="00425305"/>
    <w:rsid w:val="00425A63"/>
    <w:rsid w:val="00425B5E"/>
    <w:rsid w:val="0043042D"/>
    <w:rsid w:val="00432A99"/>
    <w:rsid w:val="004346B0"/>
    <w:rsid w:val="0044073B"/>
    <w:rsid w:val="00440875"/>
    <w:rsid w:val="0044287F"/>
    <w:rsid w:val="00443950"/>
    <w:rsid w:val="00444F50"/>
    <w:rsid w:val="00447BF0"/>
    <w:rsid w:val="004507A3"/>
    <w:rsid w:val="0045148D"/>
    <w:rsid w:val="00454152"/>
    <w:rsid w:val="0046144B"/>
    <w:rsid w:val="00461E76"/>
    <w:rsid w:val="004628B3"/>
    <w:rsid w:val="004635C1"/>
    <w:rsid w:val="00467474"/>
    <w:rsid w:val="00470D54"/>
    <w:rsid w:val="004723F1"/>
    <w:rsid w:val="004724D6"/>
    <w:rsid w:val="0047251B"/>
    <w:rsid w:val="00473253"/>
    <w:rsid w:val="00474418"/>
    <w:rsid w:val="00477ABE"/>
    <w:rsid w:val="00477F15"/>
    <w:rsid w:val="00481B1D"/>
    <w:rsid w:val="00482BB3"/>
    <w:rsid w:val="00485C56"/>
    <w:rsid w:val="00485D4E"/>
    <w:rsid w:val="0048772B"/>
    <w:rsid w:val="00491FBD"/>
    <w:rsid w:val="004922EC"/>
    <w:rsid w:val="00492CD0"/>
    <w:rsid w:val="0049448A"/>
    <w:rsid w:val="0049621F"/>
    <w:rsid w:val="00497040"/>
    <w:rsid w:val="004A179D"/>
    <w:rsid w:val="004A3959"/>
    <w:rsid w:val="004A3D32"/>
    <w:rsid w:val="004A70E8"/>
    <w:rsid w:val="004B0909"/>
    <w:rsid w:val="004B26F8"/>
    <w:rsid w:val="004B5225"/>
    <w:rsid w:val="004B76FB"/>
    <w:rsid w:val="004C1032"/>
    <w:rsid w:val="004C1DC6"/>
    <w:rsid w:val="004C4F93"/>
    <w:rsid w:val="004C66E2"/>
    <w:rsid w:val="004C6936"/>
    <w:rsid w:val="004C6E89"/>
    <w:rsid w:val="004C78FD"/>
    <w:rsid w:val="004D12C1"/>
    <w:rsid w:val="004D229D"/>
    <w:rsid w:val="004D3C73"/>
    <w:rsid w:val="004D4F39"/>
    <w:rsid w:val="004D73E5"/>
    <w:rsid w:val="004E0668"/>
    <w:rsid w:val="004E49AB"/>
    <w:rsid w:val="004E4D62"/>
    <w:rsid w:val="004E5E89"/>
    <w:rsid w:val="004F06E7"/>
    <w:rsid w:val="004F255E"/>
    <w:rsid w:val="004F38CD"/>
    <w:rsid w:val="004F4E75"/>
    <w:rsid w:val="004F54DC"/>
    <w:rsid w:val="004F722D"/>
    <w:rsid w:val="004F740C"/>
    <w:rsid w:val="0050012D"/>
    <w:rsid w:val="0050090E"/>
    <w:rsid w:val="00501248"/>
    <w:rsid w:val="0050493C"/>
    <w:rsid w:val="005063BA"/>
    <w:rsid w:val="005104C3"/>
    <w:rsid w:val="005104DD"/>
    <w:rsid w:val="0051189F"/>
    <w:rsid w:val="00511CF5"/>
    <w:rsid w:val="00512A3F"/>
    <w:rsid w:val="00515F00"/>
    <w:rsid w:val="00516738"/>
    <w:rsid w:val="00516813"/>
    <w:rsid w:val="00516EB9"/>
    <w:rsid w:val="00517E01"/>
    <w:rsid w:val="00517ED0"/>
    <w:rsid w:val="005238F9"/>
    <w:rsid w:val="00523BAB"/>
    <w:rsid w:val="00524C7F"/>
    <w:rsid w:val="0052781B"/>
    <w:rsid w:val="005315A5"/>
    <w:rsid w:val="00533E44"/>
    <w:rsid w:val="00536803"/>
    <w:rsid w:val="0053682D"/>
    <w:rsid w:val="00537CB2"/>
    <w:rsid w:val="005401D8"/>
    <w:rsid w:val="00540DF3"/>
    <w:rsid w:val="00544692"/>
    <w:rsid w:val="005450CE"/>
    <w:rsid w:val="005468B5"/>
    <w:rsid w:val="005474D9"/>
    <w:rsid w:val="005570A2"/>
    <w:rsid w:val="00557E3E"/>
    <w:rsid w:val="00560351"/>
    <w:rsid w:val="0056123A"/>
    <w:rsid w:val="005628C4"/>
    <w:rsid w:val="00565040"/>
    <w:rsid w:val="00565061"/>
    <w:rsid w:val="005658E2"/>
    <w:rsid w:val="005662D0"/>
    <w:rsid w:val="00566FAB"/>
    <w:rsid w:val="00567DB6"/>
    <w:rsid w:val="00573723"/>
    <w:rsid w:val="0057459F"/>
    <w:rsid w:val="00574D86"/>
    <w:rsid w:val="00575335"/>
    <w:rsid w:val="00575B3A"/>
    <w:rsid w:val="0058166F"/>
    <w:rsid w:val="00582652"/>
    <w:rsid w:val="00582943"/>
    <w:rsid w:val="0058298E"/>
    <w:rsid w:val="00583FB1"/>
    <w:rsid w:val="00585396"/>
    <w:rsid w:val="00587C1D"/>
    <w:rsid w:val="00590A61"/>
    <w:rsid w:val="00592BDA"/>
    <w:rsid w:val="00594B9F"/>
    <w:rsid w:val="005956F8"/>
    <w:rsid w:val="005A04DE"/>
    <w:rsid w:val="005A0CFD"/>
    <w:rsid w:val="005A3581"/>
    <w:rsid w:val="005A3F1B"/>
    <w:rsid w:val="005A41DF"/>
    <w:rsid w:val="005A4CAF"/>
    <w:rsid w:val="005A7313"/>
    <w:rsid w:val="005B14A8"/>
    <w:rsid w:val="005B1698"/>
    <w:rsid w:val="005B438C"/>
    <w:rsid w:val="005B4391"/>
    <w:rsid w:val="005B54D5"/>
    <w:rsid w:val="005B6365"/>
    <w:rsid w:val="005C2C1C"/>
    <w:rsid w:val="005C2D4C"/>
    <w:rsid w:val="005C31E2"/>
    <w:rsid w:val="005C4676"/>
    <w:rsid w:val="005C5888"/>
    <w:rsid w:val="005C5B61"/>
    <w:rsid w:val="005C64B8"/>
    <w:rsid w:val="005C7BEE"/>
    <w:rsid w:val="005D01E8"/>
    <w:rsid w:val="005D0571"/>
    <w:rsid w:val="005D12FD"/>
    <w:rsid w:val="005D542A"/>
    <w:rsid w:val="005E5440"/>
    <w:rsid w:val="005E54ED"/>
    <w:rsid w:val="005E599F"/>
    <w:rsid w:val="005E5FEA"/>
    <w:rsid w:val="005F15F1"/>
    <w:rsid w:val="005F2322"/>
    <w:rsid w:val="005F30AA"/>
    <w:rsid w:val="005F4E4C"/>
    <w:rsid w:val="005F7A6F"/>
    <w:rsid w:val="005F7B21"/>
    <w:rsid w:val="006012CB"/>
    <w:rsid w:val="00602A33"/>
    <w:rsid w:val="00602EC5"/>
    <w:rsid w:val="006031E7"/>
    <w:rsid w:val="00605793"/>
    <w:rsid w:val="00611ECD"/>
    <w:rsid w:val="00613782"/>
    <w:rsid w:val="00616B0F"/>
    <w:rsid w:val="006177A0"/>
    <w:rsid w:val="006209D3"/>
    <w:rsid w:val="0062166F"/>
    <w:rsid w:val="00621B13"/>
    <w:rsid w:val="0062222A"/>
    <w:rsid w:val="00626744"/>
    <w:rsid w:val="00627E19"/>
    <w:rsid w:val="00630831"/>
    <w:rsid w:val="006316D8"/>
    <w:rsid w:val="00631D68"/>
    <w:rsid w:val="0063292D"/>
    <w:rsid w:val="00633E14"/>
    <w:rsid w:val="0063411F"/>
    <w:rsid w:val="00636859"/>
    <w:rsid w:val="00640038"/>
    <w:rsid w:val="006431D2"/>
    <w:rsid w:val="00643C70"/>
    <w:rsid w:val="006448F6"/>
    <w:rsid w:val="006515D9"/>
    <w:rsid w:val="0065173E"/>
    <w:rsid w:val="00651B50"/>
    <w:rsid w:val="00655ADC"/>
    <w:rsid w:val="006574A9"/>
    <w:rsid w:val="00662C5E"/>
    <w:rsid w:val="006658EA"/>
    <w:rsid w:val="00671421"/>
    <w:rsid w:val="006760E2"/>
    <w:rsid w:val="00684DA3"/>
    <w:rsid w:val="006858C9"/>
    <w:rsid w:val="00687596"/>
    <w:rsid w:val="0069265C"/>
    <w:rsid w:val="006930E4"/>
    <w:rsid w:val="00693374"/>
    <w:rsid w:val="0069704B"/>
    <w:rsid w:val="00697EC6"/>
    <w:rsid w:val="006A175D"/>
    <w:rsid w:val="006A1898"/>
    <w:rsid w:val="006A1EC3"/>
    <w:rsid w:val="006A23F7"/>
    <w:rsid w:val="006A3098"/>
    <w:rsid w:val="006A4A39"/>
    <w:rsid w:val="006A52B5"/>
    <w:rsid w:val="006A6065"/>
    <w:rsid w:val="006B12E7"/>
    <w:rsid w:val="006B4596"/>
    <w:rsid w:val="006B4A43"/>
    <w:rsid w:val="006B521E"/>
    <w:rsid w:val="006B6EF5"/>
    <w:rsid w:val="006C3E7D"/>
    <w:rsid w:val="006C43ED"/>
    <w:rsid w:val="006C4F66"/>
    <w:rsid w:val="006C6633"/>
    <w:rsid w:val="006C69A0"/>
    <w:rsid w:val="006D0694"/>
    <w:rsid w:val="006D3A21"/>
    <w:rsid w:val="006D764C"/>
    <w:rsid w:val="006E2F8B"/>
    <w:rsid w:val="006E3DF8"/>
    <w:rsid w:val="006E4F42"/>
    <w:rsid w:val="006E519E"/>
    <w:rsid w:val="006E51C8"/>
    <w:rsid w:val="006E6444"/>
    <w:rsid w:val="006F1F81"/>
    <w:rsid w:val="006F741A"/>
    <w:rsid w:val="00704515"/>
    <w:rsid w:val="007045FF"/>
    <w:rsid w:val="00704EEC"/>
    <w:rsid w:val="007053D5"/>
    <w:rsid w:val="007138FF"/>
    <w:rsid w:val="007152FD"/>
    <w:rsid w:val="007159FE"/>
    <w:rsid w:val="007162C4"/>
    <w:rsid w:val="00716E51"/>
    <w:rsid w:val="007170D0"/>
    <w:rsid w:val="00720B92"/>
    <w:rsid w:val="00720DAC"/>
    <w:rsid w:val="00724708"/>
    <w:rsid w:val="007335CA"/>
    <w:rsid w:val="00734EE0"/>
    <w:rsid w:val="007351C7"/>
    <w:rsid w:val="007357AF"/>
    <w:rsid w:val="00740CBB"/>
    <w:rsid w:val="007418A3"/>
    <w:rsid w:val="007435E8"/>
    <w:rsid w:val="007442A9"/>
    <w:rsid w:val="00744CF8"/>
    <w:rsid w:val="00745387"/>
    <w:rsid w:val="0074654D"/>
    <w:rsid w:val="0075097B"/>
    <w:rsid w:val="007517DE"/>
    <w:rsid w:val="00751A6A"/>
    <w:rsid w:val="00754F7D"/>
    <w:rsid w:val="007578D3"/>
    <w:rsid w:val="00757A05"/>
    <w:rsid w:val="00763327"/>
    <w:rsid w:val="007672E9"/>
    <w:rsid w:val="00767697"/>
    <w:rsid w:val="00773BE6"/>
    <w:rsid w:val="00775E15"/>
    <w:rsid w:val="00776843"/>
    <w:rsid w:val="00780BE0"/>
    <w:rsid w:val="00783054"/>
    <w:rsid w:val="00783EEA"/>
    <w:rsid w:val="007853D8"/>
    <w:rsid w:val="00786C86"/>
    <w:rsid w:val="0078713D"/>
    <w:rsid w:val="00787CDC"/>
    <w:rsid w:val="00790CA2"/>
    <w:rsid w:val="00792F98"/>
    <w:rsid w:val="0079491A"/>
    <w:rsid w:val="007A02EE"/>
    <w:rsid w:val="007A1A9B"/>
    <w:rsid w:val="007A52A4"/>
    <w:rsid w:val="007A781F"/>
    <w:rsid w:val="007B0B0E"/>
    <w:rsid w:val="007B4A57"/>
    <w:rsid w:val="007B5857"/>
    <w:rsid w:val="007B7869"/>
    <w:rsid w:val="007C299C"/>
    <w:rsid w:val="007C3AB1"/>
    <w:rsid w:val="007C5935"/>
    <w:rsid w:val="007C6181"/>
    <w:rsid w:val="007C679A"/>
    <w:rsid w:val="007D0300"/>
    <w:rsid w:val="007D2AA0"/>
    <w:rsid w:val="007D2FD5"/>
    <w:rsid w:val="007D36B9"/>
    <w:rsid w:val="007D3B00"/>
    <w:rsid w:val="007D3C75"/>
    <w:rsid w:val="007E1659"/>
    <w:rsid w:val="007E3FB9"/>
    <w:rsid w:val="007E5E9E"/>
    <w:rsid w:val="007F133F"/>
    <w:rsid w:val="007F1693"/>
    <w:rsid w:val="007F21FC"/>
    <w:rsid w:val="007F4399"/>
    <w:rsid w:val="007F5AB9"/>
    <w:rsid w:val="007F7CEE"/>
    <w:rsid w:val="0080115B"/>
    <w:rsid w:val="00802121"/>
    <w:rsid w:val="00802D26"/>
    <w:rsid w:val="00804A7D"/>
    <w:rsid w:val="00807578"/>
    <w:rsid w:val="00814EB4"/>
    <w:rsid w:val="008169DD"/>
    <w:rsid w:val="00820B73"/>
    <w:rsid w:val="0082176B"/>
    <w:rsid w:val="00822551"/>
    <w:rsid w:val="008227ED"/>
    <w:rsid w:val="00824BD6"/>
    <w:rsid w:val="00825AE4"/>
    <w:rsid w:val="00826BA4"/>
    <w:rsid w:val="0082739E"/>
    <w:rsid w:val="00827A05"/>
    <w:rsid w:val="00831CBB"/>
    <w:rsid w:val="0083381C"/>
    <w:rsid w:val="00835C6D"/>
    <w:rsid w:val="0083676D"/>
    <w:rsid w:val="008368BA"/>
    <w:rsid w:val="00844040"/>
    <w:rsid w:val="0084545F"/>
    <w:rsid w:val="00851632"/>
    <w:rsid w:val="0085349D"/>
    <w:rsid w:val="00855209"/>
    <w:rsid w:val="008609DC"/>
    <w:rsid w:val="00861011"/>
    <w:rsid w:val="008625AD"/>
    <w:rsid w:val="008625D4"/>
    <w:rsid w:val="0086291D"/>
    <w:rsid w:val="008646A9"/>
    <w:rsid w:val="0086505E"/>
    <w:rsid w:val="008653FE"/>
    <w:rsid w:val="00865867"/>
    <w:rsid w:val="0086588F"/>
    <w:rsid w:val="00866733"/>
    <w:rsid w:val="0086736E"/>
    <w:rsid w:val="0087227E"/>
    <w:rsid w:val="008722E4"/>
    <w:rsid w:val="00873F5D"/>
    <w:rsid w:val="0087645D"/>
    <w:rsid w:val="008769C2"/>
    <w:rsid w:val="00877871"/>
    <w:rsid w:val="00881AB9"/>
    <w:rsid w:val="008841D2"/>
    <w:rsid w:val="008843D2"/>
    <w:rsid w:val="008846A2"/>
    <w:rsid w:val="008846C3"/>
    <w:rsid w:val="00885932"/>
    <w:rsid w:val="00885A95"/>
    <w:rsid w:val="008907C8"/>
    <w:rsid w:val="00890F21"/>
    <w:rsid w:val="008934D6"/>
    <w:rsid w:val="0089374A"/>
    <w:rsid w:val="008940C2"/>
    <w:rsid w:val="008961E7"/>
    <w:rsid w:val="00896A3E"/>
    <w:rsid w:val="008971C8"/>
    <w:rsid w:val="008A1355"/>
    <w:rsid w:val="008A143B"/>
    <w:rsid w:val="008A19B2"/>
    <w:rsid w:val="008A31BD"/>
    <w:rsid w:val="008A31C3"/>
    <w:rsid w:val="008A4152"/>
    <w:rsid w:val="008A5F53"/>
    <w:rsid w:val="008A60D0"/>
    <w:rsid w:val="008B30CB"/>
    <w:rsid w:val="008B3878"/>
    <w:rsid w:val="008B3B8B"/>
    <w:rsid w:val="008B3F06"/>
    <w:rsid w:val="008B545D"/>
    <w:rsid w:val="008B6197"/>
    <w:rsid w:val="008B68F2"/>
    <w:rsid w:val="008C412B"/>
    <w:rsid w:val="008D2B03"/>
    <w:rsid w:val="008D4FD3"/>
    <w:rsid w:val="008D685A"/>
    <w:rsid w:val="008E079B"/>
    <w:rsid w:val="008E21AD"/>
    <w:rsid w:val="008E2E4D"/>
    <w:rsid w:val="008E2FB1"/>
    <w:rsid w:val="008E3341"/>
    <w:rsid w:val="008E35D0"/>
    <w:rsid w:val="008E4486"/>
    <w:rsid w:val="008E4540"/>
    <w:rsid w:val="008E46AF"/>
    <w:rsid w:val="008E46D9"/>
    <w:rsid w:val="008E526C"/>
    <w:rsid w:val="008E564A"/>
    <w:rsid w:val="008F101A"/>
    <w:rsid w:val="008F230F"/>
    <w:rsid w:val="008F2E99"/>
    <w:rsid w:val="008F34CC"/>
    <w:rsid w:val="008F779D"/>
    <w:rsid w:val="00901DD0"/>
    <w:rsid w:val="009050FB"/>
    <w:rsid w:val="00905648"/>
    <w:rsid w:val="00911287"/>
    <w:rsid w:val="00912AED"/>
    <w:rsid w:val="00912B55"/>
    <w:rsid w:val="00914923"/>
    <w:rsid w:val="00914AB2"/>
    <w:rsid w:val="00915136"/>
    <w:rsid w:val="0091536A"/>
    <w:rsid w:val="00916DB3"/>
    <w:rsid w:val="00917410"/>
    <w:rsid w:val="0092003D"/>
    <w:rsid w:val="00922867"/>
    <w:rsid w:val="00924A88"/>
    <w:rsid w:val="00930094"/>
    <w:rsid w:val="0093311F"/>
    <w:rsid w:val="00934C2C"/>
    <w:rsid w:val="00935ABB"/>
    <w:rsid w:val="00935C79"/>
    <w:rsid w:val="00935F19"/>
    <w:rsid w:val="009367A6"/>
    <w:rsid w:val="00940DBA"/>
    <w:rsid w:val="009506C9"/>
    <w:rsid w:val="00951339"/>
    <w:rsid w:val="009536A1"/>
    <w:rsid w:val="00953FB3"/>
    <w:rsid w:val="0095420F"/>
    <w:rsid w:val="0095622C"/>
    <w:rsid w:val="009608CA"/>
    <w:rsid w:val="00965838"/>
    <w:rsid w:val="00966485"/>
    <w:rsid w:val="00970D6D"/>
    <w:rsid w:val="00971B2C"/>
    <w:rsid w:val="00971E5E"/>
    <w:rsid w:val="00973832"/>
    <w:rsid w:val="009742F1"/>
    <w:rsid w:val="00975167"/>
    <w:rsid w:val="00975C1A"/>
    <w:rsid w:val="00976CA2"/>
    <w:rsid w:val="00981846"/>
    <w:rsid w:val="00981C19"/>
    <w:rsid w:val="00981EB6"/>
    <w:rsid w:val="00984EC7"/>
    <w:rsid w:val="0098505A"/>
    <w:rsid w:val="0098751F"/>
    <w:rsid w:val="009911F9"/>
    <w:rsid w:val="00991965"/>
    <w:rsid w:val="00992E2B"/>
    <w:rsid w:val="009930D1"/>
    <w:rsid w:val="009931AE"/>
    <w:rsid w:val="00993BBE"/>
    <w:rsid w:val="009949D9"/>
    <w:rsid w:val="00996848"/>
    <w:rsid w:val="009976D1"/>
    <w:rsid w:val="009A0AF0"/>
    <w:rsid w:val="009A0EC2"/>
    <w:rsid w:val="009A1370"/>
    <w:rsid w:val="009A646D"/>
    <w:rsid w:val="009B0702"/>
    <w:rsid w:val="009B3761"/>
    <w:rsid w:val="009C0230"/>
    <w:rsid w:val="009C0BAB"/>
    <w:rsid w:val="009C1830"/>
    <w:rsid w:val="009C3A59"/>
    <w:rsid w:val="009C6D47"/>
    <w:rsid w:val="009D340A"/>
    <w:rsid w:val="009D47C2"/>
    <w:rsid w:val="009D50E5"/>
    <w:rsid w:val="009D5AE6"/>
    <w:rsid w:val="009D5C52"/>
    <w:rsid w:val="009E0A3C"/>
    <w:rsid w:val="009E241E"/>
    <w:rsid w:val="009E252F"/>
    <w:rsid w:val="009E308E"/>
    <w:rsid w:val="009E34C7"/>
    <w:rsid w:val="009E74A4"/>
    <w:rsid w:val="009F077C"/>
    <w:rsid w:val="009F2B1C"/>
    <w:rsid w:val="009F4F48"/>
    <w:rsid w:val="009F5CCE"/>
    <w:rsid w:val="009F79AC"/>
    <w:rsid w:val="00A012A5"/>
    <w:rsid w:val="00A02F34"/>
    <w:rsid w:val="00A03659"/>
    <w:rsid w:val="00A10BFD"/>
    <w:rsid w:val="00A10ECF"/>
    <w:rsid w:val="00A11383"/>
    <w:rsid w:val="00A115F1"/>
    <w:rsid w:val="00A13916"/>
    <w:rsid w:val="00A15FA3"/>
    <w:rsid w:val="00A2014A"/>
    <w:rsid w:val="00A2027B"/>
    <w:rsid w:val="00A2181F"/>
    <w:rsid w:val="00A22DFA"/>
    <w:rsid w:val="00A258F2"/>
    <w:rsid w:val="00A27125"/>
    <w:rsid w:val="00A309FE"/>
    <w:rsid w:val="00A31EEF"/>
    <w:rsid w:val="00A32654"/>
    <w:rsid w:val="00A33922"/>
    <w:rsid w:val="00A34616"/>
    <w:rsid w:val="00A37E0C"/>
    <w:rsid w:val="00A41941"/>
    <w:rsid w:val="00A42E61"/>
    <w:rsid w:val="00A445CD"/>
    <w:rsid w:val="00A44D27"/>
    <w:rsid w:val="00A45567"/>
    <w:rsid w:val="00A4594B"/>
    <w:rsid w:val="00A5090E"/>
    <w:rsid w:val="00A51049"/>
    <w:rsid w:val="00A61EA2"/>
    <w:rsid w:val="00A61EDA"/>
    <w:rsid w:val="00A62ABE"/>
    <w:rsid w:val="00A632EB"/>
    <w:rsid w:val="00A63482"/>
    <w:rsid w:val="00A63B9D"/>
    <w:rsid w:val="00A65C73"/>
    <w:rsid w:val="00A705DD"/>
    <w:rsid w:val="00A75E7C"/>
    <w:rsid w:val="00A77244"/>
    <w:rsid w:val="00A779E2"/>
    <w:rsid w:val="00A820AD"/>
    <w:rsid w:val="00A867FB"/>
    <w:rsid w:val="00A87985"/>
    <w:rsid w:val="00A87D97"/>
    <w:rsid w:val="00A9433C"/>
    <w:rsid w:val="00A96B79"/>
    <w:rsid w:val="00A96E1E"/>
    <w:rsid w:val="00A97F2D"/>
    <w:rsid w:val="00AA0AC0"/>
    <w:rsid w:val="00AA1D05"/>
    <w:rsid w:val="00AA3045"/>
    <w:rsid w:val="00AA6BEF"/>
    <w:rsid w:val="00AA77CA"/>
    <w:rsid w:val="00AB0B3C"/>
    <w:rsid w:val="00AB22E7"/>
    <w:rsid w:val="00AB304B"/>
    <w:rsid w:val="00AB35D3"/>
    <w:rsid w:val="00AB37C8"/>
    <w:rsid w:val="00AB3D60"/>
    <w:rsid w:val="00AB4B8C"/>
    <w:rsid w:val="00AC00EC"/>
    <w:rsid w:val="00AC0FC8"/>
    <w:rsid w:val="00AC1223"/>
    <w:rsid w:val="00AC20CE"/>
    <w:rsid w:val="00AC2600"/>
    <w:rsid w:val="00AC2985"/>
    <w:rsid w:val="00AC3A80"/>
    <w:rsid w:val="00AC510D"/>
    <w:rsid w:val="00AC63B4"/>
    <w:rsid w:val="00AC646B"/>
    <w:rsid w:val="00AD074A"/>
    <w:rsid w:val="00AD0DF4"/>
    <w:rsid w:val="00AD2307"/>
    <w:rsid w:val="00AD36E7"/>
    <w:rsid w:val="00AD4C9A"/>
    <w:rsid w:val="00AD4FE7"/>
    <w:rsid w:val="00AD581A"/>
    <w:rsid w:val="00AD5B06"/>
    <w:rsid w:val="00AE28C6"/>
    <w:rsid w:val="00AE3DEA"/>
    <w:rsid w:val="00AE577B"/>
    <w:rsid w:val="00AF0F51"/>
    <w:rsid w:val="00AF1671"/>
    <w:rsid w:val="00AF1726"/>
    <w:rsid w:val="00AF25B9"/>
    <w:rsid w:val="00AF3316"/>
    <w:rsid w:val="00AF4D92"/>
    <w:rsid w:val="00AF608D"/>
    <w:rsid w:val="00AF6EE4"/>
    <w:rsid w:val="00B00284"/>
    <w:rsid w:val="00B00304"/>
    <w:rsid w:val="00B00C11"/>
    <w:rsid w:val="00B04FBC"/>
    <w:rsid w:val="00B067F3"/>
    <w:rsid w:val="00B06F19"/>
    <w:rsid w:val="00B10278"/>
    <w:rsid w:val="00B1107D"/>
    <w:rsid w:val="00B114CA"/>
    <w:rsid w:val="00B11A1F"/>
    <w:rsid w:val="00B121A1"/>
    <w:rsid w:val="00B16F15"/>
    <w:rsid w:val="00B173DB"/>
    <w:rsid w:val="00B177C0"/>
    <w:rsid w:val="00B2081D"/>
    <w:rsid w:val="00B209C9"/>
    <w:rsid w:val="00B24672"/>
    <w:rsid w:val="00B24BD0"/>
    <w:rsid w:val="00B24E9C"/>
    <w:rsid w:val="00B24ECA"/>
    <w:rsid w:val="00B25837"/>
    <w:rsid w:val="00B26754"/>
    <w:rsid w:val="00B269EE"/>
    <w:rsid w:val="00B27B53"/>
    <w:rsid w:val="00B307BB"/>
    <w:rsid w:val="00B330E4"/>
    <w:rsid w:val="00B352D6"/>
    <w:rsid w:val="00B35AE1"/>
    <w:rsid w:val="00B40CA9"/>
    <w:rsid w:val="00B40F9E"/>
    <w:rsid w:val="00B41829"/>
    <w:rsid w:val="00B42E55"/>
    <w:rsid w:val="00B45185"/>
    <w:rsid w:val="00B464B4"/>
    <w:rsid w:val="00B50B61"/>
    <w:rsid w:val="00B52E2C"/>
    <w:rsid w:val="00B53491"/>
    <w:rsid w:val="00B5582D"/>
    <w:rsid w:val="00B60F9E"/>
    <w:rsid w:val="00B6367D"/>
    <w:rsid w:val="00B70075"/>
    <w:rsid w:val="00B7031A"/>
    <w:rsid w:val="00B71B50"/>
    <w:rsid w:val="00B7222E"/>
    <w:rsid w:val="00B77C55"/>
    <w:rsid w:val="00B81622"/>
    <w:rsid w:val="00B8302B"/>
    <w:rsid w:val="00B84419"/>
    <w:rsid w:val="00B87D0C"/>
    <w:rsid w:val="00B91D63"/>
    <w:rsid w:val="00B9561D"/>
    <w:rsid w:val="00B9703C"/>
    <w:rsid w:val="00BA0C15"/>
    <w:rsid w:val="00BA0CF1"/>
    <w:rsid w:val="00BA1E23"/>
    <w:rsid w:val="00BA3953"/>
    <w:rsid w:val="00BA501E"/>
    <w:rsid w:val="00BA600A"/>
    <w:rsid w:val="00BA7EE6"/>
    <w:rsid w:val="00BB01F0"/>
    <w:rsid w:val="00BB1275"/>
    <w:rsid w:val="00BB3654"/>
    <w:rsid w:val="00BB698D"/>
    <w:rsid w:val="00BC2429"/>
    <w:rsid w:val="00BC64F9"/>
    <w:rsid w:val="00BC660E"/>
    <w:rsid w:val="00BD0360"/>
    <w:rsid w:val="00BD407F"/>
    <w:rsid w:val="00BD42B1"/>
    <w:rsid w:val="00BD4F65"/>
    <w:rsid w:val="00BD5657"/>
    <w:rsid w:val="00BD60D4"/>
    <w:rsid w:val="00BE6943"/>
    <w:rsid w:val="00BE7591"/>
    <w:rsid w:val="00BE7CFB"/>
    <w:rsid w:val="00BF0C65"/>
    <w:rsid w:val="00BF44C5"/>
    <w:rsid w:val="00BF6D5E"/>
    <w:rsid w:val="00C01556"/>
    <w:rsid w:val="00C01C07"/>
    <w:rsid w:val="00C05935"/>
    <w:rsid w:val="00C06B94"/>
    <w:rsid w:val="00C07E31"/>
    <w:rsid w:val="00C1078E"/>
    <w:rsid w:val="00C12E8E"/>
    <w:rsid w:val="00C149C8"/>
    <w:rsid w:val="00C15DBC"/>
    <w:rsid w:val="00C17600"/>
    <w:rsid w:val="00C218C0"/>
    <w:rsid w:val="00C225A3"/>
    <w:rsid w:val="00C22A4A"/>
    <w:rsid w:val="00C231B9"/>
    <w:rsid w:val="00C24188"/>
    <w:rsid w:val="00C30D44"/>
    <w:rsid w:val="00C338C5"/>
    <w:rsid w:val="00C34107"/>
    <w:rsid w:val="00C37EE9"/>
    <w:rsid w:val="00C40AEA"/>
    <w:rsid w:val="00C41870"/>
    <w:rsid w:val="00C423DE"/>
    <w:rsid w:val="00C434F6"/>
    <w:rsid w:val="00C43F3F"/>
    <w:rsid w:val="00C44814"/>
    <w:rsid w:val="00C45D83"/>
    <w:rsid w:val="00C50032"/>
    <w:rsid w:val="00C50828"/>
    <w:rsid w:val="00C51824"/>
    <w:rsid w:val="00C5373D"/>
    <w:rsid w:val="00C55710"/>
    <w:rsid w:val="00C63CB4"/>
    <w:rsid w:val="00C63E2C"/>
    <w:rsid w:val="00C63EEA"/>
    <w:rsid w:val="00C64729"/>
    <w:rsid w:val="00C70873"/>
    <w:rsid w:val="00C7380D"/>
    <w:rsid w:val="00C73B59"/>
    <w:rsid w:val="00C75DDC"/>
    <w:rsid w:val="00C833CB"/>
    <w:rsid w:val="00C86D5E"/>
    <w:rsid w:val="00C87DFA"/>
    <w:rsid w:val="00C907DC"/>
    <w:rsid w:val="00C90C10"/>
    <w:rsid w:val="00C94866"/>
    <w:rsid w:val="00C94B59"/>
    <w:rsid w:val="00C96305"/>
    <w:rsid w:val="00C97B65"/>
    <w:rsid w:val="00CA2140"/>
    <w:rsid w:val="00CA24C1"/>
    <w:rsid w:val="00CA287D"/>
    <w:rsid w:val="00CA2BF9"/>
    <w:rsid w:val="00CA7B98"/>
    <w:rsid w:val="00CA7E52"/>
    <w:rsid w:val="00CB1913"/>
    <w:rsid w:val="00CB1F2D"/>
    <w:rsid w:val="00CB3DC7"/>
    <w:rsid w:val="00CB4DBB"/>
    <w:rsid w:val="00CB59EE"/>
    <w:rsid w:val="00CC2F39"/>
    <w:rsid w:val="00CC3D04"/>
    <w:rsid w:val="00CC4B48"/>
    <w:rsid w:val="00CC6234"/>
    <w:rsid w:val="00CC6BDB"/>
    <w:rsid w:val="00CD20CC"/>
    <w:rsid w:val="00CD26EE"/>
    <w:rsid w:val="00CD434C"/>
    <w:rsid w:val="00CE26AA"/>
    <w:rsid w:val="00CE4279"/>
    <w:rsid w:val="00CE452E"/>
    <w:rsid w:val="00CE587E"/>
    <w:rsid w:val="00CE6C4B"/>
    <w:rsid w:val="00CF019D"/>
    <w:rsid w:val="00CF0F8E"/>
    <w:rsid w:val="00CF1D9D"/>
    <w:rsid w:val="00CF2A1F"/>
    <w:rsid w:val="00CF3304"/>
    <w:rsid w:val="00CF41E9"/>
    <w:rsid w:val="00CF569C"/>
    <w:rsid w:val="00CF6865"/>
    <w:rsid w:val="00CF69EE"/>
    <w:rsid w:val="00CF7422"/>
    <w:rsid w:val="00CF7434"/>
    <w:rsid w:val="00D01C55"/>
    <w:rsid w:val="00D05692"/>
    <w:rsid w:val="00D05FDD"/>
    <w:rsid w:val="00D10783"/>
    <w:rsid w:val="00D11810"/>
    <w:rsid w:val="00D11BD3"/>
    <w:rsid w:val="00D12E40"/>
    <w:rsid w:val="00D13BCB"/>
    <w:rsid w:val="00D14968"/>
    <w:rsid w:val="00D16812"/>
    <w:rsid w:val="00D177CC"/>
    <w:rsid w:val="00D23D48"/>
    <w:rsid w:val="00D24EFA"/>
    <w:rsid w:val="00D256B7"/>
    <w:rsid w:val="00D25ADB"/>
    <w:rsid w:val="00D2682E"/>
    <w:rsid w:val="00D26CAA"/>
    <w:rsid w:val="00D270C7"/>
    <w:rsid w:val="00D27ADD"/>
    <w:rsid w:val="00D31CAD"/>
    <w:rsid w:val="00D32196"/>
    <w:rsid w:val="00D3227A"/>
    <w:rsid w:val="00D34713"/>
    <w:rsid w:val="00D3724C"/>
    <w:rsid w:val="00D40BB1"/>
    <w:rsid w:val="00D4162A"/>
    <w:rsid w:val="00D428FA"/>
    <w:rsid w:val="00D42A8E"/>
    <w:rsid w:val="00D44370"/>
    <w:rsid w:val="00D44F7F"/>
    <w:rsid w:val="00D453EB"/>
    <w:rsid w:val="00D4579B"/>
    <w:rsid w:val="00D45A3D"/>
    <w:rsid w:val="00D46079"/>
    <w:rsid w:val="00D51815"/>
    <w:rsid w:val="00D546C4"/>
    <w:rsid w:val="00D5611F"/>
    <w:rsid w:val="00D569D9"/>
    <w:rsid w:val="00D56BAF"/>
    <w:rsid w:val="00D61251"/>
    <w:rsid w:val="00D61EF7"/>
    <w:rsid w:val="00D6217D"/>
    <w:rsid w:val="00D659DA"/>
    <w:rsid w:val="00D71922"/>
    <w:rsid w:val="00D7289E"/>
    <w:rsid w:val="00D730A4"/>
    <w:rsid w:val="00D73604"/>
    <w:rsid w:val="00D74084"/>
    <w:rsid w:val="00D7559E"/>
    <w:rsid w:val="00D80A5F"/>
    <w:rsid w:val="00D8578B"/>
    <w:rsid w:val="00D85A5E"/>
    <w:rsid w:val="00D862F0"/>
    <w:rsid w:val="00D87E6E"/>
    <w:rsid w:val="00D90111"/>
    <w:rsid w:val="00D94735"/>
    <w:rsid w:val="00DA03A4"/>
    <w:rsid w:val="00DA2B7F"/>
    <w:rsid w:val="00DA41C1"/>
    <w:rsid w:val="00DA4A59"/>
    <w:rsid w:val="00DA669D"/>
    <w:rsid w:val="00DA67E5"/>
    <w:rsid w:val="00DB0BD9"/>
    <w:rsid w:val="00DB4B98"/>
    <w:rsid w:val="00DB58C2"/>
    <w:rsid w:val="00DB65A1"/>
    <w:rsid w:val="00DB6EF1"/>
    <w:rsid w:val="00DB7293"/>
    <w:rsid w:val="00DB7801"/>
    <w:rsid w:val="00DC2469"/>
    <w:rsid w:val="00DC421C"/>
    <w:rsid w:val="00DC6D7C"/>
    <w:rsid w:val="00DC7163"/>
    <w:rsid w:val="00DD4423"/>
    <w:rsid w:val="00DD5631"/>
    <w:rsid w:val="00DD6A4E"/>
    <w:rsid w:val="00DD6C8D"/>
    <w:rsid w:val="00DD6F47"/>
    <w:rsid w:val="00DE0D99"/>
    <w:rsid w:val="00DE1806"/>
    <w:rsid w:val="00DE3586"/>
    <w:rsid w:val="00DE4D23"/>
    <w:rsid w:val="00DE5192"/>
    <w:rsid w:val="00DE61DF"/>
    <w:rsid w:val="00DE660E"/>
    <w:rsid w:val="00DF0ED7"/>
    <w:rsid w:val="00DF2A08"/>
    <w:rsid w:val="00DF323B"/>
    <w:rsid w:val="00DF38D4"/>
    <w:rsid w:val="00DF39ED"/>
    <w:rsid w:val="00DF3F06"/>
    <w:rsid w:val="00DF7036"/>
    <w:rsid w:val="00E01001"/>
    <w:rsid w:val="00E0154E"/>
    <w:rsid w:val="00E03D3A"/>
    <w:rsid w:val="00E04032"/>
    <w:rsid w:val="00E04DE2"/>
    <w:rsid w:val="00E05A6B"/>
    <w:rsid w:val="00E070E5"/>
    <w:rsid w:val="00E1155E"/>
    <w:rsid w:val="00E12886"/>
    <w:rsid w:val="00E13C2B"/>
    <w:rsid w:val="00E165B3"/>
    <w:rsid w:val="00E16691"/>
    <w:rsid w:val="00E1681D"/>
    <w:rsid w:val="00E16E38"/>
    <w:rsid w:val="00E17B3B"/>
    <w:rsid w:val="00E20597"/>
    <w:rsid w:val="00E21434"/>
    <w:rsid w:val="00E236DE"/>
    <w:rsid w:val="00E24E6C"/>
    <w:rsid w:val="00E26933"/>
    <w:rsid w:val="00E31912"/>
    <w:rsid w:val="00E320A1"/>
    <w:rsid w:val="00E33AD0"/>
    <w:rsid w:val="00E40172"/>
    <w:rsid w:val="00E409D9"/>
    <w:rsid w:val="00E416E1"/>
    <w:rsid w:val="00E44599"/>
    <w:rsid w:val="00E47ED7"/>
    <w:rsid w:val="00E5195B"/>
    <w:rsid w:val="00E53A85"/>
    <w:rsid w:val="00E55FD9"/>
    <w:rsid w:val="00E5727A"/>
    <w:rsid w:val="00E60338"/>
    <w:rsid w:val="00E630CA"/>
    <w:rsid w:val="00E65CAE"/>
    <w:rsid w:val="00E6721C"/>
    <w:rsid w:val="00E72154"/>
    <w:rsid w:val="00E75236"/>
    <w:rsid w:val="00E7661C"/>
    <w:rsid w:val="00E779EC"/>
    <w:rsid w:val="00E858A6"/>
    <w:rsid w:val="00E86DF3"/>
    <w:rsid w:val="00E873A2"/>
    <w:rsid w:val="00E9112A"/>
    <w:rsid w:val="00E91595"/>
    <w:rsid w:val="00E945AD"/>
    <w:rsid w:val="00E95A95"/>
    <w:rsid w:val="00E964C0"/>
    <w:rsid w:val="00EA1279"/>
    <w:rsid w:val="00EA138F"/>
    <w:rsid w:val="00EA37D8"/>
    <w:rsid w:val="00EA43F9"/>
    <w:rsid w:val="00EA4C97"/>
    <w:rsid w:val="00EA54EC"/>
    <w:rsid w:val="00EA6549"/>
    <w:rsid w:val="00EA680A"/>
    <w:rsid w:val="00EA7FFC"/>
    <w:rsid w:val="00EB0AC5"/>
    <w:rsid w:val="00EB2EFE"/>
    <w:rsid w:val="00EB4A6C"/>
    <w:rsid w:val="00EB54C3"/>
    <w:rsid w:val="00EC3A2A"/>
    <w:rsid w:val="00EC464A"/>
    <w:rsid w:val="00EC5BF7"/>
    <w:rsid w:val="00EC6C10"/>
    <w:rsid w:val="00ED0A4C"/>
    <w:rsid w:val="00ED1183"/>
    <w:rsid w:val="00ED21F2"/>
    <w:rsid w:val="00ED22A6"/>
    <w:rsid w:val="00ED5804"/>
    <w:rsid w:val="00ED5F4B"/>
    <w:rsid w:val="00ED6E9B"/>
    <w:rsid w:val="00ED6F09"/>
    <w:rsid w:val="00EE0765"/>
    <w:rsid w:val="00EE61EB"/>
    <w:rsid w:val="00EE7F4F"/>
    <w:rsid w:val="00EF2CB4"/>
    <w:rsid w:val="00EF3429"/>
    <w:rsid w:val="00EF3E19"/>
    <w:rsid w:val="00EF51CB"/>
    <w:rsid w:val="00EF5D63"/>
    <w:rsid w:val="00EF68D3"/>
    <w:rsid w:val="00EF7F27"/>
    <w:rsid w:val="00F003CA"/>
    <w:rsid w:val="00F038CA"/>
    <w:rsid w:val="00F043B0"/>
    <w:rsid w:val="00F07BF2"/>
    <w:rsid w:val="00F07E27"/>
    <w:rsid w:val="00F11400"/>
    <w:rsid w:val="00F122C3"/>
    <w:rsid w:val="00F13781"/>
    <w:rsid w:val="00F146B9"/>
    <w:rsid w:val="00F158B6"/>
    <w:rsid w:val="00F16BDB"/>
    <w:rsid w:val="00F16EE4"/>
    <w:rsid w:val="00F17006"/>
    <w:rsid w:val="00F21E4A"/>
    <w:rsid w:val="00F23624"/>
    <w:rsid w:val="00F24DE9"/>
    <w:rsid w:val="00F24F93"/>
    <w:rsid w:val="00F26701"/>
    <w:rsid w:val="00F3253F"/>
    <w:rsid w:val="00F32A44"/>
    <w:rsid w:val="00F3302D"/>
    <w:rsid w:val="00F346FE"/>
    <w:rsid w:val="00F3521A"/>
    <w:rsid w:val="00F352E2"/>
    <w:rsid w:val="00F37383"/>
    <w:rsid w:val="00F373C5"/>
    <w:rsid w:val="00F373F5"/>
    <w:rsid w:val="00F40703"/>
    <w:rsid w:val="00F40D86"/>
    <w:rsid w:val="00F416C0"/>
    <w:rsid w:val="00F4335C"/>
    <w:rsid w:val="00F43C15"/>
    <w:rsid w:val="00F44876"/>
    <w:rsid w:val="00F45C9B"/>
    <w:rsid w:val="00F45DB4"/>
    <w:rsid w:val="00F50EAE"/>
    <w:rsid w:val="00F50F5E"/>
    <w:rsid w:val="00F51FC8"/>
    <w:rsid w:val="00F520E3"/>
    <w:rsid w:val="00F529D7"/>
    <w:rsid w:val="00F54E8C"/>
    <w:rsid w:val="00F55941"/>
    <w:rsid w:val="00F55DF4"/>
    <w:rsid w:val="00F61E46"/>
    <w:rsid w:val="00F635FB"/>
    <w:rsid w:val="00F639F9"/>
    <w:rsid w:val="00F64FEF"/>
    <w:rsid w:val="00F67A36"/>
    <w:rsid w:val="00F71150"/>
    <w:rsid w:val="00F72C25"/>
    <w:rsid w:val="00F74A6B"/>
    <w:rsid w:val="00F76A5D"/>
    <w:rsid w:val="00F800DE"/>
    <w:rsid w:val="00F821FE"/>
    <w:rsid w:val="00F84427"/>
    <w:rsid w:val="00F84884"/>
    <w:rsid w:val="00F8751B"/>
    <w:rsid w:val="00FA0C45"/>
    <w:rsid w:val="00FA338F"/>
    <w:rsid w:val="00FA39A1"/>
    <w:rsid w:val="00FA41F0"/>
    <w:rsid w:val="00FA79CD"/>
    <w:rsid w:val="00FB33CE"/>
    <w:rsid w:val="00FB38B7"/>
    <w:rsid w:val="00FB4BB1"/>
    <w:rsid w:val="00FB6955"/>
    <w:rsid w:val="00FC041D"/>
    <w:rsid w:val="00FC0806"/>
    <w:rsid w:val="00FC22E8"/>
    <w:rsid w:val="00FC64D3"/>
    <w:rsid w:val="00FC69D6"/>
    <w:rsid w:val="00FC75CE"/>
    <w:rsid w:val="00FC7ED6"/>
    <w:rsid w:val="00FD17BB"/>
    <w:rsid w:val="00FD1F82"/>
    <w:rsid w:val="00FD312F"/>
    <w:rsid w:val="00FD4A96"/>
    <w:rsid w:val="00FD5E1C"/>
    <w:rsid w:val="00FE1938"/>
    <w:rsid w:val="00FE53AE"/>
    <w:rsid w:val="00FE78DE"/>
    <w:rsid w:val="00FF0A80"/>
    <w:rsid w:val="00FF454E"/>
    <w:rsid w:val="00FF6666"/>
    <w:rsid w:val="00FF669A"/>
    <w:rsid w:val="00FF69D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874AD"/>
  <w15:chartTrackingRefBased/>
  <w15:docId w15:val="{F49BFD0B-5C9D-4124-9FAE-2E567AEB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0B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0B0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0C0B0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qFormat/>
    <w:rsid w:val="000C0B0D"/>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0C0B0D"/>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0C0B0D"/>
    <w:pPr>
      <w:spacing w:before="240" w:after="60"/>
      <w:outlineLvl w:val="6"/>
    </w:pPr>
  </w:style>
  <w:style w:type="paragraph" w:styleId="Nagwek9">
    <w:name w:val="heading 9"/>
    <w:basedOn w:val="Normalny"/>
    <w:next w:val="Normalny"/>
    <w:link w:val="Nagwek9Znak"/>
    <w:qFormat/>
    <w:rsid w:val="000C0B0D"/>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0B0D"/>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semiHidden/>
    <w:rsid w:val="000C0B0D"/>
    <w:rPr>
      <w:rFonts w:asciiTheme="majorHAnsi" w:eastAsiaTheme="majorEastAsia" w:hAnsiTheme="majorHAnsi" w:cstheme="majorBidi"/>
      <w:b/>
      <w:bCs/>
      <w:color w:val="4472C4" w:themeColor="accent1"/>
      <w:sz w:val="26"/>
      <w:szCs w:val="26"/>
      <w:lang w:eastAsia="pl-PL"/>
    </w:rPr>
  </w:style>
  <w:style w:type="character" w:customStyle="1" w:styleId="Nagwek5Znak">
    <w:name w:val="Nagłówek 5 Znak"/>
    <w:basedOn w:val="Domylnaczcionkaakapitu"/>
    <w:link w:val="Nagwek5"/>
    <w:rsid w:val="000C0B0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C0B0D"/>
    <w:rPr>
      <w:rFonts w:asciiTheme="majorHAnsi" w:eastAsiaTheme="majorEastAsia" w:hAnsiTheme="majorHAnsi" w:cstheme="majorBidi"/>
      <w:i/>
      <w:iCs/>
      <w:color w:val="1F3763" w:themeColor="accent1" w:themeShade="7F"/>
      <w:sz w:val="24"/>
      <w:szCs w:val="24"/>
      <w:lang w:eastAsia="pl-PL"/>
    </w:rPr>
  </w:style>
  <w:style w:type="character" w:customStyle="1" w:styleId="Nagwek7Znak">
    <w:name w:val="Nagłówek 7 Znak"/>
    <w:basedOn w:val="Domylnaczcionkaakapitu"/>
    <w:link w:val="Nagwek7"/>
    <w:rsid w:val="000C0B0D"/>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C0B0D"/>
    <w:rPr>
      <w:rFonts w:ascii="Times New Roman" w:eastAsia="Times New Roman" w:hAnsi="Times New Roman" w:cs="Times New Roman"/>
      <w:b/>
      <w:bCs/>
      <w:sz w:val="24"/>
      <w:szCs w:val="24"/>
      <w:lang w:eastAsia="pl-PL"/>
    </w:rPr>
  </w:style>
  <w:style w:type="character" w:styleId="Hipercze">
    <w:name w:val="Hyperlink"/>
    <w:rsid w:val="000C0B0D"/>
    <w:rPr>
      <w:color w:val="0000FF"/>
      <w:u w:val="single"/>
    </w:rPr>
  </w:style>
  <w:style w:type="character" w:customStyle="1" w:styleId="StopkaZnak">
    <w:name w:val="Stopka Znak"/>
    <w:link w:val="Stopka"/>
    <w:uiPriority w:val="99"/>
    <w:locked/>
    <w:rsid w:val="000C0B0D"/>
    <w:rPr>
      <w:sz w:val="24"/>
      <w:szCs w:val="24"/>
      <w:lang w:eastAsia="pl-PL"/>
    </w:rPr>
  </w:style>
  <w:style w:type="paragraph" w:styleId="Stopka">
    <w:name w:val="footer"/>
    <w:basedOn w:val="Normalny"/>
    <w:link w:val="StopkaZnak"/>
    <w:uiPriority w:val="99"/>
    <w:rsid w:val="000C0B0D"/>
    <w:pPr>
      <w:tabs>
        <w:tab w:val="center" w:pos="4536"/>
        <w:tab w:val="right" w:pos="9072"/>
      </w:tabs>
    </w:pPr>
    <w:rPr>
      <w:rFonts w:asciiTheme="minorHAnsi" w:eastAsiaTheme="minorHAnsi" w:hAnsiTheme="minorHAnsi" w:cstheme="minorBidi"/>
    </w:rPr>
  </w:style>
  <w:style w:type="character" w:customStyle="1" w:styleId="StopkaZnak1">
    <w:name w:val="Stopka Znak1"/>
    <w:basedOn w:val="Domylnaczcionkaakapitu"/>
    <w:uiPriority w:val="99"/>
    <w:semiHidden/>
    <w:rsid w:val="000C0B0D"/>
    <w:rPr>
      <w:rFonts w:ascii="Times New Roman" w:eastAsia="Times New Roman" w:hAnsi="Times New Roman" w:cs="Times New Roman"/>
      <w:sz w:val="24"/>
      <w:szCs w:val="24"/>
      <w:lang w:eastAsia="pl-PL"/>
    </w:rPr>
  </w:style>
  <w:style w:type="paragraph" w:styleId="Lista">
    <w:name w:val="List"/>
    <w:basedOn w:val="Normalny"/>
    <w:rsid w:val="000C0B0D"/>
    <w:pPr>
      <w:autoSpaceDE w:val="0"/>
      <w:autoSpaceDN w:val="0"/>
      <w:ind w:left="283" w:hanging="283"/>
    </w:pPr>
    <w:rPr>
      <w:sz w:val="20"/>
      <w:szCs w:val="20"/>
    </w:rPr>
  </w:style>
  <w:style w:type="paragraph" w:styleId="Lista3">
    <w:name w:val="List 3"/>
    <w:basedOn w:val="Normalny"/>
    <w:rsid w:val="000C0B0D"/>
    <w:pPr>
      <w:autoSpaceDE w:val="0"/>
      <w:autoSpaceDN w:val="0"/>
      <w:ind w:left="849" w:hanging="283"/>
    </w:pPr>
    <w:rPr>
      <w:sz w:val="20"/>
      <w:szCs w:val="20"/>
    </w:rPr>
  </w:style>
  <w:style w:type="paragraph" w:styleId="Lista4">
    <w:name w:val="List 4"/>
    <w:basedOn w:val="Normalny"/>
    <w:rsid w:val="000C0B0D"/>
    <w:pPr>
      <w:autoSpaceDE w:val="0"/>
      <w:autoSpaceDN w:val="0"/>
      <w:ind w:left="1132" w:hanging="283"/>
    </w:pPr>
    <w:rPr>
      <w:sz w:val="20"/>
      <w:szCs w:val="20"/>
    </w:rPr>
  </w:style>
  <w:style w:type="paragraph" w:styleId="Tekstpodstawowy">
    <w:name w:val="Body Text"/>
    <w:basedOn w:val="Normalny"/>
    <w:link w:val="TekstpodstawowyZnak"/>
    <w:rsid w:val="000C0B0D"/>
    <w:pPr>
      <w:spacing w:after="120"/>
    </w:pPr>
  </w:style>
  <w:style w:type="character" w:customStyle="1" w:styleId="TekstpodstawowyZnak">
    <w:name w:val="Tekst podstawowy Znak"/>
    <w:basedOn w:val="Domylnaczcionkaakapitu"/>
    <w:link w:val="Tekstpodstawowy"/>
    <w:rsid w:val="000C0B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0B0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0C0B0D"/>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0C0B0D"/>
    <w:rPr>
      <w:rFonts w:ascii="Arial" w:hAnsi="Arial" w:cs="Arial"/>
      <w:sz w:val="24"/>
      <w:szCs w:val="24"/>
      <w:lang w:eastAsia="pl-PL"/>
    </w:rPr>
  </w:style>
  <w:style w:type="paragraph" w:styleId="Tekstpodstawowy3">
    <w:name w:val="Body Text 3"/>
    <w:basedOn w:val="Normalny"/>
    <w:link w:val="Tekstpodstawowy3Znak"/>
    <w:rsid w:val="000C0B0D"/>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semiHidden/>
    <w:rsid w:val="000C0B0D"/>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0C0B0D"/>
    <w:pPr>
      <w:spacing w:after="120" w:line="480" w:lineRule="auto"/>
      <w:ind w:left="283"/>
    </w:pPr>
  </w:style>
  <w:style w:type="character" w:customStyle="1" w:styleId="Tekstpodstawowywcity2Znak">
    <w:name w:val="Tekst podstawowy wcięty 2 Znak"/>
    <w:basedOn w:val="Domylnaczcionkaakapitu"/>
    <w:link w:val="Tekstpodstawowywcity2"/>
    <w:rsid w:val="000C0B0D"/>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C0B0D"/>
    <w:rPr>
      <w:rFonts w:ascii="Arial" w:hAnsi="Arial" w:cs="Arial"/>
      <w:b/>
      <w:bCs/>
      <w:sz w:val="24"/>
      <w:szCs w:val="24"/>
      <w:lang w:eastAsia="pl-PL"/>
    </w:rPr>
  </w:style>
  <w:style w:type="paragraph" w:styleId="Tekstpodstawowywcity3">
    <w:name w:val="Body Text Indent 3"/>
    <w:basedOn w:val="Normalny"/>
    <w:link w:val="Tekstpodstawowywcity3Znak"/>
    <w:rsid w:val="000C0B0D"/>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semiHidden/>
    <w:rsid w:val="000C0B0D"/>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0C0B0D"/>
    <w:pPr>
      <w:autoSpaceDE w:val="0"/>
      <w:autoSpaceDN w:val="0"/>
    </w:pPr>
    <w:rPr>
      <w:sz w:val="20"/>
      <w:szCs w:val="20"/>
    </w:rPr>
  </w:style>
  <w:style w:type="paragraph" w:customStyle="1" w:styleId="WierszPP">
    <w:name w:val="Wiersz PP"/>
    <w:basedOn w:val="Podpis"/>
    <w:rsid w:val="000C0B0D"/>
    <w:pPr>
      <w:autoSpaceDE w:val="0"/>
      <w:autoSpaceDN w:val="0"/>
    </w:pPr>
    <w:rPr>
      <w:sz w:val="20"/>
      <w:szCs w:val="20"/>
    </w:rPr>
  </w:style>
  <w:style w:type="paragraph" w:styleId="Akapitzlist">
    <w:name w:val="List Paragraph"/>
    <w:basedOn w:val="Normalny"/>
    <w:link w:val="AkapitzlistZnak"/>
    <w:uiPriority w:val="34"/>
    <w:qFormat/>
    <w:rsid w:val="000C0B0D"/>
    <w:pPr>
      <w:ind w:left="708"/>
    </w:pPr>
  </w:style>
  <w:style w:type="paragraph" w:styleId="Podpis">
    <w:name w:val="Signature"/>
    <w:basedOn w:val="Normalny"/>
    <w:link w:val="PodpisZnak"/>
    <w:rsid w:val="000C0B0D"/>
    <w:pPr>
      <w:ind w:left="4252"/>
    </w:pPr>
  </w:style>
  <w:style w:type="character" w:customStyle="1" w:styleId="PodpisZnak">
    <w:name w:val="Podpis Znak"/>
    <w:basedOn w:val="Domylnaczcionkaakapitu"/>
    <w:link w:val="Podpis"/>
    <w:rsid w:val="000C0B0D"/>
    <w:rPr>
      <w:rFonts w:ascii="Times New Roman" w:eastAsia="Times New Roman" w:hAnsi="Times New Roman" w:cs="Times New Roman"/>
      <w:sz w:val="24"/>
      <w:szCs w:val="24"/>
      <w:lang w:eastAsia="pl-PL"/>
    </w:rPr>
  </w:style>
  <w:style w:type="character" w:customStyle="1" w:styleId="Bodytext2">
    <w:name w:val="Body text (2)_"/>
    <w:link w:val="Bodytext21"/>
    <w:rsid w:val="000C0B0D"/>
    <w:rPr>
      <w:rFonts w:ascii="Arial" w:hAnsi="Arial"/>
      <w:b/>
      <w:bCs/>
      <w:shd w:val="clear" w:color="auto" w:fill="FFFFFF"/>
    </w:rPr>
  </w:style>
  <w:style w:type="paragraph" w:customStyle="1" w:styleId="Bodytext21">
    <w:name w:val="Body text (2)1"/>
    <w:basedOn w:val="Normalny"/>
    <w:link w:val="Bodytext2"/>
    <w:rsid w:val="000C0B0D"/>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C0B0D"/>
    <w:rPr>
      <w:rFonts w:ascii="Arial" w:hAnsi="Arial"/>
      <w:b/>
      <w:bCs/>
      <w:shd w:val="clear" w:color="auto" w:fill="FFFFFF"/>
    </w:rPr>
  </w:style>
  <w:style w:type="paragraph" w:customStyle="1" w:styleId="Heading31">
    <w:name w:val="Heading #31"/>
    <w:basedOn w:val="Normalny"/>
    <w:link w:val="Heading3"/>
    <w:rsid w:val="000C0B0D"/>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C0B0D"/>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C0B0D"/>
    <w:pPr>
      <w:tabs>
        <w:tab w:val="center" w:pos="4536"/>
        <w:tab w:val="right" w:pos="9072"/>
      </w:tabs>
    </w:pPr>
    <w:rPr>
      <w:lang w:val="x-none" w:eastAsia="x-none"/>
    </w:rPr>
  </w:style>
  <w:style w:type="character" w:customStyle="1" w:styleId="NagwekZnak">
    <w:name w:val="Nagłówek Znak"/>
    <w:basedOn w:val="Domylnaczcionkaakapitu"/>
    <w:link w:val="Nagwek"/>
    <w:rsid w:val="000C0B0D"/>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0C0B0D"/>
    <w:pPr>
      <w:spacing w:before="100" w:beforeAutospacing="1" w:after="100" w:afterAutospacing="1"/>
      <w:jc w:val="both"/>
    </w:pPr>
    <w:rPr>
      <w:sz w:val="20"/>
      <w:szCs w:val="20"/>
    </w:rPr>
  </w:style>
  <w:style w:type="paragraph" w:customStyle="1" w:styleId="Standard">
    <w:name w:val="Standard"/>
    <w:rsid w:val="000C0B0D"/>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C0B0D"/>
    <w:pPr>
      <w:spacing w:after="120"/>
      <w:jc w:val="both"/>
    </w:pPr>
    <w:rPr>
      <w:sz w:val="24"/>
      <w:szCs w:val="24"/>
      <w:lang w:eastAsia="ar-SA"/>
    </w:rPr>
  </w:style>
  <w:style w:type="paragraph" w:styleId="Tekstprzypisukocowego">
    <w:name w:val="endnote text"/>
    <w:basedOn w:val="Normalny"/>
    <w:link w:val="TekstprzypisukocowegoZnak"/>
    <w:rsid w:val="000C0B0D"/>
    <w:rPr>
      <w:sz w:val="20"/>
      <w:szCs w:val="20"/>
    </w:rPr>
  </w:style>
  <w:style w:type="character" w:customStyle="1" w:styleId="TekstprzypisukocowegoZnak">
    <w:name w:val="Tekst przypisu końcowego Znak"/>
    <w:basedOn w:val="Domylnaczcionkaakapitu"/>
    <w:link w:val="Tekstprzypisukocowego"/>
    <w:rsid w:val="000C0B0D"/>
    <w:rPr>
      <w:rFonts w:ascii="Times New Roman" w:eastAsia="Times New Roman" w:hAnsi="Times New Roman" w:cs="Times New Roman"/>
      <w:sz w:val="20"/>
      <w:szCs w:val="20"/>
      <w:lang w:eastAsia="pl-PL"/>
    </w:rPr>
  </w:style>
  <w:style w:type="character" w:styleId="Odwoanieprzypisukocowego">
    <w:name w:val="endnote reference"/>
    <w:rsid w:val="000C0B0D"/>
    <w:rPr>
      <w:vertAlign w:val="superscript"/>
    </w:rPr>
  </w:style>
  <w:style w:type="table" w:styleId="Tabela-Siatka">
    <w:name w:val="Table Grid"/>
    <w:basedOn w:val="Standardowy"/>
    <w:uiPriority w:val="39"/>
    <w:rsid w:val="000C0B0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0C0B0D"/>
    <w:rPr>
      <w:rFonts w:ascii="Tahoma" w:hAnsi="Tahoma"/>
      <w:sz w:val="16"/>
      <w:szCs w:val="16"/>
      <w:lang w:val="x-none" w:eastAsia="x-none"/>
    </w:rPr>
  </w:style>
  <w:style w:type="character" w:customStyle="1" w:styleId="TekstdymkaZnak">
    <w:name w:val="Tekst dymka Znak"/>
    <w:basedOn w:val="Domylnaczcionkaakapitu"/>
    <w:link w:val="Tekstdymka"/>
    <w:rsid w:val="000C0B0D"/>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0C0B0D"/>
    <w:rPr>
      <w:sz w:val="20"/>
      <w:szCs w:val="20"/>
    </w:rPr>
  </w:style>
  <w:style w:type="character" w:customStyle="1" w:styleId="TekstprzypisudolnegoZnak">
    <w:name w:val="Tekst przypisu dolnego Znak"/>
    <w:basedOn w:val="Domylnaczcionkaakapitu"/>
    <w:link w:val="Tekstprzypisudolnego"/>
    <w:rsid w:val="000C0B0D"/>
    <w:rPr>
      <w:rFonts w:ascii="Times New Roman" w:eastAsia="Times New Roman" w:hAnsi="Times New Roman" w:cs="Times New Roman"/>
      <w:sz w:val="20"/>
      <w:szCs w:val="20"/>
      <w:lang w:eastAsia="pl-PL"/>
    </w:rPr>
  </w:style>
  <w:style w:type="character" w:styleId="Odwoanieprzypisudolnego">
    <w:name w:val="footnote reference"/>
    <w:rsid w:val="000C0B0D"/>
    <w:rPr>
      <w:vertAlign w:val="superscript"/>
    </w:rPr>
  </w:style>
  <w:style w:type="character" w:styleId="Odwoaniedokomentarza">
    <w:name w:val="annotation reference"/>
    <w:rsid w:val="000C0B0D"/>
    <w:rPr>
      <w:sz w:val="16"/>
      <w:szCs w:val="16"/>
    </w:rPr>
  </w:style>
  <w:style w:type="paragraph" w:styleId="Tekstkomentarza">
    <w:name w:val="annotation text"/>
    <w:basedOn w:val="Normalny"/>
    <w:link w:val="TekstkomentarzaZnak"/>
    <w:rsid w:val="000C0B0D"/>
    <w:rPr>
      <w:sz w:val="20"/>
      <w:szCs w:val="20"/>
    </w:rPr>
  </w:style>
  <w:style w:type="character" w:customStyle="1" w:styleId="TekstkomentarzaZnak">
    <w:name w:val="Tekst komentarza Znak"/>
    <w:basedOn w:val="Domylnaczcionkaakapitu"/>
    <w:link w:val="Tekstkomentarza"/>
    <w:rsid w:val="000C0B0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C0B0D"/>
    <w:rPr>
      <w:b/>
      <w:bCs/>
    </w:rPr>
  </w:style>
  <w:style w:type="character" w:customStyle="1" w:styleId="TematkomentarzaZnak">
    <w:name w:val="Temat komentarza Znak"/>
    <w:basedOn w:val="TekstkomentarzaZnak"/>
    <w:link w:val="Tematkomentarza"/>
    <w:rsid w:val="000C0B0D"/>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C0B0D"/>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0C0B0D"/>
    <w:rPr>
      <w:rFonts w:ascii="Times New Roman" w:eastAsia="Times New Roman" w:hAnsi="Times New Roman" w:cs="Times New Roman"/>
      <w:sz w:val="24"/>
      <w:szCs w:val="24"/>
      <w:lang w:val="x-none" w:eastAsia="pl-PL"/>
    </w:rPr>
  </w:style>
  <w:style w:type="character" w:styleId="UyteHipercze">
    <w:name w:val="FollowedHyperlink"/>
    <w:rsid w:val="000C0B0D"/>
    <w:rPr>
      <w:color w:val="800080"/>
      <w:u w:val="single"/>
    </w:rPr>
  </w:style>
  <w:style w:type="paragraph" w:styleId="Poprawka">
    <w:name w:val="Revision"/>
    <w:hidden/>
    <w:uiPriority w:val="99"/>
    <w:semiHidden/>
    <w:rsid w:val="000C0B0D"/>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0C0B0D"/>
    <w:rPr>
      <w:rFonts w:ascii="Arial" w:hAnsi="Arial" w:cs="Arial"/>
      <w:b/>
      <w:i/>
      <w:sz w:val="24"/>
      <w:u w:val="single"/>
    </w:rPr>
  </w:style>
  <w:style w:type="paragraph" w:customStyle="1" w:styleId="kasia">
    <w:name w:val="kasia"/>
    <w:basedOn w:val="Normalny"/>
    <w:link w:val="kasiaZnak"/>
    <w:uiPriority w:val="99"/>
    <w:rsid w:val="000C0B0D"/>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link w:val="Akapitzlist"/>
    <w:uiPriority w:val="34"/>
    <w:locked/>
    <w:rsid w:val="000C0B0D"/>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0C0B0D"/>
    <w:rPr>
      <w:sz w:val="24"/>
    </w:rPr>
  </w:style>
  <w:style w:type="paragraph" w:customStyle="1" w:styleId="pkt">
    <w:name w:val="pkt"/>
    <w:basedOn w:val="Normalny"/>
    <w:link w:val="pktZnak"/>
    <w:uiPriority w:val="99"/>
    <w:rsid w:val="000C0B0D"/>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0C0B0D"/>
    <w:rPr>
      <w:i/>
      <w:iCs/>
    </w:rPr>
  </w:style>
  <w:style w:type="character" w:customStyle="1" w:styleId="alb">
    <w:name w:val="a_lb"/>
    <w:basedOn w:val="Domylnaczcionkaakapitu"/>
    <w:rsid w:val="000C0B0D"/>
  </w:style>
  <w:style w:type="paragraph" w:customStyle="1" w:styleId="text-justify">
    <w:name w:val="text-justify"/>
    <w:basedOn w:val="Normalny"/>
    <w:rsid w:val="000C0B0D"/>
    <w:pPr>
      <w:spacing w:before="100" w:beforeAutospacing="1" w:after="100" w:afterAutospacing="1"/>
    </w:pPr>
  </w:style>
  <w:style w:type="character" w:customStyle="1" w:styleId="alb-s">
    <w:name w:val="a_lb-s"/>
    <w:basedOn w:val="Domylnaczcionkaakapitu"/>
    <w:rsid w:val="000C0B0D"/>
  </w:style>
  <w:style w:type="character" w:styleId="Nierozpoznanawzmianka">
    <w:name w:val="Unresolved Mention"/>
    <w:basedOn w:val="Domylnaczcionkaakapitu"/>
    <w:uiPriority w:val="99"/>
    <w:semiHidden/>
    <w:unhideWhenUsed/>
    <w:rsid w:val="000C0B0D"/>
    <w:rPr>
      <w:color w:val="605E5C"/>
      <w:shd w:val="clear" w:color="auto" w:fill="E1DFDD"/>
    </w:rPr>
  </w:style>
  <w:style w:type="table" w:customStyle="1" w:styleId="Tabela-Siatka10">
    <w:name w:val="Tabela - Siatka10"/>
    <w:basedOn w:val="Standardowy"/>
    <w:next w:val="Tabela-Siatka"/>
    <w:rsid w:val="00194C9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284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056294">
      <w:bodyDiv w:val="1"/>
      <w:marLeft w:val="0"/>
      <w:marRight w:val="0"/>
      <w:marTop w:val="0"/>
      <w:marBottom w:val="0"/>
      <w:divBdr>
        <w:top w:val="none" w:sz="0" w:space="0" w:color="auto"/>
        <w:left w:val="none" w:sz="0" w:space="0" w:color="auto"/>
        <w:bottom w:val="none" w:sz="0" w:space="0" w:color="auto"/>
        <w:right w:val="none" w:sz="0" w:space="0" w:color="auto"/>
      </w:divBdr>
    </w:div>
    <w:div w:id="560362317">
      <w:bodyDiv w:val="1"/>
      <w:marLeft w:val="0"/>
      <w:marRight w:val="0"/>
      <w:marTop w:val="0"/>
      <w:marBottom w:val="0"/>
      <w:divBdr>
        <w:top w:val="none" w:sz="0" w:space="0" w:color="auto"/>
        <w:left w:val="none" w:sz="0" w:space="0" w:color="auto"/>
        <w:bottom w:val="none" w:sz="0" w:space="0" w:color="auto"/>
        <w:right w:val="none" w:sz="0" w:space="0" w:color="auto"/>
      </w:divBdr>
    </w:div>
    <w:div w:id="1321806866">
      <w:bodyDiv w:val="1"/>
      <w:marLeft w:val="0"/>
      <w:marRight w:val="0"/>
      <w:marTop w:val="0"/>
      <w:marBottom w:val="0"/>
      <w:divBdr>
        <w:top w:val="none" w:sz="0" w:space="0" w:color="auto"/>
        <w:left w:val="none" w:sz="0" w:space="0" w:color="auto"/>
        <w:bottom w:val="none" w:sz="0" w:space="0" w:color="auto"/>
        <w:right w:val="none" w:sz="0" w:space="0" w:color="auto"/>
      </w:divBdr>
    </w:div>
    <w:div w:id="2079473080">
      <w:bodyDiv w:val="1"/>
      <w:marLeft w:val="0"/>
      <w:marRight w:val="0"/>
      <w:marTop w:val="0"/>
      <w:marBottom w:val="0"/>
      <w:divBdr>
        <w:top w:val="none" w:sz="0" w:space="0" w:color="auto"/>
        <w:left w:val="none" w:sz="0" w:space="0" w:color="auto"/>
        <w:bottom w:val="none" w:sz="0" w:space="0" w:color="auto"/>
        <w:right w:val="none" w:sz="0" w:space="0" w:color="auto"/>
      </w:divBdr>
    </w:div>
    <w:div w:id="2110202404">
      <w:bodyDiv w:val="1"/>
      <w:marLeft w:val="0"/>
      <w:marRight w:val="0"/>
      <w:marTop w:val="0"/>
      <w:marBottom w:val="0"/>
      <w:divBdr>
        <w:top w:val="none" w:sz="0" w:space="0" w:color="auto"/>
        <w:left w:val="none" w:sz="0" w:space="0" w:color="auto"/>
        <w:bottom w:val="none" w:sz="0" w:space="0" w:color="auto"/>
        <w:right w:val="none" w:sz="0" w:space="0" w:color="auto"/>
      </w:divBdr>
      <w:divsChild>
        <w:div w:id="549072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komorni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6BC00-E7C6-459D-8376-9F878704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38</Pages>
  <Words>12714</Words>
  <Characters>76287</Characters>
  <Application>Microsoft Office Word</Application>
  <DocSecurity>0</DocSecurity>
  <Lines>635</Lines>
  <Paragraphs>177</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88824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Skrzypczak</dc:creator>
  <cp:keywords/>
  <dc:description/>
  <cp:lastModifiedBy>Agnieszka Skrzypczak</cp:lastModifiedBy>
  <cp:revision>7</cp:revision>
  <cp:lastPrinted>2024-08-08T12:18:00Z</cp:lastPrinted>
  <dcterms:created xsi:type="dcterms:W3CDTF">2024-08-06T06:41:00Z</dcterms:created>
  <dcterms:modified xsi:type="dcterms:W3CDTF">2024-08-08T12:18:00Z</dcterms:modified>
</cp:coreProperties>
</file>