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2FA56" w14:textId="262338BE" w:rsidR="00E756E6" w:rsidRDefault="00337D04" w:rsidP="00337D04">
      <w:pPr>
        <w:jc w:val="right"/>
      </w:pPr>
      <w:r>
        <w:t>Załącznik nr 1 do umowy</w:t>
      </w:r>
    </w:p>
    <w:p w14:paraId="584CF5A1" w14:textId="7F31AD8A" w:rsidR="00337D04" w:rsidRPr="00337D04" w:rsidRDefault="00337D04" w:rsidP="00337D04">
      <w:pPr>
        <w:jc w:val="center"/>
        <w:rPr>
          <w:b/>
          <w:bCs/>
          <w:sz w:val="24"/>
          <w:szCs w:val="24"/>
        </w:rPr>
      </w:pPr>
      <w:r w:rsidRPr="00337D04">
        <w:rPr>
          <w:b/>
          <w:bCs/>
          <w:sz w:val="24"/>
          <w:szCs w:val="24"/>
        </w:rPr>
        <w:t>OPIS PRZEDMIOTU ZAMÓWIENIA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4139"/>
        <w:gridCol w:w="851"/>
        <w:gridCol w:w="709"/>
        <w:gridCol w:w="1275"/>
        <w:gridCol w:w="1560"/>
      </w:tblGrid>
      <w:tr w:rsidR="00337D04" w:rsidRPr="00AF366D" w14:paraId="18237679" w14:textId="77777777" w:rsidTr="00337D04">
        <w:trPr>
          <w:trHeight w:val="7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F6AF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5F34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57AB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218D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DD51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b/>
                <w:bCs/>
                <w:sz w:val="20"/>
                <w:szCs w:val="20"/>
              </w:rPr>
              <w:t>Cena brutto (zł)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91DA7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7D04">
              <w:rPr>
                <w:b/>
                <w:bCs/>
                <w:sz w:val="20"/>
                <w:szCs w:val="20"/>
              </w:rPr>
              <w:t>Wartość brutto (zł)</w:t>
            </w:r>
          </w:p>
        </w:tc>
      </w:tr>
      <w:tr w:rsidR="00337D04" w:rsidRPr="00AF366D" w14:paraId="604F1A34" w14:textId="77777777" w:rsidTr="00337D04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BB87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ED08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4AAB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512B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i/>
                <w:iCs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D0A9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i/>
                <w:iCs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ECEC5" w14:textId="77777777" w:rsidR="00337D04" w:rsidRPr="00337D04" w:rsidRDefault="00337D04" w:rsidP="00337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37D04">
              <w:rPr>
                <w:i/>
                <w:iCs/>
              </w:rPr>
              <w:t>6</w:t>
            </w:r>
          </w:p>
        </w:tc>
      </w:tr>
      <w:tr w:rsidR="00337D04" w:rsidRPr="00AF366D" w14:paraId="78FA19BC" w14:textId="77777777" w:rsidTr="00337D04">
        <w:trPr>
          <w:trHeight w:val="76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376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1D3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Regał drewniany typu na plastikowe szuflady, mieści 27 szufladek/pojemników, Wymiary: 940 x 1040 x 450 mm. Bez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5DB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C71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B13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C40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5E89B3E" w14:textId="77777777" w:rsidTr="00337D04">
        <w:trPr>
          <w:trHeight w:val="50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3A8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495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Pojemniki do regałów w/w, płytkie, plastikowe szuflady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340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AB4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6x27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FF8F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E254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57507366" w14:textId="77777777" w:rsidTr="00337D04">
        <w:trPr>
          <w:trHeight w:val="4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3E7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23C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Pufa z ekoskóry wypełniona granulatem, wys.30-40 cm szer. 40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F54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F61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8A2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8EF4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6A48AC7F" w14:textId="77777777" w:rsidTr="00337D04">
        <w:trPr>
          <w:trHeight w:val="11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7EC8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635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Kanapa piankowa wym.: 120 x 52 x 60 cm, wys. siedziska 32 cm; pokrycie: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bezftalanowa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tkanina PCW odporna na ścieranie; antypoślizgowy spód z fakturowej tkaniny PCW; wypełnienie: pianka poliuretanowa o wysokiej sprężystości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AC2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D79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CFB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2350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399CB010" w14:textId="77777777" w:rsidTr="00337D04">
        <w:trPr>
          <w:trHeight w:val="32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805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762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Tablica korkowa 100x200 z drewnianą ramą,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A0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006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518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7928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1C691917" w14:textId="77777777" w:rsidTr="00337D04">
        <w:trPr>
          <w:trHeight w:val="9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350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E20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Tablica dwustronna  mobilna sucho ścieralna. 180-190x100-110 cm, Tablica o powierzchni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suchościeralno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-magnetycznej w profilu UKF. Osadzona na stabilnym stojaku mobilnym.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308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D97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F1C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7BAE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D21A915" w14:textId="77777777" w:rsidTr="00337D04">
        <w:trPr>
          <w:trHeight w:val="6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4488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D76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Folie okienne (naklejki) zastaw tematycznych naklejek związanych z porą roku, w zestawie 10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100x70,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51ED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FE3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8BF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E9D3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36C3335" w14:textId="77777777" w:rsidTr="00337D04">
        <w:trPr>
          <w:trHeight w:val="42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78A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6CD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Dywan. Wymiar to 300-350x 400-500 x 0,3-1 cm.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A38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28D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651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76C2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8ED8626" w14:textId="77777777" w:rsidTr="00337D04">
        <w:trPr>
          <w:trHeight w:val="153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76C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B51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Kanapa piankowa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wym. 81-90 x 47-50 x 76-80 cm, wys. siedziska 25-30 cm; nadruk UV; pokrycie: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bezftalanowa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tkanina PCW odporna na ścieranie; antypoślizgowy spód z fakturowej tkaniny PCW; wypełnienie: pianka poliuretanowa o wysokiej sprężystości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835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874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7CC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1B23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584AFA7" w14:textId="77777777" w:rsidTr="00337D04">
        <w:trPr>
          <w:trHeight w:val="46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27D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1F6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Pojemniki Jumbo, szerokie plastikowe szuflady 110x120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3B39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87B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AC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9E86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5A465BD9" w14:textId="77777777" w:rsidTr="00337D04">
        <w:trPr>
          <w:trHeight w:val="68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480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F5E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Regał z półkami do przechowywania pomocy dydaktycznych. Wys.160-170 cm, szer. 80-100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72C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345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F53E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2B99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432B2EB" w14:textId="77777777" w:rsidTr="00337D04">
        <w:trPr>
          <w:trHeight w:val="71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820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0DF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Biblioteczka mobilna na kółkach. Wymiary 90-100x 37-40x 98-100 cm, 3 półki, materiał płyta laminowana, okleina termoplastyczna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F73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C05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4DA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BF85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FA02AD3" w14:textId="77777777" w:rsidTr="00337D04">
        <w:trPr>
          <w:trHeight w:val="97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934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BD3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Krzesło obrotowe do biurka. Wyprofilowane oparcie, regulowana wysokość. Krzesło na kółkach. Wys. Siedziska 46-58 cm. Materiał włókno syntetyczne.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179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781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A0D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11E3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6695CECF" w14:textId="77777777" w:rsidTr="00337D04">
        <w:trPr>
          <w:trHeight w:val="56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9F2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14A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Krzesło konferencyjne. Stelaż z rury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płaskoowalnej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. Materiał z wytrzymałej tkaniny. Wys. 45-50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F60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2FE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BEC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AA62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6E8DCB78" w14:textId="77777777" w:rsidTr="00337D04">
        <w:trPr>
          <w:trHeight w:val="58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B97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AAA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Pufy do kącika czytelniczego. Pokryte wysokiej jakości wytrzymałą tkaniną. Wym. 155-165x 40-45x 40-50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0C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BC4A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52E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FDF1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5E0E6106" w14:textId="77777777" w:rsidTr="00337D04">
        <w:trPr>
          <w:trHeight w:val="64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A63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795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Materace 3 - częściowe, obszyte tkaniną PCV, wym. Po rozłożeniu: 180-190x 50-65x2-5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19F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488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A86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03C1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9C01B5C" w14:textId="77777777" w:rsidTr="00337D04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0A2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9AD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Zegar z cyframi, śr. 30-50 cm, gr.4-8 cm.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E49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4A9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F88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8DD5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79E4E2A" w14:textId="77777777" w:rsidTr="00337D04">
        <w:trPr>
          <w:trHeight w:val="27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809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4D4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Godło RP w ramce drewnianej. Wym. 30-35x 35-45x 1-3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A5A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3BF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BC0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B685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65534D4" w14:textId="77777777" w:rsidTr="00337D04">
        <w:trPr>
          <w:trHeight w:val="67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471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9598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Łóżeczka przedszkolne. 132-134x59-60x12-15cm, Łóżeczko ze stalową konstrukcją, narożniki z tworzywa sztucznego,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BE5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030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E61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0727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302BBD87" w14:textId="77777777" w:rsidTr="00337D04">
        <w:trPr>
          <w:trHeight w:val="83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4F7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F5F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Komplet pościeli przedszkolnej, Poszewka na poduszkę 35-45x35-45, Poszewka na kołdrę 70-80x 120-130, prześcieradło do łóżeczka, 145-150x64-66cm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F6C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218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63A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A97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E74A29F" w14:textId="77777777" w:rsidTr="00337D04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2BD9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D94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Kosz na śmieci z otwieraną/ uchylną pokrywą. 25-50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404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C49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1158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282E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C8EEC46" w14:textId="77777777" w:rsidTr="00337D04">
        <w:trPr>
          <w:trHeight w:val="49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8B4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CA4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Pojemnik duży na klocki, wym. 31-32x42-44x22-24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48B8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328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64F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F2DD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55D58B31" w14:textId="77777777" w:rsidTr="00337D04">
        <w:trPr>
          <w:trHeight w:val="6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AF86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1E2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Zestaw do tablic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suchościeralnych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(4 markery, 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środek czyszczący w sprayu 125 ml, gąbka 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niemagnetyczna).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223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1FB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0AC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0011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8110A8F" w14:textId="77777777" w:rsidTr="00337D04">
        <w:trPr>
          <w:trHeight w:val="686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C27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767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Zestaw do siedzenie dla dzieci. Kanapa 120-130x50-60x60-70, Pufa śr.32-35, wys.30-35 cm, fotelik wym. 40-45x50-60x60-70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C5F1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BA6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209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92D0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D9B7996" w14:textId="77777777" w:rsidTr="00337D04">
        <w:trPr>
          <w:trHeight w:val="4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DF7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0DE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Rolety wewnętrzne do okien. Wym. 120-125x250-300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609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59B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ABE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E67A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4E09EDE" w14:textId="77777777" w:rsidTr="00337D04">
        <w:trPr>
          <w:trHeight w:val="41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5C5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32C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Rolety wewnętrzne do okien do łazienki wym. 59-62x250-300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0FA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600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7E4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92BC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4C2C3E7" w14:textId="77777777" w:rsidTr="00337D04">
        <w:trPr>
          <w:trHeight w:val="404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B25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B20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Tablica interaktywna. Przekątna obrazu: 86"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Rozdzielczość: 3840x2160 (4k ultra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hd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Podświetlanie ekranu: d-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led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Wbudowany system operacyjny android 9.0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Wbudowany moduł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wi-fi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(2.4g/5g), hotspot wifi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Udostępnianie ekranu przez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wi-fi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z wielu urządzeń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Wejścia wideo: 1x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hdmi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Interfejs: 1x rj45, 1x rs232, 3x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usb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3.0, 1x micro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usb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irda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Wbudowane 2 mikrofony oraz 2 głośniki 15w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Możliwość obsługi palcem lub rysikiem (w zestawie 2szt.)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20 punktów dotykowych jednoczesnego pisania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Wbudowana kamera 5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mpx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na przednim panelu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Obsługa dokumentów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office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plików multimedialnych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Montaż na mobilnym stojaku lub ścienny (750x400)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Waga: 64kg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Wymiary: 1953x87x1205mm (szer./wys./dł.)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A00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F1C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32D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B29E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FF82DE1" w14:textId="77777777" w:rsidTr="00337D04">
        <w:trPr>
          <w:trHeight w:val="154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57F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CA6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Regał szatniowy przedszkolny wykonany z płyty meblowej o gr. 18 mm z górą i dolna półka na buty. Dolna półka wykonana z prętów stalowych malowanych proszkowo. 7 modułów po 11 szafek zapewnia 77 półek dla 75 osób + 2 półki zapasowe pojedyncza szafka 217x500 h=130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920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0DA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FBE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8D1D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AF40CB4" w14:textId="77777777" w:rsidTr="00337D04">
        <w:trPr>
          <w:trHeight w:val="141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4F0B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B6D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Regał szatniowy. Regał przedszkolny, szatniowy,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wykonany z płyty meblowej o gr. 18 mm z górną i dolną półką na buty. Dolna półka wykonana z prę-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tów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stalowych malowanych proszkowo. 15 modułów po 5 szafek zapewnia 75 półek. Pojedyncza szafka: 21x50x130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213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39B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883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5575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945D904" w14:textId="77777777" w:rsidTr="00337D04">
        <w:trPr>
          <w:trHeight w:val="55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8316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185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Stoły przystosowane dla dzieci przedszkolnych 150x90 h=53 regulowane, PN-EN 1729-1:2016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55A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009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96E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0597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5D8E414" w14:textId="77777777" w:rsidTr="00337D04">
        <w:trPr>
          <w:trHeight w:val="57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348A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964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Krzesła dla dzieci przedszkolnych,  siedzisko na wysokości 31 cm, 40 x 40x50, PN-EN 1729-1:2016, regulowane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ADF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1FA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952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19FB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5A64F81" w14:textId="77777777" w:rsidTr="00337D04">
        <w:trPr>
          <w:trHeight w:val="8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C0B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D4A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Biurko nauczyciela +krzesło, zestaw. Biurko z płyt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meblo-wych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gr. 18 mm, krzesło przystosowane dla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doros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-łych  . Biurko: 100x70 h=75, krzesło: 45 x 45  h=90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342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399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5BD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5CB5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02D36BED" w14:textId="77777777" w:rsidTr="00337D04">
        <w:trPr>
          <w:trHeight w:val="56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4B04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5D6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Szafa na leżaki i materace. Szafa z płyt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meblo-wych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gr. 18 mm  140x60x150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77E4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BF1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9A6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3ECE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4E81DC5" w14:textId="77777777" w:rsidTr="00337D04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241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3FC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Regał na przybory   Regał z płyt meblowych 330x45x50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054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6B6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616C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455B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7777EBF2" w14:textId="77777777" w:rsidTr="00337D04">
        <w:trPr>
          <w:trHeight w:val="2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10C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09E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Regał z płyt meblowych 150x50x50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B6B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BF7E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0A9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D537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14AAE1C3" w14:textId="77777777" w:rsidTr="00337D04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9C7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B33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Pojemnik na brudne rzeczy 50 x 60 h=90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CD1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0C8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3FA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AAEA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2CAF1511" w14:textId="77777777" w:rsidTr="00337D04">
        <w:trPr>
          <w:trHeight w:val="3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A5F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FFE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Regał na sprzęt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porządkowyRegał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płyt meblowych 4 półki; 65x45 h=180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2990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8F0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082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32BA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14F00693" w14:textId="77777777" w:rsidTr="00337D04">
        <w:trPr>
          <w:trHeight w:val="40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EDD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219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Szafa na produkty chemiczne. Szafa z płyt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meblo-wych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150 x 45 h=180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3A8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F8F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932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6C3B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3A578561" w14:textId="77777777" w:rsidTr="00337D04">
        <w:trPr>
          <w:trHeight w:val="6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F1D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C1E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Pralkosuszarka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bębnowa ładowana od frontu pojemności 9 kg, klasa efektywności </w:t>
            </w:r>
            <w:proofErr w:type="spellStart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energetycznej:A</w:t>
            </w:r>
            <w:proofErr w:type="spellEnd"/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  59 x 54 h=85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285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E9A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261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7A8E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6CD06A1A" w14:textId="77777777" w:rsidTr="00337D04">
        <w:trPr>
          <w:trHeight w:val="2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9D7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1BF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Szafa na czyste rzeczy, Szafa z płyt meblowych 180 x 45 h=180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C2C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4D9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6DD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50F8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C0248A3" w14:textId="77777777" w:rsidTr="00337D04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6806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7C5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Wózek- pojemność160 l, 57x57x86, 4 kółka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82D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EC1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203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4C83B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199EB27B" w14:textId="77777777" w:rsidTr="00337D04">
        <w:trPr>
          <w:trHeight w:val="25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80D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7F1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Regały150x50x50 z płyty meblowej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96E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FD9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FDCA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6253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6DA4A4C1" w14:textId="77777777" w:rsidTr="00337D04">
        <w:trPr>
          <w:trHeight w:val="3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EA0D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FEF7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Stół + 6 krzeseł, zestaw stół 160x80x72, blat płyta meblowa, krzesło 77x45x52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212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914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AAE9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97D3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E3FAE46" w14:textId="77777777" w:rsidTr="00337D04">
        <w:trPr>
          <w:trHeight w:val="7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65F0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A2B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Stół +6 krzeseł do jadalni przedszkola, PN-EN 1729-1:2016, krzesło z lakierowanej sklejki, stelaż metalowy,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stół okrągły </w:t>
            </w:r>
            <w:proofErr w:type="spellStart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śr</w:t>
            </w:r>
            <w:proofErr w:type="spellEnd"/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120 drewno laminat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27B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D62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144C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D6CB2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4485D50C" w14:textId="77777777" w:rsidTr="00337D04">
        <w:trPr>
          <w:trHeight w:val="103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8373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2AE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Oznakowanie System Fakturowych Oznaczeń Nawierzchniowych (FON) całego ciągu trasy komunikacji w korytarzu i dojściach kondygnacji 1 wg załączonego  rys. A1 rzut kondygnacji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BB41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9B9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7D58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9671F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37D04" w:rsidRPr="00AF366D" w14:paraId="3D211B7A" w14:textId="77777777" w:rsidTr="00337D04">
        <w:trPr>
          <w:trHeight w:val="11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FD7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520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Oznakowanie System Fakturowych Oznaczeń Nawierzchniowych (FON) całego trasy komunikacji w korytarzu i dojściach  kondygnacji 2 wg załączonego  rys. A2 rzut kondygnacji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7D3C" w14:textId="77777777" w:rsidR="00337D04" w:rsidRPr="005C696A" w:rsidRDefault="00337D04" w:rsidP="00712921">
            <w:pPr>
              <w:spacing w:after="0" w:line="240" w:lineRule="auto"/>
            </w:pPr>
            <w:proofErr w:type="spellStart"/>
            <w:r w:rsidRPr="005C696A">
              <w:t>kpl</w:t>
            </w:r>
            <w:proofErr w:type="spellEnd"/>
            <w:r w:rsidRPr="005C696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565D" w14:textId="77777777" w:rsidR="00337D04" w:rsidRPr="005C696A" w:rsidRDefault="00337D04" w:rsidP="00712921">
            <w:pPr>
              <w:spacing w:after="0" w:line="240" w:lineRule="auto"/>
            </w:pPr>
            <w:r w:rsidRPr="005C696A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71974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87805" w14:textId="77777777" w:rsidR="00337D04" w:rsidRPr="00AF366D" w:rsidRDefault="00337D04" w:rsidP="0071292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26F6BA3" w14:textId="77777777" w:rsidR="00337D04" w:rsidRDefault="00337D04" w:rsidP="00337D04"/>
    <w:p w14:paraId="0780F14F" w14:textId="77777777" w:rsidR="00337D04" w:rsidRPr="00585F0C" w:rsidRDefault="00337D04" w:rsidP="00337D04">
      <w:pPr>
        <w:pStyle w:val="Akapitzlist"/>
        <w:ind w:left="284"/>
        <w:rPr>
          <w:b/>
          <w:bCs/>
        </w:rPr>
      </w:pPr>
    </w:p>
    <w:p w14:paraId="38D08309" w14:textId="77777777" w:rsidR="00337D04" w:rsidRDefault="00337D04" w:rsidP="00337D04">
      <w:pPr>
        <w:jc w:val="center"/>
        <w:rPr>
          <w:b/>
          <w:bCs/>
          <w:sz w:val="24"/>
          <w:szCs w:val="24"/>
        </w:rPr>
      </w:pPr>
    </w:p>
    <w:p w14:paraId="55953632" w14:textId="77777777" w:rsidR="00337D04" w:rsidRPr="00337D04" w:rsidRDefault="00337D04" w:rsidP="00337D04">
      <w:pPr>
        <w:jc w:val="center"/>
        <w:rPr>
          <w:sz w:val="24"/>
          <w:szCs w:val="24"/>
        </w:rPr>
      </w:pPr>
    </w:p>
    <w:sectPr w:rsidR="00337D04" w:rsidRPr="00337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6E6"/>
    <w:rsid w:val="00337D04"/>
    <w:rsid w:val="00793C48"/>
    <w:rsid w:val="00B92E46"/>
    <w:rsid w:val="00E7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0CC6"/>
  <w15:chartTrackingRefBased/>
  <w15:docId w15:val="{D6240C6F-16DD-4857-9512-DC3D8C9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Olkusz</dc:creator>
  <cp:keywords/>
  <dc:description/>
  <cp:lastModifiedBy>Urząd Miasta Olkusz</cp:lastModifiedBy>
  <cp:revision>2</cp:revision>
  <cp:lastPrinted>2024-09-26T11:48:00Z</cp:lastPrinted>
  <dcterms:created xsi:type="dcterms:W3CDTF">2024-09-26T12:24:00Z</dcterms:created>
  <dcterms:modified xsi:type="dcterms:W3CDTF">2024-09-26T12:24:00Z</dcterms:modified>
</cp:coreProperties>
</file>