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F6F47" w14:textId="77777777" w:rsidR="00FD31E1" w:rsidRPr="001652C1" w:rsidRDefault="0051578F" w:rsidP="00BE4FFE">
      <w:pPr>
        <w:pStyle w:val="Nagwek3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FD31E1" w:rsidRPr="001652C1">
        <w:rPr>
          <w:rFonts w:ascii="Arial" w:hAnsi="Arial" w:cs="Arial"/>
          <w:sz w:val="21"/>
          <w:szCs w:val="21"/>
        </w:rPr>
        <w:t>UMOWA NR ……/……./20</w:t>
      </w:r>
      <w:r w:rsidR="00384AEC" w:rsidRPr="001652C1">
        <w:rPr>
          <w:rFonts w:ascii="Arial" w:hAnsi="Arial" w:cs="Arial"/>
          <w:sz w:val="21"/>
          <w:szCs w:val="21"/>
        </w:rPr>
        <w:t>2</w:t>
      </w:r>
      <w:r w:rsidR="00840E6D" w:rsidRPr="001652C1">
        <w:rPr>
          <w:rFonts w:ascii="Arial" w:hAnsi="Arial" w:cs="Arial"/>
          <w:sz w:val="21"/>
          <w:szCs w:val="21"/>
        </w:rPr>
        <w:t>2</w:t>
      </w:r>
      <w:r w:rsidR="00FD31E1" w:rsidRPr="001652C1">
        <w:rPr>
          <w:rFonts w:ascii="Arial" w:hAnsi="Arial" w:cs="Arial"/>
          <w:sz w:val="21"/>
          <w:szCs w:val="21"/>
        </w:rPr>
        <w:t>/</w:t>
      </w:r>
      <w:r w:rsidR="0071023C" w:rsidRPr="001652C1">
        <w:rPr>
          <w:rFonts w:ascii="Arial" w:hAnsi="Arial" w:cs="Arial"/>
          <w:sz w:val="21"/>
          <w:szCs w:val="21"/>
        </w:rPr>
        <w:t>PN</w:t>
      </w:r>
    </w:p>
    <w:p w14:paraId="188CC71E" w14:textId="77777777" w:rsidR="00FD31E1" w:rsidRPr="001652C1" w:rsidRDefault="00FD31E1" w:rsidP="008B73B0">
      <w:pPr>
        <w:suppressAutoHyphens/>
        <w:spacing w:after="0"/>
        <w:jc w:val="both"/>
        <w:rPr>
          <w:rFonts w:ascii="Arial" w:eastAsia="Times New Roman" w:hAnsi="Arial" w:cs="Arial"/>
          <w:b/>
          <w:i/>
          <w:sz w:val="21"/>
          <w:szCs w:val="21"/>
          <w:lang w:eastAsia="ar-SA"/>
        </w:rPr>
      </w:pPr>
    </w:p>
    <w:p w14:paraId="6BBF98F2" w14:textId="77777777" w:rsidR="00C72815" w:rsidRPr="001652C1" w:rsidRDefault="00C72815" w:rsidP="00C72815">
      <w:pPr>
        <w:tabs>
          <w:tab w:val="left" w:pos="7023"/>
        </w:tabs>
        <w:suppressAutoHyphens/>
        <w:spacing w:after="0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1652C1">
        <w:rPr>
          <w:rFonts w:ascii="Arial" w:eastAsia="Times New Roman" w:hAnsi="Arial" w:cs="Arial"/>
          <w:sz w:val="21"/>
          <w:szCs w:val="21"/>
          <w:lang w:eastAsia="ar-SA"/>
        </w:rPr>
        <w:t>zawarta w dniu __.__.202</w:t>
      </w:r>
      <w:r w:rsidR="00840E6D" w:rsidRPr="001652C1">
        <w:rPr>
          <w:rFonts w:ascii="Arial" w:eastAsia="Times New Roman" w:hAnsi="Arial" w:cs="Arial"/>
          <w:sz w:val="21"/>
          <w:szCs w:val="21"/>
          <w:lang w:eastAsia="ar-SA"/>
        </w:rPr>
        <w:t>2</w:t>
      </w:r>
      <w:r w:rsidRPr="001652C1">
        <w:rPr>
          <w:rFonts w:ascii="Arial" w:eastAsia="Times New Roman" w:hAnsi="Arial" w:cs="Arial"/>
          <w:sz w:val="21"/>
          <w:szCs w:val="21"/>
          <w:lang w:eastAsia="ar-SA"/>
        </w:rPr>
        <w:t xml:space="preserve"> r. w Rudzie Su</w:t>
      </w:r>
      <w:r w:rsidRPr="001652C1">
        <w:rPr>
          <w:rFonts w:ascii="Arial" w:eastAsia="Calibri" w:hAnsi="Arial" w:cs="Arial"/>
          <w:sz w:val="21"/>
          <w:szCs w:val="21"/>
          <w:lang w:eastAsia="ar-SA"/>
        </w:rPr>
        <w:t>ł</w:t>
      </w:r>
      <w:r w:rsidRPr="001652C1">
        <w:rPr>
          <w:rFonts w:ascii="Arial" w:eastAsia="Times New Roman" w:hAnsi="Arial" w:cs="Arial"/>
          <w:sz w:val="21"/>
          <w:szCs w:val="21"/>
          <w:lang w:eastAsia="ar-SA"/>
        </w:rPr>
        <w:t>owskiej, pomi</w:t>
      </w:r>
      <w:r w:rsidRPr="001652C1">
        <w:rPr>
          <w:rFonts w:ascii="Arial" w:eastAsia="Calibri" w:hAnsi="Arial" w:cs="Arial"/>
          <w:sz w:val="21"/>
          <w:szCs w:val="21"/>
          <w:lang w:eastAsia="ar-SA"/>
        </w:rPr>
        <w:t>ę</w:t>
      </w:r>
      <w:r w:rsidRPr="001652C1">
        <w:rPr>
          <w:rFonts w:ascii="Arial" w:eastAsia="Times New Roman" w:hAnsi="Arial" w:cs="Arial"/>
          <w:sz w:val="21"/>
          <w:szCs w:val="21"/>
          <w:lang w:eastAsia="ar-SA"/>
        </w:rPr>
        <w:t>dzy:</w:t>
      </w:r>
      <w:r w:rsidRPr="001652C1">
        <w:rPr>
          <w:rFonts w:ascii="Arial" w:eastAsia="Times New Roman" w:hAnsi="Arial" w:cs="Arial"/>
          <w:sz w:val="21"/>
          <w:szCs w:val="21"/>
          <w:lang w:eastAsia="ar-SA"/>
        </w:rPr>
        <w:tab/>
      </w:r>
    </w:p>
    <w:p w14:paraId="305B6DF5" w14:textId="08A98E04" w:rsidR="00C72815" w:rsidRPr="001652C1" w:rsidRDefault="00C72815" w:rsidP="00C72815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  <w:lang w:eastAsia="ar-SA"/>
        </w:rPr>
      </w:pPr>
      <w:r w:rsidRPr="001652C1">
        <w:rPr>
          <w:rFonts w:ascii="Arial" w:hAnsi="Arial" w:cs="Arial"/>
          <w:b/>
          <w:sz w:val="21"/>
          <w:szCs w:val="21"/>
          <w:lang w:eastAsia="ar-SA"/>
        </w:rPr>
        <w:t>Stawy Milickie</w:t>
      </w:r>
      <w:r w:rsidRPr="001652C1">
        <w:rPr>
          <w:rFonts w:ascii="Arial" w:eastAsia="Arial Unicode MS" w:hAnsi="Arial" w:cs="Arial"/>
          <w:b/>
          <w:sz w:val="21"/>
          <w:szCs w:val="21"/>
          <w:lang w:eastAsia="ar-SA"/>
        </w:rPr>
        <w:t xml:space="preserve"> </w:t>
      </w:r>
      <w:r w:rsidRPr="001652C1">
        <w:rPr>
          <w:rFonts w:ascii="Arial" w:hAnsi="Arial" w:cs="Arial"/>
          <w:b/>
          <w:sz w:val="21"/>
          <w:szCs w:val="21"/>
          <w:lang w:eastAsia="ar-SA"/>
        </w:rPr>
        <w:t xml:space="preserve">Spółka Akcyjna </w:t>
      </w:r>
      <w:r w:rsidRPr="001652C1">
        <w:rPr>
          <w:rFonts w:ascii="Arial" w:hAnsi="Arial" w:cs="Arial"/>
          <w:sz w:val="21"/>
          <w:szCs w:val="21"/>
          <w:lang w:eastAsia="ar-SA"/>
        </w:rPr>
        <w:t>z siedzibą w Rudzie Sułowskiej 20, 56-300 Milicz, wpisaną</w:t>
      </w:r>
      <w:r w:rsidRPr="001652C1">
        <w:rPr>
          <w:rFonts w:ascii="Arial" w:eastAsia="PMingLiU" w:hAnsi="Arial" w:cs="Arial"/>
          <w:sz w:val="21"/>
          <w:szCs w:val="21"/>
          <w:lang w:eastAsia="ar-SA"/>
        </w:rPr>
        <w:br/>
      </w:r>
      <w:r w:rsidRPr="001652C1">
        <w:rPr>
          <w:rFonts w:ascii="Arial" w:hAnsi="Arial" w:cs="Arial"/>
          <w:sz w:val="21"/>
          <w:szCs w:val="21"/>
          <w:lang w:eastAsia="ar-SA"/>
        </w:rPr>
        <w:t xml:space="preserve">do rejestru przedsiębiorców prowadzonego przez Sąd Rejonowy dla Wrocławia </w:t>
      </w:r>
      <w:r w:rsidRPr="001652C1">
        <w:rPr>
          <w:rFonts w:ascii="Arial" w:eastAsia="Arial Unicode MS" w:hAnsi="Arial" w:cs="Arial"/>
          <w:sz w:val="21"/>
          <w:szCs w:val="21"/>
          <w:lang w:eastAsia="ar-SA"/>
        </w:rPr>
        <w:t xml:space="preserve">– </w:t>
      </w:r>
      <w:r w:rsidRPr="001652C1">
        <w:rPr>
          <w:rFonts w:ascii="Arial" w:hAnsi="Arial" w:cs="Arial"/>
          <w:sz w:val="21"/>
          <w:szCs w:val="21"/>
          <w:lang w:eastAsia="ar-SA"/>
        </w:rPr>
        <w:t xml:space="preserve">Fabrycznej we Wrocławiu, IX Wydział Gospodarczy Krajowego Rejestru Sądowego pod numerem </w:t>
      </w:r>
      <w:r w:rsidRPr="001652C1">
        <w:rPr>
          <w:rFonts w:ascii="Arial" w:eastAsia="PMingLiU" w:hAnsi="Arial" w:cs="Arial"/>
          <w:sz w:val="21"/>
          <w:szCs w:val="21"/>
          <w:lang w:eastAsia="ar-SA"/>
        </w:rPr>
        <w:br/>
      </w:r>
      <w:r w:rsidRPr="001652C1">
        <w:rPr>
          <w:rFonts w:ascii="Arial" w:hAnsi="Arial" w:cs="Arial"/>
          <w:sz w:val="21"/>
          <w:szCs w:val="21"/>
          <w:lang w:eastAsia="ar-SA"/>
        </w:rPr>
        <w:t xml:space="preserve">KRS: 0000378062, posiadającą numer identyfikacji podatkowej: 916-13-88-540 </w:t>
      </w:r>
      <w:r w:rsidRPr="001652C1">
        <w:rPr>
          <w:rFonts w:ascii="Arial" w:eastAsia="PMingLiU" w:hAnsi="Arial" w:cs="Arial"/>
          <w:sz w:val="21"/>
          <w:szCs w:val="21"/>
          <w:lang w:eastAsia="ar-SA"/>
        </w:rPr>
        <w:br/>
      </w:r>
      <w:r w:rsidRPr="001652C1">
        <w:rPr>
          <w:rFonts w:ascii="Arial" w:hAnsi="Arial" w:cs="Arial"/>
          <w:sz w:val="21"/>
          <w:szCs w:val="21"/>
          <w:lang w:eastAsia="ar-SA"/>
        </w:rPr>
        <w:t xml:space="preserve">oraz REGON: 021461756, wysokość kapitału zakładowego: </w:t>
      </w:r>
      <w:r w:rsidR="00FD7B39" w:rsidRPr="00134A19">
        <w:rPr>
          <w:rFonts w:ascii="Arial" w:hAnsi="Arial" w:cs="Arial"/>
          <w:sz w:val="21"/>
          <w:szCs w:val="21"/>
        </w:rPr>
        <w:t>202 598 000,00</w:t>
      </w:r>
      <w:r w:rsidR="00FD7B39">
        <w:rPr>
          <w:rFonts w:ascii="Arial" w:hAnsi="Arial" w:cs="Arial"/>
          <w:sz w:val="21"/>
          <w:szCs w:val="21"/>
        </w:rPr>
        <w:t xml:space="preserve"> </w:t>
      </w:r>
      <w:r w:rsidRPr="001652C1">
        <w:rPr>
          <w:rFonts w:ascii="Arial" w:hAnsi="Arial" w:cs="Arial"/>
          <w:sz w:val="21"/>
          <w:szCs w:val="21"/>
          <w:lang w:eastAsia="ar-SA"/>
        </w:rPr>
        <w:t xml:space="preserve">zł  </w:t>
      </w:r>
      <w:r w:rsidRPr="001652C1">
        <w:rPr>
          <w:rFonts w:ascii="Arial" w:eastAsia="PMingLiU" w:hAnsi="Arial" w:cs="Arial"/>
          <w:sz w:val="21"/>
          <w:szCs w:val="21"/>
          <w:lang w:eastAsia="ar-SA"/>
        </w:rPr>
        <w:br/>
      </w:r>
      <w:r w:rsidRPr="001652C1">
        <w:rPr>
          <w:rFonts w:ascii="Arial" w:hAnsi="Arial" w:cs="Arial"/>
          <w:sz w:val="21"/>
          <w:szCs w:val="21"/>
          <w:lang w:eastAsia="ar-SA"/>
        </w:rPr>
        <w:t>(opłacony w całości), reprezentowaną przez:</w:t>
      </w:r>
    </w:p>
    <w:p w14:paraId="3E96152A" w14:textId="77777777" w:rsidR="00C72815" w:rsidRPr="001652C1" w:rsidRDefault="00C72815" w:rsidP="00C72815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  <w:lang w:eastAsia="ar-SA"/>
        </w:rPr>
      </w:pPr>
    </w:p>
    <w:p w14:paraId="1EB6B8D6" w14:textId="77777777" w:rsidR="00C72815" w:rsidRPr="001652C1" w:rsidRDefault="00C72815" w:rsidP="00C72815">
      <w:pPr>
        <w:pStyle w:val="Bezodstpw"/>
        <w:spacing w:line="276" w:lineRule="auto"/>
        <w:jc w:val="both"/>
        <w:rPr>
          <w:rFonts w:ascii="Arial" w:eastAsia="Arial Unicode MS" w:hAnsi="Arial" w:cs="Arial"/>
          <w:b/>
          <w:sz w:val="21"/>
          <w:szCs w:val="21"/>
        </w:rPr>
      </w:pPr>
      <w:r w:rsidRPr="001652C1">
        <w:rPr>
          <w:rFonts w:ascii="Arial" w:eastAsia="Arial Unicode MS" w:hAnsi="Arial" w:cs="Arial"/>
          <w:b/>
          <w:sz w:val="21"/>
          <w:szCs w:val="21"/>
        </w:rPr>
        <w:t xml:space="preserve">Piotra </w:t>
      </w:r>
      <w:proofErr w:type="spellStart"/>
      <w:r w:rsidRPr="001652C1">
        <w:rPr>
          <w:rFonts w:ascii="Arial" w:eastAsia="Arial Unicode MS" w:hAnsi="Arial" w:cs="Arial"/>
          <w:b/>
          <w:sz w:val="21"/>
          <w:szCs w:val="21"/>
        </w:rPr>
        <w:t>Po</w:t>
      </w:r>
      <w:r w:rsidRPr="001652C1">
        <w:rPr>
          <w:rFonts w:ascii="Arial" w:hAnsi="Arial" w:cs="Arial"/>
          <w:b/>
          <w:sz w:val="21"/>
          <w:szCs w:val="21"/>
        </w:rPr>
        <w:t>ł</w:t>
      </w:r>
      <w:r w:rsidRPr="001652C1">
        <w:rPr>
          <w:rFonts w:ascii="Arial" w:eastAsia="Arial Unicode MS" w:hAnsi="Arial" w:cs="Arial"/>
          <w:b/>
          <w:sz w:val="21"/>
          <w:szCs w:val="21"/>
        </w:rPr>
        <w:t>ulicha</w:t>
      </w:r>
      <w:proofErr w:type="spellEnd"/>
      <w:r w:rsidRPr="001652C1">
        <w:rPr>
          <w:rFonts w:ascii="Arial" w:eastAsia="Arial Unicode MS" w:hAnsi="Arial" w:cs="Arial"/>
          <w:b/>
          <w:sz w:val="21"/>
          <w:szCs w:val="21"/>
        </w:rPr>
        <w:t xml:space="preserve"> – Prezesa Zarz</w:t>
      </w:r>
      <w:r w:rsidRPr="001652C1">
        <w:rPr>
          <w:rFonts w:ascii="Arial" w:hAnsi="Arial" w:cs="Arial"/>
          <w:b/>
          <w:sz w:val="21"/>
          <w:szCs w:val="21"/>
        </w:rPr>
        <w:t>ą</w:t>
      </w:r>
      <w:r w:rsidRPr="001652C1">
        <w:rPr>
          <w:rFonts w:ascii="Arial" w:eastAsia="Arial Unicode MS" w:hAnsi="Arial" w:cs="Arial"/>
          <w:b/>
          <w:sz w:val="21"/>
          <w:szCs w:val="21"/>
        </w:rPr>
        <w:t>du</w:t>
      </w:r>
    </w:p>
    <w:p w14:paraId="62DDB5A5" w14:textId="77777777" w:rsidR="00C72815" w:rsidRPr="001652C1" w:rsidRDefault="00C72815" w:rsidP="00C72815">
      <w:pPr>
        <w:suppressAutoHyphens/>
        <w:spacing w:after="0"/>
        <w:ind w:left="1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</w:p>
    <w:p w14:paraId="6E8E54DA" w14:textId="77777777" w:rsidR="00FD31E1" w:rsidRPr="001652C1" w:rsidRDefault="00FD31E1" w:rsidP="008B73B0">
      <w:pPr>
        <w:suppressAutoHyphens/>
        <w:spacing w:after="0"/>
        <w:ind w:left="1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1652C1">
        <w:rPr>
          <w:rFonts w:ascii="Arial" w:eastAsia="Times New Roman" w:hAnsi="Arial" w:cs="Arial"/>
          <w:sz w:val="21"/>
          <w:szCs w:val="21"/>
          <w:lang w:eastAsia="ar-SA"/>
        </w:rPr>
        <w:t>zwana dalej „</w:t>
      </w:r>
      <w:r w:rsidRPr="001652C1">
        <w:rPr>
          <w:rFonts w:ascii="Arial" w:eastAsia="Times New Roman" w:hAnsi="Arial" w:cs="Arial"/>
          <w:b/>
          <w:i/>
          <w:sz w:val="21"/>
          <w:szCs w:val="21"/>
          <w:lang w:eastAsia="ar-SA"/>
        </w:rPr>
        <w:t>Zamawiającym</w:t>
      </w:r>
      <w:r w:rsidRPr="001652C1">
        <w:rPr>
          <w:rFonts w:ascii="Arial" w:eastAsia="Times New Roman" w:hAnsi="Arial" w:cs="Arial"/>
          <w:sz w:val="21"/>
          <w:szCs w:val="21"/>
          <w:lang w:eastAsia="ar-SA"/>
        </w:rPr>
        <w:t>”</w:t>
      </w:r>
    </w:p>
    <w:p w14:paraId="655A2E32" w14:textId="77777777" w:rsidR="00FD31E1" w:rsidRPr="001652C1" w:rsidRDefault="00FD31E1" w:rsidP="008B73B0">
      <w:pPr>
        <w:suppressAutoHyphens/>
        <w:spacing w:after="0"/>
        <w:ind w:left="1"/>
        <w:rPr>
          <w:rFonts w:ascii="Arial" w:eastAsia="Times New Roman" w:hAnsi="Arial" w:cs="Arial"/>
          <w:b/>
          <w:sz w:val="21"/>
          <w:szCs w:val="21"/>
          <w:lang w:eastAsia="ar-SA"/>
        </w:rPr>
      </w:pPr>
    </w:p>
    <w:p w14:paraId="4FAB2FDF" w14:textId="77777777" w:rsidR="000D329B" w:rsidRPr="001652C1" w:rsidRDefault="00FD31E1" w:rsidP="008B73B0">
      <w:pPr>
        <w:suppressAutoHyphens/>
        <w:spacing w:after="0"/>
        <w:ind w:left="1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1652C1">
        <w:rPr>
          <w:rFonts w:ascii="Arial" w:eastAsia="Times New Roman" w:hAnsi="Arial" w:cs="Arial"/>
          <w:b/>
          <w:sz w:val="21"/>
          <w:szCs w:val="21"/>
          <w:lang w:eastAsia="ar-SA"/>
        </w:rPr>
        <w:t>a</w:t>
      </w:r>
    </w:p>
    <w:p w14:paraId="75585394" w14:textId="77777777" w:rsidR="0071023C" w:rsidRPr="001652C1" w:rsidRDefault="00FD31E1" w:rsidP="008B73B0">
      <w:pPr>
        <w:suppressAutoHyphens/>
        <w:spacing w:after="0"/>
        <w:ind w:left="1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1652C1">
        <w:rPr>
          <w:rFonts w:ascii="Arial" w:eastAsia="Times New Roman" w:hAnsi="Arial" w:cs="Arial"/>
          <w:b/>
          <w:sz w:val="21"/>
          <w:szCs w:val="21"/>
          <w:lang w:eastAsia="ar-SA"/>
        </w:rPr>
        <w:tab/>
      </w:r>
      <w:r w:rsidRPr="001652C1">
        <w:rPr>
          <w:rFonts w:ascii="Arial" w:eastAsia="Times New Roman" w:hAnsi="Arial" w:cs="Arial"/>
          <w:b/>
          <w:sz w:val="21"/>
          <w:szCs w:val="21"/>
          <w:lang w:eastAsia="ar-SA"/>
        </w:rPr>
        <w:tab/>
      </w:r>
    </w:p>
    <w:p w14:paraId="588B3F3D" w14:textId="77777777" w:rsidR="000D329B" w:rsidRPr="00600693" w:rsidRDefault="007A1999" w:rsidP="000D329B">
      <w:pPr>
        <w:rPr>
          <w:rFonts w:ascii="Arial" w:eastAsia="Calibri" w:hAnsi="Arial" w:cs="Arial"/>
          <w:sz w:val="21"/>
          <w:szCs w:val="21"/>
          <w:lang w:eastAsia="ar-SA"/>
        </w:rPr>
      </w:pPr>
      <w:r w:rsidRPr="00600693">
        <w:rPr>
          <w:rFonts w:ascii="Arial" w:eastAsia="Calibri" w:hAnsi="Arial" w:cs="Arial"/>
          <w:b/>
          <w:bCs/>
          <w:sz w:val="21"/>
          <w:szCs w:val="21"/>
          <w:lang w:eastAsia="ar-SA"/>
        </w:rPr>
        <w:t>………………………………………………………………</w:t>
      </w:r>
      <w:r w:rsidR="000D329B" w:rsidRPr="00600693">
        <w:rPr>
          <w:rFonts w:ascii="Arial" w:eastAsia="Calibri" w:hAnsi="Arial" w:cs="Arial"/>
          <w:sz w:val="21"/>
          <w:szCs w:val="21"/>
          <w:lang w:eastAsia="ar-SA"/>
        </w:rPr>
        <w:t>, reprezentowana przez:</w:t>
      </w:r>
    </w:p>
    <w:p w14:paraId="7105E558" w14:textId="77777777" w:rsidR="0071023C" w:rsidRPr="001652C1" w:rsidRDefault="0071023C" w:rsidP="008B73B0">
      <w:pPr>
        <w:suppressAutoHyphens/>
        <w:spacing w:after="0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14:paraId="0A3C472D" w14:textId="77777777" w:rsidR="00FD31E1" w:rsidRPr="001652C1" w:rsidRDefault="00FD31E1" w:rsidP="008B73B0">
      <w:pPr>
        <w:suppressAutoHyphens/>
        <w:spacing w:after="0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1652C1">
        <w:rPr>
          <w:rFonts w:ascii="Arial" w:eastAsia="Times New Roman" w:hAnsi="Arial" w:cs="Arial"/>
          <w:sz w:val="21"/>
          <w:szCs w:val="21"/>
          <w:lang w:eastAsia="ar-SA"/>
        </w:rPr>
        <w:t>zwanym</w:t>
      </w:r>
      <w:r w:rsidR="004C30C0" w:rsidRPr="001652C1">
        <w:rPr>
          <w:rFonts w:ascii="Arial" w:eastAsia="Times New Roman" w:hAnsi="Arial" w:cs="Arial"/>
          <w:sz w:val="21"/>
          <w:szCs w:val="21"/>
          <w:lang w:eastAsia="ar-SA"/>
        </w:rPr>
        <w:t xml:space="preserve"> w </w:t>
      </w:r>
      <w:r w:rsidRPr="001652C1">
        <w:rPr>
          <w:rFonts w:ascii="Arial" w:eastAsia="Times New Roman" w:hAnsi="Arial" w:cs="Arial"/>
          <w:sz w:val="21"/>
          <w:szCs w:val="21"/>
          <w:lang w:eastAsia="ar-SA"/>
        </w:rPr>
        <w:t>treści Umowy „</w:t>
      </w:r>
      <w:r w:rsidRPr="001652C1">
        <w:rPr>
          <w:rFonts w:ascii="Arial" w:eastAsia="Times New Roman" w:hAnsi="Arial" w:cs="Arial"/>
          <w:b/>
          <w:i/>
          <w:sz w:val="21"/>
          <w:szCs w:val="21"/>
          <w:lang w:eastAsia="ar-SA"/>
        </w:rPr>
        <w:t>Wykonawcą”</w:t>
      </w:r>
      <w:r w:rsidRPr="001652C1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, </w:t>
      </w:r>
    </w:p>
    <w:p w14:paraId="45833388" w14:textId="77777777" w:rsidR="00FD31E1" w:rsidRPr="001652C1" w:rsidRDefault="00FD31E1" w:rsidP="008B73B0">
      <w:pPr>
        <w:suppressAutoHyphens/>
        <w:spacing w:after="0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14:paraId="555CCC5C" w14:textId="77777777" w:rsidR="00FD31E1" w:rsidRPr="001652C1" w:rsidRDefault="00FD31E1" w:rsidP="008B73B0">
      <w:pPr>
        <w:suppressAutoHyphens/>
        <w:spacing w:after="0"/>
        <w:jc w:val="both"/>
        <w:rPr>
          <w:rFonts w:ascii="Arial" w:eastAsia="Times New Roman" w:hAnsi="Arial" w:cs="Arial"/>
          <w:i/>
          <w:sz w:val="21"/>
          <w:szCs w:val="21"/>
          <w:lang w:eastAsia="ar-SA"/>
        </w:rPr>
      </w:pPr>
      <w:r w:rsidRPr="001652C1">
        <w:rPr>
          <w:rFonts w:ascii="Arial" w:eastAsia="Times New Roman" w:hAnsi="Arial" w:cs="Arial"/>
          <w:i/>
          <w:sz w:val="21"/>
          <w:szCs w:val="21"/>
          <w:lang w:eastAsia="ar-SA"/>
        </w:rPr>
        <w:t>łącznie zwanych Stronami,</w:t>
      </w:r>
      <w:r w:rsidR="004C30C0" w:rsidRPr="001652C1">
        <w:rPr>
          <w:rFonts w:ascii="Arial" w:eastAsia="Times New Roman" w:hAnsi="Arial" w:cs="Arial"/>
          <w:i/>
          <w:sz w:val="21"/>
          <w:szCs w:val="21"/>
          <w:lang w:eastAsia="ar-SA"/>
        </w:rPr>
        <w:t xml:space="preserve"> o </w:t>
      </w:r>
      <w:r w:rsidRPr="001652C1">
        <w:rPr>
          <w:rFonts w:ascii="Arial" w:eastAsia="Times New Roman" w:hAnsi="Arial" w:cs="Arial"/>
          <w:i/>
          <w:sz w:val="21"/>
          <w:szCs w:val="21"/>
          <w:lang w:eastAsia="ar-SA"/>
        </w:rPr>
        <w:t>następującej treści:</w:t>
      </w:r>
    </w:p>
    <w:p w14:paraId="6418CB19" w14:textId="77777777" w:rsidR="00FD31E1" w:rsidRPr="001652C1" w:rsidRDefault="00FD31E1" w:rsidP="008B73B0">
      <w:pPr>
        <w:suppressAutoHyphens/>
        <w:spacing w:after="0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</w:p>
    <w:p w14:paraId="26346A95" w14:textId="77777777" w:rsidR="00FD31E1" w:rsidRPr="001652C1" w:rsidRDefault="00FD31E1" w:rsidP="009E1CFD">
      <w:pPr>
        <w:pStyle w:val="Akapitzlist"/>
        <w:numPr>
          <w:ilvl w:val="0"/>
          <w:numId w:val="7"/>
        </w:numPr>
        <w:suppressAutoHyphens/>
        <w:spacing w:line="276" w:lineRule="auto"/>
        <w:jc w:val="center"/>
        <w:rPr>
          <w:rFonts w:ascii="Arial" w:hAnsi="Arial" w:cs="Arial"/>
          <w:b/>
          <w:sz w:val="21"/>
          <w:szCs w:val="21"/>
          <w:lang w:eastAsia="ar-SA"/>
        </w:rPr>
      </w:pPr>
    </w:p>
    <w:p w14:paraId="43E98A34" w14:textId="4B4CBB77" w:rsidR="00C72815" w:rsidRPr="001652C1" w:rsidRDefault="00C72815" w:rsidP="00C72815">
      <w:pPr>
        <w:pStyle w:val="Default"/>
        <w:tabs>
          <w:tab w:val="left" w:pos="357"/>
        </w:tabs>
        <w:spacing w:line="276" w:lineRule="auto"/>
        <w:jc w:val="both"/>
        <w:rPr>
          <w:rFonts w:ascii="Arial" w:eastAsia="Arial Unicode MS" w:hAnsi="Arial" w:cs="Arial"/>
          <w:sz w:val="21"/>
          <w:szCs w:val="21"/>
        </w:rPr>
      </w:pPr>
      <w:r w:rsidRPr="001652C1">
        <w:rPr>
          <w:rFonts w:ascii="Arial" w:hAnsi="Arial" w:cs="Arial"/>
          <w:sz w:val="21"/>
          <w:szCs w:val="21"/>
        </w:rPr>
        <w:t>Umowa jest wynikiem przeprowadzonego postępowania o udzielenie zamówienia publicznego na dostawy, w trybie</w:t>
      </w:r>
      <w:r w:rsidR="005F51AB">
        <w:rPr>
          <w:rFonts w:ascii="Arial" w:hAnsi="Arial" w:cs="Arial"/>
          <w:sz w:val="21"/>
          <w:szCs w:val="21"/>
        </w:rPr>
        <w:t xml:space="preserve"> podstawowym, bez przeprowadzenia negocjacji, o którym mowa w art. 275 pkt 1</w:t>
      </w:r>
      <w:r w:rsidRPr="001652C1">
        <w:rPr>
          <w:rFonts w:ascii="Arial" w:hAnsi="Arial" w:cs="Arial"/>
          <w:sz w:val="21"/>
          <w:szCs w:val="21"/>
        </w:rPr>
        <w:t xml:space="preserve"> ustawy z dnia 11 września 2019 r. </w:t>
      </w:r>
      <w:r w:rsidR="00323DD4" w:rsidRPr="001652C1">
        <w:rPr>
          <w:rFonts w:ascii="Arial" w:hAnsi="Arial" w:cs="Arial"/>
          <w:sz w:val="21"/>
          <w:szCs w:val="21"/>
        </w:rPr>
        <w:t xml:space="preserve">- </w:t>
      </w:r>
      <w:r w:rsidRPr="001652C1">
        <w:rPr>
          <w:rFonts w:ascii="Arial" w:hAnsi="Arial" w:cs="Arial"/>
          <w:sz w:val="21"/>
          <w:szCs w:val="21"/>
        </w:rPr>
        <w:t>Prawo zamówień publicznych</w:t>
      </w:r>
      <w:r w:rsidR="00FD7B39">
        <w:rPr>
          <w:rFonts w:ascii="Arial" w:hAnsi="Arial" w:cs="Arial"/>
          <w:sz w:val="21"/>
          <w:szCs w:val="21"/>
        </w:rPr>
        <w:t xml:space="preserve"> </w:t>
      </w:r>
      <w:r w:rsidR="00FD7B39" w:rsidRPr="001652C1">
        <w:rPr>
          <w:rFonts w:ascii="Arial" w:hAnsi="Arial" w:cs="Arial"/>
          <w:sz w:val="21"/>
          <w:szCs w:val="21"/>
        </w:rPr>
        <w:t>(Dz. U. z 202</w:t>
      </w:r>
      <w:r w:rsidR="00FD7B39" w:rsidRPr="00070997">
        <w:rPr>
          <w:rFonts w:ascii="Arial" w:hAnsi="Arial" w:cs="Arial"/>
          <w:sz w:val="21"/>
          <w:szCs w:val="21"/>
        </w:rPr>
        <w:t>2</w:t>
      </w:r>
      <w:r w:rsidR="00FD7B39" w:rsidRPr="001652C1">
        <w:rPr>
          <w:rFonts w:ascii="Arial" w:hAnsi="Arial" w:cs="Arial"/>
          <w:sz w:val="21"/>
          <w:szCs w:val="21"/>
        </w:rPr>
        <w:t xml:space="preserve"> r., poz. 1710</w:t>
      </w:r>
      <w:r w:rsidR="00FD7B39">
        <w:rPr>
          <w:rFonts w:ascii="Arial" w:hAnsi="Arial" w:cs="Arial"/>
          <w:sz w:val="21"/>
          <w:szCs w:val="21"/>
        </w:rPr>
        <w:t xml:space="preserve"> ze zm.</w:t>
      </w:r>
      <w:r w:rsidR="00FD7B39" w:rsidRPr="001652C1">
        <w:rPr>
          <w:rFonts w:ascii="Arial" w:hAnsi="Arial" w:cs="Arial"/>
          <w:sz w:val="21"/>
          <w:szCs w:val="21"/>
        </w:rPr>
        <w:t>)</w:t>
      </w:r>
      <w:r w:rsidRPr="001652C1">
        <w:rPr>
          <w:rFonts w:ascii="Arial" w:hAnsi="Arial" w:cs="Arial"/>
          <w:sz w:val="21"/>
          <w:szCs w:val="21"/>
        </w:rPr>
        <w:t xml:space="preserve">, zwanej </w:t>
      </w:r>
      <w:r w:rsidR="00FD7B39">
        <w:rPr>
          <w:rFonts w:ascii="Arial" w:hAnsi="Arial" w:cs="Arial"/>
          <w:sz w:val="21"/>
          <w:szCs w:val="21"/>
        </w:rPr>
        <w:t>dalej</w:t>
      </w:r>
      <w:r w:rsidRPr="001652C1">
        <w:rPr>
          <w:rFonts w:ascii="Arial" w:hAnsi="Arial" w:cs="Arial"/>
          <w:sz w:val="21"/>
          <w:szCs w:val="21"/>
        </w:rPr>
        <w:t xml:space="preserve"> „ustawą </w:t>
      </w:r>
      <w:proofErr w:type="spellStart"/>
      <w:r w:rsidRPr="001652C1">
        <w:rPr>
          <w:rFonts w:ascii="Arial" w:hAnsi="Arial" w:cs="Arial"/>
          <w:sz w:val="21"/>
          <w:szCs w:val="21"/>
        </w:rPr>
        <w:t>Pzp</w:t>
      </w:r>
      <w:proofErr w:type="spellEnd"/>
      <w:r w:rsidRPr="001652C1">
        <w:rPr>
          <w:rFonts w:ascii="Arial" w:hAnsi="Arial" w:cs="Arial"/>
          <w:sz w:val="21"/>
          <w:szCs w:val="21"/>
        </w:rPr>
        <w:t xml:space="preserve">””. </w:t>
      </w:r>
    </w:p>
    <w:p w14:paraId="7167CFF1" w14:textId="77777777" w:rsidR="00FD31E1" w:rsidRPr="001652C1" w:rsidRDefault="00FD31E1" w:rsidP="008B73B0">
      <w:pPr>
        <w:pStyle w:val="Default"/>
        <w:tabs>
          <w:tab w:val="left" w:pos="357"/>
        </w:tabs>
        <w:spacing w:line="276" w:lineRule="auto"/>
        <w:jc w:val="both"/>
        <w:rPr>
          <w:rFonts w:ascii="Arial" w:eastAsia="Arial Unicode MS" w:hAnsi="Arial" w:cs="Arial"/>
          <w:sz w:val="21"/>
          <w:szCs w:val="21"/>
        </w:rPr>
      </w:pPr>
    </w:p>
    <w:p w14:paraId="36A155B3" w14:textId="77777777" w:rsidR="00776A7D" w:rsidRPr="001652C1" w:rsidRDefault="00776A7D" w:rsidP="008B73B0">
      <w:pPr>
        <w:pStyle w:val="Tekstpodstawowy"/>
        <w:spacing w:line="276" w:lineRule="auto"/>
        <w:jc w:val="left"/>
        <w:rPr>
          <w:rFonts w:cs="Arial"/>
          <w:sz w:val="21"/>
          <w:szCs w:val="21"/>
        </w:rPr>
      </w:pPr>
    </w:p>
    <w:p w14:paraId="66618553" w14:textId="77777777" w:rsidR="00FD31E1" w:rsidRPr="001652C1" w:rsidRDefault="00FD31E1" w:rsidP="009E1CFD">
      <w:pPr>
        <w:pStyle w:val="Tekstpodstawowy"/>
        <w:numPr>
          <w:ilvl w:val="0"/>
          <w:numId w:val="7"/>
        </w:numPr>
        <w:spacing w:line="276" w:lineRule="auto"/>
        <w:rPr>
          <w:rFonts w:cs="Arial"/>
          <w:b w:val="0"/>
          <w:sz w:val="21"/>
          <w:szCs w:val="21"/>
        </w:rPr>
      </w:pPr>
    </w:p>
    <w:p w14:paraId="46449E10" w14:textId="77777777" w:rsidR="00C41507" w:rsidRPr="001652C1" w:rsidRDefault="00C41507" w:rsidP="00C41507">
      <w:pPr>
        <w:spacing w:after="0"/>
        <w:ind w:left="360"/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1652C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PRZEDMIOT UMOWY</w:t>
      </w:r>
    </w:p>
    <w:p w14:paraId="5170AEA4" w14:textId="23D600F5" w:rsidR="00763461" w:rsidRPr="001652C1" w:rsidRDefault="00763461" w:rsidP="009E1CFD">
      <w:pPr>
        <w:numPr>
          <w:ilvl w:val="0"/>
          <w:numId w:val="8"/>
        </w:numPr>
        <w:tabs>
          <w:tab w:val="left" w:pos="357"/>
        </w:tabs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652C1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Przedmiotem zamówienia jest dostawa </w:t>
      </w:r>
      <w:r w:rsidR="006414D4">
        <w:rPr>
          <w:rFonts w:ascii="Arial" w:eastAsia="Times New Roman" w:hAnsi="Arial" w:cs="Arial"/>
          <w:b/>
          <w:sz w:val="21"/>
          <w:szCs w:val="21"/>
          <w:lang w:eastAsia="pl-PL"/>
        </w:rPr>
        <w:t>artykułów spożywczych</w:t>
      </w:r>
      <w:r w:rsidR="006414D4" w:rsidRPr="001652C1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1652C1">
        <w:rPr>
          <w:rFonts w:ascii="Arial" w:eastAsia="Times New Roman" w:hAnsi="Arial" w:cs="Arial"/>
          <w:b/>
          <w:sz w:val="21"/>
          <w:szCs w:val="21"/>
          <w:lang w:eastAsia="pl-PL"/>
        </w:rPr>
        <w:t>dla potrzeb przedsiębiorstwa Stawy Milickie Spółka Akcyjna obejmująca:</w:t>
      </w:r>
      <w:r w:rsidRPr="001652C1">
        <w:rPr>
          <w:rFonts w:ascii="Arial" w:eastAsia="Times New Roman" w:hAnsi="Arial" w:cs="Arial"/>
          <w:b/>
          <w:i/>
          <w:sz w:val="21"/>
          <w:szCs w:val="21"/>
          <w:lang w:eastAsia="pl-PL"/>
        </w:rPr>
        <w:t xml:space="preserve"> </w:t>
      </w:r>
    </w:p>
    <w:p w14:paraId="6AE8B9D2" w14:textId="77777777" w:rsidR="007A1999" w:rsidRPr="001652C1" w:rsidRDefault="007A1999" w:rsidP="007A1999">
      <w:pPr>
        <w:tabs>
          <w:tab w:val="left" w:pos="357"/>
        </w:tabs>
        <w:spacing w:after="0"/>
        <w:ind w:left="360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7FBDB8DC" w14:textId="77777777" w:rsidR="0004712C" w:rsidRPr="001652C1" w:rsidRDefault="0004712C" w:rsidP="0004712C">
      <w:pPr>
        <w:pStyle w:val="Akapitzlist"/>
        <w:numPr>
          <w:ilvl w:val="0"/>
          <w:numId w:val="11"/>
        </w:numPr>
        <w:tabs>
          <w:tab w:val="left" w:pos="357"/>
        </w:tabs>
        <w:ind w:left="851"/>
        <w:jc w:val="both"/>
        <w:rPr>
          <w:rFonts w:ascii="Arial" w:hAnsi="Arial" w:cs="Arial"/>
          <w:bCs/>
          <w:sz w:val="21"/>
          <w:szCs w:val="21"/>
        </w:rPr>
      </w:pPr>
      <w:r w:rsidRPr="001652C1">
        <w:rPr>
          <w:rFonts w:ascii="Arial" w:hAnsi="Arial" w:cs="Arial"/>
          <w:bCs/>
          <w:sz w:val="21"/>
          <w:szCs w:val="21"/>
        </w:rPr>
        <w:t xml:space="preserve">CZĘŚĆ I: </w:t>
      </w:r>
      <w:r>
        <w:rPr>
          <w:rFonts w:ascii="Arial" w:hAnsi="Arial" w:cs="Arial"/>
          <w:bCs/>
          <w:sz w:val="21"/>
          <w:szCs w:val="21"/>
        </w:rPr>
        <w:t>owoce,</w:t>
      </w:r>
      <w:r w:rsidRPr="001652C1">
        <w:rPr>
          <w:rFonts w:ascii="Arial" w:hAnsi="Arial" w:cs="Arial"/>
          <w:bCs/>
          <w:sz w:val="21"/>
          <w:szCs w:val="21"/>
        </w:rPr>
        <w:t xml:space="preserve"> w ilości określonej w formularzu asortymentowo cenowym,</w:t>
      </w:r>
    </w:p>
    <w:p w14:paraId="2C69DDD6" w14:textId="77777777" w:rsidR="0004712C" w:rsidRPr="001652C1" w:rsidRDefault="0004712C" w:rsidP="0004712C">
      <w:pPr>
        <w:pStyle w:val="Akapitzlist"/>
        <w:numPr>
          <w:ilvl w:val="0"/>
          <w:numId w:val="11"/>
        </w:numPr>
        <w:tabs>
          <w:tab w:val="left" w:pos="357"/>
        </w:tabs>
        <w:ind w:left="851"/>
        <w:jc w:val="both"/>
        <w:rPr>
          <w:rFonts w:ascii="Arial" w:hAnsi="Arial" w:cs="Arial"/>
          <w:bCs/>
          <w:sz w:val="21"/>
          <w:szCs w:val="21"/>
        </w:rPr>
      </w:pPr>
      <w:r w:rsidRPr="001652C1">
        <w:rPr>
          <w:rFonts w:ascii="Arial" w:hAnsi="Arial" w:cs="Arial"/>
          <w:bCs/>
          <w:sz w:val="21"/>
          <w:szCs w:val="21"/>
        </w:rPr>
        <w:t xml:space="preserve">CZĘŚĆ II: </w:t>
      </w:r>
      <w:r>
        <w:rPr>
          <w:rFonts w:ascii="Arial" w:hAnsi="Arial" w:cs="Arial"/>
          <w:bCs/>
          <w:sz w:val="21"/>
          <w:szCs w:val="21"/>
        </w:rPr>
        <w:t xml:space="preserve">warzywa, </w:t>
      </w:r>
      <w:r w:rsidRPr="001652C1">
        <w:rPr>
          <w:rFonts w:ascii="Arial" w:hAnsi="Arial" w:cs="Arial"/>
          <w:bCs/>
          <w:sz w:val="21"/>
          <w:szCs w:val="21"/>
        </w:rPr>
        <w:t xml:space="preserve"> w ilości określonej w formularzu asortymentowo cenowym </w:t>
      </w:r>
    </w:p>
    <w:p w14:paraId="747035C7" w14:textId="77777777" w:rsidR="0004712C" w:rsidRPr="001652C1" w:rsidRDefault="0004712C" w:rsidP="0004712C">
      <w:pPr>
        <w:pStyle w:val="Akapitzlist"/>
        <w:numPr>
          <w:ilvl w:val="0"/>
          <w:numId w:val="11"/>
        </w:numPr>
        <w:tabs>
          <w:tab w:val="left" w:pos="357"/>
        </w:tabs>
        <w:ind w:left="851"/>
        <w:jc w:val="both"/>
        <w:rPr>
          <w:rFonts w:ascii="Arial" w:hAnsi="Arial" w:cs="Arial"/>
          <w:bCs/>
          <w:sz w:val="21"/>
          <w:szCs w:val="21"/>
        </w:rPr>
      </w:pPr>
      <w:r w:rsidRPr="001652C1">
        <w:rPr>
          <w:rFonts w:ascii="Arial" w:hAnsi="Arial" w:cs="Arial"/>
          <w:bCs/>
          <w:sz w:val="21"/>
          <w:szCs w:val="21"/>
        </w:rPr>
        <w:t xml:space="preserve">CZĘŚĆ III : </w:t>
      </w:r>
      <w:r>
        <w:rPr>
          <w:rFonts w:ascii="Arial" w:hAnsi="Arial" w:cs="Arial"/>
          <w:bCs/>
          <w:sz w:val="21"/>
          <w:szCs w:val="21"/>
        </w:rPr>
        <w:t>mrożonki,</w:t>
      </w:r>
      <w:r w:rsidRPr="001652C1">
        <w:rPr>
          <w:rFonts w:ascii="Arial" w:hAnsi="Arial" w:cs="Arial"/>
          <w:bCs/>
          <w:sz w:val="21"/>
          <w:szCs w:val="21"/>
        </w:rPr>
        <w:t xml:space="preserve"> w ilości określonej w formularzu asortymentowo cenowym</w:t>
      </w:r>
    </w:p>
    <w:p w14:paraId="0FCC07BC" w14:textId="77777777" w:rsidR="0004712C" w:rsidRPr="001652C1" w:rsidRDefault="0004712C" w:rsidP="0004712C">
      <w:pPr>
        <w:pStyle w:val="Akapitzlist"/>
        <w:numPr>
          <w:ilvl w:val="0"/>
          <w:numId w:val="11"/>
        </w:numPr>
        <w:tabs>
          <w:tab w:val="left" w:pos="357"/>
        </w:tabs>
        <w:ind w:left="851"/>
        <w:jc w:val="both"/>
        <w:rPr>
          <w:rFonts w:ascii="Arial" w:hAnsi="Arial" w:cs="Arial"/>
          <w:bCs/>
          <w:sz w:val="21"/>
          <w:szCs w:val="21"/>
        </w:rPr>
      </w:pPr>
      <w:r w:rsidRPr="001652C1">
        <w:rPr>
          <w:rFonts w:ascii="Arial" w:hAnsi="Arial" w:cs="Arial"/>
          <w:bCs/>
          <w:sz w:val="21"/>
          <w:szCs w:val="21"/>
        </w:rPr>
        <w:t xml:space="preserve">CZĘŚĆ IV: </w:t>
      </w:r>
      <w:r>
        <w:rPr>
          <w:rFonts w:ascii="Arial" w:hAnsi="Arial" w:cs="Arial"/>
          <w:bCs/>
          <w:sz w:val="21"/>
          <w:szCs w:val="21"/>
        </w:rPr>
        <w:t>przetwory,</w:t>
      </w:r>
      <w:r w:rsidRPr="001652C1">
        <w:rPr>
          <w:rFonts w:ascii="Arial" w:hAnsi="Arial" w:cs="Arial"/>
          <w:bCs/>
          <w:sz w:val="21"/>
          <w:szCs w:val="21"/>
        </w:rPr>
        <w:t xml:space="preserve"> w ilości określonej w formularzu asortymentowo</w:t>
      </w:r>
    </w:p>
    <w:p w14:paraId="21517544" w14:textId="77777777" w:rsidR="0004712C" w:rsidRPr="001652C1" w:rsidRDefault="0004712C" w:rsidP="0004712C">
      <w:pPr>
        <w:pStyle w:val="Akapitzlist"/>
        <w:numPr>
          <w:ilvl w:val="0"/>
          <w:numId w:val="11"/>
        </w:numPr>
        <w:tabs>
          <w:tab w:val="left" w:pos="357"/>
        </w:tabs>
        <w:ind w:left="851"/>
        <w:jc w:val="both"/>
        <w:rPr>
          <w:rFonts w:ascii="Arial" w:hAnsi="Arial" w:cs="Arial"/>
          <w:bCs/>
          <w:sz w:val="21"/>
          <w:szCs w:val="21"/>
        </w:rPr>
      </w:pPr>
      <w:r w:rsidRPr="001652C1">
        <w:rPr>
          <w:rFonts w:ascii="Arial" w:hAnsi="Arial" w:cs="Arial"/>
          <w:bCs/>
          <w:sz w:val="21"/>
          <w:szCs w:val="21"/>
        </w:rPr>
        <w:t xml:space="preserve">CZĘŚĆ V: </w:t>
      </w:r>
      <w:r>
        <w:rPr>
          <w:rFonts w:ascii="Arial" w:hAnsi="Arial" w:cs="Arial"/>
          <w:bCs/>
          <w:sz w:val="21"/>
          <w:szCs w:val="21"/>
        </w:rPr>
        <w:t>dodatki skrobiowe,</w:t>
      </w:r>
      <w:r w:rsidRPr="001652C1">
        <w:rPr>
          <w:rFonts w:ascii="Arial" w:hAnsi="Arial" w:cs="Arial"/>
          <w:bCs/>
          <w:sz w:val="21"/>
          <w:szCs w:val="21"/>
        </w:rPr>
        <w:t xml:space="preserve"> w ilości określonej w formularzu asortymentowo</w:t>
      </w:r>
    </w:p>
    <w:p w14:paraId="4D0C6D7F" w14:textId="77777777" w:rsidR="0004712C" w:rsidRPr="001652C1" w:rsidRDefault="0004712C" w:rsidP="0004712C">
      <w:pPr>
        <w:pStyle w:val="Akapitzlist"/>
        <w:numPr>
          <w:ilvl w:val="0"/>
          <w:numId w:val="11"/>
        </w:numPr>
        <w:tabs>
          <w:tab w:val="left" w:pos="357"/>
        </w:tabs>
        <w:ind w:left="851"/>
        <w:jc w:val="both"/>
        <w:rPr>
          <w:rFonts w:ascii="Arial" w:hAnsi="Arial" w:cs="Arial"/>
          <w:bCs/>
          <w:sz w:val="21"/>
          <w:szCs w:val="21"/>
        </w:rPr>
      </w:pPr>
      <w:r w:rsidRPr="001652C1">
        <w:rPr>
          <w:rFonts w:ascii="Arial" w:hAnsi="Arial" w:cs="Arial"/>
          <w:bCs/>
          <w:sz w:val="21"/>
          <w:szCs w:val="21"/>
        </w:rPr>
        <w:t xml:space="preserve">CZĘŚĆ VI: </w:t>
      </w:r>
      <w:r>
        <w:rPr>
          <w:rFonts w:ascii="Arial" w:hAnsi="Arial" w:cs="Arial"/>
          <w:bCs/>
          <w:sz w:val="21"/>
          <w:szCs w:val="21"/>
        </w:rPr>
        <w:t>kiszonki,</w:t>
      </w:r>
      <w:r w:rsidRPr="001652C1">
        <w:rPr>
          <w:rFonts w:ascii="Arial" w:hAnsi="Arial" w:cs="Arial"/>
          <w:bCs/>
          <w:sz w:val="21"/>
          <w:szCs w:val="21"/>
        </w:rPr>
        <w:t xml:space="preserve"> w ilości określonej w formularzu asortymentowo</w:t>
      </w:r>
    </w:p>
    <w:p w14:paraId="70D17906" w14:textId="77777777" w:rsidR="0004712C" w:rsidRPr="001652C1" w:rsidRDefault="0004712C" w:rsidP="0004712C">
      <w:pPr>
        <w:pStyle w:val="Akapitzlist"/>
        <w:numPr>
          <w:ilvl w:val="0"/>
          <w:numId w:val="11"/>
        </w:numPr>
        <w:tabs>
          <w:tab w:val="left" w:pos="357"/>
        </w:tabs>
        <w:ind w:left="851"/>
        <w:jc w:val="both"/>
        <w:rPr>
          <w:rFonts w:ascii="Arial" w:hAnsi="Arial" w:cs="Arial"/>
          <w:bCs/>
          <w:sz w:val="21"/>
          <w:szCs w:val="21"/>
        </w:rPr>
      </w:pPr>
      <w:r w:rsidRPr="001652C1">
        <w:rPr>
          <w:rFonts w:ascii="Arial" w:hAnsi="Arial" w:cs="Arial"/>
          <w:bCs/>
          <w:sz w:val="21"/>
          <w:szCs w:val="21"/>
        </w:rPr>
        <w:t xml:space="preserve">CZĘŚĆ VII: </w:t>
      </w:r>
      <w:r>
        <w:rPr>
          <w:rFonts w:ascii="Arial" w:hAnsi="Arial" w:cs="Arial"/>
          <w:bCs/>
          <w:sz w:val="21"/>
          <w:szCs w:val="21"/>
        </w:rPr>
        <w:t xml:space="preserve">zioła, </w:t>
      </w:r>
      <w:r w:rsidRPr="001652C1">
        <w:rPr>
          <w:rFonts w:ascii="Arial" w:hAnsi="Arial" w:cs="Arial"/>
          <w:bCs/>
          <w:sz w:val="21"/>
          <w:szCs w:val="21"/>
        </w:rPr>
        <w:t xml:space="preserve"> w ilości określonej w formularzu asortymentowo</w:t>
      </w:r>
    </w:p>
    <w:p w14:paraId="2F1CDDDB" w14:textId="77777777" w:rsidR="0004712C" w:rsidRPr="001652C1" w:rsidRDefault="0004712C" w:rsidP="0004712C">
      <w:pPr>
        <w:pStyle w:val="Akapitzlist"/>
        <w:numPr>
          <w:ilvl w:val="0"/>
          <w:numId w:val="11"/>
        </w:numPr>
        <w:tabs>
          <w:tab w:val="left" w:pos="357"/>
        </w:tabs>
        <w:ind w:left="851"/>
        <w:jc w:val="both"/>
        <w:rPr>
          <w:rFonts w:ascii="Arial" w:hAnsi="Arial" w:cs="Arial"/>
          <w:bCs/>
          <w:sz w:val="21"/>
          <w:szCs w:val="21"/>
        </w:rPr>
      </w:pPr>
      <w:r w:rsidRPr="001652C1">
        <w:rPr>
          <w:rFonts w:ascii="Arial" w:hAnsi="Arial" w:cs="Arial"/>
          <w:bCs/>
          <w:sz w:val="21"/>
          <w:szCs w:val="21"/>
        </w:rPr>
        <w:t xml:space="preserve">CZĘŚĆ VIII: </w:t>
      </w:r>
      <w:r>
        <w:rPr>
          <w:rFonts w:ascii="Arial" w:hAnsi="Arial" w:cs="Arial"/>
          <w:bCs/>
          <w:sz w:val="21"/>
          <w:szCs w:val="21"/>
        </w:rPr>
        <w:t>bakalie,</w:t>
      </w:r>
      <w:r w:rsidRPr="001652C1">
        <w:rPr>
          <w:rFonts w:ascii="Arial" w:hAnsi="Arial" w:cs="Arial"/>
          <w:bCs/>
          <w:sz w:val="21"/>
          <w:szCs w:val="21"/>
        </w:rPr>
        <w:t xml:space="preserve"> w ilości określonej w formularzu asortymentowo</w:t>
      </w:r>
    </w:p>
    <w:p w14:paraId="0177EC03" w14:textId="77777777" w:rsidR="0004712C" w:rsidRPr="001652C1" w:rsidRDefault="0004712C" w:rsidP="0004712C">
      <w:pPr>
        <w:pStyle w:val="Akapitzlist"/>
        <w:numPr>
          <w:ilvl w:val="0"/>
          <w:numId w:val="11"/>
        </w:numPr>
        <w:tabs>
          <w:tab w:val="left" w:pos="357"/>
        </w:tabs>
        <w:ind w:left="851"/>
        <w:jc w:val="both"/>
        <w:rPr>
          <w:rFonts w:ascii="Arial" w:hAnsi="Arial" w:cs="Arial"/>
          <w:bCs/>
          <w:sz w:val="21"/>
          <w:szCs w:val="21"/>
        </w:rPr>
      </w:pPr>
      <w:r w:rsidRPr="001652C1">
        <w:rPr>
          <w:rFonts w:ascii="Arial" w:hAnsi="Arial" w:cs="Arial"/>
          <w:bCs/>
          <w:sz w:val="21"/>
          <w:szCs w:val="21"/>
        </w:rPr>
        <w:t xml:space="preserve">CZEŚĆ IX: </w:t>
      </w:r>
      <w:r>
        <w:rPr>
          <w:rFonts w:ascii="Arial" w:hAnsi="Arial" w:cs="Arial"/>
          <w:bCs/>
          <w:sz w:val="21"/>
          <w:szCs w:val="21"/>
        </w:rPr>
        <w:t>dodatki deserowe,</w:t>
      </w:r>
      <w:r w:rsidRPr="001652C1">
        <w:rPr>
          <w:rFonts w:ascii="Arial" w:hAnsi="Arial" w:cs="Arial"/>
          <w:bCs/>
          <w:sz w:val="21"/>
          <w:szCs w:val="21"/>
        </w:rPr>
        <w:t xml:space="preserve"> w ilości określonej w formularzu asortymentowo cenowym</w:t>
      </w:r>
    </w:p>
    <w:p w14:paraId="2FB0ADA3" w14:textId="4348010A" w:rsidR="00F06891" w:rsidRPr="001652C1" w:rsidRDefault="00F06891" w:rsidP="0004712C">
      <w:pPr>
        <w:pStyle w:val="Akapitzlist"/>
        <w:tabs>
          <w:tab w:val="left" w:pos="357"/>
        </w:tabs>
        <w:ind w:left="851"/>
        <w:jc w:val="both"/>
        <w:rPr>
          <w:rFonts w:ascii="Arial" w:hAnsi="Arial" w:cs="Arial"/>
          <w:bCs/>
          <w:sz w:val="21"/>
          <w:szCs w:val="21"/>
        </w:rPr>
      </w:pPr>
    </w:p>
    <w:p w14:paraId="2802150B" w14:textId="77777777" w:rsidR="00BE4FFE" w:rsidRPr="001652C1" w:rsidRDefault="00BE4FFE" w:rsidP="00BE4FFE">
      <w:pPr>
        <w:pStyle w:val="Akapitzlist"/>
        <w:tabs>
          <w:tab w:val="left" w:pos="357"/>
        </w:tabs>
        <w:ind w:left="851"/>
        <w:jc w:val="both"/>
        <w:rPr>
          <w:rFonts w:ascii="Arial" w:hAnsi="Arial" w:cs="Arial"/>
          <w:b/>
          <w:sz w:val="21"/>
          <w:szCs w:val="21"/>
        </w:rPr>
      </w:pPr>
    </w:p>
    <w:p w14:paraId="72EDFDC4" w14:textId="77777777" w:rsidR="007A1999" w:rsidRPr="001652C1" w:rsidRDefault="007A1999" w:rsidP="009E1CFD">
      <w:pPr>
        <w:pStyle w:val="Akapitzlist"/>
        <w:numPr>
          <w:ilvl w:val="0"/>
          <w:numId w:val="8"/>
        </w:numPr>
        <w:tabs>
          <w:tab w:val="left" w:pos="357"/>
        </w:tabs>
        <w:jc w:val="both"/>
        <w:rPr>
          <w:rFonts w:ascii="Arial" w:hAnsi="Arial" w:cs="Arial"/>
          <w:color w:val="000000"/>
          <w:sz w:val="21"/>
          <w:szCs w:val="21"/>
        </w:rPr>
      </w:pPr>
      <w:r w:rsidRPr="001652C1">
        <w:rPr>
          <w:rFonts w:ascii="Arial" w:hAnsi="Arial" w:cs="Arial"/>
          <w:color w:val="000000"/>
          <w:sz w:val="21"/>
          <w:szCs w:val="21"/>
        </w:rPr>
        <w:t>Przedmiot umowy musi spełniać wymagania zawarte w następujących, aktualnie obowiązujących aktach prawnych:</w:t>
      </w:r>
    </w:p>
    <w:p w14:paraId="2F2D3FF1" w14:textId="0AE129A8" w:rsidR="0075059A" w:rsidRPr="001652C1" w:rsidRDefault="0075059A" w:rsidP="009E1CFD">
      <w:pPr>
        <w:pStyle w:val="Akapitzlist"/>
        <w:numPr>
          <w:ilvl w:val="0"/>
          <w:numId w:val="14"/>
        </w:numPr>
        <w:tabs>
          <w:tab w:val="left" w:pos="357"/>
        </w:tabs>
        <w:jc w:val="both"/>
        <w:rPr>
          <w:rFonts w:ascii="Arial" w:hAnsi="Arial" w:cs="Arial"/>
          <w:color w:val="000000"/>
          <w:sz w:val="21"/>
          <w:szCs w:val="21"/>
        </w:rPr>
      </w:pPr>
      <w:r w:rsidRPr="001652C1">
        <w:rPr>
          <w:rFonts w:ascii="Arial" w:hAnsi="Arial" w:cs="Arial"/>
          <w:color w:val="000000"/>
          <w:sz w:val="21"/>
          <w:szCs w:val="21"/>
        </w:rPr>
        <w:lastRenderedPageBreak/>
        <w:t>ustawie z dnia 25 sierpnia 2006 r. o bezpieczeństwie żywności i żywienia (Dz. U. z 202</w:t>
      </w:r>
      <w:r w:rsidR="00FD7B39">
        <w:rPr>
          <w:rFonts w:ascii="Arial" w:hAnsi="Arial" w:cs="Arial"/>
          <w:color w:val="000000"/>
          <w:sz w:val="21"/>
          <w:szCs w:val="21"/>
        </w:rPr>
        <w:t>2</w:t>
      </w:r>
      <w:r w:rsidRPr="001652C1">
        <w:rPr>
          <w:rFonts w:ascii="Arial" w:hAnsi="Arial" w:cs="Arial"/>
          <w:color w:val="000000"/>
          <w:sz w:val="21"/>
          <w:szCs w:val="21"/>
        </w:rPr>
        <w:t xml:space="preserve"> r. poz. 21</w:t>
      </w:r>
      <w:r w:rsidR="00FD7B39">
        <w:rPr>
          <w:rFonts w:ascii="Arial" w:hAnsi="Arial" w:cs="Arial"/>
          <w:color w:val="000000"/>
          <w:sz w:val="21"/>
          <w:szCs w:val="21"/>
        </w:rPr>
        <w:t>32</w:t>
      </w:r>
      <w:r w:rsidRPr="001652C1">
        <w:rPr>
          <w:rFonts w:ascii="Arial" w:hAnsi="Arial" w:cs="Arial"/>
          <w:color w:val="000000"/>
          <w:sz w:val="21"/>
          <w:szCs w:val="21"/>
        </w:rPr>
        <w:t>)</w:t>
      </w:r>
    </w:p>
    <w:p w14:paraId="75FABE37" w14:textId="4E5389B9" w:rsidR="008B4684" w:rsidRPr="001652C1" w:rsidRDefault="000176C4" w:rsidP="009E1CFD">
      <w:pPr>
        <w:pStyle w:val="Akapitzlist"/>
        <w:numPr>
          <w:ilvl w:val="0"/>
          <w:numId w:val="14"/>
        </w:numPr>
        <w:tabs>
          <w:tab w:val="left" w:pos="357"/>
        </w:tabs>
        <w:ind w:left="714" w:hanging="357"/>
        <w:jc w:val="both"/>
        <w:outlineLvl w:val="0"/>
        <w:rPr>
          <w:rFonts w:ascii="Arial" w:hAnsi="Arial" w:cs="Arial"/>
          <w:color w:val="000000"/>
          <w:sz w:val="21"/>
          <w:szCs w:val="21"/>
        </w:rPr>
      </w:pPr>
      <w:r w:rsidRPr="001652C1">
        <w:rPr>
          <w:rFonts w:ascii="Arial" w:hAnsi="Arial" w:cs="Arial"/>
          <w:color w:val="000000"/>
          <w:sz w:val="21"/>
          <w:szCs w:val="21"/>
        </w:rPr>
        <w:t xml:space="preserve">ustawy </w:t>
      </w:r>
      <w:r w:rsidR="00FD7B39">
        <w:rPr>
          <w:rFonts w:ascii="Arial" w:hAnsi="Arial" w:cs="Arial"/>
          <w:color w:val="000000"/>
          <w:sz w:val="21"/>
          <w:szCs w:val="21"/>
        </w:rPr>
        <w:t xml:space="preserve">z dnia 21 grudnia 2020r. </w:t>
      </w:r>
      <w:r w:rsidRPr="001652C1">
        <w:rPr>
          <w:rFonts w:ascii="Arial" w:hAnsi="Arial" w:cs="Arial"/>
          <w:color w:val="000000"/>
          <w:sz w:val="21"/>
          <w:szCs w:val="21"/>
        </w:rPr>
        <w:t>o jakości handlowej artykułów rolno-spożywczych ( Dz. U</w:t>
      </w:r>
      <w:r w:rsidR="008B4684" w:rsidRPr="001652C1">
        <w:rPr>
          <w:rFonts w:ascii="Arial" w:hAnsi="Arial" w:cs="Arial"/>
          <w:color w:val="000000"/>
          <w:sz w:val="21"/>
          <w:szCs w:val="21"/>
        </w:rPr>
        <w:t>.</w:t>
      </w:r>
      <w:r w:rsidRPr="001652C1">
        <w:rPr>
          <w:rFonts w:ascii="Arial" w:hAnsi="Arial" w:cs="Arial"/>
          <w:color w:val="000000"/>
          <w:sz w:val="21"/>
          <w:szCs w:val="21"/>
        </w:rPr>
        <w:t xml:space="preserve"> 202</w:t>
      </w:r>
      <w:r w:rsidR="00FD7B39">
        <w:rPr>
          <w:rFonts w:ascii="Arial" w:hAnsi="Arial" w:cs="Arial"/>
          <w:color w:val="000000"/>
          <w:sz w:val="21"/>
          <w:szCs w:val="21"/>
        </w:rPr>
        <w:t>2r.</w:t>
      </w:r>
      <w:r w:rsidRPr="001652C1">
        <w:rPr>
          <w:rFonts w:ascii="Arial" w:hAnsi="Arial" w:cs="Arial"/>
          <w:color w:val="000000"/>
          <w:sz w:val="21"/>
          <w:szCs w:val="21"/>
        </w:rPr>
        <w:t xml:space="preserve"> poz. </w:t>
      </w:r>
      <w:r w:rsidR="00FD7B39">
        <w:rPr>
          <w:rFonts w:ascii="Arial" w:hAnsi="Arial" w:cs="Arial"/>
          <w:color w:val="000000"/>
          <w:sz w:val="21"/>
          <w:szCs w:val="21"/>
        </w:rPr>
        <w:t>1688 ze zm.</w:t>
      </w:r>
      <w:r w:rsidRPr="001652C1">
        <w:rPr>
          <w:rFonts w:ascii="Arial" w:hAnsi="Arial" w:cs="Arial"/>
          <w:color w:val="000000"/>
          <w:sz w:val="21"/>
          <w:szCs w:val="21"/>
        </w:rPr>
        <w:t>)</w:t>
      </w:r>
    </w:p>
    <w:p w14:paraId="2F6030A1" w14:textId="67AA4E2E" w:rsidR="00F13922" w:rsidRPr="001652C1" w:rsidRDefault="003C14B0" w:rsidP="009E1CFD">
      <w:pPr>
        <w:pStyle w:val="Akapitzlist"/>
        <w:numPr>
          <w:ilvl w:val="0"/>
          <w:numId w:val="14"/>
        </w:numPr>
        <w:tabs>
          <w:tab w:val="left" w:pos="357"/>
        </w:tabs>
        <w:ind w:left="714" w:hanging="357"/>
        <w:jc w:val="both"/>
        <w:outlineLvl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</w:t>
      </w:r>
      <w:r w:rsidR="00F13922" w:rsidRPr="001652C1">
        <w:rPr>
          <w:rFonts w:ascii="Arial" w:hAnsi="Arial" w:cs="Arial"/>
          <w:color w:val="000000"/>
          <w:sz w:val="21"/>
          <w:szCs w:val="21"/>
        </w:rPr>
        <w:t>ozporządzeni</w:t>
      </w:r>
      <w:r w:rsidR="00BB04BD" w:rsidRPr="001652C1">
        <w:rPr>
          <w:rFonts w:ascii="Arial" w:hAnsi="Arial" w:cs="Arial"/>
          <w:color w:val="000000"/>
          <w:sz w:val="21"/>
          <w:szCs w:val="21"/>
        </w:rPr>
        <w:t>u</w:t>
      </w:r>
      <w:r w:rsidR="00F13922" w:rsidRPr="001652C1">
        <w:rPr>
          <w:rFonts w:ascii="Arial" w:hAnsi="Arial" w:cs="Arial"/>
          <w:color w:val="000000"/>
          <w:sz w:val="21"/>
          <w:szCs w:val="21"/>
        </w:rPr>
        <w:t xml:space="preserve"> Ministra Rolnictwa i Rozwoju Wsi z dnia 2</w:t>
      </w:r>
      <w:r>
        <w:rPr>
          <w:rFonts w:ascii="Arial" w:hAnsi="Arial" w:cs="Arial"/>
          <w:color w:val="000000"/>
          <w:sz w:val="21"/>
          <w:szCs w:val="21"/>
        </w:rPr>
        <w:t xml:space="preserve">3 grudnia 2014r. </w:t>
      </w:r>
      <w:r w:rsidR="00F13922" w:rsidRPr="001652C1">
        <w:rPr>
          <w:rFonts w:ascii="Arial" w:hAnsi="Arial" w:cs="Arial"/>
          <w:color w:val="000000"/>
          <w:sz w:val="21"/>
          <w:szCs w:val="21"/>
        </w:rPr>
        <w:t>w sprawie znakowania poszczególnych rodzajów środków spożywczych (Dz.U. 20</w:t>
      </w:r>
      <w:r>
        <w:rPr>
          <w:rFonts w:ascii="Arial" w:hAnsi="Arial" w:cs="Arial"/>
          <w:color w:val="000000"/>
          <w:sz w:val="21"/>
          <w:szCs w:val="21"/>
        </w:rPr>
        <w:t>15r.,</w:t>
      </w:r>
      <w:r w:rsidR="00F13922" w:rsidRPr="001652C1">
        <w:rPr>
          <w:rFonts w:ascii="Arial" w:hAnsi="Arial" w:cs="Arial"/>
          <w:color w:val="000000"/>
          <w:sz w:val="21"/>
          <w:szCs w:val="21"/>
        </w:rPr>
        <w:t xml:space="preserve"> poz. </w:t>
      </w:r>
      <w:r>
        <w:rPr>
          <w:rFonts w:ascii="Arial" w:hAnsi="Arial" w:cs="Arial"/>
          <w:color w:val="000000"/>
          <w:sz w:val="21"/>
          <w:szCs w:val="21"/>
        </w:rPr>
        <w:t>2</w:t>
      </w:r>
      <w:r w:rsidR="00F13922" w:rsidRPr="001652C1">
        <w:rPr>
          <w:rFonts w:ascii="Arial" w:hAnsi="Arial" w:cs="Arial"/>
          <w:color w:val="000000"/>
          <w:sz w:val="21"/>
          <w:szCs w:val="21"/>
        </w:rPr>
        <w:t>9</w:t>
      </w:r>
      <w:r>
        <w:rPr>
          <w:rFonts w:ascii="Arial" w:hAnsi="Arial" w:cs="Arial"/>
          <w:color w:val="000000"/>
          <w:sz w:val="21"/>
          <w:szCs w:val="21"/>
        </w:rPr>
        <w:t xml:space="preserve"> ze zm.</w:t>
      </w:r>
      <w:r w:rsidR="00F13922" w:rsidRPr="001652C1">
        <w:rPr>
          <w:rFonts w:ascii="Arial" w:hAnsi="Arial" w:cs="Arial"/>
          <w:color w:val="000000"/>
          <w:sz w:val="21"/>
          <w:szCs w:val="21"/>
        </w:rPr>
        <w:t>)</w:t>
      </w:r>
    </w:p>
    <w:p w14:paraId="183652A7" w14:textId="48B5D900" w:rsidR="00F13922" w:rsidRPr="001652C1" w:rsidRDefault="003C14B0" w:rsidP="009E1CFD">
      <w:pPr>
        <w:pStyle w:val="Akapitzlist"/>
        <w:numPr>
          <w:ilvl w:val="0"/>
          <w:numId w:val="14"/>
        </w:numPr>
        <w:tabs>
          <w:tab w:val="left" w:pos="357"/>
        </w:tabs>
        <w:jc w:val="both"/>
        <w:outlineLvl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</w:t>
      </w:r>
      <w:r w:rsidR="001729BE" w:rsidRPr="001652C1">
        <w:rPr>
          <w:rFonts w:ascii="Arial" w:hAnsi="Arial" w:cs="Arial"/>
          <w:color w:val="000000"/>
          <w:sz w:val="21"/>
          <w:szCs w:val="21"/>
        </w:rPr>
        <w:t>ozporządzeni</w:t>
      </w:r>
      <w:r w:rsidR="00BB04BD" w:rsidRPr="001652C1">
        <w:rPr>
          <w:rFonts w:ascii="Arial" w:hAnsi="Arial" w:cs="Arial"/>
          <w:color w:val="000000"/>
          <w:sz w:val="21"/>
          <w:szCs w:val="21"/>
        </w:rPr>
        <w:t>u</w:t>
      </w:r>
      <w:r w:rsidR="001729BE" w:rsidRPr="001652C1">
        <w:rPr>
          <w:rFonts w:ascii="Arial" w:hAnsi="Arial" w:cs="Arial"/>
          <w:color w:val="000000"/>
          <w:sz w:val="21"/>
          <w:szCs w:val="21"/>
        </w:rPr>
        <w:t xml:space="preserve"> (W</w:t>
      </w:r>
      <w:r>
        <w:rPr>
          <w:rFonts w:ascii="Arial" w:hAnsi="Arial" w:cs="Arial"/>
          <w:color w:val="000000"/>
          <w:sz w:val="21"/>
          <w:szCs w:val="21"/>
        </w:rPr>
        <w:t>E</w:t>
      </w:r>
      <w:r w:rsidR="001729BE" w:rsidRPr="001652C1">
        <w:rPr>
          <w:rFonts w:ascii="Arial" w:hAnsi="Arial" w:cs="Arial"/>
          <w:color w:val="000000"/>
          <w:sz w:val="21"/>
          <w:szCs w:val="21"/>
        </w:rPr>
        <w:t>) Nr 852/2004 Parlamentu Europejskiego I Rady z dnia 29 kwietnia 2004 r. w sprawie higieny środków spożywczych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D9534E">
        <w:rPr>
          <w:rFonts w:ascii="Arial" w:hAnsi="Arial" w:cs="Arial"/>
          <w:color w:val="000000"/>
          <w:sz w:val="21"/>
          <w:szCs w:val="21"/>
        </w:rPr>
        <w:t>(Dz.</w:t>
      </w:r>
      <w:r w:rsidR="005F51AB">
        <w:rPr>
          <w:rFonts w:ascii="Arial" w:hAnsi="Arial" w:cs="Arial"/>
          <w:color w:val="000000"/>
          <w:sz w:val="21"/>
          <w:szCs w:val="21"/>
        </w:rPr>
        <w:t xml:space="preserve"> </w:t>
      </w:r>
      <w:r w:rsidRPr="00D9534E">
        <w:rPr>
          <w:rFonts w:ascii="Arial" w:hAnsi="Arial" w:cs="Arial"/>
          <w:color w:val="000000"/>
          <w:sz w:val="21"/>
          <w:szCs w:val="21"/>
        </w:rPr>
        <w:t>U.</w:t>
      </w:r>
      <w:r w:rsidR="005F51AB">
        <w:rPr>
          <w:rFonts w:ascii="Arial" w:hAnsi="Arial" w:cs="Arial"/>
          <w:color w:val="000000"/>
          <w:sz w:val="21"/>
          <w:szCs w:val="21"/>
        </w:rPr>
        <w:t xml:space="preserve"> </w:t>
      </w:r>
      <w:r w:rsidRPr="00D9534E">
        <w:rPr>
          <w:rFonts w:ascii="Arial" w:hAnsi="Arial" w:cs="Arial"/>
          <w:color w:val="000000"/>
          <w:sz w:val="21"/>
          <w:szCs w:val="21"/>
        </w:rPr>
        <w:t>UE. L. 2004.139 z</w:t>
      </w:r>
      <w:r>
        <w:rPr>
          <w:rFonts w:ascii="Arial" w:hAnsi="Arial" w:cs="Arial"/>
          <w:color w:val="000000"/>
          <w:sz w:val="21"/>
          <w:szCs w:val="21"/>
        </w:rPr>
        <w:t>e</w:t>
      </w:r>
      <w:r w:rsidRPr="00D9534E">
        <w:rPr>
          <w:rFonts w:ascii="Arial" w:hAnsi="Arial" w:cs="Arial"/>
          <w:color w:val="000000"/>
          <w:sz w:val="21"/>
          <w:szCs w:val="21"/>
        </w:rPr>
        <w:t xml:space="preserve"> zm.);</w:t>
      </w:r>
    </w:p>
    <w:p w14:paraId="770D930D" w14:textId="6D0412B8" w:rsidR="001729BE" w:rsidRPr="005F51AB" w:rsidRDefault="003C14B0" w:rsidP="005F51AB">
      <w:pPr>
        <w:pStyle w:val="Akapitzlist"/>
        <w:numPr>
          <w:ilvl w:val="0"/>
          <w:numId w:val="14"/>
        </w:numPr>
        <w:tabs>
          <w:tab w:val="left" w:pos="357"/>
        </w:tabs>
        <w:spacing w:line="276" w:lineRule="auto"/>
        <w:jc w:val="both"/>
        <w:outlineLvl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</w:t>
      </w:r>
      <w:r w:rsidR="001729BE" w:rsidRPr="001652C1">
        <w:rPr>
          <w:rFonts w:ascii="Arial" w:hAnsi="Arial" w:cs="Arial"/>
          <w:color w:val="000000"/>
          <w:sz w:val="21"/>
          <w:szCs w:val="21"/>
        </w:rPr>
        <w:t>ozporządzeni</w:t>
      </w:r>
      <w:r w:rsidR="00BB04BD" w:rsidRPr="001652C1">
        <w:rPr>
          <w:rFonts w:ascii="Arial" w:hAnsi="Arial" w:cs="Arial"/>
          <w:color w:val="000000"/>
          <w:sz w:val="21"/>
          <w:szCs w:val="21"/>
        </w:rPr>
        <w:t>u</w:t>
      </w:r>
      <w:r w:rsidR="001729BE" w:rsidRPr="001652C1">
        <w:rPr>
          <w:rFonts w:ascii="Arial" w:hAnsi="Arial" w:cs="Arial"/>
          <w:color w:val="000000"/>
          <w:sz w:val="21"/>
          <w:szCs w:val="21"/>
        </w:rPr>
        <w:t xml:space="preserve"> (WE) nr 1935/2004 Parlamentu Europejskiego i Rady z dnia 27 października 2004 r. w sprawie materiałów i wyrobów przeznaczonych do kontaktu z żywnością oraz uchylające dyrektywy 80/590/EWG i 89/109/EWG</w:t>
      </w:r>
      <w:r w:rsidRPr="00D9534E">
        <w:rPr>
          <w:rFonts w:ascii="Arial" w:hAnsi="Arial" w:cs="Arial"/>
          <w:color w:val="000000"/>
          <w:sz w:val="21"/>
          <w:szCs w:val="21"/>
        </w:rPr>
        <w:t>(Dz.U.UE.L.2004.338.4 z</w:t>
      </w:r>
      <w:r>
        <w:rPr>
          <w:rFonts w:ascii="Arial" w:hAnsi="Arial" w:cs="Arial"/>
          <w:color w:val="000000"/>
          <w:sz w:val="21"/>
          <w:szCs w:val="21"/>
        </w:rPr>
        <w:t>e</w:t>
      </w:r>
      <w:r w:rsidRPr="00D9534E">
        <w:rPr>
          <w:rFonts w:ascii="Arial" w:hAnsi="Arial" w:cs="Arial"/>
          <w:color w:val="000000"/>
          <w:sz w:val="21"/>
          <w:szCs w:val="21"/>
        </w:rPr>
        <w:t>. zm.);</w:t>
      </w:r>
    </w:p>
    <w:p w14:paraId="5ECF5760" w14:textId="2CAAC5A2" w:rsidR="001729BE" w:rsidRPr="005F51AB" w:rsidRDefault="003C14B0" w:rsidP="005F51AB">
      <w:pPr>
        <w:pStyle w:val="Akapitzlist"/>
        <w:numPr>
          <w:ilvl w:val="0"/>
          <w:numId w:val="14"/>
        </w:numPr>
        <w:tabs>
          <w:tab w:val="left" w:pos="357"/>
        </w:tabs>
        <w:spacing w:line="276" w:lineRule="auto"/>
        <w:jc w:val="both"/>
        <w:outlineLvl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</w:t>
      </w:r>
      <w:r w:rsidR="001729BE" w:rsidRPr="001652C1">
        <w:rPr>
          <w:rFonts w:ascii="Arial" w:hAnsi="Arial" w:cs="Arial"/>
          <w:color w:val="000000"/>
          <w:sz w:val="21"/>
          <w:szCs w:val="21"/>
        </w:rPr>
        <w:t>ozporządzeni</w:t>
      </w:r>
      <w:r w:rsidR="00BB04BD" w:rsidRPr="001652C1">
        <w:rPr>
          <w:rFonts w:ascii="Arial" w:hAnsi="Arial" w:cs="Arial"/>
          <w:color w:val="000000"/>
          <w:sz w:val="21"/>
          <w:szCs w:val="21"/>
        </w:rPr>
        <w:t>u</w:t>
      </w:r>
      <w:r w:rsidR="001729BE" w:rsidRPr="001652C1">
        <w:rPr>
          <w:rFonts w:ascii="Arial" w:hAnsi="Arial" w:cs="Arial"/>
          <w:color w:val="000000"/>
          <w:sz w:val="21"/>
          <w:szCs w:val="21"/>
        </w:rPr>
        <w:t xml:space="preserve"> (WE) nr 178/2002 Parlamentu Europejskiego i Rady z dnia 28 stycznia 2002 r. ustanawiające ogólne zasady i wymagania prawa żywnościowego, powołujące Europejski Urząd ds. Bezpieczeństwa Żywności oraz ustanawiające procedury w zakresie bezpieczeństwa żywności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D9534E">
        <w:rPr>
          <w:rFonts w:ascii="Arial" w:hAnsi="Arial" w:cs="Arial"/>
          <w:color w:val="000000"/>
          <w:sz w:val="21"/>
          <w:szCs w:val="21"/>
        </w:rPr>
        <w:t>(Dz. U.UE.L.2003.31.1 z</w:t>
      </w:r>
      <w:r>
        <w:rPr>
          <w:rFonts w:ascii="Arial" w:hAnsi="Arial" w:cs="Arial"/>
          <w:color w:val="000000"/>
          <w:sz w:val="21"/>
          <w:szCs w:val="21"/>
        </w:rPr>
        <w:t>e</w:t>
      </w:r>
      <w:r w:rsidRPr="00D9534E">
        <w:rPr>
          <w:rFonts w:ascii="Arial" w:hAnsi="Arial" w:cs="Arial"/>
          <w:color w:val="000000"/>
          <w:sz w:val="21"/>
          <w:szCs w:val="21"/>
        </w:rPr>
        <w:t xml:space="preserve"> zm.)</w:t>
      </w:r>
      <w:r w:rsidR="001729BE" w:rsidRPr="005F51AB">
        <w:rPr>
          <w:rFonts w:ascii="Arial" w:hAnsi="Arial" w:cs="Arial"/>
          <w:color w:val="000000"/>
          <w:sz w:val="21"/>
          <w:szCs w:val="21"/>
        </w:rPr>
        <w:t>.</w:t>
      </w:r>
    </w:p>
    <w:p w14:paraId="5357EF3E" w14:textId="77777777" w:rsidR="00E17DA4" w:rsidRPr="001652C1" w:rsidRDefault="001729BE" w:rsidP="009E1CFD">
      <w:pPr>
        <w:numPr>
          <w:ilvl w:val="0"/>
          <w:numId w:val="9"/>
        </w:numPr>
        <w:tabs>
          <w:tab w:val="left" w:pos="357"/>
        </w:tabs>
        <w:spacing w:after="0"/>
        <w:jc w:val="both"/>
        <w:rPr>
          <w:rFonts w:ascii="Arial" w:eastAsia="Calibri" w:hAnsi="Arial" w:cs="Arial"/>
          <w:sz w:val="21"/>
          <w:szCs w:val="21"/>
        </w:rPr>
      </w:pPr>
      <w:r w:rsidRPr="001652C1">
        <w:rPr>
          <w:rFonts w:ascii="Arial" w:hAnsi="Arial" w:cs="Arial"/>
          <w:sz w:val="21"/>
          <w:szCs w:val="21"/>
        </w:rPr>
        <w:t>Wymagania szczegółowe dla poszczególnych produktów zawiera formularz asortymentowo-cenowy oraz OPZ</w:t>
      </w:r>
    </w:p>
    <w:p w14:paraId="6F81F08B" w14:textId="77777777" w:rsidR="00E17DA4" w:rsidRPr="001652C1" w:rsidRDefault="001729BE" w:rsidP="009E1CFD">
      <w:pPr>
        <w:numPr>
          <w:ilvl w:val="0"/>
          <w:numId w:val="9"/>
        </w:numPr>
        <w:tabs>
          <w:tab w:val="left" w:pos="357"/>
        </w:tabs>
        <w:spacing w:after="0"/>
        <w:jc w:val="both"/>
        <w:rPr>
          <w:rFonts w:ascii="Arial" w:eastAsia="Calibri" w:hAnsi="Arial" w:cs="Arial"/>
          <w:sz w:val="21"/>
          <w:szCs w:val="21"/>
        </w:rPr>
      </w:pPr>
      <w:r w:rsidRPr="001652C1">
        <w:rPr>
          <w:rFonts w:ascii="Arial" w:hAnsi="Arial" w:cs="Arial"/>
          <w:sz w:val="21"/>
          <w:szCs w:val="21"/>
        </w:rPr>
        <w:t>Wykonawca oświadcza, że zrealizuje przedmiot Umowy zgodnie ze złożona ofertą, w sposób profesjonalny oraz z najwyższą starannością.</w:t>
      </w:r>
    </w:p>
    <w:p w14:paraId="66F5E839" w14:textId="77777777" w:rsidR="00FD31E1" w:rsidRPr="001652C1" w:rsidRDefault="00FD31E1" w:rsidP="00963AC1">
      <w:pPr>
        <w:tabs>
          <w:tab w:val="left" w:pos="993"/>
        </w:tabs>
        <w:suppressAutoHyphens/>
        <w:rPr>
          <w:rFonts w:ascii="Arial" w:hAnsi="Arial" w:cs="Arial"/>
          <w:b/>
          <w:sz w:val="21"/>
          <w:szCs w:val="21"/>
          <w:lang w:eastAsia="ar-SA"/>
        </w:rPr>
      </w:pPr>
    </w:p>
    <w:p w14:paraId="02DAC9EC" w14:textId="77777777" w:rsidR="00963AC1" w:rsidRPr="001652C1" w:rsidRDefault="00963AC1" w:rsidP="00963AC1">
      <w:pPr>
        <w:pStyle w:val="Normalny1"/>
        <w:jc w:val="center"/>
        <w:rPr>
          <w:rFonts w:ascii="Arial" w:hAnsi="Arial" w:cs="Arial"/>
          <w:b/>
          <w:bCs/>
          <w:sz w:val="21"/>
          <w:szCs w:val="21"/>
          <w:lang w:eastAsia="pl-PL"/>
        </w:rPr>
      </w:pPr>
      <w:r w:rsidRPr="001652C1">
        <w:rPr>
          <w:rFonts w:ascii="Arial" w:hAnsi="Arial" w:cs="Arial"/>
          <w:b/>
          <w:bCs/>
          <w:sz w:val="21"/>
          <w:szCs w:val="21"/>
          <w:lang w:eastAsia="pl-PL"/>
        </w:rPr>
        <w:t>§ 3</w:t>
      </w:r>
      <w:r w:rsidR="001652C1" w:rsidRPr="001652C1">
        <w:rPr>
          <w:rFonts w:ascii="Arial" w:hAnsi="Arial" w:cs="Arial"/>
          <w:b/>
          <w:bCs/>
          <w:sz w:val="21"/>
          <w:szCs w:val="21"/>
          <w:lang w:eastAsia="pl-PL"/>
        </w:rPr>
        <w:t>.</w:t>
      </w:r>
    </w:p>
    <w:p w14:paraId="1E8115D6" w14:textId="77777777" w:rsidR="00963AC1" w:rsidRPr="001652C1" w:rsidRDefault="00963AC1" w:rsidP="00963AC1">
      <w:pPr>
        <w:tabs>
          <w:tab w:val="left" w:pos="993"/>
        </w:tabs>
        <w:ind w:left="142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1652C1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ZAMÓWIENIE OPCJONALNE – prawo opcji</w:t>
      </w:r>
    </w:p>
    <w:p w14:paraId="592F87F0" w14:textId="77777777" w:rsidR="00963AC1" w:rsidRPr="001652C1" w:rsidRDefault="00963AC1" w:rsidP="009E1CFD">
      <w:pPr>
        <w:numPr>
          <w:ilvl w:val="0"/>
          <w:numId w:val="10"/>
        </w:numPr>
        <w:tabs>
          <w:tab w:val="left" w:pos="993"/>
        </w:tabs>
        <w:suppressAutoHyphens/>
        <w:spacing w:after="0"/>
        <w:jc w:val="both"/>
        <w:rPr>
          <w:rFonts w:ascii="Arial" w:eastAsia="Calibri" w:hAnsi="Arial" w:cs="Arial"/>
          <w:sz w:val="21"/>
          <w:szCs w:val="21"/>
          <w:lang w:eastAsia="ar-SA"/>
        </w:rPr>
      </w:pPr>
      <w:r w:rsidRPr="001652C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  </w:t>
      </w:r>
      <w:r w:rsidRPr="001652C1">
        <w:rPr>
          <w:rFonts w:ascii="Arial" w:eastAsia="Calibri" w:hAnsi="Arial" w:cs="Arial"/>
          <w:sz w:val="21"/>
          <w:szCs w:val="21"/>
          <w:lang w:eastAsia="ar-SA"/>
        </w:rPr>
        <w:t>W ramach Umowy Zamawiający przewiduje możliwość skorzystania z prawa opcji, w zakresie nie większym niż wykazany załączniku nr 1 do Umowy – formularzu asortymentowo- cenowym.</w:t>
      </w:r>
    </w:p>
    <w:p w14:paraId="0F7EE0D3" w14:textId="77777777" w:rsidR="00963AC1" w:rsidRPr="001652C1" w:rsidRDefault="00963AC1" w:rsidP="009E1CFD">
      <w:pPr>
        <w:numPr>
          <w:ilvl w:val="0"/>
          <w:numId w:val="10"/>
        </w:numPr>
        <w:tabs>
          <w:tab w:val="left" w:pos="993"/>
        </w:tabs>
        <w:suppressAutoHyphens/>
        <w:spacing w:after="0"/>
        <w:jc w:val="both"/>
        <w:rPr>
          <w:rFonts w:ascii="Arial" w:eastAsia="Calibri" w:hAnsi="Arial" w:cs="Arial"/>
          <w:sz w:val="21"/>
          <w:szCs w:val="21"/>
          <w:lang w:eastAsia="ar-SA"/>
        </w:rPr>
      </w:pPr>
      <w:r w:rsidRPr="001652C1">
        <w:rPr>
          <w:rFonts w:ascii="Arial" w:eastAsia="Calibri" w:hAnsi="Arial" w:cs="Arial"/>
          <w:sz w:val="21"/>
          <w:szCs w:val="21"/>
          <w:lang w:eastAsia="ar-SA"/>
        </w:rPr>
        <w:t xml:space="preserve">   Decyzję co do możliwości skorzystania z prawa opcji Zamawiający uzależnia od wielkości bieżącego zapotrzebowania na towary objęte Umową.</w:t>
      </w:r>
    </w:p>
    <w:p w14:paraId="1183C1F1" w14:textId="77777777" w:rsidR="00963AC1" w:rsidRPr="001652C1" w:rsidRDefault="00963AC1" w:rsidP="009E1CFD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1"/>
          <w:szCs w:val="21"/>
          <w:lang w:eastAsia="ar-SA"/>
        </w:rPr>
      </w:pPr>
      <w:r w:rsidRPr="001652C1">
        <w:rPr>
          <w:rFonts w:ascii="Arial" w:eastAsia="Calibri" w:hAnsi="Arial" w:cs="Arial"/>
          <w:sz w:val="21"/>
          <w:szCs w:val="21"/>
          <w:lang w:eastAsia="ar-SA"/>
        </w:rPr>
        <w:t xml:space="preserve">  </w:t>
      </w:r>
      <w:r w:rsidRPr="001652C1">
        <w:rPr>
          <w:rFonts w:ascii="Arial" w:eastAsia="Calibri" w:hAnsi="Arial" w:cs="Arial"/>
          <w:sz w:val="21"/>
          <w:szCs w:val="21"/>
          <w:lang w:eastAsia="ar-SA"/>
        </w:rPr>
        <w:tab/>
        <w:t>Zamawiający zastrzega, iż część zamówienia określona jako „prawo opcji” jest uprawnieniem, a nie zobowiązaniem Zamawiającego. Zamawiający może nie skorzystać z prawa opcji, skorzystać z niego w mniejszym zakresie aniżeli określony powyżej, a Wykonawcy nie przysługują z tego tytułu żadne roszczenia, co niniejszym akceptuje poprzez podpisanie Umowy.</w:t>
      </w:r>
    </w:p>
    <w:p w14:paraId="06B3F260" w14:textId="77777777" w:rsidR="00963AC1" w:rsidRPr="001652C1" w:rsidRDefault="00963AC1" w:rsidP="009E1CFD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1"/>
          <w:szCs w:val="21"/>
          <w:lang w:eastAsia="ar-SA"/>
        </w:rPr>
      </w:pPr>
      <w:r w:rsidRPr="001652C1">
        <w:rPr>
          <w:rFonts w:ascii="Arial" w:eastAsia="Calibri" w:hAnsi="Arial" w:cs="Arial"/>
          <w:sz w:val="21"/>
          <w:szCs w:val="21"/>
          <w:lang w:eastAsia="ar-SA"/>
        </w:rPr>
        <w:t xml:space="preserve">   Zamawiający może z prawa opcji korzystać wielokrotnie, do wyczerpania maksymalnej ilości określonej w załączniku nr 1 do Umowy – formularzu asortymentowo-cenowym z zastrzeżeniem, że w stosunku do zamówień opcjonalnych składanych do dnia 31.07.2023 r., Wykonawca będzie obowiązany do ich realizacji, zaś w stosunku do zamówień złożonych w terminach późniejszych,  ich skuteczność będzie uzależniona od zgody Wykonawcy wyrażonej w formie pisemnej lub dokumentowej (w tym również forma e-mail) pod rygorem nieważności, w terminie 30 dni od daty otrzymania zawiadomienia o uruchomieniu prawa opcji. Skorzystanie z prawa opcji nie wymaga zawierania aneksu do Umowy. </w:t>
      </w:r>
    </w:p>
    <w:p w14:paraId="40660CB7" w14:textId="77777777" w:rsidR="00963AC1" w:rsidRPr="001652C1" w:rsidRDefault="00963AC1" w:rsidP="009E1CFD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1"/>
          <w:szCs w:val="21"/>
          <w:lang w:eastAsia="ar-SA"/>
        </w:rPr>
      </w:pPr>
      <w:r w:rsidRPr="001652C1">
        <w:rPr>
          <w:rFonts w:ascii="Arial" w:eastAsia="Calibri" w:hAnsi="Arial" w:cs="Arial"/>
          <w:sz w:val="21"/>
          <w:szCs w:val="21"/>
          <w:lang w:eastAsia="ar-SA"/>
        </w:rPr>
        <w:t xml:space="preserve"> </w:t>
      </w:r>
      <w:r w:rsidRPr="001652C1">
        <w:rPr>
          <w:rFonts w:ascii="Arial" w:eastAsia="Calibri" w:hAnsi="Arial" w:cs="Arial"/>
          <w:sz w:val="21"/>
          <w:szCs w:val="21"/>
          <w:lang w:eastAsia="ar-SA"/>
        </w:rPr>
        <w:tab/>
        <w:t xml:space="preserve">Uprawnienie do wyrażenia zgody, o której mowa w ust. 4 wygasa po upływie 30 dni od daty otrzymania od Zamawiającego zawiadomienia o uruchomieniu prawa opcji. </w:t>
      </w:r>
    </w:p>
    <w:p w14:paraId="26029908" w14:textId="1891F6C9" w:rsidR="00963AC1" w:rsidRPr="001652C1" w:rsidRDefault="00963AC1" w:rsidP="009E1CFD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1"/>
          <w:szCs w:val="21"/>
          <w:lang w:eastAsia="ar-SA"/>
        </w:rPr>
      </w:pPr>
      <w:r w:rsidRPr="001652C1">
        <w:rPr>
          <w:rFonts w:ascii="Arial" w:eastAsia="Calibri" w:hAnsi="Arial" w:cs="Arial"/>
          <w:sz w:val="21"/>
          <w:szCs w:val="21"/>
          <w:lang w:eastAsia="ar-SA"/>
        </w:rPr>
        <w:t xml:space="preserve">  </w:t>
      </w:r>
      <w:r w:rsidRPr="001652C1">
        <w:rPr>
          <w:rFonts w:ascii="Arial" w:eastAsia="Calibri" w:hAnsi="Arial" w:cs="Arial"/>
          <w:sz w:val="21"/>
          <w:szCs w:val="21"/>
          <w:lang w:eastAsia="ar-SA"/>
        </w:rPr>
        <w:tab/>
        <w:t>W przypadku braku  zgody, o której mowa w ust. 4, Zamawiający nie zachowuje prawa do naliczania kar umownych za brak realizacji tej części zamówienia opcj</w:t>
      </w:r>
      <w:r w:rsidR="003C14B0">
        <w:rPr>
          <w:rFonts w:ascii="Arial" w:eastAsia="Calibri" w:hAnsi="Arial" w:cs="Arial"/>
          <w:sz w:val="21"/>
          <w:szCs w:val="21"/>
          <w:lang w:eastAsia="ar-SA"/>
        </w:rPr>
        <w:t>o</w:t>
      </w:r>
      <w:r w:rsidRPr="001652C1">
        <w:rPr>
          <w:rFonts w:ascii="Arial" w:eastAsia="Calibri" w:hAnsi="Arial" w:cs="Arial"/>
          <w:sz w:val="21"/>
          <w:szCs w:val="21"/>
          <w:lang w:eastAsia="ar-SA"/>
        </w:rPr>
        <w:t>n</w:t>
      </w:r>
      <w:r w:rsidR="003C14B0">
        <w:rPr>
          <w:rFonts w:ascii="Arial" w:eastAsia="Calibri" w:hAnsi="Arial" w:cs="Arial"/>
          <w:sz w:val="21"/>
          <w:szCs w:val="21"/>
          <w:lang w:eastAsia="ar-SA"/>
        </w:rPr>
        <w:t>aln</w:t>
      </w:r>
      <w:r w:rsidRPr="001652C1">
        <w:rPr>
          <w:rFonts w:ascii="Arial" w:eastAsia="Calibri" w:hAnsi="Arial" w:cs="Arial"/>
          <w:sz w:val="21"/>
          <w:szCs w:val="21"/>
          <w:lang w:eastAsia="ar-SA"/>
        </w:rPr>
        <w:t>ego, którego brak zgody dotyczy.</w:t>
      </w:r>
    </w:p>
    <w:p w14:paraId="4CB5857F" w14:textId="77777777" w:rsidR="00963AC1" w:rsidRPr="001652C1" w:rsidRDefault="00963AC1" w:rsidP="009E1CFD">
      <w:pPr>
        <w:pStyle w:val="Akapitzlist"/>
        <w:numPr>
          <w:ilvl w:val="0"/>
          <w:numId w:val="10"/>
        </w:numPr>
        <w:tabs>
          <w:tab w:val="left" w:pos="993"/>
        </w:tabs>
        <w:suppressAutoHyphens/>
        <w:contextualSpacing/>
        <w:jc w:val="both"/>
        <w:rPr>
          <w:rFonts w:ascii="Arial" w:eastAsia="Calibri" w:hAnsi="Arial" w:cs="Arial"/>
          <w:sz w:val="21"/>
          <w:szCs w:val="21"/>
          <w:lang w:eastAsia="ar-SA"/>
        </w:rPr>
      </w:pPr>
      <w:r w:rsidRPr="001652C1">
        <w:rPr>
          <w:rFonts w:ascii="Arial" w:eastAsia="Calibri" w:hAnsi="Arial" w:cs="Arial"/>
          <w:sz w:val="21"/>
          <w:szCs w:val="21"/>
          <w:lang w:eastAsia="ar-SA"/>
        </w:rPr>
        <w:t xml:space="preserve">  </w:t>
      </w:r>
      <w:r w:rsidRPr="001652C1">
        <w:rPr>
          <w:rFonts w:ascii="Arial" w:eastAsia="Calibri" w:hAnsi="Arial" w:cs="Arial"/>
          <w:sz w:val="21"/>
          <w:szCs w:val="21"/>
          <w:lang w:eastAsia="ar-SA"/>
        </w:rPr>
        <w:tab/>
        <w:t>W przypadku skorzystania przez Zamawiającego z prawa opcji, Wykonawca jest zobowiązany do jego realizacji, na warunkach określonych w Umowie, co niniejszym Wykonawca akceptuje przez podpisanie Umowy.</w:t>
      </w:r>
    </w:p>
    <w:p w14:paraId="6ACF3ED0" w14:textId="77777777" w:rsidR="00963AC1" w:rsidRPr="001652C1" w:rsidRDefault="00963AC1" w:rsidP="009E1CFD">
      <w:pPr>
        <w:numPr>
          <w:ilvl w:val="0"/>
          <w:numId w:val="10"/>
        </w:numPr>
        <w:tabs>
          <w:tab w:val="left" w:pos="993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1652C1">
        <w:rPr>
          <w:rFonts w:ascii="Arial" w:eastAsia="Calibri" w:hAnsi="Arial" w:cs="Arial"/>
          <w:sz w:val="21"/>
          <w:szCs w:val="21"/>
          <w:lang w:eastAsia="ar-SA"/>
        </w:rPr>
        <w:lastRenderedPageBreak/>
        <w:t xml:space="preserve">  </w:t>
      </w:r>
      <w:r w:rsidRPr="001652C1">
        <w:rPr>
          <w:rFonts w:ascii="Arial" w:eastAsia="Calibri" w:hAnsi="Arial" w:cs="Arial"/>
          <w:sz w:val="21"/>
          <w:szCs w:val="21"/>
          <w:lang w:eastAsia="ar-SA"/>
        </w:rPr>
        <w:tab/>
        <w:t>Bez względu na to, w jakim zakresie zostaną Wykonawcy udzielone zamówienie w ramach skorzystania przez Zamawiającego z prawa opcji, Wykonawcy będzie przysługiwało wynagrodzenie wyłącznie</w:t>
      </w:r>
      <w:r w:rsidRPr="001652C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 tytułu zrealizowanej części zamówienia.</w:t>
      </w:r>
    </w:p>
    <w:p w14:paraId="2BA99E0F" w14:textId="77777777" w:rsidR="00963AC1" w:rsidRPr="001652C1" w:rsidRDefault="00963AC1" w:rsidP="00963AC1">
      <w:pPr>
        <w:tabs>
          <w:tab w:val="left" w:pos="993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25217FE4" w14:textId="77777777" w:rsidR="00963AC1" w:rsidRPr="001652C1" w:rsidRDefault="00963AC1" w:rsidP="00963AC1">
      <w:pPr>
        <w:tabs>
          <w:tab w:val="left" w:pos="993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11340A86" w14:textId="77777777" w:rsidR="00963AC1" w:rsidRPr="00600693" w:rsidRDefault="00963AC1" w:rsidP="00963AC1">
      <w:pPr>
        <w:pStyle w:val="Normalny1"/>
        <w:jc w:val="center"/>
        <w:rPr>
          <w:rFonts w:ascii="Arial" w:hAnsi="Arial" w:cs="Arial"/>
          <w:b/>
          <w:bCs/>
          <w:color w:val="auto"/>
          <w:sz w:val="21"/>
          <w:szCs w:val="21"/>
        </w:rPr>
      </w:pPr>
      <w:r w:rsidRPr="00600693">
        <w:rPr>
          <w:rFonts w:ascii="Arial" w:hAnsi="Arial" w:cs="Arial"/>
          <w:b/>
          <w:bCs/>
          <w:color w:val="auto"/>
          <w:sz w:val="21"/>
          <w:szCs w:val="21"/>
        </w:rPr>
        <w:t>§ 4</w:t>
      </w:r>
      <w:r w:rsidR="001652C1" w:rsidRPr="00600693">
        <w:rPr>
          <w:rFonts w:ascii="Arial" w:hAnsi="Arial" w:cs="Arial"/>
          <w:b/>
          <w:bCs/>
          <w:color w:val="auto"/>
          <w:sz w:val="21"/>
          <w:szCs w:val="21"/>
        </w:rPr>
        <w:t>.</w:t>
      </w:r>
    </w:p>
    <w:p w14:paraId="14846F1B" w14:textId="77777777" w:rsidR="00963AC1" w:rsidRPr="00600693" w:rsidRDefault="00963AC1" w:rsidP="006A3FF0">
      <w:pPr>
        <w:pStyle w:val="Normalny1"/>
        <w:jc w:val="center"/>
        <w:rPr>
          <w:rFonts w:ascii="Arial" w:hAnsi="Arial" w:cs="Arial"/>
          <w:sz w:val="21"/>
          <w:szCs w:val="21"/>
        </w:rPr>
      </w:pPr>
      <w:r w:rsidRPr="00600693">
        <w:rPr>
          <w:rFonts w:ascii="Arial" w:hAnsi="Arial" w:cs="Arial"/>
          <w:b/>
          <w:bCs/>
          <w:color w:val="auto"/>
          <w:sz w:val="21"/>
          <w:szCs w:val="21"/>
        </w:rPr>
        <w:t>TERMIN I MIEJSCE REALIZACJI</w:t>
      </w:r>
    </w:p>
    <w:p w14:paraId="37A709AB" w14:textId="77777777" w:rsidR="00963AC1" w:rsidRPr="001652C1" w:rsidRDefault="00963AC1" w:rsidP="00963AC1">
      <w:pPr>
        <w:spacing w:after="0"/>
        <w:ind w:left="360"/>
        <w:contextualSpacing/>
        <w:jc w:val="both"/>
        <w:rPr>
          <w:rFonts w:ascii="Arial" w:eastAsia="Calibri" w:hAnsi="Arial" w:cs="Arial"/>
          <w:sz w:val="21"/>
          <w:szCs w:val="21"/>
          <w:lang w:eastAsia="ar-SA"/>
        </w:rPr>
      </w:pPr>
    </w:p>
    <w:p w14:paraId="759C97B4" w14:textId="17D9B24B" w:rsidR="00116456" w:rsidRPr="005F51AB" w:rsidRDefault="00E17DA4" w:rsidP="005F51AB">
      <w:pPr>
        <w:numPr>
          <w:ilvl w:val="0"/>
          <w:numId w:val="17"/>
        </w:numPr>
        <w:spacing w:after="0"/>
        <w:contextualSpacing/>
        <w:jc w:val="both"/>
        <w:rPr>
          <w:rFonts w:ascii="Arial" w:eastAsia="Calibri" w:hAnsi="Arial" w:cs="Arial"/>
          <w:sz w:val="21"/>
          <w:szCs w:val="21"/>
          <w:lang w:eastAsia="ar-SA"/>
        </w:rPr>
      </w:pPr>
      <w:r w:rsidRPr="001652C1">
        <w:rPr>
          <w:rFonts w:ascii="Arial" w:eastAsia="Calibri" w:hAnsi="Arial" w:cs="Arial"/>
          <w:sz w:val="21"/>
          <w:szCs w:val="21"/>
          <w:lang w:eastAsia="ar-SA"/>
        </w:rPr>
        <w:t>Wymagany termin wykonania przedmiotu zamówienia dla</w:t>
      </w:r>
      <w:r w:rsidR="00710398" w:rsidRPr="001652C1">
        <w:rPr>
          <w:rFonts w:ascii="Arial" w:eastAsia="Calibri" w:hAnsi="Arial" w:cs="Arial"/>
          <w:sz w:val="21"/>
          <w:szCs w:val="21"/>
          <w:lang w:eastAsia="ar-SA"/>
        </w:rPr>
        <w:t xml:space="preserve"> każdej części zamówienia</w:t>
      </w:r>
      <w:r w:rsidR="003C14B0">
        <w:rPr>
          <w:rFonts w:ascii="Arial" w:eastAsia="Calibri" w:hAnsi="Arial" w:cs="Arial"/>
          <w:sz w:val="21"/>
          <w:szCs w:val="21"/>
          <w:lang w:eastAsia="ar-SA"/>
        </w:rPr>
        <w:t>, o której mowa w § 2 ust. 1 Umowy,</w:t>
      </w:r>
      <w:r w:rsidR="00710398" w:rsidRPr="001652C1">
        <w:rPr>
          <w:rFonts w:ascii="Arial" w:eastAsia="Calibri" w:hAnsi="Arial" w:cs="Arial"/>
          <w:sz w:val="21"/>
          <w:szCs w:val="21"/>
          <w:lang w:eastAsia="ar-SA"/>
        </w:rPr>
        <w:t xml:space="preserve"> </w:t>
      </w:r>
      <w:r w:rsidR="003C14B0">
        <w:rPr>
          <w:rFonts w:ascii="Arial" w:eastAsia="Calibri" w:hAnsi="Arial" w:cs="Arial"/>
          <w:sz w:val="21"/>
          <w:szCs w:val="21"/>
          <w:lang w:eastAsia="ar-SA"/>
        </w:rPr>
        <w:t xml:space="preserve">ustala się </w:t>
      </w:r>
      <w:r w:rsidR="003C14B0" w:rsidRPr="005F51AB">
        <w:rPr>
          <w:rFonts w:ascii="Arial" w:eastAsia="Calibri" w:hAnsi="Arial" w:cs="Arial"/>
          <w:sz w:val="21"/>
          <w:szCs w:val="21"/>
          <w:lang w:eastAsia="ar-SA"/>
        </w:rPr>
        <w:t>o</w:t>
      </w:r>
      <w:r w:rsidR="00710398" w:rsidRPr="005F51AB">
        <w:rPr>
          <w:rFonts w:ascii="Arial" w:eastAsia="Calibri" w:hAnsi="Arial" w:cs="Arial"/>
          <w:sz w:val="21"/>
          <w:szCs w:val="21"/>
          <w:lang w:eastAsia="ar-SA"/>
        </w:rPr>
        <w:t>d dnia</w:t>
      </w:r>
      <w:r w:rsidR="003C14B0" w:rsidRPr="005F51AB">
        <w:rPr>
          <w:rFonts w:ascii="Arial" w:eastAsia="Calibri" w:hAnsi="Arial" w:cs="Arial"/>
          <w:sz w:val="21"/>
          <w:szCs w:val="21"/>
          <w:lang w:eastAsia="ar-SA"/>
        </w:rPr>
        <w:t xml:space="preserve"> zawarcia </w:t>
      </w:r>
      <w:r w:rsidR="00710398" w:rsidRPr="005F51AB">
        <w:rPr>
          <w:rFonts w:ascii="Arial" w:eastAsia="Calibri" w:hAnsi="Arial" w:cs="Arial"/>
          <w:sz w:val="21"/>
          <w:szCs w:val="21"/>
          <w:lang w:eastAsia="ar-SA"/>
        </w:rPr>
        <w:t xml:space="preserve">Umowy do </w:t>
      </w:r>
      <w:r w:rsidR="003C14B0" w:rsidRPr="005F51AB">
        <w:rPr>
          <w:rFonts w:ascii="Arial" w:eastAsia="Calibri" w:hAnsi="Arial" w:cs="Arial"/>
          <w:sz w:val="21"/>
          <w:szCs w:val="21"/>
          <w:lang w:eastAsia="ar-SA"/>
        </w:rPr>
        <w:t xml:space="preserve">dnia </w:t>
      </w:r>
      <w:r w:rsidR="001729BE" w:rsidRPr="005F51AB">
        <w:rPr>
          <w:rFonts w:ascii="Arial" w:eastAsia="Calibri" w:hAnsi="Arial" w:cs="Arial"/>
          <w:sz w:val="21"/>
          <w:szCs w:val="21"/>
          <w:lang w:eastAsia="ar-SA"/>
        </w:rPr>
        <w:t>3</w:t>
      </w:r>
      <w:r w:rsidR="008D1C28" w:rsidRPr="005F51AB">
        <w:rPr>
          <w:rFonts w:ascii="Arial" w:eastAsia="Calibri" w:hAnsi="Arial" w:cs="Arial"/>
          <w:sz w:val="21"/>
          <w:szCs w:val="21"/>
          <w:lang w:eastAsia="ar-SA"/>
        </w:rPr>
        <w:t>0</w:t>
      </w:r>
      <w:r w:rsidR="006A50EF" w:rsidRPr="005F51AB">
        <w:rPr>
          <w:rFonts w:ascii="Arial" w:eastAsia="Calibri" w:hAnsi="Arial" w:cs="Arial"/>
          <w:sz w:val="21"/>
          <w:szCs w:val="21"/>
          <w:lang w:eastAsia="ar-SA"/>
        </w:rPr>
        <w:t xml:space="preserve"> </w:t>
      </w:r>
      <w:r w:rsidR="005F51AB">
        <w:rPr>
          <w:rFonts w:ascii="Arial" w:eastAsia="Calibri" w:hAnsi="Arial" w:cs="Arial"/>
          <w:sz w:val="21"/>
          <w:szCs w:val="21"/>
          <w:lang w:eastAsia="ar-SA"/>
        </w:rPr>
        <w:t>listopada</w:t>
      </w:r>
      <w:r w:rsidR="005F51AB" w:rsidRPr="005F51AB">
        <w:rPr>
          <w:rFonts w:ascii="Arial" w:eastAsia="Calibri" w:hAnsi="Arial" w:cs="Arial"/>
          <w:sz w:val="21"/>
          <w:szCs w:val="21"/>
          <w:lang w:eastAsia="ar-SA"/>
        </w:rPr>
        <w:t xml:space="preserve"> </w:t>
      </w:r>
      <w:r w:rsidR="006A50EF" w:rsidRPr="005F51AB">
        <w:rPr>
          <w:rFonts w:ascii="Arial" w:eastAsia="Calibri" w:hAnsi="Arial" w:cs="Arial"/>
          <w:sz w:val="21"/>
          <w:szCs w:val="21"/>
          <w:lang w:eastAsia="ar-SA"/>
        </w:rPr>
        <w:t>202</w:t>
      </w:r>
      <w:r w:rsidR="001729BE" w:rsidRPr="005F51AB">
        <w:rPr>
          <w:rFonts w:ascii="Arial" w:eastAsia="Calibri" w:hAnsi="Arial" w:cs="Arial"/>
          <w:sz w:val="21"/>
          <w:szCs w:val="21"/>
          <w:lang w:eastAsia="ar-SA"/>
        </w:rPr>
        <w:t>3</w:t>
      </w:r>
      <w:r w:rsidR="006A50EF" w:rsidRPr="005F51AB">
        <w:rPr>
          <w:rFonts w:ascii="Arial" w:eastAsia="Calibri" w:hAnsi="Arial" w:cs="Arial"/>
          <w:sz w:val="21"/>
          <w:szCs w:val="21"/>
          <w:lang w:eastAsia="ar-SA"/>
        </w:rPr>
        <w:t xml:space="preserve"> r.</w:t>
      </w:r>
    </w:p>
    <w:p w14:paraId="0523705A" w14:textId="22AED690" w:rsidR="002C79BE" w:rsidRPr="005F51AB" w:rsidRDefault="008643C1" w:rsidP="005F51AB">
      <w:pPr>
        <w:pStyle w:val="Akapitzlist"/>
        <w:numPr>
          <w:ilvl w:val="0"/>
          <w:numId w:val="17"/>
        </w:numPr>
        <w:contextualSpacing/>
        <w:jc w:val="both"/>
        <w:rPr>
          <w:rFonts w:ascii="Arial" w:eastAsia="Calibri" w:hAnsi="Arial" w:cs="Arial"/>
          <w:sz w:val="21"/>
          <w:szCs w:val="21"/>
          <w:lang w:eastAsia="ar-SA"/>
        </w:rPr>
      </w:pPr>
      <w:r w:rsidRPr="001652C1">
        <w:rPr>
          <w:rFonts w:ascii="Arial" w:eastAsia="Calibri" w:hAnsi="Arial" w:cs="Arial"/>
          <w:sz w:val="21"/>
          <w:szCs w:val="21"/>
          <w:lang w:eastAsia="ar-SA"/>
        </w:rPr>
        <w:t>Miejsce wykonania zamówienia dla każdej część zamówienia</w:t>
      </w:r>
      <w:r w:rsidR="003C14B0">
        <w:rPr>
          <w:rFonts w:ascii="Arial" w:eastAsia="Calibri" w:hAnsi="Arial" w:cs="Arial"/>
          <w:sz w:val="21"/>
          <w:szCs w:val="21"/>
          <w:lang w:eastAsia="ar-SA"/>
        </w:rPr>
        <w:t>, o której mowa w § 2 ust. 1 Umowy</w:t>
      </w:r>
      <w:r w:rsidRPr="001652C1">
        <w:rPr>
          <w:rFonts w:ascii="Arial" w:eastAsia="Calibri" w:hAnsi="Arial" w:cs="Arial"/>
          <w:sz w:val="21"/>
          <w:szCs w:val="21"/>
          <w:lang w:eastAsia="ar-SA"/>
        </w:rPr>
        <w:t>:</w:t>
      </w:r>
      <w:r w:rsidR="003C14B0">
        <w:rPr>
          <w:rFonts w:ascii="Arial" w:eastAsia="Calibri" w:hAnsi="Arial" w:cs="Arial"/>
          <w:sz w:val="21"/>
          <w:szCs w:val="21"/>
          <w:lang w:eastAsia="ar-SA"/>
        </w:rPr>
        <w:t xml:space="preserve"> </w:t>
      </w:r>
      <w:r w:rsidR="00BE4FFE" w:rsidRPr="005F51AB">
        <w:rPr>
          <w:rFonts w:ascii="Arial" w:eastAsia="Calibri" w:hAnsi="Arial" w:cs="Arial"/>
          <w:sz w:val="21"/>
          <w:szCs w:val="21"/>
          <w:lang w:eastAsia="ar-SA"/>
        </w:rPr>
        <w:t>Ruda Sułowska 20, 56-300 Milicz.</w:t>
      </w:r>
    </w:p>
    <w:p w14:paraId="3B99CF9D" w14:textId="77777777" w:rsidR="00902D7C" w:rsidRPr="001652C1" w:rsidRDefault="00902D7C" w:rsidP="00963AC1">
      <w:pPr>
        <w:pStyle w:val="Default"/>
        <w:tabs>
          <w:tab w:val="left" w:pos="357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6BE863D" w14:textId="77777777" w:rsidR="001B1750" w:rsidRPr="00600693" w:rsidRDefault="001B1750" w:rsidP="001B1750">
      <w:pPr>
        <w:pStyle w:val="Normalny1"/>
        <w:jc w:val="center"/>
        <w:rPr>
          <w:rFonts w:ascii="Arial" w:hAnsi="Arial" w:cs="Arial"/>
          <w:b/>
          <w:bCs/>
          <w:color w:val="auto"/>
          <w:sz w:val="21"/>
          <w:szCs w:val="21"/>
        </w:rPr>
      </w:pPr>
      <w:r w:rsidRPr="00600693">
        <w:rPr>
          <w:rFonts w:ascii="Arial" w:hAnsi="Arial" w:cs="Arial"/>
          <w:b/>
          <w:bCs/>
          <w:color w:val="auto"/>
          <w:sz w:val="21"/>
          <w:szCs w:val="21"/>
        </w:rPr>
        <w:t>§ 5</w:t>
      </w:r>
      <w:r w:rsidR="001652C1" w:rsidRPr="00600693">
        <w:rPr>
          <w:rFonts w:ascii="Arial" w:hAnsi="Arial" w:cs="Arial"/>
          <w:b/>
          <w:bCs/>
          <w:color w:val="auto"/>
          <w:sz w:val="21"/>
          <w:szCs w:val="21"/>
        </w:rPr>
        <w:t>.</w:t>
      </w:r>
    </w:p>
    <w:p w14:paraId="2630A196" w14:textId="77777777" w:rsidR="001B1750" w:rsidRPr="00600693" w:rsidRDefault="001B1750" w:rsidP="001B1750">
      <w:pPr>
        <w:pStyle w:val="Normalny1"/>
        <w:jc w:val="center"/>
        <w:rPr>
          <w:rFonts w:ascii="Arial" w:hAnsi="Arial" w:cs="Arial"/>
          <w:sz w:val="21"/>
          <w:szCs w:val="21"/>
        </w:rPr>
      </w:pPr>
      <w:r w:rsidRPr="00600693">
        <w:rPr>
          <w:rFonts w:ascii="Arial" w:hAnsi="Arial" w:cs="Arial"/>
          <w:b/>
          <w:bCs/>
          <w:color w:val="auto"/>
          <w:sz w:val="21"/>
          <w:szCs w:val="21"/>
        </w:rPr>
        <w:t>WYNAGRODZENIE</w:t>
      </w:r>
    </w:p>
    <w:p w14:paraId="32B3BFA6" w14:textId="77777777" w:rsidR="00902D7C" w:rsidRPr="001652C1" w:rsidRDefault="00902D7C" w:rsidP="001B1750">
      <w:pPr>
        <w:pStyle w:val="Default"/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14:paraId="34CC1A13" w14:textId="77777777" w:rsidR="006B20D9" w:rsidRPr="001652C1" w:rsidRDefault="00E17DA4" w:rsidP="009E1CFD">
      <w:pPr>
        <w:pStyle w:val="Default"/>
        <w:numPr>
          <w:ilvl w:val="0"/>
          <w:numId w:val="15"/>
        </w:numPr>
        <w:tabs>
          <w:tab w:val="left" w:pos="357"/>
        </w:tabs>
        <w:spacing w:line="276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1652C1">
        <w:rPr>
          <w:rFonts w:ascii="Arial" w:hAnsi="Arial" w:cs="Arial"/>
          <w:color w:val="auto"/>
          <w:sz w:val="21"/>
          <w:szCs w:val="21"/>
        </w:rPr>
        <w:t xml:space="preserve">Strony ustalają, że </w:t>
      </w:r>
      <w:r w:rsidR="006B20D9" w:rsidRPr="001652C1">
        <w:rPr>
          <w:rFonts w:ascii="Arial" w:hAnsi="Arial" w:cs="Arial"/>
          <w:color w:val="auto"/>
          <w:sz w:val="21"/>
          <w:szCs w:val="21"/>
        </w:rPr>
        <w:t xml:space="preserve">zapłata należności </w:t>
      </w:r>
      <w:r w:rsidRPr="001652C1">
        <w:rPr>
          <w:rFonts w:ascii="Arial" w:hAnsi="Arial" w:cs="Arial"/>
          <w:color w:val="auto"/>
          <w:sz w:val="21"/>
          <w:szCs w:val="21"/>
        </w:rPr>
        <w:t xml:space="preserve">za </w:t>
      </w:r>
      <w:r w:rsidR="006B20D9" w:rsidRPr="001652C1">
        <w:rPr>
          <w:rFonts w:ascii="Arial" w:hAnsi="Arial" w:cs="Arial"/>
          <w:color w:val="auto"/>
          <w:sz w:val="21"/>
          <w:szCs w:val="21"/>
        </w:rPr>
        <w:t>dostawy przedmiotu</w:t>
      </w:r>
      <w:r w:rsidRPr="001652C1">
        <w:rPr>
          <w:rFonts w:ascii="Arial" w:hAnsi="Arial" w:cs="Arial"/>
          <w:color w:val="auto"/>
          <w:sz w:val="21"/>
          <w:szCs w:val="21"/>
        </w:rPr>
        <w:t xml:space="preserve"> Umowy Zamawiający </w:t>
      </w:r>
      <w:r w:rsidR="006B20D9" w:rsidRPr="001652C1">
        <w:rPr>
          <w:rFonts w:ascii="Arial" w:hAnsi="Arial" w:cs="Arial"/>
          <w:color w:val="auto"/>
          <w:sz w:val="21"/>
          <w:szCs w:val="21"/>
        </w:rPr>
        <w:t xml:space="preserve">nastąpi w formie przelewu z rachunku Zamawiającego na rachunek bankowy </w:t>
      </w:r>
      <w:r w:rsidRPr="001652C1">
        <w:rPr>
          <w:rFonts w:ascii="Arial" w:hAnsi="Arial" w:cs="Arial"/>
          <w:color w:val="auto"/>
          <w:sz w:val="21"/>
          <w:szCs w:val="21"/>
        </w:rPr>
        <w:t>Wykonawcy</w:t>
      </w:r>
      <w:r w:rsidR="006B20D9" w:rsidRPr="001652C1">
        <w:rPr>
          <w:rFonts w:ascii="Arial" w:hAnsi="Arial" w:cs="Arial"/>
          <w:color w:val="auto"/>
          <w:sz w:val="21"/>
          <w:szCs w:val="21"/>
        </w:rPr>
        <w:t xml:space="preserve"> umieszczony na fakturze w terminie 30 dni od daty otrzymania poprawnie wystawionej faktury VAT.</w:t>
      </w:r>
    </w:p>
    <w:p w14:paraId="15110B6B" w14:textId="77777777" w:rsidR="006B20D9" w:rsidRPr="001652C1" w:rsidRDefault="006B20D9" w:rsidP="009E1CFD">
      <w:pPr>
        <w:pStyle w:val="Default"/>
        <w:numPr>
          <w:ilvl w:val="0"/>
          <w:numId w:val="15"/>
        </w:numPr>
        <w:tabs>
          <w:tab w:val="left" w:pos="357"/>
        </w:tabs>
        <w:spacing w:line="276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1652C1">
        <w:rPr>
          <w:rFonts w:ascii="Arial" w:hAnsi="Arial" w:cs="Arial"/>
          <w:color w:val="auto"/>
          <w:sz w:val="21"/>
          <w:szCs w:val="21"/>
        </w:rPr>
        <w:t>Za datę zapłaty uważa się dzień obciążenia rachunku bankowego Zamawiającego.</w:t>
      </w:r>
    </w:p>
    <w:p w14:paraId="4F59D97B" w14:textId="6DACB496" w:rsidR="003C14B0" w:rsidRPr="00D9534E" w:rsidRDefault="00392278" w:rsidP="003C14B0">
      <w:pPr>
        <w:pStyle w:val="Default"/>
        <w:numPr>
          <w:ilvl w:val="0"/>
          <w:numId w:val="15"/>
        </w:numPr>
        <w:tabs>
          <w:tab w:val="left" w:pos="357"/>
        </w:tabs>
        <w:spacing w:line="276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1652C1">
        <w:rPr>
          <w:rFonts w:ascii="Arial" w:hAnsi="Arial" w:cs="Arial"/>
          <w:color w:val="auto"/>
          <w:sz w:val="21"/>
          <w:szCs w:val="21"/>
        </w:rPr>
        <w:t>Wartość</w:t>
      </w:r>
      <w:r w:rsidR="006B20D9" w:rsidRPr="001652C1">
        <w:rPr>
          <w:rFonts w:ascii="Arial" w:hAnsi="Arial" w:cs="Arial"/>
          <w:color w:val="auto"/>
          <w:sz w:val="21"/>
          <w:szCs w:val="21"/>
        </w:rPr>
        <w:t xml:space="preserve"> przedmiotu </w:t>
      </w:r>
      <w:r w:rsidR="003C14B0">
        <w:rPr>
          <w:rFonts w:ascii="Arial" w:hAnsi="Arial" w:cs="Arial"/>
          <w:color w:val="auto"/>
          <w:sz w:val="21"/>
          <w:szCs w:val="21"/>
        </w:rPr>
        <w:t>U</w:t>
      </w:r>
      <w:r w:rsidR="006B20D9" w:rsidRPr="001652C1">
        <w:rPr>
          <w:rFonts w:ascii="Arial" w:hAnsi="Arial" w:cs="Arial"/>
          <w:color w:val="auto"/>
          <w:sz w:val="21"/>
          <w:szCs w:val="21"/>
        </w:rPr>
        <w:t>mowy</w:t>
      </w:r>
      <w:r w:rsidR="003C14B0" w:rsidRPr="003C14B0">
        <w:rPr>
          <w:rFonts w:ascii="Arial" w:hAnsi="Arial" w:cs="Arial"/>
          <w:color w:val="auto"/>
          <w:sz w:val="21"/>
          <w:szCs w:val="21"/>
        </w:rPr>
        <w:t xml:space="preserve"> </w:t>
      </w:r>
      <w:r w:rsidR="003C14B0" w:rsidRPr="00D9534E">
        <w:rPr>
          <w:rFonts w:ascii="Arial" w:hAnsi="Arial" w:cs="Arial"/>
          <w:color w:val="auto"/>
          <w:sz w:val="21"/>
          <w:szCs w:val="21"/>
        </w:rPr>
        <w:t>brutto, określa się ogółem……….(słownie: …..), przy prawie opcji o łącznej wartości brutto …………. (słownie: …..), w tym:</w:t>
      </w:r>
    </w:p>
    <w:p w14:paraId="49EFCA68" w14:textId="44F92EAE" w:rsidR="006B20D9" w:rsidRPr="001652C1" w:rsidRDefault="006B20D9" w:rsidP="009E1CFD">
      <w:pPr>
        <w:pStyle w:val="Default"/>
        <w:numPr>
          <w:ilvl w:val="0"/>
          <w:numId w:val="15"/>
        </w:numPr>
        <w:tabs>
          <w:tab w:val="left" w:pos="357"/>
        </w:tabs>
        <w:spacing w:line="276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1652C1">
        <w:rPr>
          <w:rFonts w:ascii="Arial" w:hAnsi="Arial" w:cs="Arial"/>
          <w:color w:val="auto"/>
          <w:sz w:val="21"/>
          <w:szCs w:val="21"/>
        </w:rPr>
        <w:t>:</w:t>
      </w:r>
    </w:p>
    <w:p w14:paraId="0F34DD03" w14:textId="77777777" w:rsidR="006B20D9" w:rsidRPr="001652C1" w:rsidRDefault="00BB2E03" w:rsidP="00BB2E03">
      <w:pPr>
        <w:pStyle w:val="Default"/>
        <w:tabs>
          <w:tab w:val="left" w:pos="357"/>
        </w:tabs>
        <w:spacing w:line="276" w:lineRule="auto"/>
        <w:ind w:left="720"/>
        <w:jc w:val="both"/>
        <w:rPr>
          <w:rFonts w:ascii="Arial" w:hAnsi="Arial" w:cs="Arial"/>
          <w:color w:val="auto"/>
          <w:sz w:val="21"/>
          <w:szCs w:val="21"/>
        </w:rPr>
      </w:pPr>
      <w:r w:rsidRPr="001652C1">
        <w:rPr>
          <w:rFonts w:ascii="Arial" w:hAnsi="Arial" w:cs="Arial"/>
          <w:color w:val="auto"/>
          <w:sz w:val="21"/>
          <w:szCs w:val="21"/>
        </w:rPr>
        <w:t xml:space="preserve">Część I:  </w:t>
      </w:r>
      <w:r w:rsidR="006B20D9" w:rsidRPr="001652C1">
        <w:rPr>
          <w:rFonts w:ascii="Arial" w:hAnsi="Arial" w:cs="Arial"/>
          <w:color w:val="auto"/>
          <w:sz w:val="21"/>
          <w:szCs w:val="21"/>
        </w:rPr>
        <w:t>Podstawowa wartość brutto : ……….. (słownie………)</w:t>
      </w:r>
    </w:p>
    <w:p w14:paraId="7A0F7EC6" w14:textId="77777777" w:rsidR="006B20D9" w:rsidRPr="001652C1" w:rsidRDefault="006B20D9" w:rsidP="006B20D9">
      <w:pPr>
        <w:pStyle w:val="Default"/>
        <w:tabs>
          <w:tab w:val="left" w:pos="357"/>
        </w:tabs>
        <w:spacing w:line="276" w:lineRule="auto"/>
        <w:ind w:left="720"/>
        <w:jc w:val="both"/>
        <w:rPr>
          <w:rFonts w:ascii="Arial" w:hAnsi="Arial" w:cs="Arial"/>
          <w:color w:val="auto"/>
          <w:sz w:val="21"/>
          <w:szCs w:val="21"/>
        </w:rPr>
      </w:pPr>
      <w:r w:rsidRPr="001652C1">
        <w:rPr>
          <w:rFonts w:ascii="Arial" w:hAnsi="Arial" w:cs="Arial"/>
          <w:color w:val="auto"/>
          <w:sz w:val="21"/>
          <w:szCs w:val="21"/>
        </w:rPr>
        <w:t>Wartość opcjonalna brutto: ………… (słownie………….)</w:t>
      </w:r>
    </w:p>
    <w:p w14:paraId="3F7F6518" w14:textId="77777777" w:rsidR="00BB2E03" w:rsidRPr="001652C1" w:rsidRDefault="00BB2E03" w:rsidP="006B20D9">
      <w:pPr>
        <w:pStyle w:val="Default"/>
        <w:tabs>
          <w:tab w:val="left" w:pos="357"/>
        </w:tabs>
        <w:spacing w:line="276" w:lineRule="auto"/>
        <w:ind w:left="720"/>
        <w:jc w:val="both"/>
        <w:rPr>
          <w:rFonts w:ascii="Arial" w:hAnsi="Arial" w:cs="Arial"/>
          <w:color w:val="auto"/>
          <w:sz w:val="21"/>
          <w:szCs w:val="21"/>
        </w:rPr>
      </w:pPr>
    </w:p>
    <w:p w14:paraId="15562A9B" w14:textId="77777777" w:rsidR="00BB2E03" w:rsidRPr="001652C1" w:rsidRDefault="00BB2E03" w:rsidP="00BB2E03">
      <w:pPr>
        <w:pStyle w:val="Default"/>
        <w:tabs>
          <w:tab w:val="left" w:pos="357"/>
        </w:tabs>
        <w:spacing w:line="276" w:lineRule="auto"/>
        <w:ind w:left="720"/>
        <w:jc w:val="both"/>
        <w:rPr>
          <w:rFonts w:ascii="Arial" w:hAnsi="Arial" w:cs="Arial"/>
          <w:color w:val="auto"/>
          <w:sz w:val="21"/>
          <w:szCs w:val="21"/>
        </w:rPr>
      </w:pPr>
      <w:r w:rsidRPr="001652C1">
        <w:rPr>
          <w:rFonts w:ascii="Arial" w:hAnsi="Arial" w:cs="Arial"/>
          <w:color w:val="auto"/>
          <w:sz w:val="21"/>
          <w:szCs w:val="21"/>
        </w:rPr>
        <w:t>Część II Podstawowa wartość brutto : ……….. (słownie………)</w:t>
      </w:r>
    </w:p>
    <w:p w14:paraId="25AD2A77" w14:textId="77777777" w:rsidR="00BB2E03" w:rsidRPr="001652C1" w:rsidRDefault="00BB2E03" w:rsidP="00BB2E03">
      <w:pPr>
        <w:pStyle w:val="Default"/>
        <w:tabs>
          <w:tab w:val="left" w:pos="357"/>
        </w:tabs>
        <w:spacing w:line="276" w:lineRule="auto"/>
        <w:ind w:left="720"/>
        <w:jc w:val="both"/>
        <w:rPr>
          <w:rFonts w:ascii="Arial" w:hAnsi="Arial" w:cs="Arial"/>
          <w:color w:val="auto"/>
          <w:sz w:val="21"/>
          <w:szCs w:val="21"/>
        </w:rPr>
      </w:pPr>
      <w:r w:rsidRPr="001652C1">
        <w:rPr>
          <w:rFonts w:ascii="Arial" w:hAnsi="Arial" w:cs="Arial"/>
          <w:color w:val="auto"/>
          <w:sz w:val="21"/>
          <w:szCs w:val="21"/>
        </w:rPr>
        <w:t>Wartość opcjonalna brutto: ………… (słownie………….)</w:t>
      </w:r>
    </w:p>
    <w:p w14:paraId="7F42ECDF" w14:textId="77777777" w:rsidR="00BB2E03" w:rsidRPr="001652C1" w:rsidRDefault="00BB2E03" w:rsidP="006B20D9">
      <w:pPr>
        <w:pStyle w:val="Default"/>
        <w:tabs>
          <w:tab w:val="left" w:pos="357"/>
        </w:tabs>
        <w:spacing w:line="276" w:lineRule="auto"/>
        <w:ind w:left="720"/>
        <w:jc w:val="both"/>
        <w:rPr>
          <w:rFonts w:ascii="Arial" w:hAnsi="Arial" w:cs="Arial"/>
          <w:color w:val="auto"/>
          <w:sz w:val="21"/>
          <w:szCs w:val="21"/>
        </w:rPr>
      </w:pPr>
    </w:p>
    <w:p w14:paraId="45861874" w14:textId="77777777" w:rsidR="00BB2E03" w:rsidRPr="001652C1" w:rsidRDefault="00BB2E03" w:rsidP="00BB2E03">
      <w:pPr>
        <w:pStyle w:val="Default"/>
        <w:tabs>
          <w:tab w:val="left" w:pos="357"/>
        </w:tabs>
        <w:spacing w:line="276" w:lineRule="auto"/>
        <w:ind w:left="720"/>
        <w:jc w:val="both"/>
        <w:rPr>
          <w:rFonts w:ascii="Arial" w:hAnsi="Arial" w:cs="Arial"/>
          <w:color w:val="auto"/>
          <w:sz w:val="21"/>
          <w:szCs w:val="21"/>
        </w:rPr>
      </w:pPr>
      <w:r w:rsidRPr="001652C1">
        <w:rPr>
          <w:rFonts w:ascii="Arial" w:hAnsi="Arial" w:cs="Arial"/>
          <w:color w:val="auto"/>
          <w:sz w:val="21"/>
          <w:szCs w:val="21"/>
        </w:rPr>
        <w:t>Część III: Podstawowa wartość brutto : ……….. (słownie………)</w:t>
      </w:r>
    </w:p>
    <w:p w14:paraId="4464F448" w14:textId="20EF55D7" w:rsidR="00BB2E03" w:rsidRDefault="00BB2E03" w:rsidP="00BB2E03">
      <w:pPr>
        <w:pStyle w:val="Default"/>
        <w:tabs>
          <w:tab w:val="left" w:pos="357"/>
        </w:tabs>
        <w:spacing w:line="276" w:lineRule="auto"/>
        <w:ind w:left="720"/>
        <w:jc w:val="both"/>
        <w:rPr>
          <w:rFonts w:ascii="Arial" w:hAnsi="Arial" w:cs="Arial"/>
          <w:color w:val="auto"/>
          <w:sz w:val="21"/>
          <w:szCs w:val="21"/>
        </w:rPr>
      </w:pPr>
      <w:r w:rsidRPr="001652C1">
        <w:rPr>
          <w:rFonts w:ascii="Arial" w:hAnsi="Arial" w:cs="Arial"/>
          <w:color w:val="auto"/>
          <w:sz w:val="21"/>
          <w:szCs w:val="21"/>
        </w:rPr>
        <w:t>Wartość opcjonalna brutto: ………… (słownie………….)</w:t>
      </w:r>
    </w:p>
    <w:p w14:paraId="45B16AC7" w14:textId="77777777" w:rsidR="003C14B0" w:rsidRDefault="003C14B0" w:rsidP="003C14B0">
      <w:pPr>
        <w:pStyle w:val="Default"/>
        <w:tabs>
          <w:tab w:val="left" w:pos="357"/>
        </w:tabs>
        <w:spacing w:line="276" w:lineRule="auto"/>
        <w:ind w:left="720"/>
        <w:jc w:val="both"/>
        <w:rPr>
          <w:rFonts w:ascii="Arial" w:hAnsi="Arial" w:cs="Arial"/>
          <w:color w:val="auto"/>
          <w:sz w:val="21"/>
          <w:szCs w:val="21"/>
        </w:rPr>
      </w:pPr>
    </w:p>
    <w:p w14:paraId="6F70FC90" w14:textId="2032EAB2" w:rsidR="003C14B0" w:rsidRPr="001652C1" w:rsidRDefault="003C14B0" w:rsidP="003C14B0">
      <w:pPr>
        <w:pStyle w:val="Default"/>
        <w:tabs>
          <w:tab w:val="left" w:pos="357"/>
        </w:tabs>
        <w:spacing w:line="276" w:lineRule="auto"/>
        <w:ind w:left="720"/>
        <w:jc w:val="both"/>
        <w:rPr>
          <w:rFonts w:ascii="Arial" w:hAnsi="Arial" w:cs="Arial"/>
          <w:color w:val="auto"/>
          <w:sz w:val="21"/>
          <w:szCs w:val="21"/>
        </w:rPr>
      </w:pPr>
      <w:r w:rsidRPr="001652C1">
        <w:rPr>
          <w:rFonts w:ascii="Arial" w:hAnsi="Arial" w:cs="Arial"/>
          <w:color w:val="auto"/>
          <w:sz w:val="21"/>
          <w:szCs w:val="21"/>
        </w:rPr>
        <w:t>Część I</w:t>
      </w:r>
      <w:r>
        <w:rPr>
          <w:rFonts w:ascii="Arial" w:hAnsi="Arial" w:cs="Arial"/>
          <w:color w:val="auto"/>
          <w:sz w:val="21"/>
          <w:szCs w:val="21"/>
        </w:rPr>
        <w:t>V</w:t>
      </w:r>
      <w:r w:rsidRPr="001652C1">
        <w:rPr>
          <w:rFonts w:ascii="Arial" w:hAnsi="Arial" w:cs="Arial"/>
          <w:color w:val="auto"/>
          <w:sz w:val="21"/>
          <w:szCs w:val="21"/>
        </w:rPr>
        <w:t>: Podstawowa wartość brutto : ……….. (słownie………)</w:t>
      </w:r>
    </w:p>
    <w:p w14:paraId="5C9615A6" w14:textId="77777777" w:rsidR="003C14B0" w:rsidRPr="001652C1" w:rsidRDefault="003C14B0" w:rsidP="003C14B0">
      <w:pPr>
        <w:pStyle w:val="Default"/>
        <w:tabs>
          <w:tab w:val="left" w:pos="357"/>
        </w:tabs>
        <w:spacing w:line="276" w:lineRule="auto"/>
        <w:ind w:left="720"/>
        <w:jc w:val="both"/>
        <w:rPr>
          <w:rFonts w:ascii="Arial" w:hAnsi="Arial" w:cs="Arial"/>
          <w:color w:val="auto"/>
          <w:sz w:val="21"/>
          <w:szCs w:val="21"/>
        </w:rPr>
      </w:pPr>
      <w:r w:rsidRPr="001652C1">
        <w:rPr>
          <w:rFonts w:ascii="Arial" w:hAnsi="Arial" w:cs="Arial"/>
          <w:color w:val="auto"/>
          <w:sz w:val="21"/>
          <w:szCs w:val="21"/>
        </w:rPr>
        <w:t>Wartość opcjonalna brutto: ………… (słownie………….)</w:t>
      </w:r>
    </w:p>
    <w:p w14:paraId="6769F4EC" w14:textId="77777777" w:rsidR="003C14B0" w:rsidRDefault="003C14B0" w:rsidP="003C14B0">
      <w:pPr>
        <w:pStyle w:val="Default"/>
        <w:tabs>
          <w:tab w:val="left" w:pos="357"/>
        </w:tabs>
        <w:spacing w:line="276" w:lineRule="auto"/>
        <w:ind w:left="720"/>
        <w:jc w:val="both"/>
        <w:rPr>
          <w:rFonts w:ascii="Arial" w:hAnsi="Arial" w:cs="Arial"/>
          <w:color w:val="auto"/>
          <w:sz w:val="21"/>
          <w:szCs w:val="21"/>
        </w:rPr>
      </w:pPr>
    </w:p>
    <w:p w14:paraId="562AD537" w14:textId="7288F559" w:rsidR="003C14B0" w:rsidRPr="001652C1" w:rsidRDefault="003C14B0" w:rsidP="003C14B0">
      <w:pPr>
        <w:pStyle w:val="Default"/>
        <w:tabs>
          <w:tab w:val="left" w:pos="357"/>
        </w:tabs>
        <w:spacing w:line="276" w:lineRule="auto"/>
        <w:ind w:left="720"/>
        <w:jc w:val="both"/>
        <w:rPr>
          <w:rFonts w:ascii="Arial" w:hAnsi="Arial" w:cs="Arial"/>
          <w:color w:val="auto"/>
          <w:sz w:val="21"/>
          <w:szCs w:val="21"/>
        </w:rPr>
      </w:pPr>
      <w:r w:rsidRPr="001652C1">
        <w:rPr>
          <w:rFonts w:ascii="Arial" w:hAnsi="Arial" w:cs="Arial"/>
          <w:color w:val="auto"/>
          <w:sz w:val="21"/>
          <w:szCs w:val="21"/>
        </w:rPr>
        <w:t xml:space="preserve">Część </w:t>
      </w:r>
      <w:r>
        <w:rPr>
          <w:rFonts w:ascii="Arial" w:hAnsi="Arial" w:cs="Arial"/>
          <w:color w:val="auto"/>
          <w:sz w:val="21"/>
          <w:szCs w:val="21"/>
        </w:rPr>
        <w:t>V</w:t>
      </w:r>
      <w:r w:rsidRPr="001652C1">
        <w:rPr>
          <w:rFonts w:ascii="Arial" w:hAnsi="Arial" w:cs="Arial"/>
          <w:color w:val="auto"/>
          <w:sz w:val="21"/>
          <w:szCs w:val="21"/>
        </w:rPr>
        <w:t>: Podstawowa wartość brutto : ……….. (słownie………)</w:t>
      </w:r>
    </w:p>
    <w:p w14:paraId="44426FFA" w14:textId="77777777" w:rsidR="003C14B0" w:rsidRPr="001652C1" w:rsidRDefault="003C14B0" w:rsidP="003C14B0">
      <w:pPr>
        <w:pStyle w:val="Default"/>
        <w:tabs>
          <w:tab w:val="left" w:pos="357"/>
        </w:tabs>
        <w:spacing w:line="276" w:lineRule="auto"/>
        <w:ind w:left="720"/>
        <w:jc w:val="both"/>
        <w:rPr>
          <w:rFonts w:ascii="Arial" w:hAnsi="Arial" w:cs="Arial"/>
          <w:color w:val="auto"/>
          <w:sz w:val="21"/>
          <w:szCs w:val="21"/>
        </w:rPr>
      </w:pPr>
      <w:r w:rsidRPr="001652C1">
        <w:rPr>
          <w:rFonts w:ascii="Arial" w:hAnsi="Arial" w:cs="Arial"/>
          <w:color w:val="auto"/>
          <w:sz w:val="21"/>
          <w:szCs w:val="21"/>
        </w:rPr>
        <w:t>Wartość opcjonalna brutto: ………… (słownie………….)</w:t>
      </w:r>
    </w:p>
    <w:p w14:paraId="3E5D0135" w14:textId="77777777" w:rsidR="003C14B0" w:rsidRDefault="003C14B0" w:rsidP="003C14B0">
      <w:pPr>
        <w:pStyle w:val="Default"/>
        <w:tabs>
          <w:tab w:val="left" w:pos="357"/>
        </w:tabs>
        <w:spacing w:line="276" w:lineRule="auto"/>
        <w:ind w:left="720"/>
        <w:jc w:val="both"/>
        <w:rPr>
          <w:rFonts w:ascii="Arial" w:hAnsi="Arial" w:cs="Arial"/>
          <w:color w:val="auto"/>
          <w:sz w:val="21"/>
          <w:szCs w:val="21"/>
        </w:rPr>
      </w:pPr>
    </w:p>
    <w:p w14:paraId="69FEA964" w14:textId="0E913489" w:rsidR="003C14B0" w:rsidRPr="001652C1" w:rsidRDefault="003C14B0" w:rsidP="003C14B0">
      <w:pPr>
        <w:pStyle w:val="Default"/>
        <w:tabs>
          <w:tab w:val="left" w:pos="357"/>
        </w:tabs>
        <w:spacing w:line="276" w:lineRule="auto"/>
        <w:ind w:left="720"/>
        <w:jc w:val="both"/>
        <w:rPr>
          <w:rFonts w:ascii="Arial" w:hAnsi="Arial" w:cs="Arial"/>
          <w:color w:val="auto"/>
          <w:sz w:val="21"/>
          <w:szCs w:val="21"/>
        </w:rPr>
      </w:pPr>
      <w:r w:rsidRPr="001652C1">
        <w:rPr>
          <w:rFonts w:ascii="Arial" w:hAnsi="Arial" w:cs="Arial"/>
          <w:color w:val="auto"/>
          <w:sz w:val="21"/>
          <w:szCs w:val="21"/>
        </w:rPr>
        <w:t xml:space="preserve">Część </w:t>
      </w:r>
      <w:r>
        <w:rPr>
          <w:rFonts w:ascii="Arial" w:hAnsi="Arial" w:cs="Arial"/>
          <w:color w:val="auto"/>
          <w:sz w:val="21"/>
          <w:szCs w:val="21"/>
        </w:rPr>
        <w:t>V</w:t>
      </w:r>
      <w:r w:rsidRPr="001652C1">
        <w:rPr>
          <w:rFonts w:ascii="Arial" w:hAnsi="Arial" w:cs="Arial"/>
          <w:color w:val="auto"/>
          <w:sz w:val="21"/>
          <w:szCs w:val="21"/>
        </w:rPr>
        <w:t>I: Podstawowa wartość brutto : ……….. (słownie………)</w:t>
      </w:r>
    </w:p>
    <w:p w14:paraId="69B54CFF" w14:textId="77777777" w:rsidR="003C14B0" w:rsidRPr="001652C1" w:rsidRDefault="003C14B0" w:rsidP="003C14B0">
      <w:pPr>
        <w:pStyle w:val="Default"/>
        <w:tabs>
          <w:tab w:val="left" w:pos="357"/>
        </w:tabs>
        <w:spacing w:line="276" w:lineRule="auto"/>
        <w:ind w:left="720"/>
        <w:jc w:val="both"/>
        <w:rPr>
          <w:rFonts w:ascii="Arial" w:hAnsi="Arial" w:cs="Arial"/>
          <w:color w:val="auto"/>
          <w:sz w:val="21"/>
          <w:szCs w:val="21"/>
        </w:rPr>
      </w:pPr>
      <w:r w:rsidRPr="001652C1">
        <w:rPr>
          <w:rFonts w:ascii="Arial" w:hAnsi="Arial" w:cs="Arial"/>
          <w:color w:val="auto"/>
          <w:sz w:val="21"/>
          <w:szCs w:val="21"/>
        </w:rPr>
        <w:t>Wartość opcjonalna brutto: ………… (słownie………….)</w:t>
      </w:r>
    </w:p>
    <w:p w14:paraId="18BCEFA6" w14:textId="77777777" w:rsidR="003C14B0" w:rsidRPr="001652C1" w:rsidRDefault="003C14B0" w:rsidP="00BB2E03">
      <w:pPr>
        <w:pStyle w:val="Default"/>
        <w:tabs>
          <w:tab w:val="left" w:pos="357"/>
        </w:tabs>
        <w:spacing w:line="276" w:lineRule="auto"/>
        <w:ind w:left="720"/>
        <w:jc w:val="both"/>
        <w:rPr>
          <w:rFonts w:ascii="Arial" w:hAnsi="Arial" w:cs="Arial"/>
          <w:color w:val="auto"/>
          <w:sz w:val="21"/>
          <w:szCs w:val="21"/>
        </w:rPr>
      </w:pPr>
    </w:p>
    <w:p w14:paraId="4FC9BE6E" w14:textId="0279C577" w:rsidR="003C14B0" w:rsidRPr="001652C1" w:rsidRDefault="003C14B0" w:rsidP="003C14B0">
      <w:pPr>
        <w:pStyle w:val="Default"/>
        <w:tabs>
          <w:tab w:val="left" w:pos="357"/>
        </w:tabs>
        <w:spacing w:line="276" w:lineRule="auto"/>
        <w:ind w:left="720"/>
        <w:jc w:val="both"/>
        <w:rPr>
          <w:rFonts w:ascii="Arial" w:hAnsi="Arial" w:cs="Arial"/>
          <w:color w:val="auto"/>
          <w:sz w:val="21"/>
          <w:szCs w:val="21"/>
        </w:rPr>
      </w:pPr>
      <w:r w:rsidRPr="001652C1">
        <w:rPr>
          <w:rFonts w:ascii="Arial" w:hAnsi="Arial" w:cs="Arial"/>
          <w:color w:val="auto"/>
          <w:sz w:val="21"/>
          <w:szCs w:val="21"/>
        </w:rPr>
        <w:t xml:space="preserve">Część </w:t>
      </w:r>
      <w:r>
        <w:rPr>
          <w:rFonts w:ascii="Arial" w:hAnsi="Arial" w:cs="Arial"/>
          <w:color w:val="auto"/>
          <w:sz w:val="21"/>
          <w:szCs w:val="21"/>
        </w:rPr>
        <w:t>V</w:t>
      </w:r>
      <w:r w:rsidRPr="001652C1">
        <w:rPr>
          <w:rFonts w:ascii="Arial" w:hAnsi="Arial" w:cs="Arial"/>
          <w:color w:val="auto"/>
          <w:sz w:val="21"/>
          <w:szCs w:val="21"/>
        </w:rPr>
        <w:t>II: Podstawowa wartość brutto : ……….. (słownie………)</w:t>
      </w:r>
    </w:p>
    <w:p w14:paraId="099B6731" w14:textId="77777777" w:rsidR="003C14B0" w:rsidRPr="001652C1" w:rsidRDefault="003C14B0" w:rsidP="003C14B0">
      <w:pPr>
        <w:pStyle w:val="Default"/>
        <w:tabs>
          <w:tab w:val="left" w:pos="357"/>
        </w:tabs>
        <w:spacing w:line="276" w:lineRule="auto"/>
        <w:ind w:left="720"/>
        <w:jc w:val="both"/>
        <w:rPr>
          <w:rFonts w:ascii="Arial" w:hAnsi="Arial" w:cs="Arial"/>
          <w:color w:val="auto"/>
          <w:sz w:val="21"/>
          <w:szCs w:val="21"/>
        </w:rPr>
      </w:pPr>
      <w:r w:rsidRPr="001652C1">
        <w:rPr>
          <w:rFonts w:ascii="Arial" w:hAnsi="Arial" w:cs="Arial"/>
          <w:color w:val="auto"/>
          <w:sz w:val="21"/>
          <w:szCs w:val="21"/>
        </w:rPr>
        <w:t>Wartość opcjonalna brutto: ………… (słownie………….)</w:t>
      </w:r>
    </w:p>
    <w:p w14:paraId="0DDA15E1" w14:textId="77777777" w:rsidR="003C14B0" w:rsidRDefault="003C14B0" w:rsidP="003C14B0">
      <w:pPr>
        <w:pStyle w:val="Default"/>
        <w:tabs>
          <w:tab w:val="left" w:pos="357"/>
        </w:tabs>
        <w:spacing w:line="276" w:lineRule="auto"/>
        <w:ind w:left="720"/>
        <w:jc w:val="both"/>
        <w:rPr>
          <w:rFonts w:ascii="Arial" w:hAnsi="Arial" w:cs="Arial"/>
          <w:color w:val="auto"/>
          <w:sz w:val="21"/>
          <w:szCs w:val="21"/>
        </w:rPr>
      </w:pPr>
    </w:p>
    <w:p w14:paraId="32D6202F" w14:textId="3AA4A4BC" w:rsidR="003C14B0" w:rsidRPr="001652C1" w:rsidRDefault="003C14B0" w:rsidP="003C14B0">
      <w:pPr>
        <w:pStyle w:val="Default"/>
        <w:tabs>
          <w:tab w:val="left" w:pos="357"/>
        </w:tabs>
        <w:spacing w:line="276" w:lineRule="auto"/>
        <w:ind w:left="720"/>
        <w:jc w:val="both"/>
        <w:rPr>
          <w:rFonts w:ascii="Arial" w:hAnsi="Arial" w:cs="Arial"/>
          <w:color w:val="auto"/>
          <w:sz w:val="21"/>
          <w:szCs w:val="21"/>
        </w:rPr>
      </w:pPr>
      <w:r w:rsidRPr="001652C1">
        <w:rPr>
          <w:rFonts w:ascii="Arial" w:hAnsi="Arial" w:cs="Arial"/>
          <w:color w:val="auto"/>
          <w:sz w:val="21"/>
          <w:szCs w:val="21"/>
        </w:rPr>
        <w:t xml:space="preserve">Część </w:t>
      </w:r>
      <w:r>
        <w:rPr>
          <w:rFonts w:ascii="Arial" w:hAnsi="Arial" w:cs="Arial"/>
          <w:color w:val="auto"/>
          <w:sz w:val="21"/>
          <w:szCs w:val="21"/>
        </w:rPr>
        <w:t>V</w:t>
      </w:r>
      <w:r w:rsidRPr="001652C1">
        <w:rPr>
          <w:rFonts w:ascii="Arial" w:hAnsi="Arial" w:cs="Arial"/>
          <w:color w:val="auto"/>
          <w:sz w:val="21"/>
          <w:szCs w:val="21"/>
        </w:rPr>
        <w:t>III: Podstawowa wartość brutto : ……….. (słownie………)</w:t>
      </w:r>
    </w:p>
    <w:p w14:paraId="5B9D7254" w14:textId="77777777" w:rsidR="003C14B0" w:rsidRPr="001652C1" w:rsidRDefault="003C14B0" w:rsidP="003C14B0">
      <w:pPr>
        <w:pStyle w:val="Default"/>
        <w:tabs>
          <w:tab w:val="left" w:pos="357"/>
        </w:tabs>
        <w:spacing w:line="276" w:lineRule="auto"/>
        <w:ind w:left="720"/>
        <w:jc w:val="both"/>
        <w:rPr>
          <w:rFonts w:ascii="Arial" w:hAnsi="Arial" w:cs="Arial"/>
          <w:color w:val="auto"/>
          <w:sz w:val="21"/>
          <w:szCs w:val="21"/>
        </w:rPr>
      </w:pPr>
      <w:r w:rsidRPr="001652C1">
        <w:rPr>
          <w:rFonts w:ascii="Arial" w:hAnsi="Arial" w:cs="Arial"/>
          <w:color w:val="auto"/>
          <w:sz w:val="21"/>
          <w:szCs w:val="21"/>
        </w:rPr>
        <w:t>Wartość opcjonalna brutto: ………… (słownie………….)</w:t>
      </w:r>
    </w:p>
    <w:p w14:paraId="4237F6C1" w14:textId="77777777" w:rsidR="003C14B0" w:rsidRDefault="003C14B0" w:rsidP="003C14B0">
      <w:pPr>
        <w:pStyle w:val="Default"/>
        <w:tabs>
          <w:tab w:val="left" w:pos="357"/>
        </w:tabs>
        <w:spacing w:line="276" w:lineRule="auto"/>
        <w:ind w:left="720"/>
        <w:jc w:val="both"/>
        <w:rPr>
          <w:rFonts w:ascii="Arial" w:hAnsi="Arial" w:cs="Arial"/>
          <w:color w:val="auto"/>
          <w:sz w:val="21"/>
          <w:szCs w:val="21"/>
        </w:rPr>
      </w:pPr>
    </w:p>
    <w:p w14:paraId="780215B6" w14:textId="3F1B3266" w:rsidR="003C14B0" w:rsidRPr="001652C1" w:rsidRDefault="003C14B0" w:rsidP="003C14B0">
      <w:pPr>
        <w:pStyle w:val="Default"/>
        <w:tabs>
          <w:tab w:val="left" w:pos="357"/>
        </w:tabs>
        <w:spacing w:line="276" w:lineRule="auto"/>
        <w:ind w:left="720"/>
        <w:jc w:val="both"/>
        <w:rPr>
          <w:rFonts w:ascii="Arial" w:hAnsi="Arial" w:cs="Arial"/>
          <w:color w:val="auto"/>
          <w:sz w:val="21"/>
          <w:szCs w:val="21"/>
        </w:rPr>
      </w:pPr>
      <w:r w:rsidRPr="001652C1">
        <w:rPr>
          <w:rFonts w:ascii="Arial" w:hAnsi="Arial" w:cs="Arial"/>
          <w:color w:val="auto"/>
          <w:sz w:val="21"/>
          <w:szCs w:val="21"/>
        </w:rPr>
        <w:t>Część I</w:t>
      </w:r>
      <w:r>
        <w:rPr>
          <w:rFonts w:ascii="Arial" w:hAnsi="Arial" w:cs="Arial"/>
          <w:color w:val="auto"/>
          <w:sz w:val="21"/>
          <w:szCs w:val="21"/>
        </w:rPr>
        <w:t>X</w:t>
      </w:r>
      <w:r w:rsidRPr="001652C1">
        <w:rPr>
          <w:rFonts w:ascii="Arial" w:hAnsi="Arial" w:cs="Arial"/>
          <w:color w:val="auto"/>
          <w:sz w:val="21"/>
          <w:szCs w:val="21"/>
        </w:rPr>
        <w:t>: Podstawowa wartość brutto : ……….. (słownie………)</w:t>
      </w:r>
    </w:p>
    <w:p w14:paraId="71779DE4" w14:textId="77777777" w:rsidR="00494EB4" w:rsidRPr="001652C1" w:rsidRDefault="00494EB4" w:rsidP="005F51AB">
      <w:pPr>
        <w:pStyle w:val="Default"/>
        <w:tabs>
          <w:tab w:val="left" w:pos="357"/>
        </w:tabs>
        <w:spacing w:line="276" w:lineRule="auto"/>
        <w:jc w:val="both"/>
        <w:rPr>
          <w:rFonts w:ascii="Arial" w:hAnsi="Arial" w:cs="Arial"/>
          <w:color w:val="auto"/>
          <w:sz w:val="21"/>
          <w:szCs w:val="21"/>
        </w:rPr>
      </w:pPr>
    </w:p>
    <w:p w14:paraId="00E23136" w14:textId="5CB8BC6C" w:rsidR="00243136" w:rsidRPr="003C14B0" w:rsidRDefault="00243136" w:rsidP="003C14B0">
      <w:pPr>
        <w:pStyle w:val="Default"/>
        <w:numPr>
          <w:ilvl w:val="0"/>
          <w:numId w:val="15"/>
        </w:numPr>
        <w:suppressAutoHyphens/>
        <w:autoSpaceDN/>
        <w:adjustRightInd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Wynagrodzenie za dostawę przedmiotu umowy</w:t>
      </w:r>
      <w:r w:rsidR="003C14B0">
        <w:rPr>
          <w:rFonts w:ascii="Arial" w:hAnsi="Arial" w:cs="Arial"/>
          <w:color w:val="auto"/>
          <w:sz w:val="21"/>
          <w:szCs w:val="21"/>
        </w:rPr>
        <w:t xml:space="preserve">, strony określają jako </w:t>
      </w:r>
      <w:r w:rsidR="0045393D">
        <w:rPr>
          <w:rFonts w:ascii="Arial" w:hAnsi="Arial" w:cs="Arial"/>
          <w:color w:val="auto"/>
          <w:sz w:val="21"/>
          <w:szCs w:val="21"/>
        </w:rPr>
        <w:t>c</w:t>
      </w:r>
      <w:r w:rsidRPr="003C14B0">
        <w:rPr>
          <w:rFonts w:ascii="Arial" w:hAnsi="Arial" w:cs="Arial"/>
          <w:color w:val="auto"/>
          <w:sz w:val="21"/>
          <w:szCs w:val="21"/>
        </w:rPr>
        <w:t>en</w:t>
      </w:r>
      <w:r w:rsidR="0045393D">
        <w:rPr>
          <w:rFonts w:ascii="Arial" w:hAnsi="Arial" w:cs="Arial"/>
          <w:color w:val="auto"/>
          <w:sz w:val="21"/>
          <w:szCs w:val="21"/>
        </w:rPr>
        <w:t>ę, którą</w:t>
      </w:r>
      <w:r w:rsidRPr="003C14B0">
        <w:rPr>
          <w:rFonts w:ascii="Arial" w:hAnsi="Arial" w:cs="Arial"/>
          <w:color w:val="auto"/>
          <w:sz w:val="21"/>
          <w:szCs w:val="21"/>
        </w:rPr>
        <w:t xml:space="preserve"> Zamawiający zapłaci za każdy zamówiony asortyment </w:t>
      </w:r>
      <w:r w:rsidR="0045393D" w:rsidRPr="003C14B0">
        <w:rPr>
          <w:rFonts w:ascii="Arial" w:hAnsi="Arial" w:cs="Arial"/>
          <w:color w:val="auto"/>
          <w:sz w:val="21"/>
          <w:szCs w:val="21"/>
        </w:rPr>
        <w:t>wynikać</w:t>
      </w:r>
      <w:r w:rsidRPr="003C14B0">
        <w:rPr>
          <w:rFonts w:ascii="Arial" w:hAnsi="Arial" w:cs="Arial"/>
          <w:color w:val="auto"/>
          <w:sz w:val="21"/>
          <w:szCs w:val="21"/>
        </w:rPr>
        <w:t xml:space="preserve"> będzie z ilości jaką faktycznie zamówi </w:t>
      </w:r>
      <w:r w:rsidR="0045393D" w:rsidRPr="003C14B0">
        <w:rPr>
          <w:rFonts w:ascii="Arial" w:hAnsi="Arial" w:cs="Arial"/>
          <w:color w:val="auto"/>
          <w:sz w:val="21"/>
          <w:szCs w:val="21"/>
        </w:rPr>
        <w:t>Zamawiający</w:t>
      </w:r>
      <w:r w:rsidRPr="003C14B0">
        <w:rPr>
          <w:rFonts w:ascii="Arial" w:hAnsi="Arial" w:cs="Arial"/>
          <w:color w:val="auto"/>
          <w:sz w:val="21"/>
          <w:szCs w:val="21"/>
        </w:rPr>
        <w:t xml:space="preserve"> oraz ceny jednostkowej brutto danej pozycji asortymentowej pomniejszona o stały opust w wysokości …. % (słownie ….%) obowiązujący w trakcie trwania umowy.</w:t>
      </w:r>
    </w:p>
    <w:p w14:paraId="00869720" w14:textId="77777777" w:rsidR="00BB2E03" w:rsidRDefault="00494EB4" w:rsidP="00AE4ECE">
      <w:pPr>
        <w:pStyle w:val="Default"/>
        <w:numPr>
          <w:ilvl w:val="0"/>
          <w:numId w:val="15"/>
        </w:numPr>
        <w:suppressAutoHyphens/>
        <w:autoSpaceDN/>
        <w:adjustRightInd/>
        <w:jc w:val="both"/>
        <w:rPr>
          <w:rFonts w:ascii="Arial" w:hAnsi="Arial" w:cs="Arial"/>
          <w:color w:val="auto"/>
          <w:sz w:val="21"/>
          <w:szCs w:val="21"/>
        </w:rPr>
      </w:pPr>
      <w:r w:rsidRPr="001652C1">
        <w:rPr>
          <w:rFonts w:ascii="Arial" w:hAnsi="Arial" w:cs="Arial"/>
          <w:color w:val="auto"/>
          <w:sz w:val="21"/>
          <w:szCs w:val="21"/>
        </w:rPr>
        <w:t xml:space="preserve">Wartość Umowy określona w §5 ust. 3 jest </w:t>
      </w:r>
      <w:r w:rsidR="00BB2E03" w:rsidRPr="001652C1">
        <w:rPr>
          <w:rFonts w:ascii="Arial" w:hAnsi="Arial" w:cs="Arial"/>
          <w:color w:val="auto"/>
          <w:sz w:val="21"/>
          <w:szCs w:val="21"/>
        </w:rPr>
        <w:t>wartością maksymalną. Zamawiający zobowiązuje się do zrealizowania Przedmiotu Umowy co najmniej w zakresie 70% wartości zamówienia w ramach każdego zadania, o którym mowa w § 5 ust. 3 Umowy, w wariancie podstawowym, bez prawa opcji, przy czym Wykonawcy nie przysługują względem Zamawiającego jakiekolwiek roszczenia z tytułu niezrealizowania pełnego zakresu Przedmiotu Umowy.</w:t>
      </w:r>
    </w:p>
    <w:p w14:paraId="46604413" w14:textId="4EDF5E7E" w:rsidR="00AE4ECE" w:rsidRPr="009371C7" w:rsidRDefault="00AE4ECE" w:rsidP="00AE4ECE">
      <w:pPr>
        <w:pStyle w:val="Default"/>
        <w:numPr>
          <w:ilvl w:val="0"/>
          <w:numId w:val="15"/>
        </w:numPr>
        <w:suppressAutoHyphens/>
        <w:jc w:val="both"/>
        <w:rPr>
          <w:rFonts w:ascii="Arial" w:hAnsi="Arial" w:cs="Arial"/>
          <w:color w:val="auto"/>
          <w:sz w:val="21"/>
          <w:szCs w:val="21"/>
        </w:rPr>
      </w:pPr>
      <w:r w:rsidRPr="009371C7">
        <w:rPr>
          <w:rFonts w:ascii="Arial" w:hAnsi="Arial" w:cs="Arial"/>
          <w:color w:val="auto"/>
          <w:sz w:val="21"/>
          <w:szCs w:val="21"/>
        </w:rPr>
        <w:t xml:space="preserve">W przypadku zaistnienia sytuacji, o których mowa w § 8 i § 9, Zamawiający nie jest zobowiązany do przestrzegania regulacji dotyczącej dostaw asortymentu w ilości nie mniejszej niż 70 % wielkości całego zamówienia, zgodnie z ust. </w:t>
      </w:r>
      <w:r w:rsidR="00243136" w:rsidRPr="009371C7">
        <w:rPr>
          <w:rFonts w:ascii="Arial" w:hAnsi="Arial" w:cs="Arial"/>
          <w:color w:val="auto"/>
          <w:sz w:val="21"/>
          <w:szCs w:val="21"/>
        </w:rPr>
        <w:t xml:space="preserve">4 </w:t>
      </w:r>
      <w:r w:rsidRPr="009371C7">
        <w:rPr>
          <w:rFonts w:ascii="Arial" w:hAnsi="Arial" w:cs="Arial"/>
          <w:color w:val="auto"/>
          <w:sz w:val="21"/>
          <w:szCs w:val="21"/>
        </w:rPr>
        <w:t>niniejszego paragrafu. W takim przypadku ostateczna ilość zamawianych artykułów będzie wynikała z faktycznych potrzeb Zamawiającego i z tego tytułu Wykonawcy nie przysługuje żadne roszczenie finansowe lub prawne.</w:t>
      </w:r>
    </w:p>
    <w:p w14:paraId="76205AA3" w14:textId="77777777" w:rsidR="00BB2E03" w:rsidRPr="001652C1" w:rsidRDefault="00BB2E03" w:rsidP="009E1CFD">
      <w:pPr>
        <w:pStyle w:val="Default"/>
        <w:numPr>
          <w:ilvl w:val="0"/>
          <w:numId w:val="15"/>
        </w:numPr>
        <w:tabs>
          <w:tab w:val="left" w:pos="357"/>
        </w:tabs>
        <w:jc w:val="both"/>
        <w:rPr>
          <w:rFonts w:ascii="Arial" w:hAnsi="Arial" w:cs="Arial"/>
          <w:color w:val="auto"/>
          <w:sz w:val="21"/>
          <w:szCs w:val="21"/>
        </w:rPr>
      </w:pPr>
      <w:r w:rsidRPr="001652C1">
        <w:rPr>
          <w:rFonts w:ascii="Arial" w:hAnsi="Arial" w:cs="Arial"/>
          <w:color w:val="auto"/>
          <w:sz w:val="21"/>
          <w:szCs w:val="21"/>
        </w:rPr>
        <w:t xml:space="preserve">W przypadku skorzystania przez Zamawiającego z prawa opcji maksymalna wysokość wynagrodzenia należnego za realizację zamówienia opcjonalnego - prawo opcji nie może przekroczyć kwoty………… zł brutto.  </w:t>
      </w:r>
    </w:p>
    <w:p w14:paraId="5242069D" w14:textId="77777777" w:rsidR="00BB2E03" w:rsidRPr="001652C1" w:rsidRDefault="00BB2E03" w:rsidP="009E1CFD">
      <w:pPr>
        <w:pStyle w:val="Default"/>
        <w:numPr>
          <w:ilvl w:val="0"/>
          <w:numId w:val="15"/>
        </w:numPr>
        <w:tabs>
          <w:tab w:val="left" w:pos="357"/>
        </w:tabs>
        <w:jc w:val="both"/>
        <w:rPr>
          <w:rFonts w:ascii="Arial" w:hAnsi="Arial" w:cs="Arial"/>
          <w:color w:val="auto"/>
          <w:sz w:val="21"/>
          <w:szCs w:val="21"/>
        </w:rPr>
      </w:pPr>
      <w:r w:rsidRPr="001652C1">
        <w:rPr>
          <w:rFonts w:ascii="Arial" w:hAnsi="Arial" w:cs="Arial"/>
          <w:color w:val="auto"/>
          <w:sz w:val="21"/>
          <w:szCs w:val="21"/>
        </w:rPr>
        <w:t>Maksymalna wartość Umowy uwzględniająca prawo opcji wynosi ……………………… zł</w:t>
      </w:r>
      <w:r w:rsidR="00C41507" w:rsidRPr="001652C1">
        <w:rPr>
          <w:rFonts w:ascii="Arial" w:hAnsi="Arial" w:cs="Arial"/>
          <w:color w:val="auto"/>
          <w:sz w:val="21"/>
          <w:szCs w:val="21"/>
        </w:rPr>
        <w:t xml:space="preserve"> brutto</w:t>
      </w:r>
      <w:r w:rsidRPr="001652C1">
        <w:rPr>
          <w:rFonts w:ascii="Arial" w:hAnsi="Arial" w:cs="Arial"/>
          <w:color w:val="auto"/>
          <w:sz w:val="21"/>
          <w:szCs w:val="21"/>
        </w:rPr>
        <w:t xml:space="preserve">. </w:t>
      </w:r>
    </w:p>
    <w:p w14:paraId="4A04A859" w14:textId="2D3DEBC5" w:rsidR="00BF6D59" w:rsidRPr="009371C7" w:rsidRDefault="00BF6D59" w:rsidP="00BF6D59">
      <w:pPr>
        <w:pStyle w:val="Default"/>
        <w:numPr>
          <w:ilvl w:val="0"/>
          <w:numId w:val="15"/>
        </w:numPr>
        <w:tabs>
          <w:tab w:val="left" w:pos="357"/>
        </w:tabs>
        <w:jc w:val="both"/>
        <w:rPr>
          <w:rFonts w:ascii="Arial" w:hAnsi="Arial" w:cs="Arial"/>
          <w:color w:val="auto"/>
          <w:sz w:val="21"/>
          <w:szCs w:val="21"/>
        </w:rPr>
      </w:pPr>
      <w:r w:rsidRPr="009371C7">
        <w:rPr>
          <w:rFonts w:ascii="Arial" w:hAnsi="Arial" w:cs="Arial"/>
          <w:color w:val="auto"/>
          <w:sz w:val="21"/>
          <w:szCs w:val="21"/>
        </w:rPr>
        <w:t>Jeżeli zmianie ulegną ceny artykułów wymienionych w załączniku do umowy – formularzu asortymentowo cenowym , na podstawie § 10 ust. 2 pkt</w:t>
      </w:r>
      <w:r w:rsidR="0045393D" w:rsidRPr="009371C7">
        <w:rPr>
          <w:rFonts w:ascii="Arial" w:hAnsi="Arial" w:cs="Arial"/>
          <w:color w:val="auto"/>
          <w:sz w:val="21"/>
          <w:szCs w:val="21"/>
        </w:rPr>
        <w:t xml:space="preserve"> </w:t>
      </w:r>
      <w:r w:rsidRPr="009371C7">
        <w:rPr>
          <w:rFonts w:ascii="Arial" w:hAnsi="Arial" w:cs="Arial"/>
          <w:color w:val="auto"/>
          <w:sz w:val="21"/>
          <w:szCs w:val="21"/>
        </w:rPr>
        <w:t xml:space="preserve">2 niniejszej </w:t>
      </w:r>
      <w:r w:rsidR="0045393D" w:rsidRPr="009371C7">
        <w:rPr>
          <w:rFonts w:ascii="Arial" w:hAnsi="Arial" w:cs="Arial"/>
          <w:color w:val="auto"/>
          <w:sz w:val="21"/>
          <w:szCs w:val="21"/>
        </w:rPr>
        <w:t>U</w:t>
      </w:r>
      <w:r w:rsidRPr="009371C7">
        <w:rPr>
          <w:rFonts w:ascii="Arial" w:hAnsi="Arial" w:cs="Arial"/>
          <w:color w:val="auto"/>
          <w:sz w:val="21"/>
          <w:szCs w:val="21"/>
        </w:rPr>
        <w:t xml:space="preserve">mowy, wartość,  o której mowa w ust. 3 ulega zmianie, odpowiednio do iloczynu wielkości zmiany określonej w zł (PLN) oraz ilości szacunkowej artykułów (j.m.), które nie zostały zamówione przez Zamawiającego. W takim przypadku wartość określona w ust. 5 również ulega zmianie. </w:t>
      </w:r>
    </w:p>
    <w:p w14:paraId="2FBB4D14" w14:textId="77777777" w:rsidR="00BF6D59" w:rsidRPr="009371C7" w:rsidRDefault="00BF6D59" w:rsidP="00BF6D59">
      <w:pPr>
        <w:pStyle w:val="Default"/>
        <w:numPr>
          <w:ilvl w:val="0"/>
          <w:numId w:val="15"/>
        </w:numPr>
        <w:tabs>
          <w:tab w:val="left" w:pos="357"/>
        </w:tabs>
        <w:jc w:val="both"/>
        <w:rPr>
          <w:rFonts w:ascii="Arial" w:hAnsi="Arial" w:cs="Arial"/>
          <w:color w:val="auto"/>
          <w:sz w:val="21"/>
          <w:szCs w:val="21"/>
        </w:rPr>
      </w:pPr>
      <w:r w:rsidRPr="009371C7">
        <w:rPr>
          <w:rFonts w:ascii="Arial" w:hAnsi="Arial" w:cs="Arial"/>
          <w:color w:val="auto"/>
          <w:sz w:val="21"/>
          <w:szCs w:val="21"/>
        </w:rPr>
        <w:t>Jeżeli zmianie ulegnie stawka podatku VAT wymieniona w załączniku do umowy, na podstawie § 10 ust. 2 pkt 3 niniejszej umowy, wartość, o której mowa w ust. 3 ulega zmianie. Wielkość zmiany określona w zł (PLN) wynika z powiększenia wartości netto ilości szacunkowej przedmiotów zamówienia (j.m.), która nie została zamówione przez zamawiającego o nową stawkę podatku VAT.</w:t>
      </w:r>
    </w:p>
    <w:p w14:paraId="3F88BD93" w14:textId="77777777" w:rsidR="001B1750" w:rsidRPr="001652C1" w:rsidRDefault="001B1750" w:rsidP="001B1750">
      <w:pPr>
        <w:pStyle w:val="Default"/>
        <w:tabs>
          <w:tab w:val="left" w:pos="357"/>
        </w:tabs>
        <w:jc w:val="both"/>
        <w:rPr>
          <w:rFonts w:ascii="Arial" w:hAnsi="Arial" w:cs="Arial"/>
          <w:b/>
          <w:bCs/>
          <w:color w:val="auto"/>
          <w:sz w:val="21"/>
          <w:szCs w:val="21"/>
        </w:rPr>
      </w:pPr>
    </w:p>
    <w:p w14:paraId="7BDD8AEA" w14:textId="77777777" w:rsidR="001B1750" w:rsidRPr="001652C1" w:rsidRDefault="001B1750" w:rsidP="001B1750">
      <w:pPr>
        <w:pStyle w:val="Normalny1"/>
        <w:jc w:val="center"/>
        <w:rPr>
          <w:rFonts w:ascii="Arial" w:hAnsi="Arial" w:cs="Arial"/>
          <w:b/>
          <w:bCs/>
          <w:color w:val="auto"/>
          <w:sz w:val="21"/>
          <w:szCs w:val="21"/>
          <w:lang w:eastAsia="pl-PL"/>
        </w:rPr>
      </w:pPr>
      <w:r w:rsidRPr="001652C1">
        <w:rPr>
          <w:rFonts w:ascii="Arial" w:hAnsi="Arial" w:cs="Arial"/>
          <w:b/>
          <w:bCs/>
          <w:color w:val="auto"/>
          <w:sz w:val="21"/>
          <w:szCs w:val="21"/>
          <w:lang w:eastAsia="pl-PL"/>
        </w:rPr>
        <w:t>§ 6</w:t>
      </w:r>
      <w:r w:rsidR="004F4FC8" w:rsidRPr="001652C1">
        <w:rPr>
          <w:rFonts w:ascii="Arial" w:hAnsi="Arial" w:cs="Arial"/>
          <w:b/>
          <w:bCs/>
          <w:color w:val="auto"/>
          <w:sz w:val="21"/>
          <w:szCs w:val="21"/>
          <w:lang w:eastAsia="pl-PL"/>
        </w:rPr>
        <w:t>.</w:t>
      </w:r>
    </w:p>
    <w:p w14:paraId="7D271D07" w14:textId="77777777" w:rsidR="001B1750" w:rsidRPr="001652C1" w:rsidRDefault="001B1750" w:rsidP="001B1750">
      <w:pPr>
        <w:pStyle w:val="Normalny1"/>
        <w:jc w:val="center"/>
        <w:rPr>
          <w:rFonts w:ascii="Arial" w:hAnsi="Arial" w:cs="Arial"/>
          <w:b/>
          <w:bCs/>
          <w:color w:val="auto"/>
          <w:sz w:val="21"/>
          <w:szCs w:val="21"/>
          <w:lang w:eastAsia="pl-PL"/>
        </w:rPr>
      </w:pPr>
      <w:r w:rsidRPr="001652C1">
        <w:rPr>
          <w:rFonts w:ascii="Arial" w:hAnsi="Arial" w:cs="Arial"/>
          <w:b/>
          <w:bCs/>
          <w:color w:val="auto"/>
          <w:sz w:val="21"/>
          <w:szCs w:val="21"/>
          <w:lang w:eastAsia="pl-PL"/>
        </w:rPr>
        <w:t>WARUNKI REALIZACJI</w:t>
      </w:r>
    </w:p>
    <w:p w14:paraId="609196A5" w14:textId="77777777" w:rsidR="00C90D87" w:rsidRPr="001652C1" w:rsidRDefault="00C90D87" w:rsidP="001B1750">
      <w:pPr>
        <w:pStyle w:val="Normalny1"/>
        <w:jc w:val="center"/>
        <w:rPr>
          <w:rFonts w:ascii="Arial" w:hAnsi="Arial" w:cs="Arial"/>
          <w:b/>
          <w:bCs/>
          <w:color w:val="auto"/>
          <w:sz w:val="21"/>
          <w:szCs w:val="21"/>
          <w:lang w:eastAsia="pl-PL"/>
        </w:rPr>
      </w:pPr>
    </w:p>
    <w:p w14:paraId="4C4D1095" w14:textId="77777777" w:rsidR="001B1750" w:rsidRPr="001652C1" w:rsidRDefault="001B1750" w:rsidP="009E1CFD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652C1">
        <w:rPr>
          <w:rFonts w:ascii="Arial" w:eastAsia="Times New Roman" w:hAnsi="Arial" w:cs="Arial"/>
          <w:sz w:val="21"/>
          <w:szCs w:val="21"/>
          <w:lang w:eastAsia="pl-PL"/>
        </w:rPr>
        <w:t xml:space="preserve">Dostawa towarów do Zamawiającego następować będzie partiami w dniach roboczych w godzinach od  8:00 do 14:00, a ilość towarów w każdej partii wynikać będzie z jednostronnych dyspozycji (zamówienia) Zamawiającego, zgłoszonych w formie pisemnej albo w formie dokumentu elektronicznego doręczanego środkami komunikacji elektronicznej. Dyspozycje będzie zgłaszał upoważniony pracownik Zamawiającego – tel. kontaktowy …………….. </w:t>
      </w:r>
    </w:p>
    <w:p w14:paraId="4381F966" w14:textId="77777777" w:rsidR="001B1750" w:rsidRDefault="001B1750" w:rsidP="009E1CFD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652C1">
        <w:rPr>
          <w:rFonts w:ascii="Arial" w:eastAsia="Times New Roman" w:hAnsi="Arial" w:cs="Arial"/>
          <w:sz w:val="21"/>
          <w:szCs w:val="21"/>
          <w:lang w:eastAsia="pl-PL"/>
        </w:rPr>
        <w:t>Wykonawca zobowiązany jest dostarczać zamówione towary do  Zamawiającego najpóźniej w terminie 2 dni roboczych licząc od dnia złożenia dyspozycji przez pracownika Zamawiającego.</w:t>
      </w:r>
    </w:p>
    <w:p w14:paraId="6C498CA7" w14:textId="77777777" w:rsidR="00BF6D59" w:rsidRPr="009371C7" w:rsidRDefault="00BF6D59" w:rsidP="009371C7">
      <w:pPr>
        <w:pStyle w:val="Default"/>
        <w:numPr>
          <w:ilvl w:val="0"/>
          <w:numId w:val="17"/>
        </w:numPr>
        <w:suppressAutoHyphens/>
        <w:jc w:val="both"/>
        <w:rPr>
          <w:rFonts w:ascii="Arial" w:hAnsi="Arial" w:cs="Arial"/>
          <w:color w:val="auto"/>
          <w:sz w:val="21"/>
          <w:szCs w:val="21"/>
        </w:rPr>
      </w:pPr>
      <w:r w:rsidRPr="009371C7">
        <w:rPr>
          <w:rFonts w:ascii="Arial" w:hAnsi="Arial" w:cs="Arial"/>
          <w:color w:val="auto"/>
          <w:sz w:val="21"/>
          <w:szCs w:val="21"/>
        </w:rPr>
        <w:t>Strony zgodnie ustalają wartość minimalnego zamówienia dla jednej dostawy w wysokości … zł netto</w:t>
      </w:r>
    </w:p>
    <w:p w14:paraId="5CA5D143" w14:textId="77777777" w:rsidR="001B1750" w:rsidRPr="001652C1" w:rsidRDefault="001B1750" w:rsidP="009E1CFD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652C1">
        <w:rPr>
          <w:rFonts w:ascii="Arial" w:eastAsia="Times New Roman" w:hAnsi="Arial" w:cs="Arial"/>
          <w:sz w:val="21"/>
          <w:szCs w:val="21"/>
          <w:lang w:eastAsia="pl-PL"/>
        </w:rPr>
        <w:t xml:space="preserve">Dostawę uważa się za zrealizowaną w terminie, jeżeli wszystkie pozycje zamieszczone w dyspozycji Zamawiającego znajdą się w miejscu dostawy w terminie 2 dni roboczych licząc od dnia złożenia dyspozycji. </w:t>
      </w:r>
    </w:p>
    <w:p w14:paraId="6059D513" w14:textId="77777777" w:rsidR="001B1750" w:rsidRPr="001652C1" w:rsidRDefault="001B1750" w:rsidP="009E1CFD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652C1">
        <w:rPr>
          <w:rFonts w:ascii="Arial" w:eastAsia="Times New Roman" w:hAnsi="Arial" w:cs="Arial"/>
          <w:sz w:val="21"/>
          <w:szCs w:val="21"/>
          <w:lang w:eastAsia="pl-PL"/>
        </w:rPr>
        <w:t>Odbioru zamówionej partii towarów dostarczonej Zamawiającemu przez Wykonawcę jego transportem dokonywać będą upoważnieni  pracownicy Zamawiającego.</w:t>
      </w:r>
    </w:p>
    <w:p w14:paraId="71501CA8" w14:textId="77777777" w:rsidR="001B1750" w:rsidRPr="001652C1" w:rsidRDefault="001B1750" w:rsidP="009E1CFD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652C1">
        <w:rPr>
          <w:rFonts w:ascii="Arial" w:eastAsia="Times New Roman" w:hAnsi="Arial" w:cs="Arial"/>
          <w:sz w:val="21"/>
          <w:szCs w:val="21"/>
          <w:lang w:eastAsia="pl-PL"/>
        </w:rPr>
        <w:t xml:space="preserve">Wszystkie dostarczane towary muszą być fabrycznie nowe i nie mogą być przedmiotem praw osób trzecich. </w:t>
      </w:r>
    </w:p>
    <w:p w14:paraId="2968424F" w14:textId="77777777" w:rsidR="001B1750" w:rsidRPr="001652C1" w:rsidRDefault="001B1750" w:rsidP="009E1CFD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652C1">
        <w:rPr>
          <w:rFonts w:ascii="Arial" w:eastAsia="Times New Roman" w:hAnsi="Arial" w:cs="Arial"/>
          <w:sz w:val="21"/>
          <w:szCs w:val="21"/>
          <w:lang w:eastAsia="pl-PL"/>
        </w:rPr>
        <w:t xml:space="preserve">Zamówione </w:t>
      </w:r>
      <w:r w:rsidR="00E02AB8" w:rsidRPr="001652C1">
        <w:rPr>
          <w:rFonts w:ascii="Arial" w:eastAsia="Times New Roman" w:hAnsi="Arial" w:cs="Arial"/>
          <w:sz w:val="21"/>
          <w:szCs w:val="21"/>
          <w:lang w:eastAsia="pl-PL"/>
        </w:rPr>
        <w:t xml:space="preserve">towary </w:t>
      </w:r>
      <w:r w:rsidRPr="001652C1">
        <w:rPr>
          <w:rFonts w:ascii="Arial" w:eastAsia="Times New Roman" w:hAnsi="Arial" w:cs="Arial"/>
          <w:sz w:val="21"/>
          <w:szCs w:val="21"/>
          <w:lang w:eastAsia="pl-PL"/>
        </w:rPr>
        <w:t xml:space="preserve">winny być dostarczane do Zamawiającego w nienaruszonych opakowaniach fabrycznych. </w:t>
      </w:r>
    </w:p>
    <w:p w14:paraId="1FC48C1F" w14:textId="77777777" w:rsidR="001B1750" w:rsidRPr="001652C1" w:rsidRDefault="001B1750" w:rsidP="009E1CFD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652C1"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W przypadku dostarczenia </w:t>
      </w:r>
      <w:r w:rsidR="00E02AB8" w:rsidRPr="001652C1">
        <w:rPr>
          <w:rFonts w:ascii="Arial" w:eastAsia="Times New Roman" w:hAnsi="Arial" w:cs="Arial"/>
          <w:sz w:val="21"/>
          <w:szCs w:val="21"/>
          <w:lang w:eastAsia="pl-PL"/>
        </w:rPr>
        <w:t>towarów</w:t>
      </w:r>
      <w:r w:rsidRPr="001652C1">
        <w:rPr>
          <w:rFonts w:ascii="Arial" w:eastAsia="Times New Roman" w:hAnsi="Arial" w:cs="Arial"/>
          <w:sz w:val="21"/>
          <w:szCs w:val="21"/>
          <w:lang w:eastAsia="pl-PL"/>
        </w:rPr>
        <w:t xml:space="preserve"> niezgodnych z warunkami zamówienia, Wykonawca zobowiązany jest do wymiany każdej dostarczonej partii </w:t>
      </w:r>
      <w:r w:rsidR="00E02AB8" w:rsidRPr="001652C1">
        <w:rPr>
          <w:rFonts w:ascii="Arial" w:eastAsia="Times New Roman" w:hAnsi="Arial" w:cs="Arial"/>
          <w:sz w:val="21"/>
          <w:szCs w:val="21"/>
          <w:lang w:eastAsia="pl-PL"/>
        </w:rPr>
        <w:t>towarów</w:t>
      </w:r>
      <w:r w:rsidRPr="001652C1">
        <w:rPr>
          <w:rFonts w:ascii="Arial" w:eastAsia="Times New Roman" w:hAnsi="Arial" w:cs="Arial"/>
          <w:sz w:val="21"/>
          <w:szCs w:val="21"/>
          <w:lang w:eastAsia="pl-PL"/>
        </w:rPr>
        <w:t xml:space="preserve"> dotkniętej wadami na wolne od wad, w terminie …….... dni roboczych liczonych od zgłoszenia przez Zamawiającego niezgodności dostawy </w:t>
      </w:r>
      <w:r w:rsidR="00E02AB8" w:rsidRPr="001652C1">
        <w:rPr>
          <w:rFonts w:ascii="Arial" w:eastAsia="Times New Roman" w:hAnsi="Arial" w:cs="Arial"/>
          <w:sz w:val="21"/>
          <w:szCs w:val="21"/>
          <w:lang w:eastAsia="pl-PL"/>
        </w:rPr>
        <w:t>towarów</w:t>
      </w:r>
      <w:r w:rsidRPr="001652C1">
        <w:rPr>
          <w:rFonts w:ascii="Arial" w:eastAsia="Times New Roman" w:hAnsi="Arial" w:cs="Arial"/>
          <w:sz w:val="21"/>
          <w:szCs w:val="21"/>
          <w:lang w:eastAsia="pl-PL"/>
        </w:rPr>
        <w:t xml:space="preserve"> z zamówieniem. </w:t>
      </w:r>
    </w:p>
    <w:p w14:paraId="5240364F" w14:textId="77777777" w:rsidR="001B1750" w:rsidRPr="001652C1" w:rsidRDefault="001B1750" w:rsidP="009E1CFD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652C1">
        <w:rPr>
          <w:rFonts w:ascii="Arial" w:eastAsia="Times New Roman" w:hAnsi="Arial" w:cs="Arial"/>
          <w:sz w:val="21"/>
          <w:szCs w:val="21"/>
          <w:lang w:eastAsia="pl-PL"/>
        </w:rPr>
        <w:t xml:space="preserve">Nazwa dostarczonego </w:t>
      </w:r>
      <w:r w:rsidR="00E02AB8" w:rsidRPr="001652C1">
        <w:rPr>
          <w:rFonts w:ascii="Arial" w:eastAsia="Times New Roman" w:hAnsi="Arial" w:cs="Arial"/>
          <w:sz w:val="21"/>
          <w:szCs w:val="21"/>
          <w:lang w:eastAsia="pl-PL"/>
        </w:rPr>
        <w:t>towaru</w:t>
      </w:r>
      <w:r w:rsidRPr="001652C1">
        <w:rPr>
          <w:rFonts w:ascii="Arial" w:eastAsia="Times New Roman" w:hAnsi="Arial" w:cs="Arial"/>
          <w:sz w:val="21"/>
          <w:szCs w:val="21"/>
          <w:lang w:eastAsia="pl-PL"/>
        </w:rPr>
        <w:t xml:space="preserve"> na fakturze musi być zgodna z nazwą na opakowaniu i z nazwą </w:t>
      </w:r>
      <w:r w:rsidR="00E02AB8" w:rsidRPr="001652C1">
        <w:rPr>
          <w:rFonts w:ascii="Arial" w:eastAsia="Times New Roman" w:hAnsi="Arial" w:cs="Arial"/>
          <w:sz w:val="21"/>
          <w:szCs w:val="21"/>
          <w:lang w:eastAsia="pl-PL"/>
        </w:rPr>
        <w:t xml:space="preserve">towaru </w:t>
      </w:r>
      <w:r w:rsidRPr="001652C1">
        <w:rPr>
          <w:rFonts w:ascii="Arial" w:eastAsia="Times New Roman" w:hAnsi="Arial" w:cs="Arial"/>
          <w:sz w:val="21"/>
          <w:szCs w:val="21"/>
          <w:lang w:eastAsia="pl-PL"/>
        </w:rPr>
        <w:t xml:space="preserve">wynikającą z formularza cenowego. </w:t>
      </w:r>
    </w:p>
    <w:p w14:paraId="0470659F" w14:textId="77777777" w:rsidR="001B1750" w:rsidRPr="001652C1" w:rsidRDefault="001B1750" w:rsidP="009E1CFD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652C1">
        <w:rPr>
          <w:rFonts w:ascii="Arial" w:eastAsia="Times New Roman" w:hAnsi="Arial" w:cs="Arial"/>
          <w:sz w:val="21"/>
          <w:szCs w:val="21"/>
          <w:lang w:eastAsia="pl-PL"/>
        </w:rPr>
        <w:t xml:space="preserve">Cena </w:t>
      </w:r>
      <w:r w:rsidR="00E02AB8" w:rsidRPr="001652C1">
        <w:rPr>
          <w:rFonts w:ascii="Arial" w:eastAsia="Times New Roman" w:hAnsi="Arial" w:cs="Arial"/>
          <w:sz w:val="21"/>
          <w:szCs w:val="21"/>
          <w:lang w:eastAsia="pl-PL"/>
        </w:rPr>
        <w:t>towaru</w:t>
      </w:r>
      <w:r w:rsidRPr="001652C1">
        <w:rPr>
          <w:rFonts w:ascii="Arial" w:eastAsia="Times New Roman" w:hAnsi="Arial" w:cs="Arial"/>
          <w:sz w:val="21"/>
          <w:szCs w:val="21"/>
          <w:lang w:eastAsia="pl-PL"/>
        </w:rPr>
        <w:t xml:space="preserve"> wykazana na fakturze musi być zgodna z ceną </w:t>
      </w:r>
      <w:r w:rsidR="00E02AB8" w:rsidRPr="001652C1">
        <w:rPr>
          <w:rFonts w:ascii="Arial" w:eastAsia="Times New Roman" w:hAnsi="Arial" w:cs="Arial"/>
          <w:sz w:val="21"/>
          <w:szCs w:val="21"/>
          <w:lang w:eastAsia="pl-PL"/>
        </w:rPr>
        <w:t>towaru</w:t>
      </w:r>
      <w:r w:rsidRPr="001652C1">
        <w:rPr>
          <w:rFonts w:ascii="Arial" w:eastAsia="Times New Roman" w:hAnsi="Arial" w:cs="Arial"/>
          <w:sz w:val="21"/>
          <w:szCs w:val="21"/>
          <w:lang w:eastAsia="pl-PL"/>
        </w:rPr>
        <w:t xml:space="preserve"> wynikającą z formularza cenowego. </w:t>
      </w:r>
    </w:p>
    <w:p w14:paraId="66F72DF8" w14:textId="3B8AAEE5" w:rsidR="001B1750" w:rsidRPr="001652C1" w:rsidRDefault="001B1750" w:rsidP="009E1CFD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652C1">
        <w:rPr>
          <w:rFonts w:ascii="Arial" w:eastAsia="Times New Roman" w:hAnsi="Arial" w:cs="Arial"/>
          <w:sz w:val="21"/>
          <w:szCs w:val="21"/>
          <w:lang w:eastAsia="pl-PL"/>
        </w:rPr>
        <w:t xml:space="preserve">Koszty opakowania, ubezpieczenia, załadunku, rozładunku, transportu, spedycji oraz wszystkie pozostałe koszty związane z prawidłową i terminową realizacją zamówienia, ponosi Wykonawca i uwzględnia je w cenie oferty zawartej w formularzu </w:t>
      </w:r>
      <w:r w:rsidR="00E02AB8" w:rsidRPr="001652C1">
        <w:rPr>
          <w:rFonts w:ascii="Arial" w:eastAsia="Times New Roman" w:hAnsi="Arial" w:cs="Arial"/>
          <w:sz w:val="21"/>
          <w:szCs w:val="21"/>
          <w:lang w:eastAsia="pl-PL"/>
        </w:rPr>
        <w:t xml:space="preserve">asortymentowo - </w:t>
      </w:r>
      <w:r w:rsidRPr="001652C1">
        <w:rPr>
          <w:rFonts w:ascii="Arial" w:eastAsia="Times New Roman" w:hAnsi="Arial" w:cs="Arial"/>
          <w:sz w:val="21"/>
          <w:szCs w:val="21"/>
          <w:lang w:eastAsia="pl-PL"/>
        </w:rPr>
        <w:t xml:space="preserve">cenowym – załącznik nr 1 do Umowy.  </w:t>
      </w:r>
    </w:p>
    <w:p w14:paraId="33AB7F8D" w14:textId="77777777" w:rsidR="001B1750" w:rsidRPr="001652C1" w:rsidRDefault="001B1750" w:rsidP="009E1CFD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652C1">
        <w:rPr>
          <w:rFonts w:ascii="Arial" w:eastAsia="Times New Roman" w:hAnsi="Arial" w:cs="Arial"/>
          <w:sz w:val="21"/>
          <w:szCs w:val="21"/>
          <w:lang w:eastAsia="pl-PL"/>
        </w:rPr>
        <w:t xml:space="preserve">Transport (warunki dostawy do Zamawiającego) przedmiotu zamówienia musi spełniać wymagania określone przez producenta i odbywać się zgodnie </w:t>
      </w:r>
      <w:r w:rsidR="00E02AB8" w:rsidRPr="001652C1">
        <w:rPr>
          <w:rFonts w:ascii="Arial" w:eastAsia="Times New Roman" w:hAnsi="Arial" w:cs="Arial"/>
          <w:sz w:val="21"/>
          <w:szCs w:val="21"/>
          <w:lang w:eastAsia="pl-PL"/>
        </w:rPr>
        <w:t>z obowiązującymi przepisami prawa.</w:t>
      </w:r>
    </w:p>
    <w:p w14:paraId="554912BF" w14:textId="77777777" w:rsidR="00E02AB8" w:rsidRPr="001652C1" w:rsidRDefault="00E02AB8" w:rsidP="009E1CFD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652C1">
        <w:rPr>
          <w:rFonts w:ascii="Arial" w:eastAsia="Times New Roman" w:hAnsi="Arial" w:cs="Arial"/>
          <w:sz w:val="21"/>
          <w:szCs w:val="21"/>
          <w:lang w:eastAsia="pl-PL"/>
        </w:rPr>
        <w:t>Wykonawca zabezpiecza towar na czas przewozu i ponosi całkowitą odpowiedzialność za dostawę i jakość dostarczanego towaru.</w:t>
      </w:r>
    </w:p>
    <w:p w14:paraId="79D681F1" w14:textId="52646839" w:rsidR="00C90D87" w:rsidRPr="0045393D" w:rsidRDefault="00E02AB8" w:rsidP="005F51AB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652C1">
        <w:rPr>
          <w:rFonts w:ascii="Arial" w:eastAsia="Times New Roman" w:hAnsi="Arial" w:cs="Arial"/>
          <w:sz w:val="21"/>
          <w:szCs w:val="21"/>
          <w:lang w:eastAsia="pl-PL"/>
        </w:rPr>
        <w:t xml:space="preserve">Wykonawca ponosi odpowiedzialność za braki i wady powstałe w czasie transportu. Za dostarczone uważa się </w:t>
      </w:r>
      <w:r w:rsidR="00C90D87" w:rsidRPr="001652C1">
        <w:rPr>
          <w:rFonts w:ascii="Arial" w:eastAsia="Times New Roman" w:hAnsi="Arial" w:cs="Arial"/>
          <w:sz w:val="21"/>
          <w:szCs w:val="21"/>
          <w:lang w:eastAsia="pl-PL"/>
        </w:rPr>
        <w:t>tylko ilości faktycznie przywiezione do magazynu Zamawiającego.</w:t>
      </w:r>
    </w:p>
    <w:p w14:paraId="35440372" w14:textId="77777777" w:rsidR="001B1750" w:rsidRPr="001652C1" w:rsidRDefault="001B1750" w:rsidP="009E1CFD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652C1">
        <w:rPr>
          <w:rFonts w:ascii="Arial" w:eastAsia="Times New Roman" w:hAnsi="Arial" w:cs="Arial"/>
          <w:sz w:val="21"/>
          <w:szCs w:val="21"/>
          <w:lang w:eastAsia="pl-PL"/>
        </w:rPr>
        <w:t xml:space="preserve">W przypadku braku możliwości dostawy partii </w:t>
      </w:r>
      <w:r w:rsidR="00C90D87" w:rsidRPr="001652C1">
        <w:rPr>
          <w:rFonts w:ascii="Arial" w:eastAsia="Times New Roman" w:hAnsi="Arial" w:cs="Arial"/>
          <w:sz w:val="21"/>
          <w:szCs w:val="21"/>
          <w:lang w:eastAsia="pl-PL"/>
        </w:rPr>
        <w:t>towarów</w:t>
      </w:r>
      <w:r w:rsidRPr="001652C1">
        <w:rPr>
          <w:rFonts w:ascii="Arial" w:eastAsia="Times New Roman" w:hAnsi="Arial" w:cs="Arial"/>
          <w:sz w:val="21"/>
          <w:szCs w:val="21"/>
          <w:lang w:eastAsia="pl-PL"/>
        </w:rPr>
        <w:t xml:space="preserve"> objętej przedmiotem Umowy, Zamawiający będzie uprawniony do zrealizowania zamówienia u innego Wykonawcy, a Wykonawca pokryje różnicę w cenie </w:t>
      </w:r>
      <w:r w:rsidR="00C90D87" w:rsidRPr="001652C1">
        <w:rPr>
          <w:rFonts w:ascii="Arial" w:eastAsia="Times New Roman" w:hAnsi="Arial" w:cs="Arial"/>
          <w:sz w:val="21"/>
          <w:szCs w:val="21"/>
          <w:lang w:eastAsia="pl-PL"/>
        </w:rPr>
        <w:t>towarów</w:t>
      </w:r>
      <w:r w:rsidRPr="001652C1">
        <w:rPr>
          <w:rFonts w:ascii="Arial" w:eastAsia="Times New Roman" w:hAnsi="Arial" w:cs="Arial"/>
          <w:sz w:val="21"/>
          <w:szCs w:val="21"/>
          <w:lang w:eastAsia="pl-PL"/>
        </w:rPr>
        <w:t xml:space="preserve"> między ceną przewidzianą w Umowie a ceną dostawy </w:t>
      </w:r>
      <w:r w:rsidR="00C90D87" w:rsidRPr="001652C1">
        <w:rPr>
          <w:rFonts w:ascii="Arial" w:eastAsia="Times New Roman" w:hAnsi="Arial" w:cs="Arial"/>
          <w:sz w:val="21"/>
          <w:szCs w:val="21"/>
          <w:lang w:eastAsia="pl-PL"/>
        </w:rPr>
        <w:t>towarów</w:t>
      </w:r>
      <w:r w:rsidRPr="001652C1">
        <w:rPr>
          <w:rFonts w:ascii="Arial" w:eastAsia="Times New Roman" w:hAnsi="Arial" w:cs="Arial"/>
          <w:sz w:val="21"/>
          <w:szCs w:val="21"/>
          <w:lang w:eastAsia="pl-PL"/>
        </w:rPr>
        <w:t xml:space="preserve"> od innego wykonawcy.</w:t>
      </w:r>
    </w:p>
    <w:p w14:paraId="0D4500DD" w14:textId="70FF3529" w:rsidR="001B1750" w:rsidRPr="001652C1" w:rsidRDefault="001B1750" w:rsidP="009E1CFD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652C1">
        <w:rPr>
          <w:rFonts w:ascii="Arial" w:eastAsia="Times New Roman" w:hAnsi="Arial" w:cs="Arial"/>
          <w:sz w:val="21"/>
          <w:szCs w:val="21"/>
          <w:lang w:eastAsia="pl-PL"/>
        </w:rPr>
        <w:t xml:space="preserve">Na Wykonawcy ciąży odpowiedzialność z tytułu uszkodzenia lub utraty </w:t>
      </w:r>
      <w:r w:rsidR="0045393D">
        <w:rPr>
          <w:rFonts w:ascii="Arial" w:eastAsia="Times New Roman" w:hAnsi="Arial" w:cs="Arial"/>
          <w:sz w:val="21"/>
          <w:szCs w:val="21"/>
          <w:lang w:eastAsia="pl-PL"/>
        </w:rPr>
        <w:t>p</w:t>
      </w:r>
      <w:r w:rsidRPr="001652C1">
        <w:rPr>
          <w:rFonts w:ascii="Arial" w:eastAsia="Times New Roman" w:hAnsi="Arial" w:cs="Arial"/>
          <w:sz w:val="21"/>
          <w:szCs w:val="21"/>
          <w:lang w:eastAsia="pl-PL"/>
        </w:rPr>
        <w:t xml:space="preserve">rzedmiotu Umowy aż do chwili potwierdzenia odbioru bez zastrzeżeń przez Zamawiającego.  </w:t>
      </w:r>
    </w:p>
    <w:p w14:paraId="2B3EC699" w14:textId="77777777" w:rsidR="001B1750" w:rsidRPr="001652C1" w:rsidRDefault="001B1750" w:rsidP="009E1CFD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652C1">
        <w:rPr>
          <w:rFonts w:ascii="Arial" w:eastAsia="Times New Roman" w:hAnsi="Arial" w:cs="Arial"/>
          <w:sz w:val="21"/>
          <w:szCs w:val="21"/>
          <w:lang w:eastAsia="pl-PL"/>
        </w:rPr>
        <w:t xml:space="preserve">Specyfikacja warunków zamówienia (SWZ) wraz z ofertą i formularzem cenowym stanowią integralną część Umowy.  </w:t>
      </w:r>
      <w:r w:rsidRPr="001652C1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1652C1">
        <w:rPr>
          <w:rFonts w:ascii="Arial" w:eastAsia="Times New Roman" w:hAnsi="Arial" w:cs="Arial"/>
          <w:sz w:val="21"/>
          <w:szCs w:val="21"/>
          <w:lang w:eastAsia="pl-PL"/>
        </w:rPr>
        <w:tab/>
      </w:r>
    </w:p>
    <w:p w14:paraId="2255AAC9" w14:textId="77777777" w:rsidR="006B20D9" w:rsidRPr="001652C1" w:rsidRDefault="006B20D9" w:rsidP="006B20D9">
      <w:pPr>
        <w:pStyle w:val="Default"/>
        <w:tabs>
          <w:tab w:val="left" w:pos="357"/>
        </w:tabs>
        <w:spacing w:line="276" w:lineRule="auto"/>
        <w:ind w:left="720"/>
        <w:jc w:val="both"/>
        <w:rPr>
          <w:rFonts w:ascii="Arial" w:hAnsi="Arial" w:cs="Arial"/>
          <w:color w:val="auto"/>
          <w:sz w:val="21"/>
          <w:szCs w:val="21"/>
        </w:rPr>
      </w:pPr>
    </w:p>
    <w:p w14:paraId="4B859445" w14:textId="77777777" w:rsidR="00902D7C" w:rsidRPr="001652C1" w:rsidRDefault="00902D7C" w:rsidP="008B73B0">
      <w:pPr>
        <w:pStyle w:val="Default"/>
        <w:tabs>
          <w:tab w:val="left" w:pos="357"/>
        </w:tabs>
        <w:spacing w:line="276" w:lineRule="auto"/>
        <w:ind w:left="357"/>
        <w:jc w:val="both"/>
        <w:rPr>
          <w:rFonts w:ascii="Arial" w:hAnsi="Arial" w:cs="Arial"/>
          <w:sz w:val="21"/>
          <w:szCs w:val="21"/>
        </w:rPr>
      </w:pPr>
    </w:p>
    <w:p w14:paraId="5E95FE32" w14:textId="77777777" w:rsidR="00963AC1" w:rsidRPr="00600693" w:rsidRDefault="00963AC1" w:rsidP="00963AC1">
      <w:pPr>
        <w:pStyle w:val="Normalny1"/>
        <w:jc w:val="center"/>
        <w:rPr>
          <w:rFonts w:ascii="Arial" w:hAnsi="Arial" w:cs="Arial"/>
          <w:b/>
          <w:bCs/>
          <w:color w:val="auto"/>
          <w:sz w:val="21"/>
          <w:szCs w:val="21"/>
        </w:rPr>
      </w:pPr>
      <w:r w:rsidRPr="00600693">
        <w:rPr>
          <w:rFonts w:ascii="Arial" w:hAnsi="Arial" w:cs="Arial"/>
          <w:b/>
          <w:bCs/>
          <w:color w:val="auto"/>
          <w:sz w:val="21"/>
          <w:szCs w:val="21"/>
        </w:rPr>
        <w:t xml:space="preserve">§ </w:t>
      </w:r>
      <w:r w:rsidR="001B1750" w:rsidRPr="00600693">
        <w:rPr>
          <w:rFonts w:ascii="Arial" w:hAnsi="Arial" w:cs="Arial"/>
          <w:b/>
          <w:bCs/>
          <w:color w:val="auto"/>
          <w:sz w:val="21"/>
          <w:szCs w:val="21"/>
        </w:rPr>
        <w:t>7</w:t>
      </w:r>
      <w:r w:rsidR="004F4FC8" w:rsidRPr="00600693">
        <w:rPr>
          <w:rFonts w:ascii="Arial" w:hAnsi="Arial" w:cs="Arial"/>
          <w:b/>
          <w:bCs/>
          <w:color w:val="auto"/>
          <w:sz w:val="21"/>
          <w:szCs w:val="21"/>
        </w:rPr>
        <w:t>.</w:t>
      </w:r>
    </w:p>
    <w:p w14:paraId="3B45A9EB" w14:textId="77777777" w:rsidR="00963AC1" w:rsidRPr="00600693" w:rsidRDefault="00963AC1" w:rsidP="00963AC1">
      <w:pPr>
        <w:pStyle w:val="Normalny1"/>
        <w:jc w:val="center"/>
        <w:rPr>
          <w:rFonts w:ascii="Arial" w:hAnsi="Arial" w:cs="Arial"/>
          <w:sz w:val="21"/>
          <w:szCs w:val="21"/>
        </w:rPr>
      </w:pPr>
      <w:r w:rsidRPr="00600693">
        <w:rPr>
          <w:rFonts w:ascii="Arial" w:hAnsi="Arial" w:cs="Arial"/>
          <w:b/>
          <w:bCs/>
          <w:color w:val="auto"/>
          <w:sz w:val="21"/>
          <w:szCs w:val="21"/>
        </w:rPr>
        <w:t>KARY UMOWNE</w:t>
      </w:r>
    </w:p>
    <w:p w14:paraId="7A946978" w14:textId="77777777" w:rsidR="00902D7C" w:rsidRPr="00600693" w:rsidRDefault="00902D7C" w:rsidP="00963AC1">
      <w:pPr>
        <w:pStyle w:val="Akapitzlist"/>
        <w:suppressAutoHyphens/>
        <w:spacing w:line="276" w:lineRule="auto"/>
        <w:ind w:left="360"/>
        <w:jc w:val="center"/>
        <w:rPr>
          <w:rFonts w:ascii="Arial" w:hAnsi="Arial" w:cs="Arial"/>
          <w:b/>
          <w:sz w:val="21"/>
          <w:szCs w:val="21"/>
          <w:lang w:eastAsia="ar-SA"/>
        </w:rPr>
      </w:pPr>
    </w:p>
    <w:p w14:paraId="2A9F1D47" w14:textId="77777777" w:rsidR="00902D7C" w:rsidRPr="001652C1" w:rsidRDefault="00902D7C" w:rsidP="009E1CFD">
      <w:pPr>
        <w:numPr>
          <w:ilvl w:val="0"/>
          <w:numId w:val="6"/>
        </w:numPr>
        <w:tabs>
          <w:tab w:val="left" w:pos="357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1652C1">
        <w:rPr>
          <w:rFonts w:ascii="Arial" w:hAnsi="Arial" w:cs="Arial"/>
          <w:color w:val="000000"/>
          <w:sz w:val="21"/>
          <w:szCs w:val="21"/>
        </w:rPr>
        <w:t xml:space="preserve">Wykonawca z tytułu niewykonania lub nienależytego wykonania przedmiotu Umowy zapłaci Zamawiającemu kary umowne w następującej wysokości: </w:t>
      </w:r>
    </w:p>
    <w:p w14:paraId="3532E9DC" w14:textId="77777777" w:rsidR="00AE4ECE" w:rsidRDefault="00902D7C" w:rsidP="00AE4ECE">
      <w:pPr>
        <w:numPr>
          <w:ilvl w:val="1"/>
          <w:numId w:val="6"/>
        </w:numPr>
        <w:tabs>
          <w:tab w:val="left" w:pos="360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1652C1">
        <w:rPr>
          <w:rFonts w:ascii="Arial" w:hAnsi="Arial" w:cs="Arial"/>
          <w:color w:val="000000"/>
          <w:sz w:val="21"/>
          <w:szCs w:val="21"/>
        </w:rPr>
        <w:t xml:space="preserve">za </w:t>
      </w:r>
      <w:r w:rsidR="0032208C" w:rsidRPr="001652C1">
        <w:rPr>
          <w:rFonts w:ascii="Arial" w:hAnsi="Arial" w:cs="Arial"/>
          <w:color w:val="000000"/>
          <w:sz w:val="21"/>
          <w:szCs w:val="21"/>
        </w:rPr>
        <w:t xml:space="preserve">zwłokę </w:t>
      </w:r>
      <w:r w:rsidRPr="001652C1">
        <w:rPr>
          <w:rFonts w:ascii="Arial" w:hAnsi="Arial" w:cs="Arial"/>
          <w:color w:val="000000"/>
          <w:sz w:val="21"/>
          <w:szCs w:val="21"/>
        </w:rPr>
        <w:t xml:space="preserve">w wykonaniu przedmiotu Umowy w całości w wysokości 0,2% wynagrodzenia </w:t>
      </w:r>
      <w:r w:rsidR="008B73B0" w:rsidRPr="001652C1">
        <w:rPr>
          <w:rFonts w:ascii="Arial" w:hAnsi="Arial" w:cs="Arial"/>
          <w:color w:val="000000"/>
          <w:sz w:val="21"/>
          <w:szCs w:val="21"/>
        </w:rPr>
        <w:t xml:space="preserve">umownego </w:t>
      </w:r>
      <w:r w:rsidRPr="001652C1">
        <w:rPr>
          <w:rFonts w:ascii="Arial" w:hAnsi="Arial" w:cs="Arial"/>
          <w:color w:val="000000"/>
          <w:sz w:val="21"/>
          <w:szCs w:val="21"/>
        </w:rPr>
        <w:t xml:space="preserve">brutto należnego za niezrealizowaną część </w:t>
      </w:r>
      <w:r w:rsidR="00C41507" w:rsidRPr="001652C1">
        <w:rPr>
          <w:rFonts w:ascii="Arial" w:hAnsi="Arial" w:cs="Arial"/>
          <w:color w:val="000000"/>
          <w:sz w:val="21"/>
          <w:szCs w:val="21"/>
        </w:rPr>
        <w:t>U</w:t>
      </w:r>
      <w:r w:rsidRPr="001652C1">
        <w:rPr>
          <w:rFonts w:ascii="Arial" w:hAnsi="Arial" w:cs="Arial"/>
          <w:color w:val="000000"/>
          <w:sz w:val="21"/>
          <w:szCs w:val="21"/>
        </w:rPr>
        <w:t>mow</w:t>
      </w:r>
      <w:r w:rsidR="00AE4ECE">
        <w:rPr>
          <w:rFonts w:ascii="Arial" w:hAnsi="Arial" w:cs="Arial"/>
          <w:color w:val="000000"/>
          <w:sz w:val="21"/>
          <w:szCs w:val="21"/>
        </w:rPr>
        <w:t xml:space="preserve">y, </w:t>
      </w:r>
      <w:r w:rsidRPr="001652C1">
        <w:rPr>
          <w:rFonts w:ascii="Arial" w:hAnsi="Arial" w:cs="Arial"/>
          <w:color w:val="000000"/>
          <w:sz w:val="21"/>
          <w:szCs w:val="21"/>
        </w:rPr>
        <w:t xml:space="preserve">za każdy dzień </w:t>
      </w:r>
      <w:r w:rsidR="00BF6D59">
        <w:rPr>
          <w:rFonts w:ascii="Arial" w:hAnsi="Arial" w:cs="Arial"/>
          <w:color w:val="000000"/>
          <w:sz w:val="21"/>
          <w:szCs w:val="21"/>
        </w:rPr>
        <w:t>zwłoki</w:t>
      </w:r>
      <w:r w:rsidRPr="001652C1">
        <w:rPr>
          <w:rFonts w:ascii="Arial" w:hAnsi="Arial" w:cs="Arial"/>
          <w:color w:val="000000"/>
          <w:sz w:val="21"/>
          <w:szCs w:val="21"/>
        </w:rPr>
        <w:t xml:space="preserve">, </w:t>
      </w:r>
    </w:p>
    <w:p w14:paraId="7D42782E" w14:textId="65CEC65E" w:rsidR="00AE4ECE" w:rsidRPr="0045393D" w:rsidRDefault="0045393D" w:rsidP="0045393D">
      <w:pPr>
        <w:numPr>
          <w:ilvl w:val="1"/>
          <w:numId w:val="6"/>
        </w:numPr>
        <w:tabs>
          <w:tab w:val="left" w:pos="360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</w:t>
      </w:r>
      <w:r w:rsidR="00AE4ECE" w:rsidRPr="00AE4ECE">
        <w:rPr>
          <w:rFonts w:ascii="Arial" w:hAnsi="Arial" w:cs="Arial"/>
          <w:color w:val="000000"/>
          <w:sz w:val="21"/>
          <w:szCs w:val="21"/>
        </w:rPr>
        <w:t xml:space="preserve"> przypadku </w:t>
      </w:r>
      <w:r>
        <w:rPr>
          <w:rFonts w:ascii="Arial" w:hAnsi="Arial" w:cs="Arial"/>
          <w:color w:val="000000"/>
          <w:sz w:val="21"/>
          <w:szCs w:val="21"/>
        </w:rPr>
        <w:t>odstąpienia od U</w:t>
      </w:r>
      <w:r w:rsidR="00AE4ECE" w:rsidRPr="00AE4ECE">
        <w:rPr>
          <w:rFonts w:ascii="Arial" w:hAnsi="Arial" w:cs="Arial"/>
          <w:color w:val="000000"/>
          <w:sz w:val="21"/>
          <w:szCs w:val="21"/>
        </w:rPr>
        <w:t>mowy</w:t>
      </w:r>
      <w:r>
        <w:rPr>
          <w:rFonts w:ascii="Arial" w:hAnsi="Arial" w:cs="Arial"/>
          <w:color w:val="000000"/>
          <w:sz w:val="21"/>
          <w:szCs w:val="21"/>
        </w:rPr>
        <w:t xml:space="preserve"> przez </w:t>
      </w:r>
      <w:r w:rsidR="00AE4ECE" w:rsidRPr="0045393D">
        <w:rPr>
          <w:rFonts w:ascii="Arial" w:hAnsi="Arial" w:cs="Arial"/>
          <w:color w:val="000000"/>
          <w:sz w:val="21"/>
          <w:szCs w:val="21"/>
        </w:rPr>
        <w:t>Zamawiając</w:t>
      </w:r>
      <w:r>
        <w:rPr>
          <w:rFonts w:ascii="Arial" w:hAnsi="Arial" w:cs="Arial"/>
          <w:color w:val="000000"/>
          <w:sz w:val="21"/>
          <w:szCs w:val="21"/>
        </w:rPr>
        <w:t>ego z przyczyn leżących po stronie Wykonawcy, Zamawiający</w:t>
      </w:r>
      <w:r w:rsidR="00AE4ECE" w:rsidRPr="0045393D">
        <w:rPr>
          <w:rFonts w:ascii="Arial" w:hAnsi="Arial" w:cs="Arial"/>
          <w:color w:val="000000"/>
          <w:sz w:val="21"/>
          <w:szCs w:val="21"/>
        </w:rPr>
        <w:t xml:space="preserve"> zastrzega sobie prawo do naliczenia kary umownej w wysokości 10% wartości </w:t>
      </w:r>
      <w:r>
        <w:rPr>
          <w:rFonts w:ascii="Arial" w:hAnsi="Arial" w:cs="Arial"/>
          <w:color w:val="000000"/>
          <w:sz w:val="21"/>
          <w:szCs w:val="21"/>
        </w:rPr>
        <w:t>U</w:t>
      </w:r>
      <w:r w:rsidR="00AE4ECE" w:rsidRPr="0045393D">
        <w:rPr>
          <w:rFonts w:ascii="Arial" w:hAnsi="Arial" w:cs="Arial"/>
          <w:color w:val="000000"/>
          <w:sz w:val="21"/>
          <w:szCs w:val="21"/>
        </w:rPr>
        <w:t>mowy.</w:t>
      </w:r>
    </w:p>
    <w:p w14:paraId="7A09860D" w14:textId="77777777" w:rsidR="00902D7C" w:rsidRPr="001652C1" w:rsidRDefault="00902D7C" w:rsidP="009E1CFD">
      <w:pPr>
        <w:numPr>
          <w:ilvl w:val="0"/>
          <w:numId w:val="6"/>
        </w:numPr>
        <w:tabs>
          <w:tab w:val="left" w:pos="357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1652C1">
        <w:rPr>
          <w:rFonts w:ascii="Arial" w:hAnsi="Arial" w:cs="Arial"/>
          <w:color w:val="000000"/>
          <w:sz w:val="21"/>
          <w:szCs w:val="21"/>
        </w:rPr>
        <w:t xml:space="preserve">Kwota powstała z tytułu kar wymienionych w ust. 1 zostanie potrącona z bieżącego wynagrodzenia Wykonawcy, na co Wykonawca wyraża zgodę. Zamawiający potrąci ewentualne należności z kar umownych na podstawie noty obciążeniowej.  </w:t>
      </w:r>
    </w:p>
    <w:p w14:paraId="5A689EFA" w14:textId="77777777" w:rsidR="00902D7C" w:rsidRPr="001652C1" w:rsidRDefault="00902D7C" w:rsidP="009E1CFD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1652C1">
        <w:rPr>
          <w:rFonts w:ascii="Arial" w:hAnsi="Arial" w:cs="Arial"/>
          <w:color w:val="000000"/>
          <w:sz w:val="21"/>
          <w:szCs w:val="21"/>
        </w:rPr>
        <w:t>Strony postanawiają, że w przypadku, gdy szkoda spowodowana niewykonaniem lub nienależytym wykonaniem umowy, przekracza wysokość kar umownych, Zamawiający jest uprawniony do dochodzenie odszkodowania uzupełniającego przewyższającego wysokość kary umownej na zasadach ogólnych wynikających z Kodeksu cywilnego, natomiast, jeżeli przyczyna szkody nie jest ujęta w zapisie o karach umownych, stronom przysługuje prawo dochodzenia odszkodowania na zasadach ogólnych.</w:t>
      </w:r>
    </w:p>
    <w:p w14:paraId="7AA7B934" w14:textId="77777777" w:rsidR="00902D7C" w:rsidRPr="001652C1" w:rsidRDefault="008B73B0" w:rsidP="009E1CFD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1652C1">
        <w:rPr>
          <w:rFonts w:ascii="Arial" w:hAnsi="Arial" w:cs="Arial"/>
          <w:color w:val="000000"/>
          <w:sz w:val="21"/>
          <w:szCs w:val="21"/>
        </w:rPr>
        <w:t xml:space="preserve">Wynagrodzenie umowne oznacza wynagrodzenie brutto ustalone w § </w:t>
      </w:r>
      <w:r w:rsidR="00AE4ECE">
        <w:rPr>
          <w:rFonts w:ascii="Arial" w:hAnsi="Arial" w:cs="Arial"/>
          <w:color w:val="000000"/>
          <w:sz w:val="21"/>
          <w:szCs w:val="21"/>
        </w:rPr>
        <w:t>5</w:t>
      </w:r>
      <w:r w:rsidRPr="001652C1">
        <w:rPr>
          <w:rFonts w:ascii="Arial" w:hAnsi="Arial" w:cs="Arial"/>
          <w:color w:val="000000"/>
          <w:sz w:val="21"/>
          <w:szCs w:val="21"/>
        </w:rPr>
        <w:t xml:space="preserve"> ust. </w:t>
      </w:r>
      <w:r w:rsidR="00AE4ECE">
        <w:rPr>
          <w:rFonts w:ascii="Arial" w:hAnsi="Arial" w:cs="Arial"/>
          <w:color w:val="000000"/>
          <w:sz w:val="21"/>
          <w:szCs w:val="21"/>
        </w:rPr>
        <w:t>3</w:t>
      </w:r>
      <w:r w:rsidRPr="001652C1">
        <w:rPr>
          <w:rFonts w:ascii="Arial" w:hAnsi="Arial" w:cs="Arial"/>
          <w:color w:val="000000"/>
          <w:sz w:val="21"/>
          <w:szCs w:val="21"/>
        </w:rPr>
        <w:t xml:space="preserve"> niniejszej Umowy.</w:t>
      </w:r>
    </w:p>
    <w:p w14:paraId="0F78FEAC" w14:textId="77777777" w:rsidR="006A3FF0" w:rsidRPr="00600693" w:rsidRDefault="006A3FF0" w:rsidP="006A3FF0">
      <w:pPr>
        <w:pStyle w:val="Normalny1"/>
        <w:ind w:left="360"/>
        <w:jc w:val="center"/>
        <w:rPr>
          <w:rFonts w:ascii="Arial" w:hAnsi="Arial" w:cs="Arial"/>
          <w:b/>
          <w:bCs/>
          <w:color w:val="auto"/>
          <w:sz w:val="21"/>
          <w:szCs w:val="21"/>
        </w:rPr>
      </w:pPr>
    </w:p>
    <w:p w14:paraId="2FCECCD9" w14:textId="77777777" w:rsidR="006A3FF0" w:rsidRPr="00600693" w:rsidRDefault="006A3FF0" w:rsidP="006A3FF0">
      <w:pPr>
        <w:pStyle w:val="Normalny1"/>
        <w:ind w:left="360"/>
        <w:jc w:val="center"/>
        <w:rPr>
          <w:rFonts w:ascii="Arial" w:hAnsi="Arial" w:cs="Arial"/>
          <w:b/>
          <w:bCs/>
          <w:color w:val="auto"/>
          <w:sz w:val="21"/>
          <w:szCs w:val="21"/>
        </w:rPr>
      </w:pPr>
      <w:r w:rsidRPr="00600693">
        <w:rPr>
          <w:rFonts w:ascii="Arial" w:hAnsi="Arial" w:cs="Arial"/>
          <w:b/>
          <w:bCs/>
          <w:color w:val="auto"/>
          <w:sz w:val="21"/>
          <w:szCs w:val="21"/>
        </w:rPr>
        <w:lastRenderedPageBreak/>
        <w:t>§ 8</w:t>
      </w:r>
      <w:r w:rsidR="004F4FC8" w:rsidRPr="00600693">
        <w:rPr>
          <w:rFonts w:ascii="Arial" w:hAnsi="Arial" w:cs="Arial"/>
          <w:b/>
          <w:bCs/>
          <w:color w:val="auto"/>
          <w:sz w:val="21"/>
          <w:szCs w:val="21"/>
        </w:rPr>
        <w:t>.</w:t>
      </w:r>
    </w:p>
    <w:p w14:paraId="2B957BCC" w14:textId="77777777" w:rsidR="006A3FF0" w:rsidRPr="001652C1" w:rsidRDefault="006A3FF0" w:rsidP="006A3FF0">
      <w:pPr>
        <w:tabs>
          <w:tab w:val="left" w:pos="360"/>
          <w:tab w:val="left" w:pos="426"/>
        </w:tabs>
        <w:suppressAutoHyphens/>
        <w:spacing w:after="0"/>
        <w:jc w:val="center"/>
        <w:rPr>
          <w:rFonts w:ascii="Arial" w:hAnsi="Arial" w:cs="Arial"/>
          <w:color w:val="000000"/>
          <w:sz w:val="21"/>
          <w:szCs w:val="21"/>
        </w:rPr>
      </w:pPr>
      <w:r w:rsidRPr="00600693">
        <w:rPr>
          <w:rFonts w:ascii="Arial" w:hAnsi="Arial" w:cs="Arial"/>
          <w:b/>
          <w:bCs/>
          <w:sz w:val="21"/>
          <w:szCs w:val="21"/>
        </w:rPr>
        <w:t>PRAWO ODSTĄPIENIA</w:t>
      </w:r>
    </w:p>
    <w:p w14:paraId="20BB0838" w14:textId="77777777" w:rsidR="006A3FF0" w:rsidRPr="001652C1" w:rsidRDefault="006A3FF0" w:rsidP="006A3FF0">
      <w:pPr>
        <w:tabs>
          <w:tab w:val="left" w:pos="360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</w:p>
    <w:p w14:paraId="42370E48" w14:textId="489D0028" w:rsidR="00057D9A" w:rsidRPr="001652C1" w:rsidRDefault="00057D9A" w:rsidP="00AE4ECE">
      <w:pPr>
        <w:numPr>
          <w:ilvl w:val="0"/>
          <w:numId w:val="23"/>
        </w:numPr>
        <w:tabs>
          <w:tab w:val="left" w:pos="360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1652C1">
        <w:rPr>
          <w:rFonts w:ascii="Arial" w:hAnsi="Arial" w:cs="Arial"/>
          <w:color w:val="000000"/>
          <w:sz w:val="21"/>
          <w:szCs w:val="21"/>
        </w:rPr>
        <w:t>Zamawiający może odstąpić od Umowy bez konsekwencji w razie zaistnienia istotnej zmiany okoliczności powodującej, że dalsze wykonywanie Umowy nie leży w interesie publicznym, czego nie można było przewidzieć w chwili zawarcia Umowy, z tym że Zamawiający może  odstąpić  od  Umowy  w  terminie 30 dni od  powzięcia wiadomości  o  tych  okolicznościach.</w:t>
      </w:r>
    </w:p>
    <w:p w14:paraId="5EDA42C3" w14:textId="27123FAA" w:rsidR="005F5A71" w:rsidRPr="001652C1" w:rsidRDefault="00057D9A" w:rsidP="00AE4ECE">
      <w:pPr>
        <w:numPr>
          <w:ilvl w:val="0"/>
          <w:numId w:val="23"/>
        </w:numPr>
        <w:tabs>
          <w:tab w:val="left" w:pos="360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1652C1">
        <w:rPr>
          <w:rFonts w:ascii="Arial" w:hAnsi="Arial" w:cs="Arial"/>
          <w:color w:val="000000"/>
          <w:sz w:val="21"/>
          <w:szCs w:val="21"/>
        </w:rPr>
        <w:t>Zamawiający może odstąpić od Umowy przypadkach określonych w Kodeksie cywilnym.</w:t>
      </w:r>
    </w:p>
    <w:p w14:paraId="6555EA81" w14:textId="77777777" w:rsidR="005F5A71" w:rsidRPr="005F51AB" w:rsidRDefault="005F5A71" w:rsidP="005F51AB">
      <w:pPr>
        <w:numPr>
          <w:ilvl w:val="0"/>
          <w:numId w:val="23"/>
        </w:numPr>
        <w:tabs>
          <w:tab w:val="left" w:pos="360"/>
          <w:tab w:val="left" w:pos="426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5F51AB">
        <w:rPr>
          <w:rFonts w:ascii="Arial" w:hAnsi="Arial" w:cs="Arial"/>
          <w:sz w:val="20"/>
          <w:szCs w:val="20"/>
        </w:rPr>
        <w:t>Zamawiający może odstąpić od Umowy w terminie 30 dni od dnia powzięcia wiadomości, jeżeli:</w:t>
      </w:r>
    </w:p>
    <w:p w14:paraId="2C1254D2" w14:textId="77777777" w:rsidR="005F5A71" w:rsidRPr="004472DA" w:rsidRDefault="005F5A71" w:rsidP="005F5A71">
      <w:pPr>
        <w:numPr>
          <w:ilvl w:val="1"/>
          <w:numId w:val="6"/>
        </w:numPr>
        <w:tabs>
          <w:tab w:val="num" w:pos="720"/>
          <w:tab w:val="num" w:pos="1582"/>
        </w:tabs>
        <w:suppressAutoHyphens/>
        <w:snapToGrid w:val="0"/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4472DA">
        <w:rPr>
          <w:rFonts w:ascii="Arial" w:eastAsia="Times New Roman" w:hAnsi="Arial" w:cs="Arial"/>
          <w:sz w:val="20"/>
          <w:szCs w:val="20"/>
        </w:rPr>
        <w:t xml:space="preserve">Wykonawca nie wykonuje przedmiotu umowy zgodnie z Umową lub pisemnymi zastrzeżeniami Zamawiającego albo przerywa </w:t>
      </w:r>
      <w:r>
        <w:rPr>
          <w:rFonts w:ascii="Arial" w:eastAsia="Times New Roman" w:hAnsi="Arial" w:cs="Arial"/>
          <w:sz w:val="20"/>
          <w:szCs w:val="20"/>
        </w:rPr>
        <w:t>czynności</w:t>
      </w:r>
      <w:r w:rsidRPr="004472DA">
        <w:rPr>
          <w:rFonts w:ascii="Arial" w:eastAsia="Times New Roman" w:hAnsi="Arial" w:cs="Arial"/>
          <w:sz w:val="20"/>
          <w:szCs w:val="20"/>
        </w:rPr>
        <w:t xml:space="preserve"> ze swojej winy na okres dłuższy niż </w:t>
      </w:r>
      <w:r>
        <w:rPr>
          <w:rFonts w:ascii="Arial" w:eastAsia="Times New Roman" w:hAnsi="Arial" w:cs="Arial"/>
          <w:sz w:val="20"/>
          <w:szCs w:val="20"/>
        </w:rPr>
        <w:t>10</w:t>
      </w:r>
      <w:r w:rsidRPr="004472DA">
        <w:rPr>
          <w:rFonts w:ascii="Arial" w:eastAsia="Times New Roman" w:hAnsi="Arial" w:cs="Arial"/>
          <w:sz w:val="20"/>
          <w:szCs w:val="20"/>
        </w:rPr>
        <w:t xml:space="preserve"> dni lub opóźnia się z wykonaniem przedmiotu </w:t>
      </w:r>
      <w:r>
        <w:rPr>
          <w:rFonts w:ascii="Arial" w:eastAsia="Times New Roman" w:hAnsi="Arial" w:cs="Arial"/>
          <w:sz w:val="20"/>
          <w:szCs w:val="20"/>
        </w:rPr>
        <w:t>U</w:t>
      </w:r>
      <w:r w:rsidRPr="004472DA">
        <w:rPr>
          <w:rFonts w:ascii="Arial" w:eastAsia="Times New Roman" w:hAnsi="Arial" w:cs="Arial"/>
          <w:sz w:val="20"/>
          <w:szCs w:val="20"/>
        </w:rPr>
        <w:t xml:space="preserve">mowy przez okres </w:t>
      </w:r>
      <w:r>
        <w:rPr>
          <w:rFonts w:ascii="Arial" w:eastAsia="Times New Roman" w:hAnsi="Arial" w:cs="Arial"/>
          <w:sz w:val="20"/>
          <w:szCs w:val="20"/>
        </w:rPr>
        <w:t>10</w:t>
      </w:r>
      <w:r w:rsidRPr="004472DA">
        <w:rPr>
          <w:rFonts w:ascii="Arial" w:eastAsia="Times New Roman" w:hAnsi="Arial" w:cs="Arial"/>
          <w:sz w:val="20"/>
          <w:szCs w:val="20"/>
        </w:rPr>
        <w:t xml:space="preserve"> dni.</w:t>
      </w:r>
    </w:p>
    <w:p w14:paraId="564CBCBA" w14:textId="77777777" w:rsidR="005F5A71" w:rsidRPr="004472DA" w:rsidRDefault="005F5A71" w:rsidP="005F5A71">
      <w:pPr>
        <w:numPr>
          <w:ilvl w:val="0"/>
          <w:numId w:val="26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4472DA">
        <w:rPr>
          <w:rFonts w:ascii="Arial" w:eastAsia="Times New Roman" w:hAnsi="Arial" w:cs="Arial"/>
          <w:sz w:val="20"/>
          <w:szCs w:val="20"/>
        </w:rPr>
        <w:t>dojdzie do likwidacji firmy Wykonawcy,</w:t>
      </w:r>
    </w:p>
    <w:p w14:paraId="58F10D80" w14:textId="77777777" w:rsidR="005F5A71" w:rsidRPr="004472DA" w:rsidRDefault="005F5A71" w:rsidP="005F5A71">
      <w:pPr>
        <w:numPr>
          <w:ilvl w:val="0"/>
          <w:numId w:val="26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4472DA">
        <w:rPr>
          <w:rFonts w:ascii="Arial" w:eastAsia="Times New Roman" w:hAnsi="Arial" w:cs="Arial"/>
          <w:sz w:val="20"/>
          <w:szCs w:val="20"/>
        </w:rPr>
        <w:t xml:space="preserve">gdy wysokość naliczonych kar umownych przekroczy </w:t>
      </w:r>
      <w:r>
        <w:rPr>
          <w:rFonts w:ascii="Arial" w:eastAsia="Times New Roman" w:hAnsi="Arial" w:cs="Arial"/>
          <w:sz w:val="20"/>
          <w:szCs w:val="20"/>
        </w:rPr>
        <w:t xml:space="preserve">20 </w:t>
      </w:r>
      <w:r w:rsidRPr="004472DA">
        <w:rPr>
          <w:rFonts w:ascii="Arial" w:eastAsia="Times New Roman" w:hAnsi="Arial" w:cs="Arial"/>
          <w:sz w:val="20"/>
          <w:szCs w:val="20"/>
        </w:rPr>
        <w:t>% wartości Umowy.</w:t>
      </w:r>
    </w:p>
    <w:p w14:paraId="08A547A9" w14:textId="77777777" w:rsidR="00057D9A" w:rsidRPr="001652C1" w:rsidRDefault="00057D9A" w:rsidP="00AE4ECE">
      <w:pPr>
        <w:numPr>
          <w:ilvl w:val="0"/>
          <w:numId w:val="23"/>
        </w:numPr>
        <w:tabs>
          <w:tab w:val="left" w:pos="360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1652C1">
        <w:rPr>
          <w:rFonts w:ascii="Arial" w:hAnsi="Arial" w:cs="Arial"/>
          <w:color w:val="000000"/>
          <w:sz w:val="21"/>
          <w:szCs w:val="21"/>
        </w:rPr>
        <w:t xml:space="preserve">W przypadku długotrwałej lub trwałej przeszkody w realizowaniu zamówień, mogącej rodzić wątpliwość co do dalszego spełniania kryteriów jej należytego wykonania określonych w SWZ, o ile Wykonawca nie udowodni w sposób niewątpliwy twierdzenia przeciwnego, Wykonawcy nie przysługuje roszczenie o nakazanie zrealizowania Umowy w całości ani żadna forma odszkodowania, rekompensaty lub innego świadczenia pieniężnego lub niepieniężnego o podobnym charakterze lub skutku, za niezrealizowanie Umowy przez Zamawiającego z takich przyczyn. </w:t>
      </w:r>
    </w:p>
    <w:p w14:paraId="47BAC1D6" w14:textId="77777777" w:rsidR="00057D9A" w:rsidRPr="001652C1" w:rsidRDefault="00057D9A" w:rsidP="00057D9A">
      <w:pPr>
        <w:tabs>
          <w:tab w:val="left" w:pos="360"/>
          <w:tab w:val="left" w:pos="426"/>
        </w:tabs>
        <w:suppressAutoHyphens/>
        <w:spacing w:after="0"/>
        <w:ind w:left="360"/>
        <w:jc w:val="both"/>
        <w:rPr>
          <w:rFonts w:ascii="Arial" w:hAnsi="Arial" w:cs="Arial"/>
          <w:color w:val="000000"/>
          <w:sz w:val="21"/>
          <w:szCs w:val="21"/>
        </w:rPr>
      </w:pPr>
    </w:p>
    <w:p w14:paraId="62AB055C" w14:textId="77777777" w:rsidR="00BB04BD" w:rsidRPr="001652C1" w:rsidRDefault="00BB04BD" w:rsidP="00BB04BD">
      <w:pPr>
        <w:tabs>
          <w:tab w:val="left" w:pos="360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</w:p>
    <w:p w14:paraId="55F9735C" w14:textId="77777777" w:rsidR="004F4FC8" w:rsidRPr="00600693" w:rsidRDefault="00BB04BD" w:rsidP="004F4FC8">
      <w:pPr>
        <w:pStyle w:val="Default"/>
        <w:jc w:val="center"/>
        <w:rPr>
          <w:rFonts w:ascii="Arial" w:hAnsi="Arial" w:cs="Arial"/>
          <w:b/>
          <w:color w:val="auto"/>
          <w:sz w:val="21"/>
          <w:szCs w:val="21"/>
        </w:rPr>
      </w:pPr>
      <w:r w:rsidRPr="00600693">
        <w:rPr>
          <w:rFonts w:ascii="Arial" w:hAnsi="Arial" w:cs="Arial"/>
          <w:b/>
          <w:color w:val="auto"/>
          <w:sz w:val="21"/>
          <w:szCs w:val="21"/>
        </w:rPr>
        <w:t xml:space="preserve">§ </w:t>
      </w:r>
      <w:r w:rsidR="006A3FF0" w:rsidRPr="00600693">
        <w:rPr>
          <w:rFonts w:ascii="Arial" w:hAnsi="Arial" w:cs="Arial"/>
          <w:b/>
          <w:color w:val="auto"/>
          <w:sz w:val="21"/>
          <w:szCs w:val="21"/>
        </w:rPr>
        <w:t>9</w:t>
      </w:r>
      <w:r w:rsidR="004F4FC8" w:rsidRPr="00600693">
        <w:rPr>
          <w:rFonts w:ascii="Arial" w:hAnsi="Arial" w:cs="Arial"/>
          <w:b/>
          <w:color w:val="auto"/>
          <w:sz w:val="21"/>
          <w:szCs w:val="21"/>
        </w:rPr>
        <w:t>.</w:t>
      </w:r>
    </w:p>
    <w:p w14:paraId="5DCB8190" w14:textId="02211602" w:rsidR="004F4FC8" w:rsidRDefault="00BE0AB1" w:rsidP="004F4FC8">
      <w:pPr>
        <w:pStyle w:val="Default"/>
        <w:jc w:val="center"/>
        <w:rPr>
          <w:rFonts w:ascii="Arial" w:hAnsi="Arial" w:cs="Arial"/>
          <w:b/>
          <w:color w:val="auto"/>
          <w:sz w:val="21"/>
          <w:szCs w:val="21"/>
        </w:rPr>
      </w:pPr>
      <w:r>
        <w:rPr>
          <w:rFonts w:ascii="Arial" w:hAnsi="Arial" w:cs="Arial"/>
          <w:b/>
          <w:color w:val="auto"/>
          <w:sz w:val="21"/>
          <w:szCs w:val="21"/>
        </w:rPr>
        <w:t>WYPOWIEDZENIE</w:t>
      </w:r>
      <w:r w:rsidR="004F4FC8" w:rsidRPr="00600693">
        <w:rPr>
          <w:rFonts w:ascii="Arial" w:hAnsi="Arial" w:cs="Arial"/>
          <w:b/>
          <w:color w:val="auto"/>
          <w:sz w:val="21"/>
          <w:szCs w:val="21"/>
        </w:rPr>
        <w:t xml:space="preserve"> UMOWY</w:t>
      </w:r>
    </w:p>
    <w:p w14:paraId="633655CA" w14:textId="77777777" w:rsidR="00AE4ECE" w:rsidRPr="00600693" w:rsidRDefault="00AE4ECE" w:rsidP="004F4FC8">
      <w:pPr>
        <w:pStyle w:val="Default"/>
        <w:jc w:val="center"/>
        <w:rPr>
          <w:rFonts w:ascii="Arial" w:hAnsi="Arial" w:cs="Arial"/>
          <w:b/>
          <w:color w:val="auto"/>
          <w:sz w:val="21"/>
          <w:szCs w:val="21"/>
        </w:rPr>
      </w:pPr>
    </w:p>
    <w:p w14:paraId="3686167A" w14:textId="77777777" w:rsidR="004F4FC8" w:rsidRDefault="004F4FC8" w:rsidP="005F51AB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FF0000"/>
          <w:sz w:val="21"/>
          <w:szCs w:val="21"/>
        </w:rPr>
      </w:pPr>
      <w:r w:rsidRPr="00AE4ECE">
        <w:rPr>
          <w:rFonts w:ascii="Arial" w:hAnsi="Arial" w:cs="Arial"/>
          <w:color w:val="000000" w:themeColor="text1"/>
          <w:sz w:val="21"/>
          <w:szCs w:val="21"/>
        </w:rPr>
        <w:t xml:space="preserve">Strony zgodnie postanawiają, że Umowa może być wypowiedziana bez konsekwencji przez każdą ze Stron bez podania przyczyny, z zachowaniem </w:t>
      </w:r>
      <w:r w:rsidR="00AE4ECE" w:rsidRPr="009371C7">
        <w:rPr>
          <w:rFonts w:ascii="Arial" w:hAnsi="Arial" w:cs="Arial"/>
          <w:color w:val="000000" w:themeColor="text1"/>
          <w:sz w:val="21"/>
          <w:szCs w:val="21"/>
        </w:rPr>
        <w:t>dwumiesięcznego</w:t>
      </w:r>
      <w:r w:rsidR="00AE4ECE" w:rsidRPr="00AE4EC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AE4ECE">
        <w:rPr>
          <w:rFonts w:ascii="Arial" w:hAnsi="Arial" w:cs="Arial"/>
          <w:color w:val="000000" w:themeColor="text1"/>
          <w:sz w:val="21"/>
          <w:szCs w:val="21"/>
        </w:rPr>
        <w:t>okresu wypowiedzenia ze skutkiem na koniec miesiąca kalendarzowego</w:t>
      </w:r>
      <w:r w:rsidRPr="00AE4ECE">
        <w:rPr>
          <w:rFonts w:ascii="Arial" w:hAnsi="Arial" w:cs="Arial"/>
          <w:color w:val="FF0000"/>
          <w:sz w:val="21"/>
          <w:szCs w:val="21"/>
        </w:rPr>
        <w:t>.</w:t>
      </w:r>
    </w:p>
    <w:p w14:paraId="511915F8" w14:textId="3326DBBF" w:rsidR="00AE4ECE" w:rsidRPr="00AE4ECE" w:rsidRDefault="00AE4ECE" w:rsidP="005F51AB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FF0000"/>
          <w:sz w:val="21"/>
          <w:szCs w:val="21"/>
        </w:rPr>
      </w:pPr>
      <w:r w:rsidRPr="009371C7">
        <w:rPr>
          <w:rFonts w:ascii="Arial" w:eastAsiaTheme="minorHAnsi" w:hAnsi="Arial" w:cs="Arial"/>
          <w:color w:val="000000"/>
          <w:sz w:val="21"/>
          <w:szCs w:val="21"/>
          <w:lang w:eastAsia="en-US"/>
        </w:rPr>
        <w:t xml:space="preserve">W przypadku wypowiedzenia umowy, Wykonawca zapewnia dostawy artykułów wymienionych w załączniku </w:t>
      </w:r>
      <w:r w:rsidR="0045393D" w:rsidRPr="009371C7">
        <w:rPr>
          <w:rFonts w:ascii="Arial" w:eastAsiaTheme="minorHAnsi" w:hAnsi="Arial" w:cs="Arial"/>
          <w:color w:val="000000"/>
          <w:sz w:val="21"/>
          <w:szCs w:val="21"/>
          <w:lang w:eastAsia="en-US"/>
        </w:rPr>
        <w:t xml:space="preserve">nr 1 </w:t>
      </w:r>
      <w:r w:rsidRPr="009371C7">
        <w:rPr>
          <w:rFonts w:ascii="Arial" w:eastAsiaTheme="minorHAnsi" w:hAnsi="Arial" w:cs="Arial"/>
          <w:color w:val="000000"/>
          <w:sz w:val="21"/>
          <w:szCs w:val="21"/>
          <w:lang w:eastAsia="en-US"/>
        </w:rPr>
        <w:t xml:space="preserve">do </w:t>
      </w:r>
      <w:r w:rsidR="0045393D" w:rsidRPr="009371C7">
        <w:rPr>
          <w:rFonts w:ascii="Arial" w:eastAsiaTheme="minorHAnsi" w:hAnsi="Arial" w:cs="Arial"/>
          <w:color w:val="000000"/>
          <w:sz w:val="21"/>
          <w:szCs w:val="21"/>
          <w:lang w:eastAsia="en-US"/>
        </w:rPr>
        <w:t>U</w:t>
      </w:r>
      <w:r w:rsidRPr="009371C7">
        <w:rPr>
          <w:rFonts w:ascii="Arial" w:eastAsiaTheme="minorHAnsi" w:hAnsi="Arial" w:cs="Arial"/>
          <w:color w:val="000000"/>
          <w:sz w:val="21"/>
          <w:szCs w:val="21"/>
          <w:lang w:eastAsia="en-US"/>
        </w:rPr>
        <w:t>mowy w  okresie wypowiedzenia</w:t>
      </w:r>
      <w:r w:rsidRPr="00AE4ECE">
        <w:rPr>
          <w:rFonts w:ascii="Arial" w:hAnsi="Arial" w:cs="Arial"/>
          <w:color w:val="FF0000"/>
          <w:sz w:val="21"/>
          <w:szCs w:val="21"/>
        </w:rPr>
        <w:t>.</w:t>
      </w:r>
    </w:p>
    <w:p w14:paraId="4A6CA828" w14:textId="77777777" w:rsidR="004F4FC8" w:rsidRPr="00600693" w:rsidRDefault="004F4FC8" w:rsidP="004F4FC8">
      <w:pPr>
        <w:pStyle w:val="Default"/>
        <w:jc w:val="center"/>
        <w:rPr>
          <w:rFonts w:ascii="Arial" w:hAnsi="Arial" w:cs="Arial"/>
          <w:b/>
          <w:color w:val="auto"/>
          <w:sz w:val="21"/>
          <w:szCs w:val="21"/>
        </w:rPr>
      </w:pPr>
    </w:p>
    <w:p w14:paraId="457BD0EF" w14:textId="77777777" w:rsidR="004F4FC8" w:rsidRPr="00600693" w:rsidRDefault="004F4FC8" w:rsidP="00BB04BD">
      <w:pPr>
        <w:pStyle w:val="Default"/>
        <w:jc w:val="center"/>
        <w:rPr>
          <w:rFonts w:ascii="Arial" w:hAnsi="Arial" w:cs="Arial"/>
          <w:b/>
          <w:color w:val="auto"/>
          <w:sz w:val="21"/>
          <w:szCs w:val="21"/>
        </w:rPr>
      </w:pPr>
      <w:r w:rsidRPr="00600693">
        <w:rPr>
          <w:rFonts w:ascii="Arial" w:hAnsi="Arial" w:cs="Arial"/>
          <w:b/>
          <w:color w:val="auto"/>
          <w:sz w:val="21"/>
          <w:szCs w:val="21"/>
        </w:rPr>
        <w:t>§ 10.</w:t>
      </w:r>
    </w:p>
    <w:p w14:paraId="3A0B48D3" w14:textId="77777777" w:rsidR="00BB04BD" w:rsidRDefault="00BB04BD" w:rsidP="00BB04BD">
      <w:pPr>
        <w:pStyle w:val="Default"/>
        <w:jc w:val="center"/>
        <w:rPr>
          <w:rFonts w:ascii="Arial" w:hAnsi="Arial" w:cs="Arial"/>
          <w:b/>
          <w:color w:val="auto"/>
          <w:sz w:val="21"/>
          <w:szCs w:val="21"/>
        </w:rPr>
      </w:pPr>
      <w:r w:rsidRPr="00600693">
        <w:rPr>
          <w:rFonts w:ascii="Arial" w:hAnsi="Arial" w:cs="Arial"/>
          <w:b/>
          <w:color w:val="auto"/>
          <w:sz w:val="21"/>
          <w:szCs w:val="21"/>
        </w:rPr>
        <w:t>ZMIANY UMOWY</w:t>
      </w:r>
    </w:p>
    <w:p w14:paraId="5DF5A4FC" w14:textId="77777777" w:rsidR="00AE4ECE" w:rsidRPr="00600693" w:rsidRDefault="00AE4ECE" w:rsidP="00BB04BD">
      <w:pPr>
        <w:pStyle w:val="Default"/>
        <w:jc w:val="center"/>
        <w:rPr>
          <w:rFonts w:ascii="Arial" w:hAnsi="Arial" w:cs="Arial"/>
          <w:sz w:val="21"/>
          <w:szCs w:val="21"/>
        </w:rPr>
      </w:pPr>
    </w:p>
    <w:p w14:paraId="33C74BB0" w14:textId="74C90646" w:rsidR="00BB04BD" w:rsidRDefault="00BB04BD" w:rsidP="009E1CFD">
      <w:pPr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1"/>
          <w:szCs w:val="21"/>
        </w:rPr>
      </w:pPr>
      <w:r w:rsidRPr="001652C1">
        <w:rPr>
          <w:rFonts w:ascii="Arial" w:hAnsi="Arial" w:cs="Arial"/>
          <w:color w:val="000000"/>
          <w:sz w:val="21"/>
          <w:szCs w:val="21"/>
        </w:rPr>
        <w:t xml:space="preserve">Wszelkie  zmiany  Umowy  mogą  być  dokonywane  w  granicach  określonych  przepisami </w:t>
      </w:r>
      <w:r w:rsidR="004B5A09">
        <w:rPr>
          <w:rFonts w:ascii="Arial" w:hAnsi="Arial" w:cs="Arial"/>
          <w:color w:val="000000"/>
          <w:sz w:val="21"/>
          <w:szCs w:val="21"/>
        </w:rPr>
        <w:t xml:space="preserve">art. </w:t>
      </w:r>
      <w:r w:rsidR="004B5A09" w:rsidRPr="001652C1">
        <w:rPr>
          <w:rFonts w:ascii="Arial" w:hAnsi="Arial" w:cs="Arial"/>
          <w:color w:val="000000"/>
          <w:sz w:val="21"/>
          <w:szCs w:val="21"/>
        </w:rPr>
        <w:t xml:space="preserve">454-455 ustawy </w:t>
      </w:r>
      <w:proofErr w:type="spellStart"/>
      <w:r w:rsidR="004B5A09" w:rsidRPr="001652C1">
        <w:rPr>
          <w:rFonts w:ascii="Arial" w:hAnsi="Arial" w:cs="Arial"/>
          <w:color w:val="000000"/>
          <w:sz w:val="21"/>
          <w:szCs w:val="21"/>
        </w:rPr>
        <w:t>Pzp</w:t>
      </w:r>
      <w:proofErr w:type="spellEnd"/>
      <w:r w:rsidRPr="001652C1">
        <w:rPr>
          <w:rFonts w:ascii="Arial" w:hAnsi="Arial" w:cs="Arial"/>
          <w:color w:val="000000"/>
          <w:sz w:val="21"/>
          <w:szCs w:val="21"/>
        </w:rPr>
        <w:t xml:space="preserve">. </w:t>
      </w:r>
    </w:p>
    <w:p w14:paraId="7FAF673D" w14:textId="77777777" w:rsidR="00BF6D59" w:rsidRPr="009371C7" w:rsidRDefault="00BF6D59" w:rsidP="00BF6D5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9371C7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Zmiany postanowień niniejszej umowy mogą dotyczyć w szczególności:</w:t>
      </w:r>
    </w:p>
    <w:p w14:paraId="7E6C96F2" w14:textId="04DE1342" w:rsidR="004B5A09" w:rsidRPr="009371C7" w:rsidRDefault="00BF6D59" w:rsidP="005F51AB">
      <w:pPr>
        <w:pStyle w:val="Akapitzlist"/>
        <w:numPr>
          <w:ilvl w:val="0"/>
          <w:numId w:val="25"/>
        </w:numPr>
        <w:suppressAutoHyphens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371C7">
        <w:rPr>
          <w:rFonts w:ascii="Arial" w:hAnsi="Arial" w:cs="Arial"/>
          <w:color w:val="000000" w:themeColor="text1"/>
          <w:sz w:val="21"/>
          <w:szCs w:val="21"/>
        </w:rPr>
        <w:t xml:space="preserve">nazwy, adresu oraz osób reprezentujących strony, a także osób wymienionych w § </w:t>
      </w:r>
      <w:r w:rsidR="004F1DA3" w:rsidRPr="009371C7">
        <w:rPr>
          <w:rFonts w:ascii="Arial" w:hAnsi="Arial" w:cs="Arial"/>
          <w:color w:val="000000" w:themeColor="text1"/>
          <w:sz w:val="21"/>
          <w:szCs w:val="21"/>
        </w:rPr>
        <w:t>11</w:t>
      </w:r>
      <w:r w:rsidR="004B5A09" w:rsidRPr="009371C7">
        <w:rPr>
          <w:rFonts w:ascii="Arial" w:hAnsi="Arial" w:cs="Arial"/>
          <w:color w:val="000000" w:themeColor="text1"/>
          <w:sz w:val="21"/>
          <w:szCs w:val="21"/>
        </w:rPr>
        <w:t xml:space="preserve"> Umowy</w:t>
      </w:r>
      <w:r w:rsidRPr="009371C7">
        <w:rPr>
          <w:rFonts w:ascii="Arial" w:hAnsi="Arial" w:cs="Arial"/>
          <w:color w:val="000000" w:themeColor="text1"/>
          <w:sz w:val="21"/>
          <w:szCs w:val="21"/>
        </w:rPr>
        <w:t>;</w:t>
      </w:r>
    </w:p>
    <w:p w14:paraId="01A4EE76" w14:textId="5E7F53E6" w:rsidR="004B5A09" w:rsidRPr="009371C7" w:rsidRDefault="00BF6D59" w:rsidP="005F51AB">
      <w:pPr>
        <w:pStyle w:val="Akapitzlist"/>
        <w:numPr>
          <w:ilvl w:val="0"/>
          <w:numId w:val="25"/>
        </w:numPr>
        <w:suppressAutoHyphens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371C7">
        <w:rPr>
          <w:rFonts w:ascii="Arial" w:hAnsi="Arial" w:cs="Arial"/>
          <w:color w:val="000000" w:themeColor="text1"/>
          <w:sz w:val="21"/>
          <w:szCs w:val="21"/>
        </w:rPr>
        <w:t xml:space="preserve">cen artykułów wymienionych w załączniku do umowy, o kwotę nie większą niż wynikającą ze wskaźnika cen towarów i usług konsumpcyjnych, podanego przez GUS publikowanego na stronie internetowej: www.stat.gov.pl. Wskaźnik cen towarów i usług konsumpcyjnych liczony jest miesięcznie od terminu obowiązywania umowy, o którym mowa w § </w:t>
      </w:r>
      <w:r w:rsidR="004F1DA3" w:rsidRPr="009371C7">
        <w:rPr>
          <w:rFonts w:ascii="Arial" w:hAnsi="Arial" w:cs="Arial"/>
          <w:color w:val="000000" w:themeColor="text1"/>
          <w:sz w:val="21"/>
          <w:szCs w:val="21"/>
        </w:rPr>
        <w:t>4</w:t>
      </w:r>
      <w:r w:rsidRPr="009371C7">
        <w:rPr>
          <w:rFonts w:ascii="Arial" w:hAnsi="Arial" w:cs="Arial"/>
          <w:color w:val="000000" w:themeColor="text1"/>
          <w:sz w:val="21"/>
          <w:szCs w:val="21"/>
        </w:rPr>
        <w:t xml:space="preserve"> ust. 1</w:t>
      </w:r>
      <w:r w:rsidR="0045393D" w:rsidRPr="009371C7">
        <w:rPr>
          <w:rFonts w:ascii="Arial" w:hAnsi="Arial" w:cs="Arial"/>
          <w:color w:val="000000" w:themeColor="text1"/>
          <w:sz w:val="21"/>
          <w:szCs w:val="21"/>
        </w:rPr>
        <w:t xml:space="preserve"> Umowy</w:t>
      </w:r>
      <w:r w:rsidRPr="009371C7">
        <w:rPr>
          <w:rFonts w:ascii="Arial" w:hAnsi="Arial" w:cs="Arial"/>
          <w:color w:val="000000" w:themeColor="text1"/>
          <w:sz w:val="21"/>
          <w:szCs w:val="21"/>
        </w:rPr>
        <w:t>;</w:t>
      </w:r>
    </w:p>
    <w:p w14:paraId="4739C00A" w14:textId="64B56499" w:rsidR="00BF6D59" w:rsidRPr="009371C7" w:rsidRDefault="00BF6D59" w:rsidP="005F51AB">
      <w:pPr>
        <w:pStyle w:val="Akapitzlist"/>
        <w:numPr>
          <w:ilvl w:val="0"/>
          <w:numId w:val="25"/>
        </w:numPr>
        <w:suppressAutoHyphens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371C7">
        <w:rPr>
          <w:rFonts w:ascii="Arial" w:hAnsi="Arial" w:cs="Arial"/>
          <w:color w:val="000000" w:themeColor="text1"/>
          <w:sz w:val="21"/>
          <w:szCs w:val="21"/>
        </w:rPr>
        <w:t xml:space="preserve">urzędowej stawki podatku VAT na artykuły wymienione w załączniku do </w:t>
      </w:r>
      <w:r w:rsidR="004B5A09" w:rsidRPr="009371C7">
        <w:rPr>
          <w:rFonts w:ascii="Arial" w:hAnsi="Arial" w:cs="Arial"/>
          <w:color w:val="000000" w:themeColor="text1"/>
          <w:sz w:val="21"/>
          <w:szCs w:val="21"/>
        </w:rPr>
        <w:t>U</w:t>
      </w:r>
      <w:r w:rsidRPr="009371C7">
        <w:rPr>
          <w:rFonts w:ascii="Arial" w:hAnsi="Arial" w:cs="Arial"/>
          <w:color w:val="000000" w:themeColor="text1"/>
          <w:sz w:val="21"/>
          <w:szCs w:val="21"/>
        </w:rPr>
        <w:t>mowy</w:t>
      </w:r>
      <w:r w:rsidR="004F1DA3" w:rsidRPr="009371C7">
        <w:rPr>
          <w:rFonts w:ascii="Arial" w:hAnsi="Arial" w:cs="Arial"/>
          <w:color w:val="000000" w:themeColor="text1"/>
          <w:sz w:val="21"/>
          <w:szCs w:val="21"/>
        </w:rPr>
        <w:t xml:space="preserve"> - formularz asortymentowo - cenowy</w:t>
      </w:r>
      <w:r w:rsidRPr="009371C7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0D891DD2" w14:textId="77777777" w:rsidR="004F1DA3" w:rsidRPr="009371C7" w:rsidRDefault="004F1DA3" w:rsidP="00AE4ECE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9371C7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4) urzędowej stawki podatku akcyzowego na artykuły wymienione w załączniku do umowy – formularz asortymentowo - cenowy</w:t>
      </w:r>
    </w:p>
    <w:p w14:paraId="1FC66EBA" w14:textId="77777777" w:rsidR="00BF6D59" w:rsidRPr="009371C7" w:rsidRDefault="00BF6D59" w:rsidP="00BF6D5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9371C7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lastRenderedPageBreak/>
        <w:t>Strony dopuszczają możliwość okresowych dostaw artykułów po cenie niższej niż określonej w załączniku do umowy (tzw. promocja). Zmiany te nie wymagają potwierdzenia pisemnego w postaci aneksu do umowy.</w:t>
      </w:r>
    </w:p>
    <w:p w14:paraId="102B8400" w14:textId="77777777" w:rsidR="005F5A71" w:rsidRPr="009371C7" w:rsidRDefault="005F5A71" w:rsidP="005F5A7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9371C7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Zmiana postanowień niniejszej umowy na podstawie ust. 2 pkt 2 nie może następować częściej niż raz na kwartał.</w:t>
      </w:r>
    </w:p>
    <w:p w14:paraId="1C4AB75E" w14:textId="2E557569" w:rsidR="005F5A71" w:rsidRPr="009371C7" w:rsidRDefault="005F5A71" w:rsidP="005F5A7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9371C7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Zmiany postanowień niniejszej umowy wymagają potwierdzenia pisemnego w postaci aneksu, z zastrzeżeniem ust. 3, pod rygorem nieważności.</w:t>
      </w:r>
    </w:p>
    <w:p w14:paraId="04668E9A" w14:textId="77777777" w:rsidR="00384AEC" w:rsidRPr="001652C1" w:rsidRDefault="00384AEC" w:rsidP="008B73B0">
      <w:pPr>
        <w:suppressAutoHyphens/>
        <w:spacing w:after="0"/>
        <w:rPr>
          <w:rFonts w:ascii="Arial" w:eastAsia="Times New Roman" w:hAnsi="Arial" w:cs="Arial"/>
          <w:b/>
          <w:sz w:val="21"/>
          <w:szCs w:val="21"/>
          <w:lang w:eastAsia="ar-SA"/>
        </w:rPr>
      </w:pPr>
    </w:p>
    <w:p w14:paraId="6D795E05" w14:textId="77777777" w:rsidR="00392278" w:rsidRPr="00600693" w:rsidRDefault="00392278" w:rsidP="00392278">
      <w:pPr>
        <w:pStyle w:val="NormalnyWeb"/>
        <w:spacing w:after="0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  <w:r w:rsidRPr="00600693">
        <w:rPr>
          <w:rFonts w:ascii="Arial" w:hAnsi="Arial" w:cs="Arial"/>
          <w:b/>
          <w:bCs/>
          <w:sz w:val="21"/>
          <w:szCs w:val="21"/>
        </w:rPr>
        <w:t xml:space="preserve">§ </w:t>
      </w:r>
      <w:r w:rsidR="006A3FF0" w:rsidRPr="00600693">
        <w:rPr>
          <w:rFonts w:ascii="Arial" w:hAnsi="Arial" w:cs="Arial"/>
          <w:b/>
          <w:bCs/>
          <w:sz w:val="21"/>
          <w:szCs w:val="21"/>
        </w:rPr>
        <w:t>1</w:t>
      </w:r>
      <w:r w:rsidR="004F4FC8" w:rsidRPr="00600693">
        <w:rPr>
          <w:rFonts w:ascii="Arial" w:hAnsi="Arial" w:cs="Arial"/>
          <w:b/>
          <w:bCs/>
          <w:sz w:val="21"/>
          <w:szCs w:val="21"/>
        </w:rPr>
        <w:t>1.</w:t>
      </w:r>
    </w:p>
    <w:p w14:paraId="6418C8DF" w14:textId="77777777" w:rsidR="00FD31E1" w:rsidRPr="00600693" w:rsidRDefault="00392278" w:rsidP="00392278">
      <w:pPr>
        <w:pStyle w:val="NormalnyWeb"/>
        <w:spacing w:after="0"/>
        <w:contextualSpacing/>
        <w:jc w:val="center"/>
        <w:rPr>
          <w:rFonts w:ascii="Arial" w:hAnsi="Arial" w:cs="Arial"/>
          <w:sz w:val="21"/>
          <w:szCs w:val="21"/>
        </w:rPr>
      </w:pPr>
      <w:r w:rsidRPr="00600693">
        <w:rPr>
          <w:rFonts w:ascii="Arial" w:hAnsi="Arial" w:cs="Arial"/>
          <w:b/>
          <w:bCs/>
          <w:sz w:val="21"/>
          <w:szCs w:val="21"/>
        </w:rPr>
        <w:t>OSOBY ODPOWIEDZIALNE</w:t>
      </w:r>
    </w:p>
    <w:p w14:paraId="25DEF1F3" w14:textId="77777777" w:rsidR="00FD31E1" w:rsidRPr="001652C1" w:rsidRDefault="00FD31E1" w:rsidP="009E1CFD">
      <w:pPr>
        <w:numPr>
          <w:ilvl w:val="0"/>
          <w:numId w:val="5"/>
        </w:numPr>
        <w:tabs>
          <w:tab w:val="left" w:pos="360"/>
          <w:tab w:val="right" w:leader="dot" w:pos="9356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1652C1">
        <w:rPr>
          <w:rFonts w:ascii="Arial" w:eastAsia="Times New Roman" w:hAnsi="Arial" w:cs="Arial"/>
          <w:sz w:val="21"/>
          <w:szCs w:val="21"/>
          <w:lang w:eastAsia="ar-SA"/>
        </w:rPr>
        <w:t>Odpowiedzialnym za koordynację działań związanych</w:t>
      </w:r>
      <w:r w:rsidR="004C30C0" w:rsidRPr="001652C1">
        <w:rPr>
          <w:rFonts w:ascii="Arial" w:eastAsia="Times New Roman" w:hAnsi="Arial" w:cs="Arial"/>
          <w:sz w:val="21"/>
          <w:szCs w:val="21"/>
          <w:lang w:eastAsia="ar-SA"/>
        </w:rPr>
        <w:t xml:space="preserve"> z </w:t>
      </w:r>
      <w:r w:rsidRPr="001652C1">
        <w:rPr>
          <w:rFonts w:ascii="Arial" w:eastAsia="Times New Roman" w:hAnsi="Arial" w:cs="Arial"/>
          <w:sz w:val="21"/>
          <w:szCs w:val="21"/>
          <w:lang w:eastAsia="ar-SA"/>
        </w:rPr>
        <w:t xml:space="preserve">wykonaniem niniejszej Umowy </w:t>
      </w:r>
      <w:r w:rsidRPr="001652C1">
        <w:rPr>
          <w:rFonts w:ascii="Arial" w:eastAsia="PMingLiU" w:hAnsi="Arial" w:cs="Arial"/>
          <w:sz w:val="21"/>
          <w:szCs w:val="21"/>
          <w:lang w:eastAsia="ar-SA"/>
        </w:rPr>
        <w:br/>
      </w:r>
      <w:r w:rsidRPr="001652C1">
        <w:rPr>
          <w:rFonts w:ascii="Arial" w:eastAsia="Times New Roman" w:hAnsi="Arial" w:cs="Arial"/>
          <w:sz w:val="21"/>
          <w:szCs w:val="21"/>
          <w:lang w:eastAsia="ar-SA"/>
        </w:rPr>
        <w:t>ze strony Zamawiającego jest:</w:t>
      </w:r>
      <w:r w:rsidR="0036051E" w:rsidRPr="001652C1">
        <w:rPr>
          <w:rFonts w:ascii="Arial" w:eastAsia="Times New Roman" w:hAnsi="Arial" w:cs="Arial"/>
          <w:sz w:val="21"/>
          <w:szCs w:val="21"/>
          <w:lang w:eastAsia="ar-SA"/>
        </w:rPr>
        <w:t xml:space="preserve"> …………………………………………………………………...</w:t>
      </w:r>
    </w:p>
    <w:p w14:paraId="74F4B012" w14:textId="77777777" w:rsidR="00FD31E1" w:rsidRPr="001652C1" w:rsidRDefault="00FD31E1" w:rsidP="009E1CFD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360"/>
        <w:jc w:val="both"/>
        <w:rPr>
          <w:rFonts w:ascii="Arial" w:eastAsia="Times New Roman" w:hAnsi="Arial" w:cs="Arial"/>
          <w:vanish/>
          <w:sz w:val="21"/>
          <w:szCs w:val="21"/>
          <w:lang w:eastAsia="ar-SA"/>
        </w:rPr>
      </w:pPr>
    </w:p>
    <w:p w14:paraId="6A13969A" w14:textId="77777777" w:rsidR="00FD31E1" w:rsidRPr="001652C1" w:rsidRDefault="00FD31E1" w:rsidP="009E1CFD">
      <w:pPr>
        <w:numPr>
          <w:ilvl w:val="0"/>
          <w:numId w:val="2"/>
        </w:numPr>
        <w:tabs>
          <w:tab w:val="clear" w:pos="720"/>
          <w:tab w:val="left" w:pos="360"/>
          <w:tab w:val="right" w:leader="dot" w:pos="9356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1652C1">
        <w:rPr>
          <w:rFonts w:ascii="Arial" w:eastAsia="Times New Roman" w:hAnsi="Arial" w:cs="Arial"/>
          <w:sz w:val="21"/>
          <w:szCs w:val="21"/>
          <w:lang w:eastAsia="ar-SA"/>
        </w:rPr>
        <w:t>Odpowiedzialnym za koordynację działań związanych</w:t>
      </w:r>
      <w:r w:rsidR="004C30C0" w:rsidRPr="001652C1">
        <w:rPr>
          <w:rFonts w:ascii="Arial" w:eastAsia="Times New Roman" w:hAnsi="Arial" w:cs="Arial"/>
          <w:sz w:val="21"/>
          <w:szCs w:val="21"/>
          <w:lang w:eastAsia="ar-SA"/>
        </w:rPr>
        <w:t xml:space="preserve"> z </w:t>
      </w:r>
      <w:r w:rsidRPr="001652C1">
        <w:rPr>
          <w:rFonts w:ascii="Arial" w:eastAsia="Times New Roman" w:hAnsi="Arial" w:cs="Arial"/>
          <w:sz w:val="21"/>
          <w:szCs w:val="21"/>
          <w:lang w:eastAsia="ar-SA"/>
        </w:rPr>
        <w:t xml:space="preserve">wykonaniem niniejszej Umowy </w:t>
      </w:r>
      <w:r w:rsidRPr="001652C1">
        <w:rPr>
          <w:rFonts w:ascii="Arial" w:eastAsia="PMingLiU" w:hAnsi="Arial" w:cs="Arial"/>
          <w:sz w:val="21"/>
          <w:szCs w:val="21"/>
          <w:lang w:eastAsia="ar-SA"/>
        </w:rPr>
        <w:br/>
      </w:r>
      <w:r w:rsidR="0071023C" w:rsidRPr="001652C1">
        <w:rPr>
          <w:rFonts w:ascii="Arial" w:eastAsia="Times New Roman" w:hAnsi="Arial" w:cs="Arial"/>
          <w:sz w:val="21"/>
          <w:szCs w:val="21"/>
          <w:lang w:eastAsia="ar-SA"/>
        </w:rPr>
        <w:t xml:space="preserve">ze strony Wykonawcy </w:t>
      </w:r>
      <w:r w:rsidR="00D242FF" w:rsidRPr="001652C1">
        <w:rPr>
          <w:rFonts w:ascii="Arial" w:eastAsia="Times New Roman" w:hAnsi="Arial" w:cs="Arial"/>
          <w:sz w:val="21"/>
          <w:szCs w:val="21"/>
          <w:lang w:eastAsia="ar-SA"/>
        </w:rPr>
        <w:t xml:space="preserve">jest: </w:t>
      </w:r>
      <w:r w:rsidRPr="001652C1">
        <w:rPr>
          <w:rFonts w:ascii="Arial" w:eastAsia="Times New Roman" w:hAnsi="Arial" w:cs="Arial"/>
          <w:sz w:val="21"/>
          <w:szCs w:val="21"/>
          <w:lang w:eastAsia="ar-SA"/>
        </w:rPr>
        <w:t>……………………………………………...………………………</w:t>
      </w:r>
    </w:p>
    <w:p w14:paraId="0C8579B9" w14:textId="77777777" w:rsidR="008B73B0" w:rsidRPr="001652C1" w:rsidRDefault="008B73B0" w:rsidP="008B73B0">
      <w:pPr>
        <w:tabs>
          <w:tab w:val="center" w:pos="4677"/>
          <w:tab w:val="left" w:pos="8328"/>
        </w:tabs>
        <w:suppressAutoHyphens/>
        <w:spacing w:after="0"/>
        <w:rPr>
          <w:rFonts w:ascii="Arial" w:eastAsia="Times New Roman" w:hAnsi="Arial" w:cs="Arial"/>
          <w:b/>
          <w:sz w:val="21"/>
          <w:szCs w:val="21"/>
          <w:lang w:eastAsia="ar-SA"/>
        </w:rPr>
      </w:pPr>
    </w:p>
    <w:p w14:paraId="779B77A2" w14:textId="77777777" w:rsidR="00732766" w:rsidRPr="001652C1" w:rsidRDefault="00732766" w:rsidP="008B73B0">
      <w:pPr>
        <w:tabs>
          <w:tab w:val="center" w:pos="4677"/>
          <w:tab w:val="left" w:pos="8328"/>
        </w:tabs>
        <w:suppressAutoHyphens/>
        <w:spacing w:after="0"/>
        <w:rPr>
          <w:rFonts w:ascii="Arial" w:eastAsia="Times New Roman" w:hAnsi="Arial" w:cs="Arial"/>
          <w:b/>
          <w:sz w:val="21"/>
          <w:szCs w:val="21"/>
          <w:lang w:eastAsia="ar-SA"/>
        </w:rPr>
      </w:pPr>
    </w:p>
    <w:p w14:paraId="2249825B" w14:textId="77777777" w:rsidR="00392278" w:rsidRPr="00600693" w:rsidRDefault="00392278" w:rsidP="00392278">
      <w:pPr>
        <w:pStyle w:val="NormalnyWeb"/>
        <w:spacing w:after="0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  <w:r w:rsidRPr="00600693">
        <w:rPr>
          <w:rFonts w:ascii="Arial" w:hAnsi="Arial" w:cs="Arial"/>
          <w:b/>
          <w:bCs/>
          <w:sz w:val="21"/>
          <w:szCs w:val="21"/>
        </w:rPr>
        <w:t>§ 1</w:t>
      </w:r>
      <w:r w:rsidR="004F4FC8" w:rsidRPr="00600693">
        <w:rPr>
          <w:rFonts w:ascii="Arial" w:hAnsi="Arial" w:cs="Arial"/>
          <w:b/>
          <w:bCs/>
          <w:sz w:val="21"/>
          <w:szCs w:val="21"/>
        </w:rPr>
        <w:t>2.</w:t>
      </w:r>
    </w:p>
    <w:p w14:paraId="791AA450" w14:textId="1BD253FB" w:rsidR="00392278" w:rsidRPr="00600693" w:rsidRDefault="00392278" w:rsidP="00392278">
      <w:pPr>
        <w:pStyle w:val="NormalnyWeb"/>
        <w:spacing w:after="0"/>
        <w:contextualSpacing/>
        <w:jc w:val="center"/>
        <w:rPr>
          <w:rFonts w:ascii="Arial" w:hAnsi="Arial" w:cs="Arial"/>
          <w:sz w:val="21"/>
          <w:szCs w:val="21"/>
        </w:rPr>
      </w:pPr>
      <w:r w:rsidRPr="00600693">
        <w:rPr>
          <w:rFonts w:ascii="Arial" w:hAnsi="Arial" w:cs="Arial"/>
          <w:b/>
          <w:bCs/>
          <w:sz w:val="21"/>
          <w:szCs w:val="21"/>
        </w:rPr>
        <w:t>OCHRONA DANYCH</w:t>
      </w:r>
      <w:r w:rsidR="005F5A71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0E1E874D" w14:textId="77777777" w:rsidR="00FD31E1" w:rsidRPr="001652C1" w:rsidRDefault="00FD31E1" w:rsidP="00392278">
      <w:pPr>
        <w:pStyle w:val="Akapitzlist"/>
        <w:tabs>
          <w:tab w:val="center" w:pos="4677"/>
          <w:tab w:val="left" w:pos="8328"/>
        </w:tabs>
        <w:suppressAutoHyphens/>
        <w:spacing w:line="276" w:lineRule="auto"/>
        <w:ind w:left="360"/>
        <w:rPr>
          <w:rFonts w:ascii="Arial" w:hAnsi="Arial" w:cs="Arial"/>
          <w:b/>
          <w:sz w:val="21"/>
          <w:szCs w:val="21"/>
          <w:lang w:eastAsia="ar-SA"/>
        </w:rPr>
      </w:pPr>
    </w:p>
    <w:p w14:paraId="443960BA" w14:textId="0CB9FFC5" w:rsidR="00FD31E1" w:rsidRPr="001652C1" w:rsidRDefault="00FD31E1" w:rsidP="008B73B0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652C1">
        <w:rPr>
          <w:rFonts w:ascii="Arial" w:eastAsia="Times New Roman" w:hAnsi="Arial" w:cs="Arial"/>
          <w:sz w:val="21"/>
          <w:szCs w:val="21"/>
          <w:lang w:eastAsia="pl-PL"/>
        </w:rPr>
        <w:t>Wykonawca oświadcza, że zapoznał się</w:t>
      </w:r>
      <w:r w:rsidR="004C30C0" w:rsidRPr="001652C1">
        <w:rPr>
          <w:rFonts w:ascii="Arial" w:eastAsia="Times New Roman" w:hAnsi="Arial" w:cs="Arial"/>
          <w:sz w:val="21"/>
          <w:szCs w:val="21"/>
          <w:lang w:eastAsia="pl-PL"/>
        </w:rPr>
        <w:t xml:space="preserve"> z </w:t>
      </w:r>
      <w:r w:rsidRPr="001652C1">
        <w:rPr>
          <w:rFonts w:ascii="Arial" w:eastAsia="Times New Roman" w:hAnsi="Arial" w:cs="Arial"/>
          <w:sz w:val="21"/>
          <w:szCs w:val="21"/>
          <w:lang w:eastAsia="pl-PL"/>
        </w:rPr>
        <w:t>klauzulą informacyjną zawartą</w:t>
      </w:r>
      <w:r w:rsidR="004C30C0" w:rsidRPr="001652C1">
        <w:rPr>
          <w:rFonts w:ascii="Arial" w:eastAsia="Times New Roman" w:hAnsi="Arial" w:cs="Arial"/>
          <w:sz w:val="21"/>
          <w:szCs w:val="21"/>
          <w:lang w:eastAsia="pl-PL"/>
        </w:rPr>
        <w:t xml:space="preserve"> w </w:t>
      </w:r>
      <w:r w:rsidR="0071023C" w:rsidRPr="001652C1">
        <w:rPr>
          <w:rFonts w:ascii="Arial" w:eastAsia="Times New Roman" w:hAnsi="Arial" w:cs="Arial"/>
          <w:sz w:val="21"/>
          <w:szCs w:val="21"/>
          <w:lang w:eastAsia="pl-PL"/>
        </w:rPr>
        <w:t>SWZ</w:t>
      </w:r>
      <w:r w:rsidRPr="001652C1">
        <w:rPr>
          <w:rFonts w:ascii="Arial" w:eastAsia="Times New Roman" w:hAnsi="Arial" w:cs="Arial"/>
          <w:sz w:val="21"/>
          <w:szCs w:val="21"/>
          <w:lang w:eastAsia="pl-PL"/>
        </w:rPr>
        <w:t xml:space="preserve"> dotyczącą przetwarzania danych osobowych zgodnie</w:t>
      </w:r>
      <w:r w:rsidR="004C30C0" w:rsidRPr="001652C1">
        <w:rPr>
          <w:rFonts w:ascii="Arial" w:eastAsia="Times New Roman" w:hAnsi="Arial" w:cs="Arial"/>
          <w:sz w:val="21"/>
          <w:szCs w:val="21"/>
          <w:lang w:eastAsia="pl-PL"/>
        </w:rPr>
        <w:t xml:space="preserve"> z </w:t>
      </w:r>
      <w:r w:rsidRPr="001652C1">
        <w:rPr>
          <w:rFonts w:ascii="Arial" w:eastAsia="Times New Roman" w:hAnsi="Arial" w:cs="Arial"/>
          <w:sz w:val="21"/>
          <w:szCs w:val="21"/>
          <w:lang w:eastAsia="pl-PL"/>
        </w:rPr>
        <w:t>art. 13 Rozporządzenia Parlamentu Europejskiego</w:t>
      </w:r>
      <w:r w:rsidR="004C30C0" w:rsidRPr="001652C1">
        <w:rPr>
          <w:rFonts w:ascii="Arial" w:eastAsia="Times New Roman" w:hAnsi="Arial" w:cs="Arial"/>
          <w:sz w:val="21"/>
          <w:szCs w:val="21"/>
          <w:lang w:eastAsia="pl-PL"/>
        </w:rPr>
        <w:t xml:space="preserve"> i </w:t>
      </w:r>
      <w:r w:rsidRPr="001652C1">
        <w:rPr>
          <w:rFonts w:ascii="Arial" w:eastAsia="Times New Roman" w:hAnsi="Arial" w:cs="Arial"/>
          <w:sz w:val="21"/>
          <w:szCs w:val="21"/>
          <w:lang w:eastAsia="pl-PL"/>
        </w:rPr>
        <w:t>Rady (UE) 2016/679</w:t>
      </w:r>
      <w:r w:rsidR="004C30C0" w:rsidRPr="001652C1">
        <w:rPr>
          <w:rFonts w:ascii="Arial" w:eastAsia="Times New Roman" w:hAnsi="Arial" w:cs="Arial"/>
          <w:sz w:val="21"/>
          <w:szCs w:val="21"/>
          <w:lang w:eastAsia="pl-PL"/>
        </w:rPr>
        <w:t xml:space="preserve"> z </w:t>
      </w:r>
      <w:r w:rsidRPr="001652C1">
        <w:rPr>
          <w:rFonts w:ascii="Arial" w:eastAsia="Times New Roman" w:hAnsi="Arial" w:cs="Arial"/>
          <w:sz w:val="21"/>
          <w:szCs w:val="21"/>
          <w:lang w:eastAsia="pl-PL"/>
        </w:rPr>
        <w:t>dnia 27 kwietnia 2016 r.</w:t>
      </w:r>
      <w:r w:rsidR="004C30C0" w:rsidRPr="001652C1">
        <w:rPr>
          <w:rFonts w:ascii="Arial" w:eastAsia="Times New Roman" w:hAnsi="Arial" w:cs="Arial"/>
          <w:sz w:val="21"/>
          <w:szCs w:val="21"/>
          <w:lang w:eastAsia="pl-PL"/>
        </w:rPr>
        <w:t xml:space="preserve"> w </w:t>
      </w:r>
      <w:r w:rsidRPr="001652C1">
        <w:rPr>
          <w:rFonts w:ascii="Arial" w:eastAsia="Times New Roman" w:hAnsi="Arial" w:cs="Arial"/>
          <w:sz w:val="21"/>
          <w:szCs w:val="21"/>
          <w:lang w:eastAsia="pl-PL"/>
        </w:rPr>
        <w:t>sprawie ochrony osób fizycznych</w:t>
      </w:r>
      <w:r w:rsidR="004C30C0" w:rsidRPr="001652C1">
        <w:rPr>
          <w:rFonts w:ascii="Arial" w:eastAsia="Times New Roman" w:hAnsi="Arial" w:cs="Arial"/>
          <w:sz w:val="21"/>
          <w:szCs w:val="21"/>
          <w:lang w:eastAsia="pl-PL"/>
        </w:rPr>
        <w:t xml:space="preserve"> w </w:t>
      </w:r>
      <w:r w:rsidRPr="001652C1">
        <w:rPr>
          <w:rFonts w:ascii="Arial" w:eastAsia="Times New Roman" w:hAnsi="Arial" w:cs="Arial"/>
          <w:sz w:val="21"/>
          <w:szCs w:val="21"/>
          <w:lang w:eastAsia="pl-PL"/>
        </w:rPr>
        <w:t>związku</w:t>
      </w:r>
      <w:r w:rsidR="004C30C0" w:rsidRPr="001652C1">
        <w:rPr>
          <w:rFonts w:ascii="Arial" w:eastAsia="Times New Roman" w:hAnsi="Arial" w:cs="Arial"/>
          <w:sz w:val="21"/>
          <w:szCs w:val="21"/>
          <w:lang w:eastAsia="pl-PL"/>
        </w:rPr>
        <w:t xml:space="preserve"> z </w:t>
      </w:r>
      <w:r w:rsidRPr="001652C1">
        <w:rPr>
          <w:rFonts w:ascii="Arial" w:eastAsia="Times New Roman" w:hAnsi="Arial" w:cs="Arial"/>
          <w:sz w:val="21"/>
          <w:szCs w:val="21"/>
          <w:lang w:eastAsia="pl-PL"/>
        </w:rPr>
        <w:t>przetwarzaniem danych osobowych</w:t>
      </w:r>
      <w:r w:rsidR="004C30C0" w:rsidRPr="001652C1">
        <w:rPr>
          <w:rFonts w:ascii="Arial" w:eastAsia="Times New Roman" w:hAnsi="Arial" w:cs="Arial"/>
          <w:sz w:val="21"/>
          <w:szCs w:val="21"/>
          <w:lang w:eastAsia="pl-PL"/>
        </w:rPr>
        <w:t xml:space="preserve"> i w </w:t>
      </w:r>
      <w:r w:rsidRPr="001652C1">
        <w:rPr>
          <w:rFonts w:ascii="Arial" w:eastAsia="Times New Roman" w:hAnsi="Arial" w:cs="Arial"/>
          <w:sz w:val="21"/>
          <w:szCs w:val="21"/>
          <w:lang w:eastAsia="pl-PL"/>
        </w:rPr>
        <w:t>sprawie swobodnego przepływu takich danych oraz uchylenia dyrektywy 95/46/WE</w:t>
      </w:r>
      <w:r w:rsidR="005F5A71">
        <w:rPr>
          <w:rFonts w:ascii="Arial" w:eastAsia="Times New Roman" w:hAnsi="Arial" w:cs="Arial"/>
          <w:sz w:val="21"/>
          <w:szCs w:val="21"/>
          <w:lang w:eastAsia="pl-PL"/>
        </w:rPr>
        <w:t>, dalej zwane „rozporządzenie RODO”</w:t>
      </w:r>
      <w:r w:rsidRPr="001652C1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68408B8C" w14:textId="77777777" w:rsidR="00FD31E1" w:rsidRPr="001652C1" w:rsidRDefault="00FD31E1" w:rsidP="008B73B0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F365ABF" w14:textId="77777777" w:rsidR="00BB04BD" w:rsidRPr="00600693" w:rsidRDefault="00BB04BD" w:rsidP="00BB04BD">
      <w:pPr>
        <w:pStyle w:val="Default"/>
        <w:jc w:val="center"/>
        <w:rPr>
          <w:rFonts w:ascii="Arial" w:hAnsi="Arial" w:cs="Arial"/>
          <w:b/>
          <w:bCs/>
          <w:color w:val="auto"/>
          <w:sz w:val="21"/>
          <w:szCs w:val="21"/>
        </w:rPr>
      </w:pPr>
      <w:r w:rsidRPr="00600693">
        <w:rPr>
          <w:rFonts w:ascii="Arial" w:hAnsi="Arial" w:cs="Arial"/>
          <w:b/>
          <w:bCs/>
          <w:color w:val="auto"/>
          <w:sz w:val="21"/>
          <w:szCs w:val="21"/>
        </w:rPr>
        <w:t>§ 1</w:t>
      </w:r>
      <w:r w:rsidR="004F4FC8" w:rsidRPr="00600693">
        <w:rPr>
          <w:rFonts w:ascii="Arial" w:hAnsi="Arial" w:cs="Arial"/>
          <w:b/>
          <w:bCs/>
          <w:color w:val="auto"/>
          <w:sz w:val="21"/>
          <w:szCs w:val="21"/>
        </w:rPr>
        <w:t>3.</w:t>
      </w:r>
    </w:p>
    <w:p w14:paraId="3343FF8B" w14:textId="77777777" w:rsidR="00BB04BD" w:rsidRPr="00600693" w:rsidRDefault="00BB04BD" w:rsidP="00BB04BD">
      <w:pPr>
        <w:pStyle w:val="Default"/>
        <w:jc w:val="center"/>
        <w:rPr>
          <w:rFonts w:ascii="Arial" w:hAnsi="Arial" w:cs="Arial"/>
          <w:color w:val="auto"/>
          <w:sz w:val="21"/>
          <w:szCs w:val="21"/>
        </w:rPr>
      </w:pPr>
      <w:r w:rsidRPr="00600693">
        <w:rPr>
          <w:rFonts w:ascii="Arial" w:hAnsi="Arial" w:cs="Arial"/>
          <w:b/>
          <w:bCs/>
          <w:color w:val="auto"/>
          <w:sz w:val="21"/>
          <w:szCs w:val="21"/>
        </w:rPr>
        <w:t>POSTANOWIENIA KOŃCOWE</w:t>
      </w:r>
    </w:p>
    <w:p w14:paraId="52AF4D23" w14:textId="77777777" w:rsidR="00FD31E1" w:rsidRPr="001652C1" w:rsidRDefault="00FD31E1" w:rsidP="00BB04BD">
      <w:pPr>
        <w:pStyle w:val="Akapitzlist"/>
        <w:tabs>
          <w:tab w:val="center" w:pos="4677"/>
          <w:tab w:val="left" w:pos="8328"/>
        </w:tabs>
        <w:suppressAutoHyphens/>
        <w:spacing w:line="276" w:lineRule="auto"/>
        <w:ind w:left="360"/>
        <w:rPr>
          <w:rFonts w:ascii="Arial" w:hAnsi="Arial" w:cs="Arial"/>
          <w:b/>
          <w:sz w:val="21"/>
          <w:szCs w:val="21"/>
          <w:lang w:eastAsia="ar-SA"/>
        </w:rPr>
      </w:pPr>
    </w:p>
    <w:p w14:paraId="2A2F2928" w14:textId="77777777" w:rsidR="00FD31E1" w:rsidRPr="001652C1" w:rsidRDefault="00FD31E1" w:rsidP="009E1CFD">
      <w:pPr>
        <w:numPr>
          <w:ilvl w:val="0"/>
          <w:numId w:val="3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1652C1">
        <w:rPr>
          <w:rFonts w:ascii="Arial" w:eastAsia="Times New Roman" w:hAnsi="Arial" w:cs="Arial"/>
          <w:sz w:val="21"/>
          <w:szCs w:val="21"/>
          <w:lang w:eastAsia="ar-SA"/>
        </w:rPr>
        <w:t>Wykonawca bez uprzedniej pisemnej zgody Zamawiającego nie może</w:t>
      </w:r>
      <w:r w:rsidR="004C30C0" w:rsidRPr="001652C1">
        <w:rPr>
          <w:rFonts w:ascii="Arial" w:eastAsia="Times New Roman" w:hAnsi="Arial" w:cs="Arial"/>
          <w:sz w:val="21"/>
          <w:szCs w:val="21"/>
          <w:lang w:eastAsia="ar-SA"/>
        </w:rPr>
        <w:t xml:space="preserve"> w </w:t>
      </w:r>
      <w:r w:rsidRPr="001652C1">
        <w:rPr>
          <w:rFonts w:ascii="Arial" w:eastAsia="Times New Roman" w:hAnsi="Arial" w:cs="Arial"/>
          <w:sz w:val="21"/>
          <w:szCs w:val="21"/>
          <w:lang w:eastAsia="ar-SA"/>
        </w:rPr>
        <w:t>jakiejkolwiek formie przewidzianej obowiązującym prawem zbyć na osoby trzecie ani ustanawiać zabezpieczeń wierzytelności wynikających</w:t>
      </w:r>
      <w:r w:rsidR="004C30C0" w:rsidRPr="001652C1">
        <w:rPr>
          <w:rFonts w:ascii="Arial" w:eastAsia="Times New Roman" w:hAnsi="Arial" w:cs="Arial"/>
          <w:sz w:val="21"/>
          <w:szCs w:val="21"/>
          <w:lang w:eastAsia="ar-SA"/>
        </w:rPr>
        <w:t xml:space="preserve"> z </w:t>
      </w:r>
      <w:r w:rsidRPr="001652C1">
        <w:rPr>
          <w:rFonts w:ascii="Arial" w:eastAsia="Times New Roman" w:hAnsi="Arial" w:cs="Arial"/>
          <w:sz w:val="21"/>
          <w:szCs w:val="21"/>
          <w:lang w:eastAsia="ar-SA"/>
        </w:rPr>
        <w:t>niniejszej Umowy.</w:t>
      </w:r>
    </w:p>
    <w:p w14:paraId="6E4ABD85" w14:textId="77777777" w:rsidR="00FD31E1" w:rsidRPr="001652C1" w:rsidRDefault="00FD31E1" w:rsidP="009E1CFD">
      <w:pPr>
        <w:numPr>
          <w:ilvl w:val="0"/>
          <w:numId w:val="3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1652C1">
        <w:rPr>
          <w:rFonts w:ascii="Arial" w:hAnsi="Arial" w:cs="Arial"/>
          <w:sz w:val="21"/>
          <w:szCs w:val="21"/>
        </w:rPr>
        <w:t>Ewentualne spory mogące wyniknąć</w:t>
      </w:r>
      <w:r w:rsidR="004C30C0" w:rsidRPr="001652C1">
        <w:rPr>
          <w:rFonts w:ascii="Arial" w:hAnsi="Arial" w:cs="Arial"/>
          <w:sz w:val="21"/>
          <w:szCs w:val="21"/>
        </w:rPr>
        <w:t xml:space="preserve"> w </w:t>
      </w:r>
      <w:r w:rsidRPr="001652C1">
        <w:rPr>
          <w:rFonts w:ascii="Arial" w:hAnsi="Arial" w:cs="Arial"/>
          <w:sz w:val="21"/>
          <w:szCs w:val="21"/>
        </w:rPr>
        <w:t>związku</w:t>
      </w:r>
      <w:r w:rsidR="004C30C0" w:rsidRPr="001652C1">
        <w:rPr>
          <w:rFonts w:ascii="Arial" w:hAnsi="Arial" w:cs="Arial"/>
          <w:sz w:val="21"/>
          <w:szCs w:val="21"/>
        </w:rPr>
        <w:t xml:space="preserve"> z </w:t>
      </w:r>
      <w:r w:rsidRPr="001652C1">
        <w:rPr>
          <w:rFonts w:ascii="Arial" w:hAnsi="Arial" w:cs="Arial"/>
          <w:sz w:val="21"/>
          <w:szCs w:val="21"/>
        </w:rPr>
        <w:t>wykonywaniem przedmiotu Umowy, Strony poddają rozstrzygnięciu sądowi powszechnemu właściwemu rzeczowo</w:t>
      </w:r>
      <w:r w:rsidR="004C30C0" w:rsidRPr="001652C1">
        <w:rPr>
          <w:rFonts w:ascii="Arial" w:hAnsi="Arial" w:cs="Arial"/>
          <w:sz w:val="21"/>
          <w:szCs w:val="21"/>
        </w:rPr>
        <w:t xml:space="preserve"> i </w:t>
      </w:r>
      <w:r w:rsidRPr="001652C1">
        <w:rPr>
          <w:rFonts w:ascii="Arial" w:hAnsi="Arial" w:cs="Arial"/>
          <w:sz w:val="21"/>
          <w:szCs w:val="21"/>
        </w:rPr>
        <w:t>miejscowo dla Zamawiającego</w:t>
      </w:r>
      <w:r w:rsidRPr="001652C1">
        <w:rPr>
          <w:rFonts w:ascii="Arial" w:eastAsia="Times New Roman" w:hAnsi="Arial" w:cs="Arial"/>
          <w:sz w:val="21"/>
          <w:szCs w:val="21"/>
          <w:lang w:eastAsia="ar-SA"/>
        </w:rPr>
        <w:t>.</w:t>
      </w:r>
    </w:p>
    <w:p w14:paraId="445576ED" w14:textId="4BF460D1" w:rsidR="0071023C" w:rsidRPr="001652C1" w:rsidRDefault="00384AEC" w:rsidP="009E1CFD">
      <w:pPr>
        <w:numPr>
          <w:ilvl w:val="0"/>
          <w:numId w:val="3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1652C1">
        <w:rPr>
          <w:rFonts w:ascii="Arial" w:hAnsi="Arial" w:cs="Arial"/>
          <w:sz w:val="21"/>
          <w:szCs w:val="21"/>
        </w:rPr>
        <w:t xml:space="preserve">W sprawach nieuregulowanych niniejszą Umową stosuje się przepisy ustawy </w:t>
      </w:r>
      <w:r w:rsidRPr="001652C1">
        <w:rPr>
          <w:rFonts w:ascii="Arial" w:hAnsi="Arial" w:cs="Arial"/>
          <w:sz w:val="21"/>
          <w:szCs w:val="21"/>
        </w:rPr>
        <w:br/>
        <w:t>z dnia 23 kwietnia 1964 r. - Kodeks cywilny (Dz. U. z 20</w:t>
      </w:r>
      <w:r w:rsidR="00392278" w:rsidRPr="001652C1">
        <w:rPr>
          <w:rFonts w:ascii="Arial" w:hAnsi="Arial" w:cs="Arial"/>
          <w:sz w:val="21"/>
          <w:szCs w:val="21"/>
        </w:rPr>
        <w:t>22</w:t>
      </w:r>
      <w:r w:rsidRPr="001652C1">
        <w:rPr>
          <w:rFonts w:ascii="Arial" w:hAnsi="Arial" w:cs="Arial"/>
          <w:sz w:val="21"/>
          <w:szCs w:val="21"/>
        </w:rPr>
        <w:t xml:space="preserve"> r. poz. </w:t>
      </w:r>
      <w:r w:rsidR="005F5A71">
        <w:rPr>
          <w:rFonts w:ascii="Arial" w:hAnsi="Arial" w:cs="Arial"/>
          <w:sz w:val="21"/>
          <w:szCs w:val="21"/>
        </w:rPr>
        <w:t>1</w:t>
      </w:r>
      <w:r w:rsidR="00392278" w:rsidRPr="001652C1">
        <w:rPr>
          <w:rFonts w:ascii="Arial" w:hAnsi="Arial" w:cs="Arial"/>
          <w:sz w:val="21"/>
          <w:szCs w:val="21"/>
        </w:rPr>
        <w:t>36</w:t>
      </w:r>
      <w:r w:rsidR="005F5A71">
        <w:rPr>
          <w:rFonts w:ascii="Arial" w:hAnsi="Arial" w:cs="Arial"/>
          <w:sz w:val="21"/>
          <w:szCs w:val="21"/>
        </w:rPr>
        <w:t>0</w:t>
      </w:r>
      <w:r w:rsidRPr="001652C1">
        <w:rPr>
          <w:rFonts w:ascii="Arial" w:hAnsi="Arial" w:cs="Arial"/>
          <w:sz w:val="21"/>
          <w:szCs w:val="21"/>
        </w:rPr>
        <w:t xml:space="preserve"> ze zm.), ustawy </w:t>
      </w:r>
      <w:proofErr w:type="spellStart"/>
      <w:r w:rsidRPr="001652C1">
        <w:rPr>
          <w:rFonts w:ascii="Arial" w:hAnsi="Arial" w:cs="Arial"/>
          <w:sz w:val="21"/>
          <w:szCs w:val="21"/>
        </w:rPr>
        <w:t>P</w:t>
      </w:r>
      <w:r w:rsidR="0045393D">
        <w:rPr>
          <w:rFonts w:ascii="Arial" w:hAnsi="Arial" w:cs="Arial"/>
          <w:sz w:val="21"/>
          <w:szCs w:val="21"/>
        </w:rPr>
        <w:t>zp</w:t>
      </w:r>
      <w:proofErr w:type="spellEnd"/>
      <w:r w:rsidRPr="001652C1">
        <w:rPr>
          <w:rFonts w:ascii="Arial" w:hAnsi="Arial" w:cs="Arial"/>
          <w:sz w:val="21"/>
          <w:szCs w:val="21"/>
        </w:rPr>
        <w:t xml:space="preserve"> oraz ustawy </w:t>
      </w:r>
      <w:r w:rsidR="005F5A71">
        <w:rPr>
          <w:rFonts w:ascii="Arial" w:hAnsi="Arial" w:cs="Arial"/>
          <w:sz w:val="21"/>
          <w:szCs w:val="21"/>
        </w:rPr>
        <w:t xml:space="preserve">z dnia 10 maja 2018r. </w:t>
      </w:r>
      <w:r w:rsidRPr="001652C1">
        <w:rPr>
          <w:rFonts w:ascii="Arial" w:hAnsi="Arial" w:cs="Arial"/>
          <w:sz w:val="21"/>
          <w:szCs w:val="21"/>
        </w:rPr>
        <w:t xml:space="preserve">o ochronie danych osobowych </w:t>
      </w:r>
      <w:r w:rsidR="005F5A71">
        <w:rPr>
          <w:rFonts w:ascii="Arial" w:hAnsi="Arial" w:cs="Arial"/>
          <w:sz w:val="21"/>
          <w:szCs w:val="21"/>
        </w:rPr>
        <w:t xml:space="preserve">(Dz. U. z 2019r. poz. 1781) </w:t>
      </w:r>
      <w:r w:rsidRPr="001652C1">
        <w:rPr>
          <w:rFonts w:ascii="Arial" w:hAnsi="Arial" w:cs="Arial"/>
          <w:sz w:val="21"/>
          <w:szCs w:val="21"/>
        </w:rPr>
        <w:t>i rozporządzenia RODO</w:t>
      </w:r>
      <w:r w:rsidR="0071023C" w:rsidRPr="001652C1">
        <w:rPr>
          <w:rFonts w:ascii="Arial" w:hAnsi="Arial" w:cs="Arial"/>
          <w:sz w:val="21"/>
          <w:szCs w:val="21"/>
        </w:rPr>
        <w:t>.</w:t>
      </w:r>
    </w:p>
    <w:p w14:paraId="1DC0333F" w14:textId="77777777" w:rsidR="00FD31E1" w:rsidRPr="001652C1" w:rsidRDefault="00FD31E1" w:rsidP="009E1CFD">
      <w:pPr>
        <w:numPr>
          <w:ilvl w:val="0"/>
          <w:numId w:val="3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1652C1">
        <w:rPr>
          <w:rFonts w:ascii="Arial" w:eastAsia="Times New Roman" w:hAnsi="Arial" w:cs="Arial"/>
          <w:sz w:val="21"/>
          <w:szCs w:val="21"/>
          <w:lang w:eastAsia="ar-SA"/>
        </w:rPr>
        <w:t>Umowa niniejsza została sporządzona</w:t>
      </w:r>
      <w:r w:rsidR="004C30C0" w:rsidRPr="001652C1">
        <w:rPr>
          <w:rFonts w:ascii="Arial" w:eastAsia="Times New Roman" w:hAnsi="Arial" w:cs="Arial"/>
          <w:sz w:val="21"/>
          <w:szCs w:val="21"/>
          <w:lang w:eastAsia="ar-SA"/>
        </w:rPr>
        <w:t xml:space="preserve"> w </w:t>
      </w:r>
      <w:r w:rsidRPr="001652C1">
        <w:rPr>
          <w:rFonts w:ascii="Arial" w:eastAsia="Times New Roman" w:hAnsi="Arial" w:cs="Arial"/>
          <w:sz w:val="21"/>
          <w:szCs w:val="21"/>
          <w:lang w:eastAsia="ar-SA"/>
        </w:rPr>
        <w:t xml:space="preserve">3-trzech jednobrzmiących egzemplarzach, </w:t>
      </w:r>
      <w:r w:rsidRPr="001652C1">
        <w:rPr>
          <w:rFonts w:ascii="Arial" w:eastAsia="PMingLiU" w:hAnsi="Arial" w:cs="Arial"/>
          <w:sz w:val="21"/>
          <w:szCs w:val="21"/>
          <w:lang w:eastAsia="ar-SA"/>
        </w:rPr>
        <w:br/>
      </w:r>
      <w:r w:rsidRPr="001652C1">
        <w:rPr>
          <w:rFonts w:ascii="Arial" w:eastAsia="Times New Roman" w:hAnsi="Arial" w:cs="Arial"/>
          <w:sz w:val="21"/>
          <w:szCs w:val="21"/>
          <w:lang w:eastAsia="ar-SA"/>
        </w:rPr>
        <w:t>z których 1-jeden egzemplarz otrzymuje Wykonawca,</w:t>
      </w:r>
      <w:r w:rsidR="004C30C0" w:rsidRPr="001652C1">
        <w:rPr>
          <w:rFonts w:ascii="Arial" w:eastAsia="Times New Roman" w:hAnsi="Arial" w:cs="Arial"/>
          <w:sz w:val="21"/>
          <w:szCs w:val="21"/>
          <w:lang w:eastAsia="ar-SA"/>
        </w:rPr>
        <w:t xml:space="preserve"> a </w:t>
      </w:r>
      <w:r w:rsidRPr="001652C1">
        <w:rPr>
          <w:rFonts w:ascii="Arial" w:eastAsia="Times New Roman" w:hAnsi="Arial" w:cs="Arial"/>
          <w:sz w:val="21"/>
          <w:szCs w:val="21"/>
          <w:lang w:eastAsia="ar-SA"/>
        </w:rPr>
        <w:t>2-dwa egzemplarze Zamawiający.</w:t>
      </w:r>
    </w:p>
    <w:p w14:paraId="717AC6DC" w14:textId="77777777" w:rsidR="00FD31E1" w:rsidRPr="001652C1" w:rsidRDefault="00FD31E1" w:rsidP="009E1CFD">
      <w:pPr>
        <w:numPr>
          <w:ilvl w:val="0"/>
          <w:numId w:val="3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1652C1">
        <w:rPr>
          <w:rFonts w:ascii="Arial" w:eastAsia="Times New Roman" w:hAnsi="Arial" w:cs="Arial"/>
          <w:sz w:val="21"/>
          <w:szCs w:val="21"/>
          <w:lang w:eastAsia="ar-SA"/>
        </w:rPr>
        <w:t>Załączniki do Umowy stanowiące jej integralną część:</w:t>
      </w:r>
    </w:p>
    <w:p w14:paraId="0E2BD0FF" w14:textId="77777777" w:rsidR="00C03450" w:rsidRPr="001652C1" w:rsidRDefault="00C03450" w:rsidP="009E1CFD">
      <w:pPr>
        <w:numPr>
          <w:ilvl w:val="0"/>
          <w:numId w:val="4"/>
        </w:numPr>
        <w:suppressAutoHyphens/>
        <w:spacing w:after="0"/>
        <w:ind w:left="714" w:hanging="357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1652C1">
        <w:rPr>
          <w:rFonts w:ascii="Arial" w:eastAsia="Times New Roman" w:hAnsi="Arial" w:cs="Arial"/>
          <w:sz w:val="21"/>
          <w:szCs w:val="21"/>
          <w:lang w:eastAsia="ar-SA"/>
        </w:rPr>
        <w:t xml:space="preserve">Formularz </w:t>
      </w:r>
      <w:r w:rsidR="00392278" w:rsidRPr="001652C1">
        <w:rPr>
          <w:rFonts w:ascii="Arial" w:eastAsia="Times New Roman" w:hAnsi="Arial" w:cs="Arial"/>
          <w:sz w:val="21"/>
          <w:szCs w:val="21"/>
          <w:lang w:eastAsia="ar-SA"/>
        </w:rPr>
        <w:t>asortymentowo - cenowy</w:t>
      </w:r>
      <w:r w:rsidRPr="001652C1">
        <w:rPr>
          <w:rFonts w:ascii="Arial" w:eastAsia="Times New Roman" w:hAnsi="Arial" w:cs="Arial"/>
          <w:sz w:val="21"/>
          <w:szCs w:val="21"/>
          <w:lang w:eastAsia="ar-SA"/>
        </w:rPr>
        <w:t xml:space="preserve"> Wykonawcy.</w:t>
      </w:r>
    </w:p>
    <w:p w14:paraId="41FD8FD8" w14:textId="77777777" w:rsidR="0036051E" w:rsidRPr="001652C1" w:rsidRDefault="0036051E" w:rsidP="008B73B0">
      <w:pPr>
        <w:suppressAutoHyphens/>
        <w:spacing w:after="0"/>
        <w:rPr>
          <w:rFonts w:ascii="Arial" w:eastAsia="Times New Roman" w:hAnsi="Arial" w:cs="Arial"/>
          <w:sz w:val="21"/>
          <w:szCs w:val="21"/>
          <w:lang w:eastAsia="ar-SA"/>
        </w:rPr>
      </w:pPr>
    </w:p>
    <w:p w14:paraId="378416B4" w14:textId="77777777" w:rsidR="008B73B0" w:rsidRPr="001652C1" w:rsidRDefault="008B73B0" w:rsidP="008B73B0">
      <w:pPr>
        <w:suppressAutoHyphens/>
        <w:spacing w:after="0"/>
        <w:rPr>
          <w:rFonts w:ascii="Arial" w:eastAsia="Times New Roman" w:hAnsi="Arial" w:cs="Arial"/>
          <w:sz w:val="21"/>
          <w:szCs w:val="21"/>
          <w:lang w:eastAsia="ar-SA"/>
        </w:rPr>
      </w:pPr>
    </w:p>
    <w:p w14:paraId="6167CAEF" w14:textId="77777777" w:rsidR="008B73B0" w:rsidRPr="001652C1" w:rsidRDefault="008B73B0" w:rsidP="008B73B0">
      <w:pPr>
        <w:suppressAutoHyphens/>
        <w:spacing w:after="0"/>
        <w:rPr>
          <w:rFonts w:ascii="Arial" w:eastAsia="Times New Roman" w:hAnsi="Arial" w:cs="Arial"/>
          <w:sz w:val="21"/>
          <w:szCs w:val="21"/>
          <w:lang w:eastAsia="ar-SA"/>
        </w:rPr>
      </w:pPr>
    </w:p>
    <w:p w14:paraId="65E120F8" w14:textId="77777777" w:rsidR="00FD31E1" w:rsidRPr="001652C1" w:rsidRDefault="00FD31E1" w:rsidP="008B73B0">
      <w:pPr>
        <w:widowControl w:val="0"/>
        <w:tabs>
          <w:tab w:val="left" w:pos="3969"/>
          <w:tab w:val="left" w:pos="4820"/>
        </w:tabs>
        <w:suppressAutoHyphens/>
        <w:spacing w:after="0"/>
        <w:ind w:left="714" w:right="23"/>
        <w:jc w:val="both"/>
        <w:rPr>
          <w:rFonts w:ascii="Arial" w:eastAsia="Times New Roman" w:hAnsi="Arial" w:cs="Arial"/>
          <w:i/>
          <w:sz w:val="21"/>
          <w:szCs w:val="21"/>
          <w:lang w:eastAsia="ar-SA"/>
        </w:rPr>
      </w:pPr>
      <w:r w:rsidRPr="001652C1">
        <w:rPr>
          <w:rFonts w:ascii="Arial" w:eastAsia="Times New Roman" w:hAnsi="Arial" w:cs="Arial"/>
          <w:b/>
          <w:i/>
          <w:sz w:val="21"/>
          <w:szCs w:val="21"/>
          <w:lang w:eastAsia="ar-SA"/>
        </w:rPr>
        <w:lastRenderedPageBreak/>
        <w:t>Za Zamawiającego</w:t>
      </w:r>
      <w:r w:rsidRPr="001652C1">
        <w:rPr>
          <w:rFonts w:ascii="Arial" w:eastAsia="Times New Roman" w:hAnsi="Arial" w:cs="Arial"/>
          <w:b/>
          <w:i/>
          <w:sz w:val="21"/>
          <w:szCs w:val="21"/>
          <w:lang w:eastAsia="ar-SA"/>
        </w:rPr>
        <w:tab/>
      </w:r>
      <w:r w:rsidRPr="001652C1">
        <w:rPr>
          <w:rFonts w:ascii="Arial" w:eastAsia="Times New Roman" w:hAnsi="Arial" w:cs="Arial"/>
          <w:i/>
          <w:sz w:val="21"/>
          <w:szCs w:val="21"/>
          <w:lang w:eastAsia="ar-SA"/>
        </w:rPr>
        <w:t>podpisy</w:t>
      </w:r>
      <w:r w:rsidR="004C30C0" w:rsidRPr="001652C1">
        <w:rPr>
          <w:rFonts w:ascii="Arial" w:eastAsia="Times New Roman" w:hAnsi="Arial" w:cs="Arial"/>
          <w:i/>
          <w:sz w:val="21"/>
          <w:szCs w:val="21"/>
          <w:lang w:eastAsia="ar-SA"/>
        </w:rPr>
        <w:t xml:space="preserve"> i </w:t>
      </w:r>
      <w:r w:rsidRPr="001652C1">
        <w:rPr>
          <w:rFonts w:ascii="Arial" w:eastAsia="Times New Roman" w:hAnsi="Arial" w:cs="Arial"/>
          <w:i/>
          <w:sz w:val="21"/>
          <w:szCs w:val="21"/>
          <w:lang w:eastAsia="ar-SA"/>
        </w:rPr>
        <w:t>pieczątki _________________</w:t>
      </w:r>
    </w:p>
    <w:p w14:paraId="08BAA463" w14:textId="77777777" w:rsidR="008B73B0" w:rsidRPr="001652C1" w:rsidRDefault="008B73B0" w:rsidP="008B73B0">
      <w:pPr>
        <w:widowControl w:val="0"/>
        <w:tabs>
          <w:tab w:val="left" w:pos="3969"/>
          <w:tab w:val="left" w:pos="4820"/>
        </w:tabs>
        <w:suppressAutoHyphens/>
        <w:spacing w:after="0"/>
        <w:ind w:left="714" w:right="23"/>
        <w:jc w:val="both"/>
        <w:rPr>
          <w:rFonts w:ascii="Arial" w:eastAsia="Times New Roman" w:hAnsi="Arial" w:cs="Arial"/>
          <w:b/>
          <w:i/>
          <w:sz w:val="21"/>
          <w:szCs w:val="21"/>
          <w:lang w:eastAsia="ar-SA"/>
        </w:rPr>
      </w:pPr>
    </w:p>
    <w:p w14:paraId="7B4118B8" w14:textId="77777777" w:rsidR="008B73B0" w:rsidRPr="001652C1" w:rsidRDefault="008B73B0" w:rsidP="008B73B0">
      <w:pPr>
        <w:widowControl w:val="0"/>
        <w:tabs>
          <w:tab w:val="left" w:pos="3969"/>
          <w:tab w:val="left" w:pos="4820"/>
        </w:tabs>
        <w:suppressAutoHyphens/>
        <w:spacing w:after="0"/>
        <w:ind w:left="714" w:right="23"/>
        <w:jc w:val="both"/>
        <w:rPr>
          <w:rFonts w:ascii="Arial" w:eastAsia="Times New Roman" w:hAnsi="Arial" w:cs="Arial"/>
          <w:b/>
          <w:i/>
          <w:sz w:val="21"/>
          <w:szCs w:val="21"/>
          <w:lang w:eastAsia="ar-SA"/>
        </w:rPr>
      </w:pPr>
    </w:p>
    <w:p w14:paraId="0B5E31E0" w14:textId="77777777" w:rsidR="00FD31E1" w:rsidRPr="001652C1" w:rsidRDefault="00FD31E1" w:rsidP="008B73B0">
      <w:pPr>
        <w:widowControl w:val="0"/>
        <w:tabs>
          <w:tab w:val="left" w:pos="3969"/>
        </w:tabs>
        <w:suppressAutoHyphens/>
        <w:spacing w:after="0"/>
        <w:ind w:left="714" w:right="23"/>
        <w:jc w:val="both"/>
        <w:rPr>
          <w:rFonts w:ascii="Arial" w:eastAsia="Times New Roman" w:hAnsi="Arial" w:cs="Arial"/>
          <w:b/>
          <w:i/>
          <w:sz w:val="21"/>
          <w:szCs w:val="21"/>
          <w:lang w:eastAsia="ar-SA"/>
        </w:rPr>
      </w:pPr>
      <w:r w:rsidRPr="001652C1">
        <w:rPr>
          <w:rFonts w:ascii="Arial" w:eastAsia="Times New Roman" w:hAnsi="Arial" w:cs="Arial"/>
          <w:b/>
          <w:i/>
          <w:sz w:val="21"/>
          <w:szCs w:val="21"/>
          <w:lang w:eastAsia="ar-SA"/>
        </w:rPr>
        <w:t xml:space="preserve">Za Wykonawcę </w:t>
      </w:r>
      <w:r w:rsidRPr="001652C1">
        <w:rPr>
          <w:rFonts w:ascii="Arial" w:eastAsia="Times New Roman" w:hAnsi="Arial" w:cs="Arial"/>
          <w:b/>
          <w:i/>
          <w:sz w:val="21"/>
          <w:szCs w:val="21"/>
          <w:lang w:eastAsia="ar-SA"/>
        </w:rPr>
        <w:tab/>
      </w:r>
      <w:r w:rsidRPr="001652C1">
        <w:rPr>
          <w:rFonts w:ascii="Arial" w:eastAsia="Times New Roman" w:hAnsi="Arial" w:cs="Arial"/>
          <w:i/>
          <w:sz w:val="21"/>
          <w:szCs w:val="21"/>
          <w:lang w:eastAsia="ar-SA"/>
        </w:rPr>
        <w:t>podpisy</w:t>
      </w:r>
      <w:r w:rsidR="004C30C0" w:rsidRPr="001652C1">
        <w:rPr>
          <w:rFonts w:ascii="Arial" w:eastAsia="Times New Roman" w:hAnsi="Arial" w:cs="Arial"/>
          <w:i/>
          <w:sz w:val="21"/>
          <w:szCs w:val="21"/>
          <w:lang w:eastAsia="ar-SA"/>
        </w:rPr>
        <w:t xml:space="preserve"> i </w:t>
      </w:r>
      <w:r w:rsidRPr="001652C1">
        <w:rPr>
          <w:rFonts w:ascii="Arial" w:eastAsia="Times New Roman" w:hAnsi="Arial" w:cs="Arial"/>
          <w:i/>
          <w:sz w:val="21"/>
          <w:szCs w:val="21"/>
          <w:lang w:eastAsia="ar-SA"/>
        </w:rPr>
        <w:t>pieczątki _________________</w:t>
      </w:r>
    </w:p>
    <w:p w14:paraId="37AC088F" w14:textId="77777777" w:rsidR="0051191A" w:rsidRPr="001652C1" w:rsidRDefault="0051191A" w:rsidP="0071023C">
      <w:pPr>
        <w:pStyle w:val="Nagwek"/>
        <w:shd w:val="clear" w:color="auto" w:fill="FFFFFF"/>
        <w:spacing w:line="276" w:lineRule="auto"/>
        <w:rPr>
          <w:rFonts w:ascii="Arial" w:hAnsi="Arial" w:cs="Arial"/>
          <w:b/>
          <w:sz w:val="21"/>
          <w:szCs w:val="21"/>
        </w:rPr>
      </w:pPr>
    </w:p>
    <w:sectPr w:rsidR="0051191A" w:rsidRPr="001652C1" w:rsidSect="00883E6B">
      <w:headerReference w:type="default" r:id="rId8"/>
      <w:footerReference w:type="default" r:id="rId9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4C8F5" w14:textId="77777777" w:rsidR="00906C9A" w:rsidRDefault="00906C9A" w:rsidP="00E66256">
      <w:pPr>
        <w:spacing w:after="0" w:line="240" w:lineRule="auto"/>
      </w:pPr>
      <w:r>
        <w:separator/>
      </w:r>
    </w:p>
  </w:endnote>
  <w:endnote w:type="continuationSeparator" w:id="0">
    <w:p w14:paraId="6913EFE6" w14:textId="77777777" w:rsidR="00906C9A" w:rsidRDefault="00906C9A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A5A9" w14:textId="77777777" w:rsidR="002F0F90" w:rsidRPr="008F674A" w:rsidRDefault="002F0F90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="00167D9A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="00167D9A" w:rsidRPr="008F674A">
      <w:rPr>
        <w:rFonts w:ascii="Arial" w:hAnsi="Arial" w:cs="Arial"/>
        <w:sz w:val="20"/>
      </w:rPr>
      <w:fldChar w:fldCharType="separate"/>
    </w:r>
    <w:r w:rsidR="00243136">
      <w:rPr>
        <w:rFonts w:ascii="Arial" w:hAnsi="Arial" w:cs="Arial"/>
        <w:noProof/>
        <w:sz w:val="20"/>
      </w:rPr>
      <w:t>3</w:t>
    </w:r>
    <w:r w:rsidR="00167D9A" w:rsidRPr="008F674A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z </w:t>
    </w:r>
    <w:r w:rsidR="00167D9A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="00167D9A" w:rsidRPr="008F674A">
      <w:rPr>
        <w:rFonts w:ascii="Arial" w:hAnsi="Arial" w:cs="Arial"/>
        <w:sz w:val="20"/>
      </w:rPr>
      <w:fldChar w:fldCharType="separate"/>
    </w:r>
    <w:r w:rsidR="00243136">
      <w:rPr>
        <w:rFonts w:ascii="Arial" w:hAnsi="Arial" w:cs="Arial"/>
        <w:noProof/>
        <w:sz w:val="20"/>
      </w:rPr>
      <w:t>7</w:t>
    </w:r>
    <w:r w:rsidR="00167D9A" w:rsidRPr="008F674A">
      <w:rPr>
        <w:rFonts w:ascii="Arial" w:hAnsi="Arial" w:cs="Arial"/>
        <w:sz w:val="20"/>
      </w:rPr>
      <w:fldChar w:fldCharType="end"/>
    </w:r>
  </w:p>
  <w:p w14:paraId="41AF2BF2" w14:textId="77777777" w:rsidR="002F0F90" w:rsidRDefault="002F0F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93349" w14:textId="77777777" w:rsidR="00906C9A" w:rsidRDefault="00906C9A" w:rsidP="00E66256">
      <w:pPr>
        <w:spacing w:after="0" w:line="240" w:lineRule="auto"/>
      </w:pPr>
      <w:r>
        <w:separator/>
      </w:r>
    </w:p>
  </w:footnote>
  <w:footnote w:type="continuationSeparator" w:id="0">
    <w:p w14:paraId="0EB44B59" w14:textId="77777777" w:rsidR="00906C9A" w:rsidRDefault="00906C9A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7121D" w14:textId="04240B2D" w:rsidR="002F0F90" w:rsidRPr="0097783A" w:rsidRDefault="002F0F90" w:rsidP="0097783A">
    <w:pPr>
      <w:tabs>
        <w:tab w:val="right" w:pos="9356"/>
      </w:tabs>
      <w:autoSpaceDE w:val="0"/>
      <w:autoSpaceDN w:val="0"/>
      <w:adjustRightInd w:val="0"/>
      <w:jc w:val="both"/>
      <w:rPr>
        <w:rFonts w:ascii="Arial" w:hAnsi="Arial" w:cs="Arial"/>
        <w:bCs/>
        <w:iCs/>
        <w:color w:val="4A442A"/>
      </w:rPr>
    </w:pPr>
    <w:r w:rsidRPr="0097783A">
      <w:rPr>
        <w:rFonts w:ascii="Arial" w:hAnsi="Arial" w:cs="Arial"/>
        <w:bCs/>
        <w:iCs/>
        <w:color w:val="4A442A"/>
      </w:rPr>
      <w:t>Znak sprawy: PN-</w:t>
    </w:r>
    <w:r w:rsidR="005F51AB">
      <w:rPr>
        <w:rFonts w:ascii="Arial" w:hAnsi="Arial" w:cs="Arial"/>
        <w:bCs/>
        <w:iCs/>
        <w:color w:val="4A442A"/>
      </w:rPr>
      <w:t>1</w:t>
    </w:r>
    <w:r w:rsidR="003154A2">
      <w:rPr>
        <w:rFonts w:ascii="Arial" w:hAnsi="Arial" w:cs="Arial"/>
        <w:bCs/>
        <w:iCs/>
        <w:color w:val="4A442A"/>
      </w:rPr>
      <w:t>9</w:t>
    </w:r>
    <w:r w:rsidRPr="0097783A">
      <w:rPr>
        <w:rFonts w:ascii="Arial" w:hAnsi="Arial" w:cs="Arial"/>
        <w:bCs/>
        <w:iCs/>
        <w:color w:val="4A442A"/>
      </w:rPr>
      <w:t>/20</w:t>
    </w:r>
    <w:r w:rsidR="00384AEC">
      <w:rPr>
        <w:rFonts w:ascii="Arial" w:hAnsi="Arial" w:cs="Arial"/>
        <w:bCs/>
        <w:iCs/>
        <w:color w:val="4A442A"/>
      </w:rPr>
      <w:t>2</w:t>
    </w:r>
    <w:r w:rsidR="00840E6D">
      <w:rPr>
        <w:rFonts w:ascii="Arial" w:hAnsi="Arial" w:cs="Arial"/>
        <w:bCs/>
        <w:iCs/>
        <w:color w:val="4A442A"/>
      </w:rPr>
      <w:t>2</w:t>
    </w:r>
    <w:r w:rsidRPr="0097783A">
      <w:rPr>
        <w:rFonts w:ascii="Arial" w:hAnsi="Arial" w:cs="Arial"/>
        <w:bCs/>
        <w:color w:val="4A442A"/>
      </w:rPr>
      <w:tab/>
    </w:r>
    <w:r w:rsidRPr="0097783A">
      <w:rPr>
        <w:rFonts w:ascii="Arial" w:hAnsi="Arial" w:cs="Arial"/>
        <w:bCs/>
        <w:iCs/>
        <w:color w:val="4A442A"/>
      </w:rPr>
      <w:t xml:space="preserve">Załącznik Nr </w:t>
    </w:r>
    <w:r w:rsidR="00710398">
      <w:rPr>
        <w:rFonts w:ascii="Arial" w:hAnsi="Arial" w:cs="Arial"/>
        <w:bCs/>
        <w:iCs/>
        <w:color w:val="4A442A"/>
      </w:rPr>
      <w:t>3</w:t>
    </w:r>
    <w:r w:rsidRPr="0097783A">
      <w:rPr>
        <w:rFonts w:ascii="Arial" w:hAnsi="Arial" w:cs="Arial"/>
        <w:bCs/>
        <w:iCs/>
        <w:color w:val="4A442A"/>
      </w:rPr>
      <w:t xml:space="preserve"> do SWZ</w:t>
    </w:r>
  </w:p>
  <w:p w14:paraId="174EC91D" w14:textId="77777777" w:rsidR="002F0F90" w:rsidRDefault="002F0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E84EB49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BF4688A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21EA98B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singleLevel"/>
    <w:tmpl w:val="EED62F28"/>
    <w:name w:val="WW8Num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eastAsia="Times New Roman" w:hAnsi="Calibri" w:cs="Times New Roman"/>
        <w:b w:val="0"/>
      </w:rPr>
    </w:lvl>
  </w:abstractNum>
  <w:abstractNum w:abstractNumId="5" w15:restartNumberingAfterBreak="0">
    <w:nsid w:val="0000000A"/>
    <w:multiLevelType w:val="singleLevel"/>
    <w:tmpl w:val="771E5FB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7" w15:restartNumberingAfterBreak="0">
    <w:nsid w:val="0000000C"/>
    <w:multiLevelType w:val="singleLevel"/>
    <w:tmpl w:val="A94410F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B1D1316"/>
    <w:multiLevelType w:val="hybridMultilevel"/>
    <w:tmpl w:val="1486D4BE"/>
    <w:lvl w:ilvl="0" w:tplc="A3F206F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88315F"/>
    <w:multiLevelType w:val="hybridMultilevel"/>
    <w:tmpl w:val="86F29998"/>
    <w:lvl w:ilvl="0" w:tplc="8ACC579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9489C"/>
    <w:multiLevelType w:val="hybridMultilevel"/>
    <w:tmpl w:val="B7ACE5D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976D6E"/>
    <w:multiLevelType w:val="hybridMultilevel"/>
    <w:tmpl w:val="812CFB1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786" w:hanging="360"/>
      </w:pPr>
      <w:rPr>
        <w:rFonts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1D7F69"/>
    <w:multiLevelType w:val="hybridMultilevel"/>
    <w:tmpl w:val="5CC442E6"/>
    <w:lvl w:ilvl="0" w:tplc="A822A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10E14"/>
    <w:multiLevelType w:val="hybridMultilevel"/>
    <w:tmpl w:val="6ED438A6"/>
    <w:lvl w:ilvl="0" w:tplc="37BA49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632C3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B6675"/>
    <w:multiLevelType w:val="hybridMultilevel"/>
    <w:tmpl w:val="62CEE57A"/>
    <w:lvl w:ilvl="0" w:tplc="2C8085C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C56FA3"/>
    <w:multiLevelType w:val="hybridMultilevel"/>
    <w:tmpl w:val="38E4EB30"/>
    <w:lvl w:ilvl="0" w:tplc="144CF71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4B1AE1"/>
    <w:multiLevelType w:val="hybridMultilevel"/>
    <w:tmpl w:val="812CFB10"/>
    <w:lvl w:ilvl="0" w:tplc="2E46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5965022">
      <w:start w:val="1"/>
      <w:numFmt w:val="decimal"/>
      <w:lvlText w:val="%2)"/>
      <w:lvlJc w:val="left"/>
      <w:pPr>
        <w:ind w:left="786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8F74F2"/>
    <w:multiLevelType w:val="hybridMultilevel"/>
    <w:tmpl w:val="56767F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42905"/>
    <w:multiLevelType w:val="hybridMultilevel"/>
    <w:tmpl w:val="BAC489D4"/>
    <w:lvl w:ilvl="0" w:tplc="8D28DB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52B30"/>
    <w:multiLevelType w:val="hybridMultilevel"/>
    <w:tmpl w:val="4894A8D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F1D45"/>
    <w:multiLevelType w:val="hybridMultilevel"/>
    <w:tmpl w:val="4EFCA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C75F0"/>
    <w:multiLevelType w:val="hybridMultilevel"/>
    <w:tmpl w:val="999A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57752"/>
    <w:multiLevelType w:val="hybridMultilevel"/>
    <w:tmpl w:val="66842F78"/>
    <w:lvl w:ilvl="0" w:tplc="4A74921A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B540FC0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/>
        <w:color w:val="auto"/>
      </w:rPr>
    </w:lvl>
  </w:abstractNum>
  <w:abstractNum w:abstractNumId="25" w15:restartNumberingAfterBreak="0">
    <w:nsid w:val="5A251160"/>
    <w:multiLevelType w:val="hybridMultilevel"/>
    <w:tmpl w:val="6748A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B32E6"/>
    <w:multiLevelType w:val="hybridMultilevel"/>
    <w:tmpl w:val="4246FFC8"/>
    <w:lvl w:ilvl="0" w:tplc="86A287F8">
      <w:start w:val="1"/>
      <w:numFmt w:val="ordinal"/>
      <w:lvlText w:val="§ %1"/>
      <w:lvlJc w:val="center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41FB8"/>
    <w:multiLevelType w:val="hybridMultilevel"/>
    <w:tmpl w:val="6A20ADA6"/>
    <w:lvl w:ilvl="0" w:tplc="323479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A62C8"/>
    <w:multiLevelType w:val="hybridMultilevel"/>
    <w:tmpl w:val="B372D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22290C"/>
    <w:multiLevelType w:val="hybridMultilevel"/>
    <w:tmpl w:val="4894A8DE"/>
    <w:lvl w:ilvl="0" w:tplc="CD8CF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A05EE4"/>
    <w:multiLevelType w:val="hybridMultilevel"/>
    <w:tmpl w:val="F3D4A99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581AC5"/>
    <w:multiLevelType w:val="hybridMultilevel"/>
    <w:tmpl w:val="3766C914"/>
    <w:lvl w:ilvl="0" w:tplc="17209C6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A3A6A"/>
    <w:multiLevelType w:val="hybridMultilevel"/>
    <w:tmpl w:val="77A698C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FFFFFFFF">
      <w:start w:val="1"/>
      <w:numFmt w:val="decimal"/>
      <w:lvlText w:val="%2)"/>
      <w:lvlJc w:val="left"/>
      <w:pPr>
        <w:ind w:left="643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0943343">
    <w:abstractNumId w:val="0"/>
  </w:num>
  <w:num w:numId="2" w16cid:durableId="1553422535">
    <w:abstractNumId w:val="3"/>
  </w:num>
  <w:num w:numId="3" w16cid:durableId="468209829">
    <w:abstractNumId w:val="7"/>
  </w:num>
  <w:num w:numId="4" w16cid:durableId="1115826757">
    <w:abstractNumId w:val="22"/>
  </w:num>
  <w:num w:numId="5" w16cid:durableId="44334724">
    <w:abstractNumId w:val="25"/>
  </w:num>
  <w:num w:numId="6" w16cid:durableId="1056972712">
    <w:abstractNumId w:val="17"/>
  </w:num>
  <w:num w:numId="7" w16cid:durableId="1375497345">
    <w:abstractNumId w:val="26"/>
  </w:num>
  <w:num w:numId="8" w16cid:durableId="1302421554">
    <w:abstractNumId w:val="9"/>
  </w:num>
  <w:num w:numId="9" w16cid:durableId="1757244187">
    <w:abstractNumId w:val="16"/>
  </w:num>
  <w:num w:numId="10" w16cid:durableId="1220824845">
    <w:abstractNumId w:val="15"/>
  </w:num>
  <w:num w:numId="11" w16cid:durableId="1773014044">
    <w:abstractNumId w:val="32"/>
  </w:num>
  <w:num w:numId="12" w16cid:durableId="819617958">
    <w:abstractNumId w:val="11"/>
  </w:num>
  <w:num w:numId="13" w16cid:durableId="1043989140">
    <w:abstractNumId w:val="18"/>
  </w:num>
  <w:num w:numId="14" w16cid:durableId="1691636644">
    <w:abstractNumId w:val="27"/>
  </w:num>
  <w:num w:numId="15" w16cid:durableId="782459085">
    <w:abstractNumId w:val="29"/>
  </w:num>
  <w:num w:numId="16" w16cid:durableId="1420902364">
    <w:abstractNumId w:val="31"/>
  </w:num>
  <w:num w:numId="17" w16cid:durableId="493304506">
    <w:abstractNumId w:val="30"/>
  </w:num>
  <w:num w:numId="18" w16cid:durableId="1527912734">
    <w:abstractNumId w:val="24"/>
  </w:num>
  <w:num w:numId="19" w16cid:durableId="1822884197">
    <w:abstractNumId w:val="4"/>
  </w:num>
  <w:num w:numId="20" w16cid:durableId="1602764328">
    <w:abstractNumId w:val="14"/>
  </w:num>
  <w:num w:numId="21" w16cid:durableId="1251743146">
    <w:abstractNumId w:val="12"/>
  </w:num>
  <w:num w:numId="22" w16cid:durableId="1519348723">
    <w:abstractNumId w:val="19"/>
  </w:num>
  <w:num w:numId="23" w16cid:durableId="1527327643">
    <w:abstractNumId w:val="13"/>
  </w:num>
  <w:num w:numId="24" w16cid:durableId="1048185381">
    <w:abstractNumId w:val="23"/>
  </w:num>
  <w:num w:numId="25" w16cid:durableId="1940017378">
    <w:abstractNumId w:val="21"/>
  </w:num>
  <w:num w:numId="26" w16cid:durableId="968587914">
    <w:abstractNumId w:val="10"/>
  </w:num>
  <w:num w:numId="27" w16cid:durableId="1094739907">
    <w:abstractNumId w:val="28"/>
  </w:num>
  <w:num w:numId="28" w16cid:durableId="208691936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56"/>
    <w:rsid w:val="00012D70"/>
    <w:rsid w:val="00013058"/>
    <w:rsid w:val="000134AF"/>
    <w:rsid w:val="000176C4"/>
    <w:rsid w:val="00024CED"/>
    <w:rsid w:val="0002587F"/>
    <w:rsid w:val="0004712C"/>
    <w:rsid w:val="00057D9A"/>
    <w:rsid w:val="00074296"/>
    <w:rsid w:val="000851F7"/>
    <w:rsid w:val="00092E9A"/>
    <w:rsid w:val="000A0883"/>
    <w:rsid w:val="000A38DD"/>
    <w:rsid w:val="000C09C1"/>
    <w:rsid w:val="000D329B"/>
    <w:rsid w:val="000E52EF"/>
    <w:rsid w:val="00114021"/>
    <w:rsid w:val="00116456"/>
    <w:rsid w:val="001269C7"/>
    <w:rsid w:val="0013192F"/>
    <w:rsid w:val="00132E24"/>
    <w:rsid w:val="001400ED"/>
    <w:rsid w:val="0014136E"/>
    <w:rsid w:val="00147908"/>
    <w:rsid w:val="00152D16"/>
    <w:rsid w:val="001652C1"/>
    <w:rsid w:val="00167D9A"/>
    <w:rsid w:val="00170198"/>
    <w:rsid w:val="001729BE"/>
    <w:rsid w:val="00174E9C"/>
    <w:rsid w:val="00177F3A"/>
    <w:rsid w:val="001866DD"/>
    <w:rsid w:val="00186A60"/>
    <w:rsid w:val="001A743D"/>
    <w:rsid w:val="001B1750"/>
    <w:rsid w:val="001B76FD"/>
    <w:rsid w:val="001C79E0"/>
    <w:rsid w:val="001D5672"/>
    <w:rsid w:val="001E4612"/>
    <w:rsid w:val="001F4E80"/>
    <w:rsid w:val="002072FB"/>
    <w:rsid w:val="00214899"/>
    <w:rsid w:val="00231844"/>
    <w:rsid w:val="0023374B"/>
    <w:rsid w:val="002422DC"/>
    <w:rsid w:val="00243136"/>
    <w:rsid w:val="0024612F"/>
    <w:rsid w:val="00263B45"/>
    <w:rsid w:val="002673CB"/>
    <w:rsid w:val="002A27E5"/>
    <w:rsid w:val="002A6F54"/>
    <w:rsid w:val="002B4C67"/>
    <w:rsid w:val="002B55DD"/>
    <w:rsid w:val="002C00C1"/>
    <w:rsid w:val="002C79BE"/>
    <w:rsid w:val="002D27FC"/>
    <w:rsid w:val="002F0F90"/>
    <w:rsid w:val="00300573"/>
    <w:rsid w:val="0030449F"/>
    <w:rsid w:val="003154A2"/>
    <w:rsid w:val="00316428"/>
    <w:rsid w:val="0032208C"/>
    <w:rsid w:val="00323DD4"/>
    <w:rsid w:val="00324E7E"/>
    <w:rsid w:val="003323A6"/>
    <w:rsid w:val="00333DAF"/>
    <w:rsid w:val="00333FE1"/>
    <w:rsid w:val="003428D9"/>
    <w:rsid w:val="0034330B"/>
    <w:rsid w:val="0036051E"/>
    <w:rsid w:val="003634C5"/>
    <w:rsid w:val="0036409D"/>
    <w:rsid w:val="003763DD"/>
    <w:rsid w:val="0037723B"/>
    <w:rsid w:val="003811C9"/>
    <w:rsid w:val="00384AEC"/>
    <w:rsid w:val="00392278"/>
    <w:rsid w:val="00397AD0"/>
    <w:rsid w:val="003C14B0"/>
    <w:rsid w:val="003C6D7D"/>
    <w:rsid w:val="003D5AAA"/>
    <w:rsid w:val="003E4E82"/>
    <w:rsid w:val="003F6CA2"/>
    <w:rsid w:val="004077FF"/>
    <w:rsid w:val="00416C7D"/>
    <w:rsid w:val="0045393D"/>
    <w:rsid w:val="004634DD"/>
    <w:rsid w:val="00470164"/>
    <w:rsid w:val="00490F9B"/>
    <w:rsid w:val="004933C5"/>
    <w:rsid w:val="00494EB4"/>
    <w:rsid w:val="004A4F7E"/>
    <w:rsid w:val="004B5A09"/>
    <w:rsid w:val="004C30C0"/>
    <w:rsid w:val="004C644D"/>
    <w:rsid w:val="004F1DA3"/>
    <w:rsid w:val="004F4A62"/>
    <w:rsid w:val="004F4FC8"/>
    <w:rsid w:val="0051191A"/>
    <w:rsid w:val="0051578F"/>
    <w:rsid w:val="0051602F"/>
    <w:rsid w:val="00535BBF"/>
    <w:rsid w:val="0055382D"/>
    <w:rsid w:val="00565D36"/>
    <w:rsid w:val="00575F42"/>
    <w:rsid w:val="00584E74"/>
    <w:rsid w:val="00595BF3"/>
    <w:rsid w:val="005A2F72"/>
    <w:rsid w:val="005E211C"/>
    <w:rsid w:val="005E572F"/>
    <w:rsid w:val="005F51AB"/>
    <w:rsid w:val="005F5A71"/>
    <w:rsid w:val="00600693"/>
    <w:rsid w:val="00601C95"/>
    <w:rsid w:val="006023F9"/>
    <w:rsid w:val="00602487"/>
    <w:rsid w:val="006122BD"/>
    <w:rsid w:val="00617D8E"/>
    <w:rsid w:val="0063588E"/>
    <w:rsid w:val="00637D4F"/>
    <w:rsid w:val="006414D4"/>
    <w:rsid w:val="006662CB"/>
    <w:rsid w:val="0069475D"/>
    <w:rsid w:val="00695111"/>
    <w:rsid w:val="006A0D90"/>
    <w:rsid w:val="006A3FF0"/>
    <w:rsid w:val="006A50EF"/>
    <w:rsid w:val="006A5996"/>
    <w:rsid w:val="006A5E65"/>
    <w:rsid w:val="006B20D9"/>
    <w:rsid w:val="006D72B3"/>
    <w:rsid w:val="006D73F3"/>
    <w:rsid w:val="006E6775"/>
    <w:rsid w:val="0071023C"/>
    <w:rsid w:val="00710398"/>
    <w:rsid w:val="00727392"/>
    <w:rsid w:val="00732766"/>
    <w:rsid w:val="0073438F"/>
    <w:rsid w:val="00737801"/>
    <w:rsid w:val="0075059A"/>
    <w:rsid w:val="00763461"/>
    <w:rsid w:val="00764CBC"/>
    <w:rsid w:val="00766220"/>
    <w:rsid w:val="0077435A"/>
    <w:rsid w:val="00774461"/>
    <w:rsid w:val="00776A7D"/>
    <w:rsid w:val="00794B1E"/>
    <w:rsid w:val="00797F2D"/>
    <w:rsid w:val="007A1332"/>
    <w:rsid w:val="007A1999"/>
    <w:rsid w:val="007A546E"/>
    <w:rsid w:val="007B58BE"/>
    <w:rsid w:val="007C2BD3"/>
    <w:rsid w:val="007C2EAF"/>
    <w:rsid w:val="007C4EA7"/>
    <w:rsid w:val="007E27AF"/>
    <w:rsid w:val="00820040"/>
    <w:rsid w:val="00834636"/>
    <w:rsid w:val="00840E6D"/>
    <w:rsid w:val="00841FAE"/>
    <w:rsid w:val="008643C1"/>
    <w:rsid w:val="00865F25"/>
    <w:rsid w:val="00866E64"/>
    <w:rsid w:val="008726B4"/>
    <w:rsid w:val="0087280A"/>
    <w:rsid w:val="008755E9"/>
    <w:rsid w:val="00883E6B"/>
    <w:rsid w:val="008847FC"/>
    <w:rsid w:val="008B4684"/>
    <w:rsid w:val="008B73B0"/>
    <w:rsid w:val="008C0E51"/>
    <w:rsid w:val="008D1C28"/>
    <w:rsid w:val="008D3B5B"/>
    <w:rsid w:val="008D79F1"/>
    <w:rsid w:val="008E7258"/>
    <w:rsid w:val="008F674A"/>
    <w:rsid w:val="008F6FF2"/>
    <w:rsid w:val="0090024F"/>
    <w:rsid w:val="00902D7C"/>
    <w:rsid w:val="00906C9A"/>
    <w:rsid w:val="00924508"/>
    <w:rsid w:val="00937024"/>
    <w:rsid w:val="009371C7"/>
    <w:rsid w:val="009413D3"/>
    <w:rsid w:val="00952D00"/>
    <w:rsid w:val="00963AC1"/>
    <w:rsid w:val="00976314"/>
    <w:rsid w:val="0097783A"/>
    <w:rsid w:val="00980CEF"/>
    <w:rsid w:val="00991BD4"/>
    <w:rsid w:val="009927DF"/>
    <w:rsid w:val="00994DD9"/>
    <w:rsid w:val="009950F0"/>
    <w:rsid w:val="0099535A"/>
    <w:rsid w:val="009B5440"/>
    <w:rsid w:val="009B6009"/>
    <w:rsid w:val="009B6C49"/>
    <w:rsid w:val="009C31E4"/>
    <w:rsid w:val="009C443C"/>
    <w:rsid w:val="009C48B2"/>
    <w:rsid w:val="009E1CFD"/>
    <w:rsid w:val="009E38C1"/>
    <w:rsid w:val="009F12CC"/>
    <w:rsid w:val="009F1C17"/>
    <w:rsid w:val="00A026FE"/>
    <w:rsid w:val="00A02D5C"/>
    <w:rsid w:val="00A16E7A"/>
    <w:rsid w:val="00A350BD"/>
    <w:rsid w:val="00A35D90"/>
    <w:rsid w:val="00A56CBD"/>
    <w:rsid w:val="00A66BB2"/>
    <w:rsid w:val="00A70A9A"/>
    <w:rsid w:val="00A74AB7"/>
    <w:rsid w:val="00A85716"/>
    <w:rsid w:val="00A94520"/>
    <w:rsid w:val="00A96596"/>
    <w:rsid w:val="00AB2995"/>
    <w:rsid w:val="00AC79C2"/>
    <w:rsid w:val="00AE2DEC"/>
    <w:rsid w:val="00AE4ECE"/>
    <w:rsid w:val="00AF7703"/>
    <w:rsid w:val="00B11BD3"/>
    <w:rsid w:val="00B128EC"/>
    <w:rsid w:val="00B30367"/>
    <w:rsid w:val="00B41A1B"/>
    <w:rsid w:val="00B45059"/>
    <w:rsid w:val="00B73426"/>
    <w:rsid w:val="00B75EB9"/>
    <w:rsid w:val="00B85C5F"/>
    <w:rsid w:val="00B8778D"/>
    <w:rsid w:val="00BB04BD"/>
    <w:rsid w:val="00BB2D36"/>
    <w:rsid w:val="00BB2E03"/>
    <w:rsid w:val="00BB6657"/>
    <w:rsid w:val="00BC70B9"/>
    <w:rsid w:val="00BE0AB1"/>
    <w:rsid w:val="00BE2E22"/>
    <w:rsid w:val="00BE4FFE"/>
    <w:rsid w:val="00BE5A67"/>
    <w:rsid w:val="00BF455C"/>
    <w:rsid w:val="00BF6D59"/>
    <w:rsid w:val="00C03450"/>
    <w:rsid w:val="00C03E01"/>
    <w:rsid w:val="00C16274"/>
    <w:rsid w:val="00C320D6"/>
    <w:rsid w:val="00C41507"/>
    <w:rsid w:val="00C42E38"/>
    <w:rsid w:val="00C50876"/>
    <w:rsid w:val="00C664CC"/>
    <w:rsid w:val="00C718D1"/>
    <w:rsid w:val="00C72815"/>
    <w:rsid w:val="00C73249"/>
    <w:rsid w:val="00C84093"/>
    <w:rsid w:val="00C90D87"/>
    <w:rsid w:val="00C924B1"/>
    <w:rsid w:val="00C93931"/>
    <w:rsid w:val="00CA3315"/>
    <w:rsid w:val="00CA64E5"/>
    <w:rsid w:val="00CB67EB"/>
    <w:rsid w:val="00CC3661"/>
    <w:rsid w:val="00CD1FA8"/>
    <w:rsid w:val="00CD3E58"/>
    <w:rsid w:val="00CE5ACA"/>
    <w:rsid w:val="00D15BA7"/>
    <w:rsid w:val="00D242FF"/>
    <w:rsid w:val="00D5715C"/>
    <w:rsid w:val="00D57437"/>
    <w:rsid w:val="00D612B7"/>
    <w:rsid w:val="00D63C7E"/>
    <w:rsid w:val="00D91229"/>
    <w:rsid w:val="00D92FA9"/>
    <w:rsid w:val="00D930DE"/>
    <w:rsid w:val="00D959C0"/>
    <w:rsid w:val="00DB391C"/>
    <w:rsid w:val="00DD1FC2"/>
    <w:rsid w:val="00E02AB8"/>
    <w:rsid w:val="00E02B7E"/>
    <w:rsid w:val="00E17DA4"/>
    <w:rsid w:val="00E25F9A"/>
    <w:rsid w:val="00E37B8F"/>
    <w:rsid w:val="00E50080"/>
    <w:rsid w:val="00E66256"/>
    <w:rsid w:val="00E66AB6"/>
    <w:rsid w:val="00E673D6"/>
    <w:rsid w:val="00E7557A"/>
    <w:rsid w:val="00E76675"/>
    <w:rsid w:val="00E81F71"/>
    <w:rsid w:val="00EA4A92"/>
    <w:rsid w:val="00EB209E"/>
    <w:rsid w:val="00EB59DD"/>
    <w:rsid w:val="00EF6FB7"/>
    <w:rsid w:val="00F06891"/>
    <w:rsid w:val="00F13922"/>
    <w:rsid w:val="00F53611"/>
    <w:rsid w:val="00F62CC6"/>
    <w:rsid w:val="00F738F2"/>
    <w:rsid w:val="00F80EE1"/>
    <w:rsid w:val="00F97DF4"/>
    <w:rsid w:val="00FB4908"/>
    <w:rsid w:val="00FC0E4A"/>
    <w:rsid w:val="00FC33F6"/>
    <w:rsid w:val="00FD31E1"/>
    <w:rsid w:val="00FD7B39"/>
    <w:rsid w:val="00FE28B9"/>
    <w:rsid w:val="00FE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F01635"/>
  <w15:docId w15:val="{88599F8B-9F9B-6B4F-B6AA-8F452B3B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009"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78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7801"/>
  </w:style>
  <w:style w:type="paragraph" w:styleId="Tekstpodstawowy2">
    <w:name w:val="Body Text 2"/>
    <w:basedOn w:val="Normalny"/>
    <w:link w:val="Tekstpodstawowy2Znak"/>
    <w:uiPriority w:val="99"/>
    <w:unhideWhenUsed/>
    <w:rsid w:val="007378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7801"/>
  </w:style>
  <w:style w:type="paragraph" w:customStyle="1" w:styleId="ZnakZnak">
    <w:name w:val="Znak Znak"/>
    <w:basedOn w:val="Normalny"/>
    <w:rsid w:val="0073780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23DD4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6428"/>
    <w:rPr>
      <w:color w:val="605E5C"/>
      <w:shd w:val="clear" w:color="auto" w:fill="E1DFDD"/>
    </w:rPr>
  </w:style>
  <w:style w:type="paragraph" w:customStyle="1" w:styleId="Normalny1">
    <w:name w:val="Normalny1"/>
    <w:rsid w:val="00963AC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ust">
    <w:name w:val="ust"/>
    <w:rsid w:val="00BB04BD"/>
    <w:pPr>
      <w:suppressAutoHyphens/>
      <w:overflowPunct w:val="0"/>
      <w:autoSpaceDE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8D567C-F74C-41A8-8CF4-99196F43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2688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Wolny</cp:lastModifiedBy>
  <cp:revision>3</cp:revision>
  <cp:lastPrinted>2022-11-18T08:21:00Z</cp:lastPrinted>
  <dcterms:created xsi:type="dcterms:W3CDTF">2022-11-18T08:21:00Z</dcterms:created>
  <dcterms:modified xsi:type="dcterms:W3CDTF">2022-11-18T08:21:00Z</dcterms:modified>
</cp:coreProperties>
</file>