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4A0" w:firstRow="1" w:lastRow="0" w:firstColumn="1" w:lastColumn="0" w:noHBand="0" w:noVBand="1"/>
      </w:tblPr>
      <w:tblGrid>
        <w:gridCol w:w="6240"/>
        <w:gridCol w:w="3328"/>
      </w:tblGrid>
      <w:tr w:rsidR="00D31C77" w14:paraId="75DB4BD4" w14:textId="77777777" w:rsidTr="00981A4C">
        <w:trPr>
          <w:trHeight w:val="1525"/>
        </w:trPr>
        <w:tc>
          <w:tcPr>
            <w:tcW w:w="6240" w:type="dxa"/>
            <w:tcBorders>
              <w:top w:val="single" w:sz="4" w:space="0" w:color="000000"/>
              <w:left w:val="single" w:sz="4" w:space="0" w:color="000000"/>
              <w:bottom w:val="single" w:sz="4" w:space="0" w:color="000000"/>
              <w:right w:val="single" w:sz="4" w:space="0" w:color="000000"/>
            </w:tcBorders>
            <w:vAlign w:val="center"/>
          </w:tcPr>
          <w:p w14:paraId="788234CB" w14:textId="77777777" w:rsidR="00D31C77" w:rsidRDefault="000E7904">
            <w:pPr>
              <w:pStyle w:val="Nagwek"/>
              <w:widowControl w:val="0"/>
              <w:jc w:val="center"/>
              <w:rPr>
                <w:rFonts w:ascii="Times New Roman" w:hAnsi="Times New Roman"/>
                <w:b/>
                <w:bCs/>
                <w:sz w:val="20"/>
                <w:szCs w:val="20"/>
              </w:rPr>
            </w:pPr>
            <w:r>
              <w:tab/>
            </w:r>
          </w:p>
          <w:p w14:paraId="3630392C" w14:textId="77777777" w:rsidR="00D31C77" w:rsidRDefault="000E7904">
            <w:pPr>
              <w:pStyle w:val="Nagwek"/>
              <w:widowControl w:val="0"/>
              <w:jc w:val="center"/>
              <w:rPr>
                <w:rFonts w:ascii="Times New Roman" w:hAnsi="Times New Roman"/>
                <w:b/>
                <w:bCs/>
                <w:sz w:val="20"/>
                <w:szCs w:val="20"/>
              </w:rPr>
            </w:pPr>
            <w:r>
              <w:rPr>
                <w:rFonts w:ascii="Times New Roman" w:hAnsi="Times New Roman"/>
                <w:b/>
                <w:bCs/>
                <w:sz w:val="20"/>
                <w:szCs w:val="20"/>
              </w:rPr>
              <w:t>DZIAŁ ZAMÓWIEŃ PUBLICZNYCH</w:t>
            </w:r>
          </w:p>
          <w:p w14:paraId="730E1656" w14:textId="77777777" w:rsidR="00D31C77" w:rsidRDefault="000E7904">
            <w:pPr>
              <w:pStyle w:val="Nagwek"/>
              <w:widowControl w:val="0"/>
              <w:jc w:val="center"/>
              <w:rPr>
                <w:rFonts w:ascii="Times New Roman" w:hAnsi="Times New Roman"/>
                <w:b/>
                <w:bCs/>
                <w:sz w:val="20"/>
                <w:szCs w:val="20"/>
              </w:rPr>
            </w:pPr>
            <w:r>
              <w:rPr>
                <w:rFonts w:ascii="Times New Roman" w:hAnsi="Times New Roman"/>
                <w:b/>
                <w:bCs/>
                <w:sz w:val="20"/>
                <w:szCs w:val="20"/>
              </w:rPr>
              <w:t>UNIWERSYTETU JAGIELLOŃSKIEGO</w:t>
            </w:r>
          </w:p>
          <w:p w14:paraId="7E7BDAC6" w14:textId="77777777" w:rsidR="00D31C77" w:rsidRPr="005222AC" w:rsidRDefault="000E7904">
            <w:pPr>
              <w:pStyle w:val="Stopka"/>
              <w:widowControl w:val="0"/>
              <w:jc w:val="center"/>
              <w:rPr>
                <w:rFonts w:ascii="Times New Roman" w:hAnsi="Times New Roman"/>
                <w:b/>
                <w:bCs/>
                <w:sz w:val="20"/>
                <w:szCs w:val="20"/>
              </w:rPr>
            </w:pPr>
            <w:r>
              <w:rPr>
                <w:rFonts w:ascii="Times New Roman" w:hAnsi="Times New Roman"/>
                <w:sz w:val="20"/>
                <w:szCs w:val="20"/>
              </w:rPr>
              <w:t>ul. Straszewskiego 25/3 i 4, 31-113 Kraków</w:t>
            </w:r>
          </w:p>
          <w:p w14:paraId="7084CFBE" w14:textId="77777777" w:rsidR="00D31C77" w:rsidRDefault="000E7904">
            <w:pPr>
              <w:pStyle w:val="Stopka"/>
              <w:widowControl w:val="0"/>
              <w:jc w:val="center"/>
              <w:rPr>
                <w:rFonts w:ascii="Times New Roman" w:hAnsi="Times New Roman"/>
                <w:sz w:val="20"/>
                <w:szCs w:val="20"/>
                <w:lang w:val="pt-BR"/>
              </w:rPr>
            </w:pPr>
            <w:r>
              <w:rPr>
                <w:rFonts w:ascii="Times New Roman" w:hAnsi="Times New Roman"/>
                <w:b/>
                <w:bCs/>
                <w:sz w:val="20"/>
                <w:szCs w:val="20"/>
                <w:lang w:val="pt-BR"/>
              </w:rPr>
              <w:t>tel.</w:t>
            </w:r>
            <w:r>
              <w:rPr>
                <w:rFonts w:ascii="Times New Roman" w:hAnsi="Times New Roman"/>
                <w:sz w:val="20"/>
                <w:szCs w:val="20"/>
                <w:lang w:val="pt-BR"/>
              </w:rPr>
              <w:t xml:space="preserve"> +4812-663-39-03</w:t>
            </w:r>
          </w:p>
          <w:p w14:paraId="3222A8EE" w14:textId="77777777" w:rsidR="00D31C77" w:rsidRDefault="000E7904">
            <w:pPr>
              <w:pStyle w:val="Nagwek"/>
              <w:widowControl w:val="0"/>
              <w:jc w:val="center"/>
              <w:rPr>
                <w:rFonts w:ascii="Times New Roman" w:hAnsi="Times New Roman"/>
                <w:b/>
                <w:bCs/>
                <w:sz w:val="20"/>
                <w:szCs w:val="20"/>
                <w:lang w:val="pt-BR"/>
              </w:rPr>
            </w:pPr>
            <w:r>
              <w:rPr>
                <w:rFonts w:ascii="Times New Roman" w:hAnsi="Times New Roman"/>
                <w:b/>
                <w:bCs/>
                <w:sz w:val="20"/>
                <w:szCs w:val="20"/>
                <w:lang w:val="pt-BR"/>
              </w:rPr>
              <w:t xml:space="preserve">e-mail: </w:t>
            </w:r>
            <w:r>
              <w:fldChar w:fldCharType="begin"/>
            </w:r>
            <w:r w:rsidRPr="00724B2E">
              <w:rPr>
                <w:lang w:val="pt-BR"/>
              </w:rPr>
              <w:instrText>HYPERLINK "mailto:bzp@uj.edu.pl" \h</w:instrText>
            </w:r>
            <w:r>
              <w:fldChar w:fldCharType="separate"/>
            </w:r>
            <w:r>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76B78481" w14:textId="77777777" w:rsidR="00D31C77" w:rsidRDefault="00C51697">
            <w:pPr>
              <w:pStyle w:val="Nagwek"/>
              <w:widowControl w:val="0"/>
              <w:jc w:val="center"/>
              <w:rPr>
                <w:rFonts w:ascii="Times New Roman" w:hAnsi="Times New Roman"/>
                <w:b/>
                <w:bCs/>
                <w:sz w:val="20"/>
                <w:szCs w:val="20"/>
                <w:lang w:val="pt-BR"/>
              </w:rPr>
            </w:pPr>
            <w:hyperlink r:id="rId11">
              <w:r w:rsidR="000E7904">
                <w:rPr>
                  <w:rStyle w:val="Hipercze"/>
                  <w:rFonts w:ascii="Times New Roman" w:hAnsi="Times New Roman"/>
                  <w:sz w:val="20"/>
                  <w:szCs w:val="20"/>
                  <w:lang w:val="pt-BR"/>
                </w:rPr>
                <w:t>https://www.uj.edu.pl</w:t>
              </w:r>
            </w:hyperlink>
            <w:r w:rsidR="000E7904">
              <w:rPr>
                <w:rFonts w:ascii="Times New Roman" w:hAnsi="Times New Roman"/>
                <w:b/>
                <w:bCs/>
                <w:sz w:val="20"/>
                <w:szCs w:val="20"/>
                <w:lang w:val="pt-BR"/>
              </w:rPr>
              <w:t xml:space="preserve"> ; </w:t>
            </w:r>
            <w:hyperlink r:id="rId12">
              <w:r w:rsidR="000E7904">
                <w:rPr>
                  <w:rStyle w:val="Hipercze"/>
                  <w:rFonts w:ascii="Times New Roman" w:hAnsi="Times New Roman"/>
                  <w:sz w:val="20"/>
                  <w:szCs w:val="20"/>
                  <w:lang w:val="pt-BR"/>
                </w:rPr>
                <w:t>https://www.przetargi.uj.edu.pl</w:t>
              </w:r>
            </w:hyperlink>
          </w:p>
          <w:p w14:paraId="79634517" w14:textId="77777777" w:rsidR="00D31C77" w:rsidRDefault="000E7904">
            <w:pPr>
              <w:pStyle w:val="Nagwek"/>
              <w:widowControl w:val="0"/>
              <w:jc w:val="center"/>
              <w:rPr>
                <w:rFonts w:ascii="Garamond" w:hAnsi="Garamond" w:cs="Garamond"/>
                <w:sz w:val="20"/>
                <w:lang w:val="pt-BR"/>
              </w:rPr>
            </w:pPr>
            <w:r>
              <w:rPr>
                <w:rFonts w:ascii="Times New Roman" w:hAnsi="Times New Roman"/>
                <w:b/>
                <w:bCs/>
                <w:sz w:val="20"/>
                <w:szCs w:val="20"/>
                <w:lang w:val="pt-BR"/>
              </w:rPr>
              <w:t xml:space="preserve"> </w:t>
            </w:r>
          </w:p>
        </w:tc>
        <w:tc>
          <w:tcPr>
            <w:tcW w:w="3328" w:type="dxa"/>
            <w:tcBorders>
              <w:top w:val="single" w:sz="4" w:space="0" w:color="000000"/>
              <w:left w:val="single" w:sz="4" w:space="0" w:color="000000"/>
              <w:bottom w:val="single" w:sz="4" w:space="0" w:color="000000"/>
              <w:right w:val="single" w:sz="4" w:space="0" w:color="000000"/>
            </w:tcBorders>
          </w:tcPr>
          <w:p w14:paraId="705E89D9" w14:textId="77777777" w:rsidR="00D31C77" w:rsidRDefault="000E7904">
            <w:pPr>
              <w:pStyle w:val="Nagwek"/>
              <w:widowControl w:val="0"/>
              <w:jc w:val="center"/>
              <w:rPr>
                <w:rFonts w:cs="Arial"/>
              </w:rPr>
            </w:pPr>
            <w:r>
              <w:rPr>
                <w:noProof/>
              </w:rPr>
              <w:drawing>
                <wp:inline distT="0" distB="0" distL="0" distR="0" wp14:anchorId="1A6F70B9" wp14:editId="4044314A">
                  <wp:extent cx="1114425" cy="128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1114425" cy="1287780"/>
                          </a:xfrm>
                          <a:prstGeom prst="rect">
                            <a:avLst/>
                          </a:prstGeom>
                        </pic:spPr>
                      </pic:pic>
                    </a:graphicData>
                  </a:graphic>
                </wp:inline>
              </w:drawing>
            </w:r>
          </w:p>
        </w:tc>
      </w:tr>
    </w:tbl>
    <w:p w14:paraId="04FE2044" w14:textId="012C0E7D" w:rsidR="00D31C77" w:rsidRDefault="000E7904" w:rsidP="00AE3CAA">
      <w:pPr>
        <w:tabs>
          <w:tab w:val="left" w:pos="1260"/>
          <w:tab w:val="left" w:pos="6360"/>
          <w:tab w:val="right" w:pos="9072"/>
        </w:tabs>
        <w:spacing w:line="240" w:lineRule="auto"/>
        <w:jc w:val="right"/>
        <w:rPr>
          <w:rFonts w:ascii="Times New Roman" w:hAnsi="Times New Roman" w:cs="Times New Roman"/>
        </w:rPr>
      </w:pPr>
      <w:r w:rsidRPr="00690DD6">
        <w:rPr>
          <w:rFonts w:ascii="Times New Roman" w:hAnsi="Times New Roman" w:cs="Times New Roman"/>
        </w:rPr>
        <w:t>Kraków, dnia</w:t>
      </w:r>
      <w:r w:rsidR="00123325" w:rsidRPr="00690DD6">
        <w:rPr>
          <w:rFonts w:ascii="Times New Roman" w:hAnsi="Times New Roman" w:cs="Times New Roman"/>
        </w:rPr>
        <w:t xml:space="preserve"> </w:t>
      </w:r>
      <w:r w:rsidR="00690DD6">
        <w:rPr>
          <w:rFonts w:ascii="Times New Roman" w:hAnsi="Times New Roman" w:cs="Times New Roman"/>
        </w:rPr>
        <w:t>6 grudnia</w:t>
      </w:r>
      <w:r w:rsidRPr="00690DD6">
        <w:rPr>
          <w:rFonts w:ascii="Times New Roman" w:hAnsi="Times New Roman" w:cs="Times New Roman"/>
        </w:rPr>
        <w:t xml:space="preserve"> 2023</w:t>
      </w:r>
      <w:r w:rsidR="005635DD" w:rsidRPr="00690DD6">
        <w:rPr>
          <w:rFonts w:ascii="Times New Roman" w:hAnsi="Times New Roman" w:cs="Times New Roman"/>
        </w:rPr>
        <w:t xml:space="preserve"> </w:t>
      </w:r>
      <w:r w:rsidR="00981A4C" w:rsidRPr="00690DD6">
        <w:rPr>
          <w:rFonts w:ascii="Times New Roman" w:hAnsi="Times New Roman" w:cs="Times New Roman"/>
        </w:rPr>
        <w:t>r.</w:t>
      </w:r>
      <w:r>
        <w:rPr>
          <w:rFonts w:ascii="Times New Roman" w:hAnsi="Times New Roman" w:cs="Times New Roman"/>
        </w:rPr>
        <w:t xml:space="preserve"> </w:t>
      </w:r>
    </w:p>
    <w:p w14:paraId="416F29DE" w14:textId="48514657" w:rsidR="00D31C77" w:rsidRDefault="00716F78">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 xml:space="preserve">      </w:t>
      </w:r>
    </w:p>
    <w:p w14:paraId="60A5F28D" w14:textId="77777777" w:rsidR="00D31C77" w:rsidRDefault="000E7904">
      <w:pPr>
        <w:spacing w:after="0" w:line="240" w:lineRule="auto"/>
        <w:ind w:left="360"/>
        <w:jc w:val="center"/>
        <w:outlineLvl w:val="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SPECYFIKACJA WARUNKÓW ZAMÓWIENIA</w:t>
      </w:r>
    </w:p>
    <w:p w14:paraId="5957014F" w14:textId="77777777" w:rsidR="00D31C77" w:rsidRDefault="000E7904">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zwana dalej w skrócie SWZ</w:t>
      </w:r>
    </w:p>
    <w:p w14:paraId="79DA17BA" w14:textId="77777777" w:rsidR="00D31C77" w:rsidRDefault="00D31C77">
      <w:pPr>
        <w:spacing w:after="0" w:line="240" w:lineRule="auto"/>
        <w:ind w:left="360"/>
        <w:jc w:val="center"/>
        <w:rPr>
          <w:rFonts w:ascii="Times New Roman" w:eastAsia="Times New Roman" w:hAnsi="Times New Roman" w:cs="Times New Roman"/>
          <w:b/>
          <w:bCs/>
          <w:u w:val="single"/>
          <w:lang w:eastAsia="pl-PL"/>
        </w:rPr>
      </w:pPr>
    </w:p>
    <w:p w14:paraId="3ECD273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 – Nazwa (firma) oraz adres zamawiającego</w:t>
      </w:r>
    </w:p>
    <w:p w14:paraId="5F665181" w14:textId="77777777" w:rsidR="00D31C77" w:rsidRDefault="000E7904">
      <w:pPr>
        <w:numPr>
          <w:ilvl w:val="1"/>
          <w:numId w:val="17"/>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rPr>
        <w:t>Uniwersytet Jagielloński, ul. Gołębia 24, 31-007 Kraków.</w:t>
      </w:r>
    </w:p>
    <w:p w14:paraId="7351AA9C" w14:textId="77777777" w:rsidR="00D31C77" w:rsidRDefault="000E7904">
      <w:pPr>
        <w:numPr>
          <w:ilvl w:val="1"/>
          <w:numId w:val="17"/>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u w:val="single"/>
        </w:rPr>
        <w:t>Jednostka prowadząca sprawę:</w:t>
      </w:r>
    </w:p>
    <w:p w14:paraId="1F0B2054" w14:textId="7E445CEF" w:rsidR="00D31C77" w:rsidRDefault="000E7904">
      <w:pPr>
        <w:pStyle w:val="Akapitzlist"/>
        <w:tabs>
          <w:tab w:val="left" w:pos="709"/>
        </w:tabs>
        <w:ind w:left="709"/>
        <w:jc w:val="both"/>
        <w:rPr>
          <w:sz w:val="22"/>
          <w:szCs w:val="22"/>
        </w:rPr>
      </w:pPr>
      <w:r>
        <w:rPr>
          <w:bCs/>
          <w:sz w:val="22"/>
          <w:szCs w:val="22"/>
        </w:rPr>
        <w:t>1)</w:t>
      </w:r>
      <w:r w:rsidR="00716F78">
        <w:rPr>
          <w:bCs/>
          <w:sz w:val="22"/>
          <w:szCs w:val="22"/>
        </w:rPr>
        <w:t xml:space="preserve"> </w:t>
      </w:r>
      <w:r>
        <w:rPr>
          <w:bCs/>
          <w:sz w:val="22"/>
          <w:szCs w:val="22"/>
        </w:rPr>
        <w:t>Dział Zamówień Publicznych, ul. Straszewskiego 25/3 i 4, 31-113 Kraków;</w:t>
      </w:r>
    </w:p>
    <w:p w14:paraId="08E40186" w14:textId="77777777" w:rsidR="00D31C77" w:rsidRDefault="000E7904">
      <w:pPr>
        <w:pStyle w:val="Akapitzlist"/>
        <w:tabs>
          <w:tab w:val="left" w:pos="709"/>
        </w:tabs>
        <w:ind w:left="709"/>
        <w:jc w:val="both"/>
        <w:rPr>
          <w:sz w:val="22"/>
          <w:szCs w:val="22"/>
        </w:rPr>
      </w:pPr>
      <w:r>
        <w:rPr>
          <w:bCs/>
          <w:sz w:val="22"/>
          <w:szCs w:val="22"/>
          <w:lang w:val="fr-FR"/>
        </w:rPr>
        <w:t xml:space="preserve">tel.: +4812 663-39-03; </w:t>
      </w:r>
    </w:p>
    <w:p w14:paraId="2E1B1E57" w14:textId="1FAE280D" w:rsidR="00D31C77" w:rsidRDefault="000E7904">
      <w:pPr>
        <w:pStyle w:val="Akapitzlist"/>
        <w:tabs>
          <w:tab w:val="left" w:pos="709"/>
        </w:tabs>
        <w:ind w:left="709"/>
        <w:jc w:val="both"/>
        <w:rPr>
          <w:bCs/>
          <w:sz w:val="22"/>
          <w:szCs w:val="22"/>
        </w:rPr>
      </w:pPr>
      <w:r>
        <w:rPr>
          <w:bCs/>
          <w:sz w:val="22"/>
          <w:szCs w:val="22"/>
        </w:rPr>
        <w:t>2)</w:t>
      </w:r>
      <w:r w:rsidR="00716F78">
        <w:rPr>
          <w:bCs/>
          <w:sz w:val="22"/>
          <w:szCs w:val="22"/>
        </w:rPr>
        <w:t xml:space="preserve"> </w:t>
      </w:r>
      <w:r>
        <w:rPr>
          <w:bCs/>
          <w:sz w:val="22"/>
          <w:szCs w:val="22"/>
        </w:rPr>
        <w:t>godziny urzędowania: od poniedziałku do piątku; od 7:30 do 15:30, z wyłączeniem sobót oraz dni ustawowo wolnych od pracy;</w:t>
      </w:r>
    </w:p>
    <w:p w14:paraId="6167ACF8" w14:textId="77432B7F" w:rsidR="00D31C77" w:rsidRDefault="000E7904">
      <w:pPr>
        <w:pStyle w:val="Akapitzlist"/>
        <w:tabs>
          <w:tab w:val="left" w:pos="709"/>
        </w:tabs>
        <w:ind w:left="709"/>
        <w:jc w:val="both"/>
        <w:rPr>
          <w:sz w:val="22"/>
          <w:szCs w:val="22"/>
        </w:rPr>
      </w:pPr>
      <w:r>
        <w:rPr>
          <w:bCs/>
          <w:sz w:val="22"/>
          <w:szCs w:val="22"/>
        </w:rPr>
        <w:t>3)</w:t>
      </w:r>
      <w:r w:rsidR="00716F78">
        <w:rPr>
          <w:bCs/>
          <w:sz w:val="22"/>
          <w:szCs w:val="22"/>
        </w:rPr>
        <w:t xml:space="preserve"> </w:t>
      </w:r>
      <w:r>
        <w:rPr>
          <w:bCs/>
          <w:sz w:val="22"/>
          <w:szCs w:val="22"/>
        </w:rPr>
        <w:t xml:space="preserve">strona internetowa (adres </w:t>
      </w:r>
      <w:proofErr w:type="spellStart"/>
      <w:r>
        <w:rPr>
          <w:bCs/>
          <w:sz w:val="22"/>
          <w:szCs w:val="22"/>
        </w:rPr>
        <w:t>url</w:t>
      </w:r>
      <w:proofErr w:type="spellEnd"/>
      <w:r>
        <w:rPr>
          <w:bCs/>
          <w:sz w:val="22"/>
          <w:szCs w:val="22"/>
        </w:rPr>
        <w:t>):</w:t>
      </w:r>
      <w:r>
        <w:rPr>
          <w:sz w:val="22"/>
          <w:szCs w:val="22"/>
        </w:rPr>
        <w:t xml:space="preserve"> </w:t>
      </w:r>
      <w:hyperlink r:id="rId14">
        <w:r>
          <w:rPr>
            <w:rStyle w:val="Hipercze"/>
            <w:sz w:val="22"/>
            <w:szCs w:val="22"/>
          </w:rPr>
          <w:t>https://www.uj.edu.pl/</w:t>
        </w:r>
      </w:hyperlink>
    </w:p>
    <w:p w14:paraId="61639D3A" w14:textId="66E8B0DA" w:rsidR="00D31C77" w:rsidRDefault="000E7904">
      <w:pPr>
        <w:pStyle w:val="Akapitzlist"/>
        <w:tabs>
          <w:tab w:val="left" w:pos="709"/>
        </w:tabs>
        <w:ind w:left="709"/>
        <w:jc w:val="both"/>
        <w:rPr>
          <w:sz w:val="22"/>
          <w:szCs w:val="22"/>
        </w:rPr>
      </w:pPr>
      <w:r>
        <w:rPr>
          <w:bCs/>
          <w:sz w:val="22"/>
          <w:szCs w:val="22"/>
        </w:rPr>
        <w:t>4)</w:t>
      </w:r>
      <w:r w:rsidR="00716F78">
        <w:rPr>
          <w:bCs/>
          <w:sz w:val="22"/>
          <w:szCs w:val="22"/>
        </w:rPr>
        <w:t xml:space="preserve"> </w:t>
      </w:r>
      <w:r>
        <w:rPr>
          <w:bCs/>
          <w:sz w:val="22"/>
          <w:szCs w:val="22"/>
        </w:rPr>
        <w:t xml:space="preserve">narzędzie komercyjne do prowadzenia postępowania: </w:t>
      </w:r>
      <w:hyperlink r:id="rId15">
        <w:bookmarkStart w:id="0" w:name="_Hlk92882941"/>
        <w:r>
          <w:rPr>
            <w:rStyle w:val="Hipercze"/>
            <w:bCs/>
            <w:sz w:val="22"/>
            <w:szCs w:val="22"/>
          </w:rPr>
          <w:t>https://platformazakupowa.pl</w:t>
        </w:r>
      </w:hyperlink>
      <w:r>
        <w:rPr>
          <w:bCs/>
          <w:sz w:val="22"/>
          <w:szCs w:val="22"/>
        </w:rPr>
        <w:t xml:space="preserve"> </w:t>
      </w:r>
      <w:bookmarkEnd w:id="0"/>
    </w:p>
    <w:p w14:paraId="4593B2EE" w14:textId="07D59602" w:rsidR="00D31C77" w:rsidRDefault="000E7904">
      <w:pPr>
        <w:pStyle w:val="Akapitzlist"/>
        <w:tabs>
          <w:tab w:val="left" w:pos="709"/>
        </w:tabs>
        <w:ind w:left="709"/>
        <w:jc w:val="both"/>
        <w:rPr>
          <w:sz w:val="22"/>
          <w:szCs w:val="22"/>
        </w:rPr>
      </w:pPr>
      <w:r>
        <w:rPr>
          <w:bCs/>
          <w:sz w:val="22"/>
          <w:szCs w:val="22"/>
        </w:rPr>
        <w:t>5)</w:t>
      </w:r>
      <w:r w:rsidR="00716F78">
        <w:rPr>
          <w:bCs/>
          <w:sz w:val="22"/>
          <w:szCs w:val="22"/>
        </w:rPr>
        <w:t xml:space="preserve"> </w:t>
      </w:r>
      <w:r>
        <w:rPr>
          <w:bCs/>
          <w:sz w:val="22"/>
          <w:szCs w:val="22"/>
        </w:rPr>
        <w:t xml:space="preserve">adres strony internetowej prowadzonego postępowania, na której udostępniane będą zmiany i wyjaśnienia treści SWZ oraz inne dokumenty zamówienia bezpośrednio związane </w:t>
      </w:r>
      <w:r>
        <w:rPr>
          <w:bCs/>
          <w:sz w:val="22"/>
          <w:szCs w:val="22"/>
        </w:rPr>
        <w:br/>
        <w:t xml:space="preserve">z postępowaniem (adres profilu nabywcy): </w:t>
      </w:r>
      <w:hyperlink r:id="rId16">
        <w:r>
          <w:rPr>
            <w:rStyle w:val="Hipercze"/>
            <w:bCs/>
            <w:sz w:val="22"/>
            <w:szCs w:val="22"/>
          </w:rPr>
          <w:t>https://platformazakupowa.pl/pn/uj_edu</w:t>
        </w:r>
      </w:hyperlink>
      <w:r>
        <w:rPr>
          <w:bCs/>
          <w:sz w:val="22"/>
          <w:szCs w:val="22"/>
        </w:rPr>
        <w:t xml:space="preserve"> </w:t>
      </w:r>
    </w:p>
    <w:p w14:paraId="4E442DC6" w14:textId="77777777" w:rsidR="00D31C77" w:rsidRDefault="00D31C77">
      <w:pPr>
        <w:widowControl w:val="0"/>
        <w:spacing w:after="0" w:line="240" w:lineRule="auto"/>
        <w:contextualSpacing/>
        <w:jc w:val="both"/>
        <w:rPr>
          <w:rFonts w:ascii="Times New Roman" w:eastAsia="Times New Roman" w:hAnsi="Times New Roman" w:cs="Times New Roman"/>
          <w:b/>
          <w:bCs/>
          <w:lang w:eastAsia="pl-PL"/>
        </w:rPr>
      </w:pPr>
    </w:p>
    <w:p w14:paraId="289CF28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 – Tryb udzielenia zamówienia</w:t>
      </w:r>
    </w:p>
    <w:p w14:paraId="2811DB19" w14:textId="5A18A9B6" w:rsidR="00D31C77" w:rsidRDefault="000E7904">
      <w:pPr>
        <w:widowControl w:val="0"/>
        <w:numPr>
          <w:ilvl w:val="0"/>
          <w:numId w:val="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Postępowanie prowadzone jest w </w:t>
      </w:r>
      <w:r>
        <w:rPr>
          <w:rFonts w:ascii="Times New Roman" w:eastAsia="Times New Roman" w:hAnsi="Times New Roman" w:cs="Times New Roman"/>
          <w:b/>
          <w:bCs/>
          <w:lang w:eastAsia="pl-PL"/>
        </w:rPr>
        <w:t>trybie przetargu nieograniczonego</w:t>
      </w:r>
      <w:r>
        <w:rPr>
          <w:rFonts w:ascii="Times New Roman" w:eastAsia="Times New Roman" w:hAnsi="Times New Roman" w:cs="Times New Roman"/>
          <w:bCs/>
          <w:lang w:eastAsia="pl-PL"/>
        </w:rPr>
        <w:t>, na podstawie art. 132 ustawy z dnia 11 września 2019 r. – Prawo zamówień publicznych (t. j. Dz. U. 202</w:t>
      </w:r>
      <w:r w:rsidR="005776C8">
        <w:rPr>
          <w:rFonts w:ascii="Times New Roman" w:eastAsia="Times New Roman" w:hAnsi="Times New Roman" w:cs="Times New Roman"/>
          <w:bCs/>
          <w:lang w:eastAsia="pl-PL"/>
        </w:rPr>
        <w:t>3</w:t>
      </w:r>
      <w:r>
        <w:rPr>
          <w:rFonts w:ascii="Times New Roman" w:eastAsia="Times New Roman" w:hAnsi="Times New Roman" w:cs="Times New Roman"/>
          <w:bCs/>
          <w:lang w:eastAsia="pl-PL"/>
        </w:rPr>
        <w:t xml:space="preserve"> poz. 1</w:t>
      </w:r>
      <w:r w:rsidR="005776C8">
        <w:rPr>
          <w:rFonts w:ascii="Times New Roman" w:eastAsia="Times New Roman" w:hAnsi="Times New Roman" w:cs="Times New Roman"/>
          <w:bCs/>
          <w:lang w:eastAsia="pl-PL"/>
        </w:rPr>
        <w:t>605</w:t>
      </w:r>
      <w:r>
        <w:rPr>
          <w:rFonts w:ascii="Times New Roman" w:eastAsia="Times New Roman" w:hAnsi="Times New Roman" w:cs="Times New Roman"/>
          <w:bCs/>
          <w:lang w:eastAsia="pl-PL"/>
        </w:rPr>
        <w:t xml:space="preserve"> ze zm.), zwanej dalej „ustawą PZP”, oraz zgodnie z wymogami określonymi w niniejszej SWZ.</w:t>
      </w:r>
    </w:p>
    <w:p w14:paraId="500F19AF" w14:textId="7C5075E9" w:rsidR="00D31C77" w:rsidRDefault="000E7904">
      <w:pPr>
        <w:pStyle w:val="Akapitzlist"/>
        <w:numPr>
          <w:ilvl w:val="0"/>
          <w:numId w:val="1"/>
        </w:numPr>
        <w:jc w:val="both"/>
        <w:rPr>
          <w:bCs/>
          <w:sz w:val="22"/>
          <w:szCs w:val="22"/>
        </w:rPr>
      </w:pPr>
      <w:r>
        <w:rPr>
          <w:bCs/>
          <w:sz w:val="22"/>
          <w:szCs w:val="22"/>
        </w:rPr>
        <w:t xml:space="preserve">Do czynności podejmowanych przez Zamawiającego i Wykonawców w postępowaniu </w:t>
      </w:r>
      <w:r>
        <w:rPr>
          <w:bCs/>
          <w:sz w:val="22"/>
          <w:szCs w:val="22"/>
        </w:rPr>
        <w:br/>
        <w:t>o udzielenie przedmiotowego zamówienia stosuje się przepisy powołanej ustawy PZP oraz wydanych na jej podstawie aktów wykonawczych, a w sprawach nieuregulowanych przepisy ustawy z dnia 23 kwietnia 1964 r. – Kodeks cywilny (t. j. Dz.U. 202</w:t>
      </w:r>
      <w:r w:rsidR="005776C8">
        <w:rPr>
          <w:bCs/>
          <w:sz w:val="22"/>
          <w:szCs w:val="22"/>
        </w:rPr>
        <w:t>3</w:t>
      </w:r>
      <w:r>
        <w:rPr>
          <w:bCs/>
          <w:sz w:val="22"/>
          <w:szCs w:val="22"/>
        </w:rPr>
        <w:t xml:space="preserve"> poz. 1</w:t>
      </w:r>
      <w:r w:rsidR="005776C8">
        <w:rPr>
          <w:bCs/>
          <w:sz w:val="22"/>
          <w:szCs w:val="22"/>
        </w:rPr>
        <w:t>610</w:t>
      </w:r>
      <w:r>
        <w:rPr>
          <w:bCs/>
          <w:sz w:val="22"/>
          <w:szCs w:val="22"/>
        </w:rPr>
        <w:t xml:space="preserve"> ze zm.).</w:t>
      </w:r>
    </w:p>
    <w:p w14:paraId="6E5932FA" w14:textId="77777777" w:rsidR="00D31C77" w:rsidRDefault="000E7904">
      <w:pPr>
        <w:pStyle w:val="Akapitzlist"/>
        <w:numPr>
          <w:ilvl w:val="0"/>
          <w:numId w:val="1"/>
        </w:numPr>
        <w:jc w:val="both"/>
        <w:rPr>
          <w:bCs/>
          <w:sz w:val="22"/>
          <w:szCs w:val="22"/>
        </w:rPr>
      </w:pPr>
      <w:r>
        <w:rPr>
          <w:bCs/>
          <w:sz w:val="22"/>
          <w:szCs w:val="22"/>
        </w:rPr>
        <w:t>Postępowanie prowadzone jest przez komisję przetargową powołaną do przeprowadzenia niniejszego postępowania o udzielenie zamówienia publicznego.</w:t>
      </w:r>
    </w:p>
    <w:p w14:paraId="6F0589F1" w14:textId="77777777" w:rsidR="00D31C77" w:rsidRDefault="00D31C77">
      <w:pPr>
        <w:spacing w:after="0" w:line="240" w:lineRule="auto"/>
        <w:jc w:val="both"/>
        <w:rPr>
          <w:rFonts w:ascii="Times New Roman" w:eastAsia="Times New Roman" w:hAnsi="Times New Roman" w:cs="Times New Roman"/>
          <w:b/>
          <w:bCs/>
          <w:lang w:eastAsia="pl-PL"/>
        </w:rPr>
      </w:pPr>
    </w:p>
    <w:p w14:paraId="4289DCC2"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III – Opis przedmiotu zamówienia</w:t>
      </w:r>
    </w:p>
    <w:p w14:paraId="5968E17A" w14:textId="733470F8" w:rsidR="00685393" w:rsidRPr="00685393" w:rsidRDefault="000E7904" w:rsidP="00685393">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6B745F">
        <w:rPr>
          <w:rFonts w:ascii="Times New Roman" w:eastAsia="Times New Roman" w:hAnsi="Times New Roman" w:cs="Times New Roman"/>
          <w:bCs/>
          <w:lang w:eastAsia="pl-PL"/>
        </w:rPr>
        <w:t xml:space="preserve">Przedmiotem postępowania i zamówienia jest wyłonienie Wykonawcy w zakresie </w:t>
      </w:r>
      <w:r w:rsidRPr="006B745F">
        <w:rPr>
          <w:rFonts w:ascii="Times New Roman" w:hAnsi="Times New Roman" w:cs="Times New Roman"/>
          <w:iCs/>
        </w:rPr>
        <w:t>dostawy</w:t>
      </w:r>
      <w:r w:rsidR="00216FF9" w:rsidRPr="006B745F">
        <w:rPr>
          <w:rFonts w:ascii="Times New Roman" w:hAnsi="Times New Roman" w:cs="Times New Roman"/>
          <w:iCs/>
        </w:rPr>
        <w:t>, instalacji</w:t>
      </w:r>
      <w:r w:rsidR="00F02C7A">
        <w:rPr>
          <w:rFonts w:ascii="Times New Roman" w:hAnsi="Times New Roman" w:cs="Times New Roman"/>
          <w:iCs/>
        </w:rPr>
        <w:t xml:space="preserve"> </w:t>
      </w:r>
      <w:r w:rsidR="000D287E">
        <w:rPr>
          <w:rFonts w:ascii="Times New Roman" w:hAnsi="Times New Roman" w:cs="Times New Roman"/>
          <w:iCs/>
        </w:rPr>
        <w:t>i</w:t>
      </w:r>
      <w:r w:rsidR="00216FF9" w:rsidRPr="006B745F">
        <w:rPr>
          <w:rFonts w:ascii="Times New Roman" w:hAnsi="Times New Roman" w:cs="Times New Roman"/>
          <w:iCs/>
        </w:rPr>
        <w:t xml:space="preserve"> uruchomienia </w:t>
      </w:r>
      <w:r w:rsidR="00443C3C">
        <w:rPr>
          <w:rFonts w:ascii="Times New Roman" w:hAnsi="Times New Roman" w:cs="Times New Roman"/>
          <w:iCs/>
        </w:rPr>
        <w:t>s</w:t>
      </w:r>
      <w:r w:rsidR="00216FF9" w:rsidRPr="006B745F">
        <w:rPr>
          <w:rFonts w:ascii="Times New Roman" w:hAnsi="Times New Roman" w:cs="Times New Roman"/>
        </w:rPr>
        <w:t xml:space="preserve">pektrometru WD XRF z wyposażeniem wraz ze szkoleniem </w:t>
      </w:r>
      <w:r w:rsidR="006B745F" w:rsidRPr="006B745F">
        <w:rPr>
          <w:rFonts w:ascii="Times New Roman" w:hAnsi="Times New Roman" w:cs="Times New Roman"/>
        </w:rPr>
        <w:br/>
      </w:r>
      <w:r w:rsidR="00216FF9" w:rsidRPr="006B745F">
        <w:rPr>
          <w:rFonts w:ascii="Times New Roman" w:hAnsi="Times New Roman" w:cs="Times New Roman"/>
        </w:rPr>
        <w:t>w wymiarze 5 godzin dla</w:t>
      </w:r>
      <w:r w:rsidRPr="006B745F">
        <w:rPr>
          <w:rFonts w:ascii="Times New Roman" w:hAnsi="Times New Roman" w:cs="Times New Roman"/>
          <w:iCs/>
        </w:rPr>
        <w:t xml:space="preserve"> </w:t>
      </w:r>
      <w:r w:rsidR="00216FF9" w:rsidRPr="006B745F">
        <w:rPr>
          <w:rFonts w:ascii="Times New Roman" w:hAnsi="Times New Roman" w:cs="Times New Roman"/>
          <w:iCs/>
        </w:rPr>
        <w:t>4 osób</w:t>
      </w:r>
      <w:r w:rsidR="006B745F" w:rsidRPr="006B745F">
        <w:rPr>
          <w:rFonts w:ascii="Times New Roman" w:hAnsi="Times New Roman" w:cs="Times New Roman"/>
          <w:iCs/>
        </w:rPr>
        <w:t xml:space="preserve"> na potrzeby Wydziału Chemii, ul.</w:t>
      </w:r>
      <w:r w:rsidR="006B745F">
        <w:rPr>
          <w:rFonts w:ascii="Times New Roman" w:hAnsi="Times New Roman" w:cs="Times New Roman"/>
          <w:iCs/>
        </w:rPr>
        <w:t xml:space="preserve"> </w:t>
      </w:r>
      <w:r w:rsidR="006B745F" w:rsidRPr="006B745F">
        <w:rPr>
          <w:rFonts w:ascii="Times New Roman" w:hAnsi="Times New Roman" w:cs="Times New Roman"/>
          <w:iCs/>
        </w:rPr>
        <w:t>Gronostajowa 2, 30-387 Kraków</w:t>
      </w:r>
      <w:r w:rsidR="00685393">
        <w:rPr>
          <w:rFonts w:ascii="Times New Roman" w:hAnsi="Times New Roman" w:cs="Times New Roman"/>
          <w:iCs/>
        </w:rPr>
        <w:t xml:space="preserve"> </w:t>
      </w:r>
      <w:r w:rsidR="00685393" w:rsidRPr="00685393">
        <w:rPr>
          <w:rFonts w:ascii="Times New Roman" w:hAnsi="Times New Roman" w:cs="Times New Roman"/>
          <w:iCs/>
        </w:rPr>
        <w:t>w ramach Programu Strategicznego Inicjatywa Doskonałości w Uniwersytecie Jagiellońskim</w:t>
      </w:r>
      <w:r w:rsidR="00685393" w:rsidRPr="00685393">
        <w:rPr>
          <w:i/>
          <w:sz w:val="20"/>
        </w:rPr>
        <w:tab/>
      </w:r>
      <w:r w:rsidR="00685393" w:rsidRPr="00685393">
        <w:rPr>
          <w:i/>
          <w:sz w:val="20"/>
        </w:rPr>
        <w:tab/>
      </w:r>
      <w:r w:rsidR="00685393" w:rsidRPr="00685393">
        <w:rPr>
          <w:i/>
          <w:sz w:val="20"/>
        </w:rPr>
        <w:tab/>
      </w:r>
    </w:p>
    <w:p w14:paraId="5D80DC06" w14:textId="77777777" w:rsidR="00D31C77" w:rsidRPr="00685393" w:rsidRDefault="000E7904" w:rsidP="00685393">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685393">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3385CB0A"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Wymagania ogólne dla całości zamówienia:</w:t>
      </w:r>
    </w:p>
    <w:p w14:paraId="2ECB17F3" w14:textId="49C1A467" w:rsidR="00D31C77" w:rsidRDefault="000E7904" w:rsidP="004B6AA8">
      <w:pPr>
        <w:widowControl w:val="0"/>
        <w:numPr>
          <w:ilvl w:val="1"/>
          <w:numId w:val="2"/>
        </w:numPr>
        <w:spacing w:after="0" w:line="240" w:lineRule="auto"/>
        <w:ind w:left="1418" w:hanging="709"/>
        <w:contextualSpacing/>
        <w:jc w:val="both"/>
        <w:rPr>
          <w:rFonts w:ascii="Times New Roman" w:eastAsia="Times New Roman" w:hAnsi="Times New Roman" w:cs="Times New Roman"/>
          <w:bCs/>
          <w:lang w:eastAsia="pl-PL"/>
        </w:rPr>
      </w:pPr>
      <w:r>
        <w:rPr>
          <w:rFonts w:ascii="Times New Roman" w:hAnsi="Times New Roman" w:cs="Times New Roman"/>
        </w:rPr>
        <w:t>Oferta musi być jednoznaczna i kompleksowa, tj. musi obejmować cały asortyment</w:t>
      </w:r>
      <w:r w:rsidR="00716F78">
        <w:rPr>
          <w:rFonts w:ascii="Times New Roman" w:hAnsi="Times New Roman" w:cs="Times New Roman"/>
        </w:rPr>
        <w:t xml:space="preserve"> </w:t>
      </w:r>
      <w:r>
        <w:rPr>
          <w:rFonts w:ascii="Times New Roman" w:hAnsi="Times New Roman" w:cs="Times New Roman"/>
        </w:rPr>
        <w:t>przedmiotu zamówienia.</w:t>
      </w:r>
    </w:p>
    <w:p w14:paraId="40628C89" w14:textId="77777777"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t>
      </w:r>
      <w:r>
        <w:rPr>
          <w:rFonts w:ascii="Times New Roman" w:eastAsia="Times New Roman" w:hAnsi="Times New Roman" w:cs="Times New Roman"/>
          <w:bCs/>
          <w:lang w:eastAsia="pl-PL"/>
        </w:rPr>
        <w:lastRenderedPageBreak/>
        <w:t xml:space="preserve">Wykonawcy podania w treści Załącznika 4 do formularza oferty /TREŚĆ OFERTY/ typu, rodzaju, modelu, producenta oferowanego sprzętu oraz przedłożenia wraz z ofertą przedmiotowych środków dowodowych, o których mowa poniżej. </w:t>
      </w:r>
    </w:p>
    <w:p w14:paraId="1FB633A5" w14:textId="77777777"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zapewnić wykonanie zamówienia we wskazanym w rozdziale V terminie.</w:t>
      </w:r>
    </w:p>
    <w:p w14:paraId="2BE80C8C" w14:textId="77777777" w:rsidR="00D31C77" w:rsidRDefault="000E7904">
      <w:pPr>
        <w:widowControl w:val="0"/>
        <w:numPr>
          <w:ilvl w:val="1"/>
          <w:numId w:val="2"/>
        </w:numPr>
        <w:spacing w:after="0" w:line="240" w:lineRule="auto"/>
        <w:contextualSpacing/>
        <w:jc w:val="both"/>
        <w:rPr>
          <w:bCs/>
        </w:rPr>
      </w:pPr>
      <w:r>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 zgodnie z zapisami zawartymi w projektowanych zapisach umowy (wzór umowy).</w:t>
      </w:r>
    </w:p>
    <w:p w14:paraId="003614E7" w14:textId="77777777"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zapewnić termin, sposób i zasady płatności, o których mowa w projektowanych zapisach umowy (wzór umowy);</w:t>
      </w:r>
    </w:p>
    <w:p w14:paraId="35CCA4AE" w14:textId="641A0A15"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rPr>
        <w:t xml:space="preserve">Wykonawca musi zapewnić min. </w:t>
      </w:r>
      <w:r w:rsidR="008F6A81">
        <w:rPr>
          <w:rFonts w:ascii="Times New Roman" w:hAnsi="Times New Roman" w:cs="Times New Roman"/>
          <w:bCs/>
        </w:rPr>
        <w:t>24</w:t>
      </w:r>
      <w:r>
        <w:rPr>
          <w:rFonts w:ascii="Times New Roman" w:hAnsi="Times New Roman" w:cs="Times New Roman"/>
          <w:bCs/>
        </w:rPr>
        <w:t xml:space="preserve"> miesięczny okres gwarancji dla oferowanego </w:t>
      </w:r>
      <w:r w:rsidR="008F6A81">
        <w:rPr>
          <w:rFonts w:ascii="Times New Roman" w:hAnsi="Times New Roman" w:cs="Times New Roman"/>
        </w:rPr>
        <w:t>s</w:t>
      </w:r>
      <w:r w:rsidR="008F6A81" w:rsidRPr="006B745F">
        <w:rPr>
          <w:rFonts w:ascii="Times New Roman" w:hAnsi="Times New Roman" w:cs="Times New Roman"/>
        </w:rPr>
        <w:t>pektrometru</w:t>
      </w:r>
      <w:r>
        <w:rPr>
          <w:rFonts w:ascii="Times New Roman" w:hAnsi="Times New Roman" w:cs="Times New Roman"/>
          <w:bCs/>
        </w:rPr>
        <w:t>,</w:t>
      </w:r>
      <w:r w:rsidR="008F6A81">
        <w:rPr>
          <w:rFonts w:ascii="Times New Roman" w:hAnsi="Times New Roman" w:cs="Times New Roman"/>
          <w:bCs/>
        </w:rPr>
        <w:t xml:space="preserve"> na lampę - 36 miesięcy, na komputer i monitor – 24 miesiące,</w:t>
      </w:r>
      <w:r w:rsidR="00716F78">
        <w:rPr>
          <w:rFonts w:ascii="Times New Roman" w:hAnsi="Times New Roman" w:cs="Times New Roman"/>
          <w:bCs/>
        </w:rPr>
        <w:t xml:space="preserve"> </w:t>
      </w:r>
      <w:r>
        <w:rPr>
          <w:rFonts w:ascii="Times New Roman" w:hAnsi="Times New Roman" w:cs="Times New Roman"/>
          <w:bCs/>
        </w:rPr>
        <w:t>liczon</w:t>
      </w:r>
      <w:r w:rsidR="008F6A81">
        <w:rPr>
          <w:rFonts w:ascii="Times New Roman" w:hAnsi="Times New Roman" w:cs="Times New Roman"/>
          <w:bCs/>
        </w:rPr>
        <w:t>e</w:t>
      </w:r>
      <w:r>
        <w:rPr>
          <w:rFonts w:ascii="Times New Roman" w:hAnsi="Times New Roman" w:cs="Times New Roman"/>
          <w:bCs/>
        </w:rPr>
        <w:t xml:space="preserve"> od dnia następnego po dacie obioru końcowego</w:t>
      </w:r>
      <w:r w:rsidR="008F6A81">
        <w:rPr>
          <w:rFonts w:ascii="Times New Roman" w:hAnsi="Times New Roman" w:cs="Times New Roman"/>
          <w:bCs/>
        </w:rPr>
        <w:t>.</w:t>
      </w:r>
      <w:r w:rsidR="00FD2D27">
        <w:rPr>
          <w:rFonts w:ascii="Times New Roman" w:hAnsi="Times New Roman" w:cs="Times New Roman"/>
          <w:bCs/>
        </w:rPr>
        <w:t xml:space="preserve"> </w:t>
      </w:r>
      <w:r>
        <w:rPr>
          <w:rFonts w:ascii="Times New Roman" w:hAnsi="Times New Roman" w:cs="Times New Roman"/>
        </w:rPr>
        <w:t xml:space="preserve">Gwarancja obejmuje między innymi, poza zakresami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06D67AFC"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Składanie ofert równoważnych – przedmiot zamówienia został opisany w sposób precyzyjny i zrozumiały, bez </w:t>
      </w:r>
      <w:r>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6D38DA41" w14:textId="77777777" w:rsidR="00D31C77" w:rsidRDefault="000E7904">
      <w:pPr>
        <w:pStyle w:val="Akapitzlist"/>
        <w:numPr>
          <w:ilvl w:val="1"/>
          <w:numId w:val="2"/>
        </w:numPr>
        <w:jc w:val="both"/>
        <w:rPr>
          <w:color w:val="000000"/>
        </w:rPr>
      </w:pPr>
      <w:r>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919DF1B" w14:textId="77777777" w:rsidR="00D31C77" w:rsidRPr="000A7DFF" w:rsidRDefault="000E7904">
      <w:pPr>
        <w:pStyle w:val="Akapitzlist"/>
        <w:widowControl/>
        <w:numPr>
          <w:ilvl w:val="1"/>
          <w:numId w:val="2"/>
        </w:numPr>
        <w:suppressAutoHyphens w:val="0"/>
        <w:jc w:val="both"/>
        <w:rPr>
          <w:bCs/>
          <w:sz w:val="22"/>
          <w:szCs w:val="22"/>
        </w:rPr>
      </w:pPr>
      <w:r>
        <w:rPr>
          <w:bCs/>
          <w:sz w:val="22"/>
          <w:szCs w:val="22"/>
        </w:rPr>
        <w:t>P</w:t>
      </w:r>
      <w:r>
        <w:rPr>
          <w:sz w:val="22"/>
          <w:szCs w:val="22"/>
        </w:rPr>
        <w:t>od pojęciem „równoważności</w:t>
      </w:r>
      <w:r>
        <w:rPr>
          <w:i/>
          <w:sz w:val="22"/>
          <w:szCs w:val="22"/>
        </w:rPr>
        <w:t>”</w:t>
      </w:r>
      <w:r>
        <w:rPr>
          <w:sz w:val="22"/>
          <w:szCs w:val="22"/>
        </w:rPr>
        <w:t xml:space="preserve"> rozumie się </w:t>
      </w:r>
      <w:r>
        <w:rPr>
          <w:color w:val="000000"/>
          <w:sz w:val="22"/>
          <w:szCs w:val="22"/>
        </w:rPr>
        <w:t xml:space="preserve">oferowanie urządzeń </w:t>
      </w:r>
      <w:r w:rsidRPr="000A7DFF">
        <w:rPr>
          <w:color w:val="000000"/>
          <w:sz w:val="22"/>
          <w:szCs w:val="22"/>
        </w:rPr>
        <w:t>posiadających:</w:t>
      </w:r>
    </w:p>
    <w:p w14:paraId="3090F370" w14:textId="77777777" w:rsidR="00D31C77" w:rsidRPr="000A7DFF" w:rsidRDefault="000E7904">
      <w:pPr>
        <w:pStyle w:val="Akapitzlist"/>
        <w:widowControl/>
        <w:numPr>
          <w:ilvl w:val="0"/>
          <w:numId w:val="29"/>
        </w:numPr>
        <w:suppressAutoHyphens w:val="0"/>
        <w:ind w:left="1701" w:hanging="272"/>
        <w:jc w:val="both"/>
        <w:rPr>
          <w:color w:val="000000"/>
          <w:sz w:val="22"/>
          <w:szCs w:val="22"/>
        </w:rPr>
      </w:pPr>
      <w:r w:rsidRPr="000A7DFF">
        <w:rPr>
          <w:color w:val="000000"/>
          <w:sz w:val="22"/>
          <w:szCs w:val="22"/>
        </w:rPr>
        <w:t xml:space="preserve">co najmniej te same cechy (tj. właściwości funkcjonalne i użytkowe), co podane </w:t>
      </w:r>
      <w:r w:rsidRPr="000A7DFF">
        <w:rPr>
          <w:color w:val="000000"/>
          <w:sz w:val="22"/>
          <w:szCs w:val="22"/>
        </w:rPr>
        <w:br/>
        <w:t xml:space="preserve">w załącznik A do SWZ </w:t>
      </w:r>
    </w:p>
    <w:p w14:paraId="43D7E75B" w14:textId="33FEC059" w:rsidR="00D31C77" w:rsidRPr="000A7DFF" w:rsidRDefault="000E7904">
      <w:pPr>
        <w:pStyle w:val="Akapitzlist"/>
        <w:widowControl/>
        <w:numPr>
          <w:ilvl w:val="0"/>
          <w:numId w:val="29"/>
        </w:numPr>
        <w:suppressAutoHyphens w:val="0"/>
        <w:ind w:left="1701" w:hanging="272"/>
        <w:jc w:val="both"/>
        <w:rPr>
          <w:bCs/>
          <w:sz w:val="22"/>
          <w:szCs w:val="22"/>
        </w:rPr>
      </w:pPr>
      <w:r w:rsidRPr="000A7DFF">
        <w:rPr>
          <w:color w:val="000000"/>
          <w:sz w:val="22"/>
          <w:szCs w:val="22"/>
        </w:rPr>
        <w:t xml:space="preserve">parametry techniczne na poziomie co najmniej takim, jak wskazane przez </w:t>
      </w:r>
      <w:r w:rsidR="000A7DFF">
        <w:rPr>
          <w:color w:val="000000"/>
          <w:sz w:val="22"/>
          <w:szCs w:val="22"/>
        </w:rPr>
        <w:t>Z</w:t>
      </w:r>
      <w:r w:rsidRPr="000A7DFF">
        <w:rPr>
          <w:color w:val="000000"/>
          <w:sz w:val="22"/>
          <w:szCs w:val="22"/>
        </w:rPr>
        <w:t>amawiającego (w tym zakresie zamawiający dopuszcza również rozwiązania lepsze niż opisane przez niego, w szczególności wynikające z unowocześnienia technologicznej linii produkcyjnej).</w:t>
      </w:r>
    </w:p>
    <w:p w14:paraId="4CD35577" w14:textId="77777777" w:rsidR="00D31C77" w:rsidRDefault="000E7904">
      <w:pPr>
        <w:pStyle w:val="Akapitzlist"/>
        <w:widowControl/>
        <w:numPr>
          <w:ilvl w:val="1"/>
          <w:numId w:val="2"/>
        </w:numPr>
        <w:suppressAutoHyphens w:val="0"/>
        <w:jc w:val="both"/>
        <w:rPr>
          <w:bCs/>
          <w:sz w:val="22"/>
          <w:szCs w:val="22"/>
        </w:rPr>
      </w:pPr>
      <w:r w:rsidRPr="000A7DFF">
        <w:rPr>
          <w:color w:val="000000"/>
          <w:sz w:val="22"/>
          <w:szCs w:val="22"/>
        </w:rPr>
        <w:t>Każdy wykonawca składający ofertę równoważną jest obowiązany wykazać</w:t>
      </w:r>
      <w:r>
        <w:rPr>
          <w:color w:val="000000"/>
          <w:sz w:val="22"/>
          <w:szCs w:val="22"/>
        </w:rPr>
        <w:t xml:space="preserve"> w treści przedkładanej przez siebie oferty, że oferowany przez niego przedmiot zamówienia spełnia wymagania i parametry techniczne i/lub funkcjonalno-użytkowe określone w SWZ, bądź też przewiduje rozwiązania lepsze niż opisywane. </w:t>
      </w:r>
    </w:p>
    <w:p w14:paraId="6282940A" w14:textId="77777777" w:rsidR="00D31C77" w:rsidRPr="009D6894" w:rsidRDefault="000E7904">
      <w:pPr>
        <w:widowControl w:val="0"/>
        <w:numPr>
          <w:ilvl w:val="0"/>
          <w:numId w:val="2"/>
        </w:numPr>
        <w:spacing w:after="0" w:line="240" w:lineRule="auto"/>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lang w:eastAsia="pl-PL"/>
        </w:rPr>
        <w:t>Opis przedmiotu zamówienia zgodny z nomenklaturą Wspólnego Słownika Zamówień Publicznych (CPV</w:t>
      </w:r>
      <w:r>
        <w:rPr>
          <w:rFonts w:ascii="Times New Roman" w:eastAsia="Times New Roman" w:hAnsi="Times New Roman" w:cs="Times New Roman"/>
          <w:bCs/>
          <w:i/>
          <w:iCs/>
          <w:lang w:eastAsia="pl-PL"/>
        </w:rPr>
        <w:t xml:space="preserve">): </w:t>
      </w:r>
    </w:p>
    <w:p w14:paraId="529B5D04" w14:textId="157BB9AD" w:rsidR="009D6894" w:rsidRDefault="009D6894" w:rsidP="009D6894">
      <w:pPr>
        <w:widowControl w:val="0"/>
        <w:spacing w:after="0" w:line="240" w:lineRule="auto"/>
        <w:ind w:left="720"/>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i/>
          <w:iCs/>
          <w:lang w:eastAsia="pl-PL"/>
        </w:rPr>
        <w:t>38433000-9 spektrometry, 30213300-8 komputer biurkowy, 30231300-0 monitory ekranowe</w:t>
      </w:r>
      <w:r w:rsidR="00320DB1">
        <w:rPr>
          <w:rFonts w:ascii="Times New Roman" w:eastAsia="Times New Roman" w:hAnsi="Times New Roman" w:cs="Times New Roman"/>
          <w:bCs/>
          <w:i/>
          <w:iCs/>
          <w:lang w:eastAsia="pl-PL"/>
        </w:rPr>
        <w:t>, 30237200-1 akcesoria komputerowe</w:t>
      </w:r>
    </w:p>
    <w:p w14:paraId="08EAB6B4" w14:textId="77777777" w:rsidR="00D31C77" w:rsidRDefault="00D31C77" w:rsidP="00B60D3F">
      <w:pPr>
        <w:widowControl w:val="0"/>
        <w:spacing w:after="0" w:line="240" w:lineRule="auto"/>
        <w:contextualSpacing/>
        <w:jc w:val="both"/>
        <w:rPr>
          <w:rFonts w:ascii="Times New Roman" w:eastAsia="Times New Roman" w:hAnsi="Times New Roman" w:cs="Times New Roman"/>
          <w:b/>
          <w:bCs/>
          <w:i/>
          <w:lang w:eastAsia="pl-PL"/>
        </w:rPr>
      </w:pPr>
    </w:p>
    <w:p w14:paraId="2F6FC1F4"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IV – Przedmiotowe środki dowodowe (składane wraz z ofertą).</w:t>
      </w:r>
    </w:p>
    <w:p w14:paraId="6D7067B5" w14:textId="77777777" w:rsidR="00D31C77" w:rsidRDefault="000E7904">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złożenia wraz z ofertą przedmiotowych środków dowodowych:</w:t>
      </w:r>
    </w:p>
    <w:p w14:paraId="0C478231" w14:textId="77777777" w:rsidR="00D31C77" w:rsidRDefault="000E7904">
      <w:pPr>
        <w:pStyle w:val="Akapitzlist"/>
        <w:numPr>
          <w:ilvl w:val="1"/>
          <w:numId w:val="3"/>
        </w:numPr>
        <w:jc w:val="both"/>
        <w:rPr>
          <w:bCs/>
          <w:sz w:val="22"/>
          <w:szCs w:val="22"/>
        </w:rPr>
      </w:pPr>
      <w:r>
        <w:rPr>
          <w:bCs/>
          <w:sz w:val="22"/>
          <w:szCs w:val="22"/>
        </w:rPr>
        <w:t>opisu/ów technicznego/</w:t>
      </w:r>
      <w:proofErr w:type="spellStart"/>
      <w:r>
        <w:rPr>
          <w:bCs/>
          <w:sz w:val="22"/>
          <w:szCs w:val="22"/>
        </w:rPr>
        <w:t>ych</w:t>
      </w:r>
      <w:proofErr w:type="spellEnd"/>
      <w:r>
        <w:rPr>
          <w:bCs/>
          <w:sz w:val="22"/>
          <w:szCs w:val="22"/>
        </w:rPr>
        <w:t xml:space="preserve"> sporządzonych przez producenta i/lub wydruk/ów ze stron internetowych producenta, bądź katalog/ów producenta/ów oferowanych urządzeń, pozwalających na ocenę zgodności oferowanych urządzeń oraz ich parametrów </w:t>
      </w:r>
      <w:r>
        <w:rPr>
          <w:bCs/>
          <w:sz w:val="22"/>
          <w:szCs w:val="22"/>
        </w:rPr>
        <w:br/>
        <w:t>z wymaganiami SWZ. Zamawiający dopuszcza złożenie wskazanych powyżej przedmiotowych środków dowodowych w języku angielskim.</w:t>
      </w:r>
    </w:p>
    <w:p w14:paraId="2E5A59F5"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W przypadku, gdy zaproponowane przez Wykonawcę rozwiązania w równoważnym stopniu spełniają wymagania określone w opisie przedmiotu zamówienia, Wykonawca musi udowodnić </w:t>
      </w:r>
      <w:r>
        <w:rPr>
          <w:rFonts w:ascii="Times New Roman" w:eastAsia="Times New Roman" w:hAnsi="Times New Roman" w:cs="Calibri"/>
        </w:rPr>
        <w:lastRenderedPageBreak/>
        <w:t>w ofercie, w szczególności za pomocą przedmiotowych środków dowodowych, że oferowane dostawy spełniają określone przez Zamawiającego wymagania, cechy lub kryteria.</w:t>
      </w:r>
    </w:p>
    <w:p w14:paraId="5B39E2C5"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Jeżeli Wykonawca nie złożył przedmiotowych środków dowodowych lub złożone przedmiotowe środki dowodowe są niekompletne, zamawiający wzywa do ich złożenia lub uzupełnienia w wyznaczonym terminie, nie krótszym niż dwa (2) dni robocze.</w:t>
      </w:r>
    </w:p>
    <w:p w14:paraId="56BD8671"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FDB85F3"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Zamawiający może żądać od Wykonawców wyjaśnień dotyczących treści przedmiotowych środków dowodowych.</w:t>
      </w:r>
    </w:p>
    <w:p w14:paraId="63AEA081" w14:textId="77777777" w:rsidR="00D31C77" w:rsidRDefault="00D31C77">
      <w:pPr>
        <w:spacing w:after="0" w:line="240" w:lineRule="auto"/>
        <w:jc w:val="both"/>
        <w:rPr>
          <w:rFonts w:ascii="Times New Roman" w:eastAsia="Times New Roman" w:hAnsi="Times New Roman" w:cs="Times New Roman"/>
          <w:b/>
          <w:bCs/>
          <w:lang w:eastAsia="pl-PL"/>
        </w:rPr>
      </w:pPr>
    </w:p>
    <w:p w14:paraId="3D505DEA" w14:textId="77777777" w:rsidR="00D31C77" w:rsidRDefault="000E790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Rozdział V – Termin wykonania zamówienia</w:t>
      </w:r>
    </w:p>
    <w:p w14:paraId="4F2FA6CF" w14:textId="26BB76B3" w:rsidR="00D31C77" w:rsidRDefault="000E7904">
      <w:pPr>
        <w:pStyle w:val="Akapitzlist1"/>
        <w:numPr>
          <w:ilvl w:val="0"/>
          <w:numId w:val="4"/>
        </w:numPr>
        <w:rPr>
          <w:sz w:val="22"/>
          <w:szCs w:val="22"/>
        </w:rPr>
      </w:pPr>
      <w:r>
        <w:rPr>
          <w:sz w:val="22"/>
          <w:szCs w:val="22"/>
        </w:rPr>
        <w:t xml:space="preserve">Zamówienie musi być zrealizowane w terminie do </w:t>
      </w:r>
      <w:r w:rsidR="00FD72AB">
        <w:rPr>
          <w:sz w:val="22"/>
          <w:szCs w:val="22"/>
        </w:rPr>
        <w:t xml:space="preserve">6 </w:t>
      </w:r>
      <w:r>
        <w:rPr>
          <w:sz w:val="22"/>
          <w:szCs w:val="22"/>
        </w:rPr>
        <w:t>(</w:t>
      </w:r>
      <w:r w:rsidR="00FD72AB">
        <w:rPr>
          <w:sz w:val="22"/>
          <w:szCs w:val="22"/>
        </w:rPr>
        <w:t>sześciu) miesięcy,</w:t>
      </w:r>
      <w:r w:rsidR="00716F78">
        <w:rPr>
          <w:sz w:val="22"/>
          <w:szCs w:val="22"/>
        </w:rPr>
        <w:t xml:space="preserve"> </w:t>
      </w:r>
      <w:r>
        <w:rPr>
          <w:sz w:val="22"/>
          <w:szCs w:val="22"/>
        </w:rPr>
        <w:t>licząc od dnia udzielenia zamówienia tj. zawarcia umowy</w:t>
      </w:r>
      <w:r>
        <w:rPr>
          <w:rFonts w:cs="Times New Roman"/>
        </w:rPr>
        <w:t xml:space="preserve">, </w:t>
      </w:r>
      <w:r>
        <w:rPr>
          <w:sz w:val="22"/>
          <w:szCs w:val="22"/>
        </w:rPr>
        <w:t>jednak nie wcześniej niż 14 dni od dnia zawarcia umowy.</w:t>
      </w:r>
    </w:p>
    <w:p w14:paraId="721F3401" w14:textId="77777777" w:rsidR="00D31C77" w:rsidRDefault="00D31C77">
      <w:pPr>
        <w:pStyle w:val="Akapitzlist1"/>
        <w:numPr>
          <w:ilvl w:val="0"/>
          <w:numId w:val="0"/>
        </w:numPr>
        <w:ind w:left="720"/>
        <w:rPr>
          <w:sz w:val="22"/>
          <w:szCs w:val="22"/>
        </w:rPr>
      </w:pPr>
    </w:p>
    <w:p w14:paraId="321AFE4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 – Opis warunków podmiotowych udziału w postępowaniu</w:t>
      </w:r>
    </w:p>
    <w:p w14:paraId="5099C3A2" w14:textId="77777777" w:rsidR="00D31C77" w:rsidRPr="00305369" w:rsidRDefault="000E7904">
      <w:pPr>
        <w:widowControl w:val="0"/>
        <w:numPr>
          <w:ilvl w:val="0"/>
          <w:numId w:val="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Zdolność do występowania w obrocie gospodarczym – Zamawiający nie wyznacza warunku </w:t>
      </w:r>
      <w:r w:rsidRPr="00305369">
        <w:rPr>
          <w:rFonts w:ascii="Times New Roman" w:eastAsia="Times New Roman" w:hAnsi="Times New Roman" w:cs="Times New Roman"/>
          <w:bCs/>
          <w:lang w:eastAsia="pl-PL"/>
        </w:rPr>
        <w:t>w tym zakresie;</w:t>
      </w:r>
    </w:p>
    <w:p w14:paraId="63CE39BF" w14:textId="684863EE" w:rsidR="002813A8" w:rsidRPr="00D55B4C" w:rsidRDefault="000E7904" w:rsidP="002813A8">
      <w:pPr>
        <w:pStyle w:val="Akapitzlist1"/>
        <w:numPr>
          <w:ilvl w:val="0"/>
          <w:numId w:val="5"/>
        </w:numPr>
        <w:suppressAutoHyphens w:val="0"/>
        <w:rPr>
          <w:sz w:val="22"/>
          <w:szCs w:val="22"/>
        </w:rPr>
      </w:pPr>
      <w:r w:rsidRPr="00305369">
        <w:rPr>
          <w:rFonts w:cs="Times New Roman"/>
          <w:bCs/>
          <w:sz w:val="22"/>
          <w:szCs w:val="22"/>
          <w:lang w:eastAsia="pl-PL"/>
        </w:rPr>
        <w:t xml:space="preserve">Uprawnienia do prowadzenia określonej działalności gospodarczej lub zawodowej, o ile wynika to z odrębnych przepisów – </w:t>
      </w:r>
      <w:r w:rsidR="008D799D" w:rsidRPr="008D799D">
        <w:rPr>
          <w:color w:val="000000"/>
          <w:sz w:val="22"/>
          <w:szCs w:val="22"/>
        </w:rPr>
        <w:t xml:space="preserve">o udzielenie zamówienia ubiegać się może wykonawca, który spełnia warunek dotyczący posiadania uprawnień do prowadzenia działalności gospodarczej lub zawodowej - posiada zezwolenie Prezesa </w:t>
      </w:r>
      <w:r w:rsidR="008D799D" w:rsidRPr="00D55B4C">
        <w:rPr>
          <w:sz w:val="22"/>
          <w:szCs w:val="22"/>
        </w:rPr>
        <w:t>Państwowej Agencji Atomistyki, w zakresie wykonywania działalności związanej z narażeniem polegając</w:t>
      </w:r>
      <w:r w:rsidR="00F02C7A" w:rsidRPr="00D55B4C">
        <w:rPr>
          <w:sz w:val="22"/>
          <w:szCs w:val="22"/>
        </w:rPr>
        <w:t>ym</w:t>
      </w:r>
      <w:r w:rsidR="008D799D" w:rsidRPr="00D55B4C">
        <w:rPr>
          <w:sz w:val="22"/>
          <w:szCs w:val="22"/>
        </w:rPr>
        <w:t xml:space="preserve"> na uruchamianiu lub stosowaniu urządzeń wytwarzających promieniowanie jonizujące, o której mowa w art. 4 ust. 1 pkt 10 ustawy z dnia 29 listopada 2000 r. – Prawo atomowe (t. j. Dz. U. 2023 poz. 1173 ze zm.)</w:t>
      </w:r>
    </w:p>
    <w:p w14:paraId="3466654B" w14:textId="5143348B" w:rsidR="00EE579D" w:rsidRPr="00F02C7A" w:rsidRDefault="00EE579D" w:rsidP="00F02C7A">
      <w:pPr>
        <w:pStyle w:val="Akapitzlist1"/>
        <w:numPr>
          <w:ilvl w:val="0"/>
          <w:numId w:val="5"/>
        </w:numPr>
        <w:suppressAutoHyphens w:val="0"/>
        <w:rPr>
          <w:sz w:val="22"/>
          <w:szCs w:val="22"/>
        </w:rPr>
      </w:pPr>
      <w:r w:rsidRPr="00D55B4C">
        <w:rPr>
          <w:rFonts w:cs="Times New Roman"/>
          <w:bCs/>
          <w:sz w:val="22"/>
          <w:szCs w:val="22"/>
          <w:lang w:eastAsia="pl-PL"/>
        </w:rPr>
        <w:t xml:space="preserve">Sytuacja ekonomiczna lub finansowa - Zamawiający nie wyznacza </w:t>
      </w:r>
      <w:r w:rsidRPr="00F02C7A">
        <w:rPr>
          <w:rFonts w:cs="Times New Roman"/>
          <w:bCs/>
          <w:sz w:val="22"/>
          <w:szCs w:val="22"/>
          <w:lang w:eastAsia="pl-PL"/>
        </w:rPr>
        <w:t>warunku w tym zakresie;</w:t>
      </w:r>
    </w:p>
    <w:p w14:paraId="3472D51C" w14:textId="5748CB15" w:rsidR="00EE579D" w:rsidRPr="000836D3" w:rsidRDefault="00EE579D" w:rsidP="00EE579D">
      <w:pPr>
        <w:pStyle w:val="Akapitzlist1"/>
        <w:numPr>
          <w:ilvl w:val="0"/>
          <w:numId w:val="5"/>
        </w:numPr>
        <w:suppressAutoHyphens w:val="0"/>
        <w:rPr>
          <w:sz w:val="22"/>
          <w:szCs w:val="22"/>
        </w:rPr>
      </w:pPr>
      <w:r w:rsidRPr="000836D3">
        <w:rPr>
          <w:rFonts w:cs="Times New Roman"/>
          <w:bCs/>
          <w:sz w:val="22"/>
          <w:szCs w:val="22"/>
          <w:lang w:eastAsia="pl-PL"/>
        </w:rPr>
        <w:t>Zdolność techniczna lub zawodowa – Zamawiający nie wyznacza warunku w tym zakresie</w:t>
      </w:r>
    </w:p>
    <w:p w14:paraId="40D333F5" w14:textId="77777777" w:rsidR="00D31C77" w:rsidRPr="000836D3" w:rsidRDefault="00D31C77">
      <w:pPr>
        <w:pStyle w:val="Akapitzlist1"/>
        <w:numPr>
          <w:ilvl w:val="0"/>
          <w:numId w:val="0"/>
        </w:numPr>
        <w:ind w:left="720"/>
        <w:rPr>
          <w:sz w:val="22"/>
          <w:szCs w:val="22"/>
        </w:rPr>
      </w:pPr>
    </w:p>
    <w:p w14:paraId="017D09FC" w14:textId="77777777" w:rsidR="00D31C77" w:rsidRDefault="000E7904">
      <w:pPr>
        <w:spacing w:after="0" w:line="240" w:lineRule="auto"/>
        <w:rPr>
          <w:rFonts w:ascii="Times New Roman" w:hAnsi="Times New Roman"/>
          <w:b/>
          <w:bCs/>
          <w:lang w:eastAsia="pl-PL"/>
        </w:rPr>
      </w:pPr>
      <w:r w:rsidRPr="000836D3">
        <w:rPr>
          <w:rFonts w:ascii="Times New Roman" w:hAnsi="Times New Roman"/>
          <w:b/>
          <w:bCs/>
          <w:lang w:eastAsia="pl-PL"/>
        </w:rPr>
        <w:t>Rozdział VII – Podstawy wykluczenia wykonawców</w:t>
      </w:r>
    </w:p>
    <w:p w14:paraId="6A31D040" w14:textId="77777777" w:rsidR="00731E51" w:rsidRPr="000D49C6" w:rsidRDefault="00731E51" w:rsidP="00731E51">
      <w:pPr>
        <w:suppressAutoHyphens w:val="0"/>
        <w:jc w:val="both"/>
        <w:rPr>
          <w:b/>
          <w:bCs/>
          <w:color w:val="000000" w:themeColor="text1"/>
        </w:rPr>
      </w:pPr>
    </w:p>
    <w:p w14:paraId="140F2967" w14:textId="77777777" w:rsidR="00731E51" w:rsidRPr="00870FE4" w:rsidRDefault="00731E51" w:rsidP="00731E51">
      <w:pPr>
        <w:pStyle w:val="Akapitzlist"/>
        <w:widowControl/>
        <w:numPr>
          <w:ilvl w:val="0"/>
          <w:numId w:val="154"/>
        </w:numPr>
        <w:suppressAutoHyphens w:val="0"/>
        <w:spacing w:after="160"/>
        <w:jc w:val="both"/>
        <w:rPr>
          <w:bCs/>
          <w:sz w:val="22"/>
        </w:rPr>
      </w:pPr>
      <w:r w:rsidRPr="00870FE4">
        <w:rPr>
          <w:bCs/>
          <w:sz w:val="22"/>
        </w:rPr>
        <w:t xml:space="preserve">Zamawiający wykluczy wykonawcę w przypadku zaistnienia okoliczności przewidzianych </w:t>
      </w:r>
      <w:r>
        <w:rPr>
          <w:bCs/>
          <w:sz w:val="22"/>
        </w:rPr>
        <w:t>p</w:t>
      </w:r>
      <w:r w:rsidRPr="00870FE4">
        <w:rPr>
          <w:bCs/>
          <w:sz w:val="22"/>
        </w:rPr>
        <w:t>ostanowieniami:</w:t>
      </w:r>
    </w:p>
    <w:p w14:paraId="24B41B74" w14:textId="1E29F49E" w:rsidR="00731E51" w:rsidRDefault="00731E51" w:rsidP="00731E51">
      <w:pPr>
        <w:pStyle w:val="Akapitzlist"/>
        <w:numPr>
          <w:ilvl w:val="1"/>
          <w:numId w:val="154"/>
        </w:numPr>
        <w:jc w:val="both"/>
        <w:rPr>
          <w:bCs/>
          <w:sz w:val="22"/>
        </w:rPr>
      </w:pPr>
      <w:r w:rsidRPr="00870FE4">
        <w:rPr>
          <w:bCs/>
          <w:sz w:val="22"/>
        </w:rPr>
        <w:t>art. 108 ust. 1 PZP</w:t>
      </w:r>
      <w:r w:rsidR="007F7055">
        <w:rPr>
          <w:bCs/>
          <w:sz w:val="22"/>
        </w:rPr>
        <w:t>, tj. Wykonawcę</w:t>
      </w:r>
    </w:p>
    <w:p w14:paraId="2C8DEC1C" w14:textId="77777777" w:rsidR="00731E51" w:rsidRPr="002F39CE" w:rsidRDefault="00731E51" w:rsidP="00731E51">
      <w:pPr>
        <w:pStyle w:val="Akapitzlist"/>
        <w:ind w:left="851"/>
        <w:jc w:val="both"/>
        <w:rPr>
          <w:bCs/>
          <w:sz w:val="22"/>
        </w:rPr>
      </w:pPr>
      <w:r w:rsidRPr="002F39CE">
        <w:rPr>
          <w:bCs/>
          <w:sz w:val="22"/>
        </w:rPr>
        <w:t>1) będącego osobą fizyczną, którego prawomocnie skazano za przestępstwo:</w:t>
      </w:r>
    </w:p>
    <w:p w14:paraId="5BA7C623" w14:textId="77777777" w:rsidR="00731E51" w:rsidRPr="002F39CE" w:rsidRDefault="00731E51" w:rsidP="00731E51">
      <w:pPr>
        <w:pStyle w:val="Akapitzlist"/>
        <w:ind w:left="1418" w:hanging="284"/>
        <w:jc w:val="both"/>
        <w:rPr>
          <w:bCs/>
          <w:sz w:val="22"/>
        </w:rPr>
      </w:pPr>
      <w:r w:rsidRPr="002F39CE">
        <w:rPr>
          <w:bCs/>
          <w:sz w:val="22"/>
        </w:rPr>
        <w:t>a) udziału w zorganizowanej grupie przestępczej albo związku mającym na celu popełnienie przestępstwa lub przestępstwa skarbowego, o którym mowa w art. 258 Kodeksu karnego,</w:t>
      </w:r>
    </w:p>
    <w:p w14:paraId="4E690FFF" w14:textId="77777777" w:rsidR="00731E51" w:rsidRPr="002F39CE" w:rsidRDefault="00731E51" w:rsidP="00731E51">
      <w:pPr>
        <w:pStyle w:val="Akapitzlist"/>
        <w:ind w:left="1418" w:hanging="284"/>
        <w:jc w:val="both"/>
        <w:rPr>
          <w:bCs/>
          <w:sz w:val="22"/>
        </w:rPr>
      </w:pPr>
      <w:r w:rsidRPr="002F39CE">
        <w:rPr>
          <w:bCs/>
          <w:sz w:val="22"/>
        </w:rPr>
        <w:t xml:space="preserve">b) </w:t>
      </w:r>
      <w:r>
        <w:rPr>
          <w:bCs/>
          <w:sz w:val="22"/>
        </w:rPr>
        <w:tab/>
      </w:r>
      <w:r w:rsidRPr="002F39CE">
        <w:rPr>
          <w:bCs/>
          <w:sz w:val="22"/>
        </w:rPr>
        <w:t>handlu ludźmi, o którym mowa w art. 189a Kodeksu karnego,</w:t>
      </w:r>
    </w:p>
    <w:p w14:paraId="2F9776F7" w14:textId="77777777" w:rsidR="00731E51" w:rsidRPr="002F39CE" w:rsidRDefault="00731E51" w:rsidP="00731E51">
      <w:pPr>
        <w:pStyle w:val="Akapitzlist"/>
        <w:ind w:left="1418" w:hanging="284"/>
        <w:jc w:val="both"/>
        <w:rPr>
          <w:bCs/>
          <w:sz w:val="22"/>
        </w:rPr>
      </w:pPr>
      <w:r w:rsidRPr="002F39CE">
        <w:rPr>
          <w:bCs/>
          <w:sz w:val="22"/>
        </w:rPr>
        <w:t xml:space="preserve">c) </w:t>
      </w:r>
      <w:r>
        <w:rPr>
          <w:bCs/>
          <w:sz w:val="22"/>
        </w:rPr>
        <w:tab/>
      </w:r>
      <w:r w:rsidRPr="002F39CE">
        <w:rPr>
          <w:bCs/>
          <w:sz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0BBA697" w14:textId="77777777" w:rsidR="00731E51" w:rsidRPr="002F39CE" w:rsidRDefault="00731E51" w:rsidP="00731E51">
      <w:pPr>
        <w:pStyle w:val="Akapitzlist"/>
        <w:ind w:left="1418" w:hanging="284"/>
        <w:jc w:val="both"/>
        <w:rPr>
          <w:bCs/>
          <w:sz w:val="22"/>
        </w:rPr>
      </w:pPr>
      <w:r w:rsidRPr="002F39CE">
        <w:rPr>
          <w:bCs/>
          <w:sz w:val="22"/>
        </w:rPr>
        <w:t xml:space="preserve">d) </w:t>
      </w:r>
      <w:r>
        <w:rPr>
          <w:bCs/>
          <w:sz w:val="22"/>
        </w:rPr>
        <w:tab/>
      </w:r>
      <w:r w:rsidRPr="002F39CE">
        <w:rPr>
          <w:bCs/>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F2C5ED" w14:textId="77777777" w:rsidR="00731E51" w:rsidRPr="002F39CE" w:rsidRDefault="00731E51" w:rsidP="00731E51">
      <w:pPr>
        <w:pStyle w:val="Akapitzlist"/>
        <w:ind w:left="1418" w:hanging="284"/>
        <w:jc w:val="both"/>
        <w:rPr>
          <w:bCs/>
          <w:sz w:val="22"/>
        </w:rPr>
      </w:pPr>
      <w:r w:rsidRPr="002F39CE">
        <w:rPr>
          <w:bCs/>
          <w:sz w:val="22"/>
        </w:rPr>
        <w:t xml:space="preserve">e) </w:t>
      </w:r>
      <w:r>
        <w:rPr>
          <w:bCs/>
          <w:sz w:val="22"/>
        </w:rPr>
        <w:tab/>
      </w:r>
      <w:r w:rsidRPr="002F39CE">
        <w:rPr>
          <w:bCs/>
          <w:sz w:val="22"/>
        </w:rPr>
        <w:t>o charakterze terrorystycznym, o którym mowa w art. 115 § 20 Kodeksu karnego, lub mające na celu popełnienie tego przestępstwa,</w:t>
      </w:r>
    </w:p>
    <w:p w14:paraId="119FCB20" w14:textId="77777777" w:rsidR="00731E51" w:rsidRPr="002F39CE" w:rsidRDefault="00731E51" w:rsidP="00731E51">
      <w:pPr>
        <w:pStyle w:val="Akapitzlist"/>
        <w:ind w:left="1418" w:hanging="284"/>
        <w:jc w:val="both"/>
        <w:rPr>
          <w:bCs/>
          <w:sz w:val="22"/>
        </w:rPr>
      </w:pPr>
      <w:r w:rsidRPr="002F39CE">
        <w:rPr>
          <w:bCs/>
          <w:sz w:val="22"/>
        </w:rPr>
        <w:t xml:space="preserve">f) </w:t>
      </w:r>
      <w:r>
        <w:rPr>
          <w:bCs/>
          <w:sz w:val="22"/>
        </w:rPr>
        <w:tab/>
      </w:r>
      <w:r w:rsidRPr="002F39CE">
        <w:rPr>
          <w:bCs/>
          <w:sz w:val="22"/>
        </w:rPr>
        <w:t xml:space="preserve">powierzenia wykonywania pracy małoletniemu cudzoziemcowi, o którym mowa w art. </w:t>
      </w:r>
      <w:r w:rsidRPr="002F39CE">
        <w:rPr>
          <w:bCs/>
          <w:sz w:val="22"/>
        </w:rPr>
        <w:lastRenderedPageBreak/>
        <w:t>9 ust. 2 ustawy z dnia 15 czerwca 2012 r. o skutkach powierzania wykonywania pracy cudzoziemcom przebywającym wbrew przepisom na terytorium Rzeczypospolitej Polskiej (Dz. U. z 2021 r. poz. 1745),</w:t>
      </w:r>
    </w:p>
    <w:p w14:paraId="3A403CAE" w14:textId="77777777" w:rsidR="00731E51" w:rsidRPr="002F39CE" w:rsidRDefault="00731E51" w:rsidP="00731E51">
      <w:pPr>
        <w:pStyle w:val="Akapitzlist"/>
        <w:ind w:left="1418" w:hanging="284"/>
        <w:jc w:val="both"/>
        <w:rPr>
          <w:bCs/>
          <w:sz w:val="22"/>
        </w:rPr>
      </w:pPr>
      <w:r w:rsidRPr="002F39CE">
        <w:rPr>
          <w:bCs/>
          <w:sz w:val="22"/>
        </w:rPr>
        <w:t xml:space="preserve">g) </w:t>
      </w:r>
      <w:r>
        <w:rPr>
          <w:bCs/>
          <w:sz w:val="22"/>
        </w:rPr>
        <w:tab/>
      </w:r>
      <w:r w:rsidRPr="002F39CE">
        <w:rPr>
          <w:bCs/>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649F93" w14:textId="77777777" w:rsidR="00731E51" w:rsidRPr="002F39CE" w:rsidRDefault="00731E51" w:rsidP="00731E51">
      <w:pPr>
        <w:pStyle w:val="Akapitzlist"/>
        <w:ind w:left="1418" w:hanging="284"/>
        <w:jc w:val="both"/>
        <w:rPr>
          <w:bCs/>
          <w:sz w:val="22"/>
        </w:rPr>
      </w:pPr>
      <w:r w:rsidRPr="002F39CE">
        <w:rPr>
          <w:bCs/>
          <w:sz w:val="22"/>
        </w:rPr>
        <w:t xml:space="preserve">h) </w:t>
      </w:r>
      <w:r>
        <w:rPr>
          <w:bCs/>
          <w:sz w:val="22"/>
        </w:rPr>
        <w:tab/>
      </w:r>
      <w:r w:rsidRPr="002F39CE">
        <w:rPr>
          <w:bCs/>
          <w:sz w:val="22"/>
        </w:rPr>
        <w:t>o którym mowa w art. 9 ust. 1 i 3 lub art. 10 ustawy z dnia 15 czerwca 2012 r. o skutkach powierzania wykonywania pracy cudzoziemcom przebywającym wbrew przepisom na terytorium Rzeczypospolitej Polskiej</w:t>
      </w:r>
    </w:p>
    <w:p w14:paraId="284AA55E" w14:textId="77777777" w:rsidR="00731E51" w:rsidRPr="002F39CE" w:rsidRDefault="00731E51" w:rsidP="00731E51">
      <w:pPr>
        <w:pStyle w:val="Akapitzlist"/>
        <w:ind w:left="851"/>
        <w:jc w:val="both"/>
        <w:rPr>
          <w:bCs/>
          <w:sz w:val="22"/>
        </w:rPr>
      </w:pPr>
      <w:r w:rsidRPr="002F39CE">
        <w:rPr>
          <w:bCs/>
          <w:sz w:val="22"/>
        </w:rPr>
        <w:t>- lub za odpowiedni czyn zabroniony określony w przepisach prawa obcego;</w:t>
      </w:r>
    </w:p>
    <w:p w14:paraId="28B51132" w14:textId="77777777" w:rsidR="00724B2E" w:rsidRPr="00724B2E" w:rsidRDefault="00731E51" w:rsidP="00724B2E">
      <w:pPr>
        <w:pStyle w:val="Akapitzlist"/>
        <w:ind w:left="1134" w:hanging="283"/>
        <w:jc w:val="both"/>
        <w:rPr>
          <w:bCs/>
          <w:sz w:val="22"/>
        </w:rPr>
      </w:pPr>
      <w:r w:rsidRPr="002F39CE">
        <w:rPr>
          <w:bCs/>
          <w:sz w:val="22"/>
        </w:rPr>
        <w:t xml:space="preserve"> </w:t>
      </w:r>
      <w:r w:rsidR="00724B2E" w:rsidRPr="00724B2E">
        <w:rPr>
          <w:bCs/>
          <w:sz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5616755" w14:textId="77777777" w:rsidR="00724B2E" w:rsidRPr="00724B2E" w:rsidRDefault="00724B2E" w:rsidP="00724B2E">
      <w:pPr>
        <w:pStyle w:val="Akapitzlist"/>
        <w:ind w:left="1134" w:hanging="283"/>
        <w:jc w:val="both"/>
        <w:rPr>
          <w:bCs/>
          <w:sz w:val="22"/>
        </w:rPr>
      </w:pPr>
      <w:r w:rsidRPr="00724B2E">
        <w:rPr>
          <w:bCs/>
          <w:sz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C5FC40" w14:textId="77777777" w:rsidR="00724B2E" w:rsidRPr="00724B2E" w:rsidRDefault="00724B2E" w:rsidP="00724B2E">
      <w:pPr>
        <w:pStyle w:val="Akapitzlist"/>
        <w:ind w:left="1134" w:hanging="283"/>
        <w:jc w:val="both"/>
        <w:rPr>
          <w:bCs/>
          <w:sz w:val="22"/>
        </w:rPr>
      </w:pPr>
      <w:r w:rsidRPr="00724B2E">
        <w:rPr>
          <w:bCs/>
          <w:sz w:val="22"/>
        </w:rPr>
        <w:t>4) wobec którego prawomocnie orzeczono zakaz ubiegania się o zamówienia publiczne;</w:t>
      </w:r>
    </w:p>
    <w:p w14:paraId="7A6AEAF4" w14:textId="77777777" w:rsidR="00724B2E" w:rsidRPr="00724B2E" w:rsidRDefault="00724B2E" w:rsidP="00724B2E">
      <w:pPr>
        <w:pStyle w:val="Akapitzlist"/>
        <w:ind w:left="1134" w:hanging="283"/>
        <w:jc w:val="both"/>
        <w:rPr>
          <w:bCs/>
          <w:sz w:val="22"/>
        </w:rPr>
      </w:pPr>
      <w:r w:rsidRPr="00724B2E">
        <w:rPr>
          <w:bCs/>
          <w:sz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C48C52" w14:textId="77777777" w:rsidR="00724B2E" w:rsidRPr="00724B2E" w:rsidRDefault="00724B2E" w:rsidP="00724B2E">
      <w:pPr>
        <w:pStyle w:val="Akapitzlist"/>
        <w:ind w:left="1134" w:hanging="283"/>
        <w:jc w:val="both"/>
        <w:rPr>
          <w:bCs/>
          <w:sz w:val="22"/>
        </w:rPr>
      </w:pPr>
      <w:r w:rsidRPr="00724B2E">
        <w:rPr>
          <w:bCs/>
          <w:sz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482564" w14:textId="77777777" w:rsidR="00724B2E" w:rsidRPr="00724B2E" w:rsidRDefault="00724B2E" w:rsidP="00724B2E">
      <w:pPr>
        <w:pStyle w:val="Akapitzlist"/>
        <w:ind w:left="1134"/>
        <w:jc w:val="both"/>
        <w:rPr>
          <w:bCs/>
          <w:sz w:val="22"/>
        </w:rPr>
      </w:pPr>
      <w:r w:rsidRPr="00724B2E">
        <w:rPr>
          <w:bCs/>
          <w:sz w:val="22"/>
        </w:rPr>
        <w:t>z zastrzeżeniem art. 110 ust. 2 mówiącym iż:</w:t>
      </w:r>
    </w:p>
    <w:p w14:paraId="5FCF540E" w14:textId="77777777" w:rsidR="00724B2E" w:rsidRPr="00724B2E" w:rsidRDefault="00724B2E" w:rsidP="00724B2E">
      <w:pPr>
        <w:pStyle w:val="Akapitzlist"/>
        <w:ind w:left="1134"/>
        <w:jc w:val="both"/>
        <w:rPr>
          <w:bCs/>
          <w:sz w:val="22"/>
        </w:rPr>
      </w:pPr>
      <w:r w:rsidRPr="00724B2E">
        <w:rPr>
          <w:bCs/>
          <w:sz w:val="22"/>
        </w:rPr>
        <w:t xml:space="preserve">Wykonawca nie podlega wykluczeniu w okolicznościach określonych w art. 108 ust. 1 pkt 1, 2 i 5 lub art. 109 ust. 1 pkt 2-5 i 7-10, jeżeli udowodni zamawiającemu, że spełnił łącznie następujące przesłanki: </w:t>
      </w:r>
    </w:p>
    <w:p w14:paraId="2FD87820" w14:textId="77777777" w:rsidR="00724B2E" w:rsidRPr="00724B2E" w:rsidRDefault="00724B2E" w:rsidP="00724B2E">
      <w:pPr>
        <w:pStyle w:val="Akapitzlist"/>
        <w:ind w:left="1418" w:hanging="284"/>
        <w:jc w:val="both"/>
        <w:rPr>
          <w:bCs/>
          <w:sz w:val="22"/>
        </w:rPr>
      </w:pPr>
      <w:r w:rsidRPr="00724B2E">
        <w:rPr>
          <w:bCs/>
          <w:sz w:val="22"/>
        </w:rPr>
        <w:t xml:space="preserve">1) naprawił lub zobowiązał się do naprawienia szkody wyrządzonej przestępstwem, wykroczeniem lub swoim nieprawidłowym postępowaniem, w tym poprzez zadośćuczynienie pieniężne; </w:t>
      </w:r>
    </w:p>
    <w:p w14:paraId="3029520E" w14:textId="77777777" w:rsidR="00724B2E" w:rsidRPr="007F7055" w:rsidRDefault="00724B2E" w:rsidP="00724B2E">
      <w:pPr>
        <w:pStyle w:val="Akapitzlist"/>
        <w:ind w:left="1418" w:hanging="284"/>
        <w:jc w:val="both"/>
        <w:rPr>
          <w:bCs/>
          <w:sz w:val="22"/>
        </w:rPr>
      </w:pPr>
      <w:r w:rsidRPr="00724B2E">
        <w:rPr>
          <w:bCs/>
          <w:sz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6D08434" w14:textId="5C25C5FD" w:rsidR="00724B2E" w:rsidRPr="007F7055" w:rsidRDefault="00724B2E" w:rsidP="00724B2E">
      <w:pPr>
        <w:pStyle w:val="Akapitzlist"/>
        <w:ind w:left="1418" w:hanging="284"/>
        <w:jc w:val="both"/>
        <w:rPr>
          <w:bCs/>
          <w:sz w:val="22"/>
        </w:rPr>
      </w:pPr>
      <w:r w:rsidRPr="007F7055">
        <w:rPr>
          <w:bCs/>
          <w:sz w:val="22"/>
        </w:rPr>
        <w:t xml:space="preserve">3) podjął konkretne środki techniczne, organizacyjne i kadrowe, odpowiednie dla zapobiegania dalszym przestępstwom, wykroczeniom lub nieprawidłowemu postępowaniu, w szczególności: </w:t>
      </w:r>
    </w:p>
    <w:p w14:paraId="386CB979" w14:textId="77777777" w:rsidR="00724B2E" w:rsidRPr="00724B2E" w:rsidRDefault="00724B2E" w:rsidP="007F7055">
      <w:pPr>
        <w:pStyle w:val="Akapitzlist"/>
        <w:ind w:left="1701" w:hanging="283"/>
        <w:jc w:val="both"/>
        <w:rPr>
          <w:bCs/>
          <w:sz w:val="22"/>
        </w:rPr>
      </w:pPr>
      <w:r w:rsidRPr="00724B2E">
        <w:rPr>
          <w:bCs/>
          <w:sz w:val="22"/>
        </w:rPr>
        <w:t xml:space="preserve">a) zerwał wszelkie powiązania z osobami lub podmiotami odpowiedzialnymi za nieprawidłowe postępowanie wykonawcy, </w:t>
      </w:r>
    </w:p>
    <w:p w14:paraId="3E143717" w14:textId="77777777" w:rsidR="00724B2E" w:rsidRPr="00724B2E" w:rsidRDefault="00724B2E" w:rsidP="007F7055">
      <w:pPr>
        <w:pStyle w:val="Akapitzlist"/>
        <w:ind w:left="1701" w:hanging="283"/>
        <w:jc w:val="both"/>
        <w:rPr>
          <w:bCs/>
          <w:sz w:val="22"/>
        </w:rPr>
      </w:pPr>
      <w:r w:rsidRPr="00724B2E">
        <w:rPr>
          <w:bCs/>
          <w:sz w:val="22"/>
        </w:rPr>
        <w:t xml:space="preserve">b) zreorganizował personel, </w:t>
      </w:r>
    </w:p>
    <w:p w14:paraId="289248EB" w14:textId="77777777" w:rsidR="00724B2E" w:rsidRPr="00724B2E" w:rsidRDefault="00724B2E" w:rsidP="007F7055">
      <w:pPr>
        <w:pStyle w:val="Akapitzlist"/>
        <w:ind w:left="1701" w:hanging="283"/>
        <w:jc w:val="both"/>
        <w:rPr>
          <w:bCs/>
          <w:sz w:val="22"/>
        </w:rPr>
      </w:pPr>
      <w:r w:rsidRPr="00724B2E">
        <w:rPr>
          <w:bCs/>
          <w:sz w:val="22"/>
        </w:rPr>
        <w:lastRenderedPageBreak/>
        <w:t xml:space="preserve">c) wdrożył system sprawozdawczości i kontroli, </w:t>
      </w:r>
    </w:p>
    <w:p w14:paraId="0F0437DD" w14:textId="77777777" w:rsidR="00724B2E" w:rsidRPr="00724B2E" w:rsidRDefault="00724B2E" w:rsidP="007F7055">
      <w:pPr>
        <w:pStyle w:val="Akapitzlist"/>
        <w:ind w:left="1701" w:hanging="283"/>
        <w:jc w:val="both"/>
        <w:rPr>
          <w:bCs/>
          <w:sz w:val="22"/>
        </w:rPr>
      </w:pPr>
      <w:r w:rsidRPr="00724B2E">
        <w:rPr>
          <w:bCs/>
          <w:sz w:val="22"/>
        </w:rPr>
        <w:t xml:space="preserve">d) utworzył struktury audytu wewnętrznego do monitorowania przestrzegania przepisów, wewnętrznych regulacji lub standardów, </w:t>
      </w:r>
    </w:p>
    <w:p w14:paraId="2FDFE09E" w14:textId="77777777" w:rsidR="00724B2E" w:rsidRPr="00724B2E" w:rsidRDefault="00724B2E" w:rsidP="007F7055">
      <w:pPr>
        <w:pStyle w:val="Akapitzlist"/>
        <w:ind w:left="1701" w:hanging="283"/>
        <w:jc w:val="both"/>
        <w:rPr>
          <w:bCs/>
          <w:sz w:val="22"/>
        </w:rPr>
      </w:pPr>
      <w:r w:rsidRPr="00724B2E">
        <w:rPr>
          <w:bCs/>
          <w:sz w:val="22"/>
        </w:rPr>
        <w:t>e) wprowadził wewnętrzne regulacje dotyczące odpowiedzialności i odszkodowań za nieprzestrzeganie przepisów, wewnętrznych regulacji lub standardów.</w:t>
      </w:r>
    </w:p>
    <w:p w14:paraId="4A137BEA" w14:textId="77777777" w:rsidR="00731E51" w:rsidRPr="00870FE4" w:rsidRDefault="00731E51" w:rsidP="00731E51">
      <w:pPr>
        <w:pStyle w:val="Akapitzlist"/>
        <w:numPr>
          <w:ilvl w:val="1"/>
          <w:numId w:val="154"/>
        </w:numPr>
        <w:jc w:val="both"/>
        <w:rPr>
          <w:bCs/>
          <w:sz w:val="22"/>
        </w:rPr>
      </w:pPr>
      <w:r w:rsidRPr="00870FE4">
        <w:rPr>
          <w:bCs/>
          <w:sz w:val="22"/>
        </w:rPr>
        <w:t>art. 7 ust. 1 ustawy z dnia 13 kwietnia 2022 r. o szczególnych rozwiązaniach w zakresie przeciwdziałania wspieraniu agresji na Ukrainę oraz służących ochronie bezpieczeństwa narodowego (</w:t>
      </w:r>
      <w:r>
        <w:rPr>
          <w:bCs/>
          <w:sz w:val="22"/>
        </w:rPr>
        <w:t>t. j. Dz.U. z 2023 r., poz. 129</w:t>
      </w:r>
      <w:r w:rsidRPr="00870FE4">
        <w:rPr>
          <w:bCs/>
          <w:sz w:val="22"/>
        </w:rPr>
        <w:t>) – zwanej dalej „Ustawą sankcyjną”;</w:t>
      </w:r>
    </w:p>
    <w:p w14:paraId="688593DA" w14:textId="77777777" w:rsidR="00731E51" w:rsidRPr="00870FE4" w:rsidRDefault="00731E51" w:rsidP="00731E51">
      <w:pPr>
        <w:pStyle w:val="Akapitzlist"/>
        <w:numPr>
          <w:ilvl w:val="1"/>
          <w:numId w:val="154"/>
        </w:numPr>
        <w:jc w:val="both"/>
        <w:rPr>
          <w:bCs/>
          <w:sz w:val="22"/>
        </w:rPr>
      </w:pPr>
      <w:r w:rsidRPr="00870FE4">
        <w:rPr>
          <w:bCs/>
          <w:sz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6785F5D9" w14:textId="77777777" w:rsidR="00731E51" w:rsidRPr="00870FE4" w:rsidRDefault="00731E51" w:rsidP="00731E51">
      <w:pPr>
        <w:pStyle w:val="Akapitzlist"/>
        <w:numPr>
          <w:ilvl w:val="1"/>
          <w:numId w:val="154"/>
        </w:numPr>
        <w:jc w:val="both"/>
        <w:rPr>
          <w:bCs/>
          <w:sz w:val="22"/>
        </w:rPr>
      </w:pPr>
      <w:r w:rsidRPr="00870FE4">
        <w:rPr>
          <w:iCs/>
          <w:sz w:val="22"/>
        </w:rPr>
        <w:t>w przypadku, gdy na podwykonawcę lub dostawcę przypada ponad 10% wartości zamówienia, zamawiający dokonuje obligatoryjnej weryfikacji tego podmiotu w zakresie braku podstaw wykluczenia na podstawie art. 5k rozporządzenia cytowan</w:t>
      </w:r>
      <w:r>
        <w:rPr>
          <w:iCs/>
          <w:sz w:val="22"/>
        </w:rPr>
        <w:t xml:space="preserve">ego </w:t>
      </w:r>
      <w:r w:rsidRPr="00870FE4">
        <w:rPr>
          <w:iCs/>
          <w:sz w:val="22"/>
        </w:rPr>
        <w:t>powyżej.</w:t>
      </w:r>
    </w:p>
    <w:p w14:paraId="19357601" w14:textId="77777777" w:rsidR="00731E51" w:rsidRPr="00870FE4" w:rsidRDefault="00731E51" w:rsidP="00731E51">
      <w:pPr>
        <w:pStyle w:val="Akapitzlist"/>
        <w:numPr>
          <w:ilvl w:val="0"/>
          <w:numId w:val="154"/>
        </w:numPr>
        <w:jc w:val="both"/>
        <w:rPr>
          <w:bCs/>
          <w:sz w:val="22"/>
        </w:rPr>
      </w:pPr>
      <w:r w:rsidRPr="00870FE4">
        <w:rPr>
          <w:rFonts w:eastAsia="Calibri"/>
          <w:sz w:val="22"/>
        </w:rPr>
        <w:t xml:space="preserve">Stosownie do treści art. 109 ust. 1 ustawy PZP, </w:t>
      </w:r>
      <w:r>
        <w:rPr>
          <w:rFonts w:eastAsia="Calibri"/>
          <w:sz w:val="22"/>
        </w:rPr>
        <w:t>zamawiaj</w:t>
      </w:r>
      <w:r w:rsidRPr="00870FE4">
        <w:rPr>
          <w:rFonts w:eastAsia="Calibri"/>
          <w:sz w:val="22"/>
        </w:rPr>
        <w:t>ący wykluczy</w:t>
      </w:r>
      <w:r>
        <w:rPr>
          <w:rFonts w:eastAsia="Calibri"/>
          <w:sz w:val="22"/>
        </w:rPr>
        <w:t xml:space="preserve"> </w:t>
      </w:r>
      <w:r w:rsidRPr="00870FE4">
        <w:rPr>
          <w:rFonts w:eastAsia="Calibri"/>
          <w:sz w:val="22"/>
        </w:rPr>
        <w:t xml:space="preserve">z postępowania </w:t>
      </w:r>
      <w:r>
        <w:rPr>
          <w:rFonts w:eastAsia="Calibri"/>
          <w:sz w:val="22"/>
        </w:rPr>
        <w:t>w</w:t>
      </w:r>
      <w:r w:rsidRPr="00870FE4">
        <w:rPr>
          <w:rFonts w:eastAsia="Calibri"/>
          <w:sz w:val="22"/>
        </w:rPr>
        <w:t>ykonawcę:</w:t>
      </w:r>
    </w:p>
    <w:p w14:paraId="32FCB49E" w14:textId="77777777" w:rsidR="00731E51" w:rsidRPr="00870FE4" w:rsidRDefault="00731E51" w:rsidP="00731E51">
      <w:pPr>
        <w:pStyle w:val="Akapitzlist"/>
        <w:widowControl/>
        <w:numPr>
          <w:ilvl w:val="1"/>
          <w:numId w:val="154"/>
        </w:numPr>
        <w:suppressAutoHyphens w:val="0"/>
        <w:jc w:val="both"/>
        <w:rPr>
          <w:sz w:val="22"/>
        </w:rPr>
      </w:pPr>
      <w:r w:rsidRPr="00870FE4">
        <w:rPr>
          <w:sz w:val="22"/>
        </w:rPr>
        <w:t xml:space="preserve">który naruszył obowiązki dotyczące płatności podatków, opłat lub składek </w:t>
      </w:r>
      <w:r>
        <w:rPr>
          <w:sz w:val="22"/>
        </w:rPr>
        <w:br/>
      </w:r>
      <w:r w:rsidRPr="00870FE4">
        <w:rPr>
          <w:sz w:val="22"/>
        </w:rPr>
        <w:t xml:space="preserve">na ubezpieczenia społeczne lub zdrowotne, z wyjątkiem przypadku, o którym mowa </w:t>
      </w:r>
      <w:r>
        <w:rPr>
          <w:sz w:val="22"/>
        </w:rPr>
        <w:br/>
      </w:r>
      <w:r w:rsidRPr="00870FE4">
        <w:rPr>
          <w:sz w:val="22"/>
        </w:rPr>
        <w:t xml:space="preserve">w art. 108 ust. 1 pkt 3, chyba że wykonawca odpowiednio przed upływem terminu </w:t>
      </w:r>
      <w:r>
        <w:rPr>
          <w:sz w:val="22"/>
        </w:rPr>
        <w:br/>
      </w:r>
      <w:r w:rsidRPr="00870FE4">
        <w:rPr>
          <w:sz w:val="22"/>
        </w:rPr>
        <w:t xml:space="preserve">do składania wniosków o dopuszczenie do udziału w postępowaniu albo przed upływem terminu składania ofert dokonał płatności należnych podatków, opłat lub składek </w:t>
      </w:r>
      <w:r>
        <w:rPr>
          <w:sz w:val="22"/>
        </w:rPr>
        <w:br/>
      </w:r>
      <w:r w:rsidRPr="00870FE4">
        <w:rPr>
          <w:sz w:val="22"/>
        </w:rPr>
        <w:t>na ubezpieczenia społeczne lub zdrowotne wraz z odsetkami lub grzywnami lub zawarł wiążące porozumienie w sprawie spłaty tych należności (art. 109 ust. 1 pkt 1);</w:t>
      </w:r>
    </w:p>
    <w:p w14:paraId="23A9EA57" w14:textId="77777777" w:rsidR="00731E51" w:rsidRPr="00870FE4" w:rsidRDefault="00731E51" w:rsidP="00731E51">
      <w:pPr>
        <w:pStyle w:val="Akapitzlist"/>
        <w:widowControl/>
        <w:numPr>
          <w:ilvl w:val="1"/>
          <w:numId w:val="154"/>
        </w:numPr>
        <w:suppressAutoHyphens w:val="0"/>
        <w:jc w:val="both"/>
        <w:rPr>
          <w:sz w:val="22"/>
        </w:rPr>
      </w:pPr>
      <w:r w:rsidRPr="00870FE4">
        <w:rPr>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88FD662" w14:textId="77777777" w:rsidR="00731E51" w:rsidRPr="00870FE4" w:rsidRDefault="00731E51" w:rsidP="00731E51">
      <w:pPr>
        <w:pStyle w:val="Akapitzlist"/>
        <w:widowControl/>
        <w:numPr>
          <w:ilvl w:val="1"/>
          <w:numId w:val="154"/>
        </w:numPr>
        <w:suppressAutoHyphens w:val="0"/>
        <w:jc w:val="both"/>
        <w:rPr>
          <w:sz w:val="22"/>
        </w:rPr>
      </w:pPr>
      <w:r w:rsidRPr="00870FE4">
        <w:rPr>
          <w:rFonts w:eastAsia="Calibri"/>
          <w:sz w:val="22"/>
        </w:rPr>
        <w:t xml:space="preserve">który w sposób zawiniony poważnie naruszył obowiązki zawodowe, co podważa jego uczciwość, w szczególności gdy </w:t>
      </w:r>
      <w:r>
        <w:rPr>
          <w:rFonts w:eastAsia="Calibri"/>
          <w:sz w:val="22"/>
        </w:rPr>
        <w:t>wykonawc</w:t>
      </w:r>
      <w:r w:rsidRPr="00870FE4">
        <w:rPr>
          <w:rFonts w:eastAsia="Calibri"/>
          <w:sz w:val="22"/>
        </w:rPr>
        <w:t xml:space="preserve">a w wyniku zamierzonego działania </w:t>
      </w:r>
      <w:r>
        <w:rPr>
          <w:rFonts w:eastAsia="Calibri"/>
          <w:sz w:val="22"/>
        </w:rPr>
        <w:br/>
      </w:r>
      <w:r w:rsidRPr="00870FE4">
        <w:rPr>
          <w:rFonts w:eastAsia="Calibri"/>
          <w:sz w:val="22"/>
        </w:rPr>
        <w:t xml:space="preserve">lub rażącego niedbalstwa nie wykonał lub nienależycie wykonał zamówienie, </w:t>
      </w:r>
      <w:r>
        <w:rPr>
          <w:rFonts w:eastAsia="Calibri"/>
          <w:sz w:val="22"/>
        </w:rPr>
        <w:br/>
      </w:r>
      <w:r w:rsidRPr="00870FE4">
        <w:rPr>
          <w:rFonts w:eastAsia="Calibri"/>
          <w:sz w:val="22"/>
        </w:rPr>
        <w:t xml:space="preserve">co zamawiający jest w stanie wykazać za pomocą stosownych dowodów w (art. 109 </w:t>
      </w:r>
      <w:r>
        <w:rPr>
          <w:rFonts w:eastAsia="Calibri"/>
          <w:sz w:val="22"/>
        </w:rPr>
        <w:br/>
      </w:r>
      <w:r w:rsidRPr="00870FE4">
        <w:rPr>
          <w:rFonts w:eastAsia="Calibri"/>
          <w:sz w:val="22"/>
        </w:rPr>
        <w:t>ust. 1 pkt 5);</w:t>
      </w:r>
    </w:p>
    <w:p w14:paraId="51205214" w14:textId="77777777" w:rsidR="00731E51" w:rsidRPr="00870FE4" w:rsidRDefault="00731E51" w:rsidP="00731E51">
      <w:pPr>
        <w:pStyle w:val="Akapitzlist"/>
        <w:widowControl/>
        <w:numPr>
          <w:ilvl w:val="1"/>
          <w:numId w:val="154"/>
        </w:numPr>
        <w:suppressAutoHyphens w:val="0"/>
        <w:jc w:val="both"/>
        <w:rPr>
          <w:sz w:val="22"/>
        </w:rPr>
      </w:pPr>
      <w:r w:rsidRPr="00870FE4">
        <w:rPr>
          <w:sz w:val="22"/>
        </w:rPr>
        <w:t>który, z przyczyn leżących po jego stronie, w znacznym stopniu lub zakresie nie wykonał lub nienależycie wykonał albo długotrwale nienależycie wykonywał istotne zobowiązanie wynikające z wcześnie</w:t>
      </w:r>
      <w:r w:rsidRPr="00870FE4">
        <w:rPr>
          <w:rFonts w:eastAsia="Calibri"/>
          <w:sz w:val="22"/>
        </w:rPr>
        <w:t xml:space="preserve">jszej umowy w sprawie zamówienia publicznego lub umowy koncesji, co doprowadziło do wypowiedzenia lub odstąpienia od umowy, odszkodowania, wykonania zastępczego lub realizacji uprawnień z tytułu rękojmi za wady </w:t>
      </w:r>
      <w:r w:rsidRPr="00870FE4">
        <w:rPr>
          <w:sz w:val="22"/>
        </w:rPr>
        <w:t>(art. 109 ust. 1 pkt 7)</w:t>
      </w:r>
      <w:r w:rsidRPr="00870FE4">
        <w:rPr>
          <w:rFonts w:eastAsia="Calibri"/>
          <w:sz w:val="22"/>
        </w:rPr>
        <w:t>;</w:t>
      </w:r>
    </w:p>
    <w:p w14:paraId="5FF9B95B" w14:textId="77777777" w:rsidR="00731E51" w:rsidRPr="00870FE4" w:rsidRDefault="00731E51" w:rsidP="00731E51">
      <w:pPr>
        <w:pStyle w:val="Akapitzlist"/>
        <w:widowControl/>
        <w:numPr>
          <w:ilvl w:val="1"/>
          <w:numId w:val="154"/>
        </w:numPr>
        <w:suppressAutoHyphens w:val="0"/>
        <w:jc w:val="both"/>
        <w:rPr>
          <w:rFonts w:eastAsia="Calibri"/>
          <w:sz w:val="22"/>
        </w:rPr>
      </w:pPr>
      <w:r w:rsidRPr="00870FE4">
        <w:rPr>
          <w:sz w:val="22"/>
        </w:rPr>
        <w:t>który w wyniku zamierzonego działania lub ra</w:t>
      </w:r>
      <w:r w:rsidRPr="00870FE4">
        <w:rPr>
          <w:rFonts w:eastAsia="Calibri"/>
          <w:sz w:val="22"/>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w:t>
      </w:r>
    </w:p>
    <w:p w14:paraId="0A48CE13" w14:textId="77777777" w:rsidR="00731E51" w:rsidRDefault="00731E51" w:rsidP="00731E51">
      <w:pPr>
        <w:pStyle w:val="Akapitzlist"/>
        <w:widowControl/>
        <w:numPr>
          <w:ilvl w:val="1"/>
          <w:numId w:val="154"/>
        </w:numPr>
        <w:suppressAutoHyphens w:val="0"/>
        <w:jc w:val="both"/>
        <w:rPr>
          <w:rFonts w:eastAsia="Calibri"/>
          <w:sz w:val="22"/>
        </w:rPr>
      </w:pPr>
      <w:r w:rsidRPr="00870FE4">
        <w:rPr>
          <w:sz w:val="22"/>
        </w:rPr>
        <w:t>który bezprawnie wpływał lub próbował wpływać na czynności zamawiającego lub próbował pozyskać lub pozyskał informacje</w:t>
      </w:r>
      <w:r w:rsidRPr="00870FE4">
        <w:rPr>
          <w:rFonts w:eastAsia="Calibri"/>
          <w:sz w:val="22"/>
        </w:rPr>
        <w:t xml:space="preserve"> poufne, mogące dać mu przewagę w postępowaniu </w:t>
      </w:r>
      <w:r>
        <w:rPr>
          <w:rFonts w:eastAsia="Calibri"/>
          <w:sz w:val="22"/>
        </w:rPr>
        <w:br/>
      </w:r>
      <w:r w:rsidRPr="00870FE4">
        <w:rPr>
          <w:rFonts w:eastAsia="Calibri"/>
          <w:sz w:val="22"/>
        </w:rPr>
        <w:t xml:space="preserve">o udzielenie zamówienia (art. 109 ust. 1 pkt 9); </w:t>
      </w:r>
    </w:p>
    <w:p w14:paraId="2616659A" w14:textId="77777777" w:rsidR="00731E51" w:rsidRPr="00BC1974" w:rsidRDefault="00731E51" w:rsidP="00731E51">
      <w:pPr>
        <w:pStyle w:val="Akapitzlist"/>
        <w:widowControl/>
        <w:numPr>
          <w:ilvl w:val="1"/>
          <w:numId w:val="154"/>
        </w:numPr>
        <w:suppressAutoHyphens w:val="0"/>
        <w:jc w:val="both"/>
        <w:rPr>
          <w:rFonts w:eastAsia="Calibri"/>
          <w:sz w:val="22"/>
        </w:rPr>
      </w:pPr>
      <w:r w:rsidRPr="00BC1974">
        <w:rPr>
          <w:sz w:val="22"/>
        </w:rPr>
        <w:lastRenderedPageBreak/>
        <w:t xml:space="preserve">który w wyniku lekkomyślności lub niedbalstwa przedstawił informacje wprowadzające </w:t>
      </w:r>
      <w:r w:rsidRPr="00BC1974">
        <w:rPr>
          <w:sz w:val="22"/>
        </w:rPr>
        <w:br/>
        <w:t xml:space="preserve">w błąd, co mogło mieć istotny wpływ na decyzje podejmowane przez zamawiającego </w:t>
      </w:r>
      <w:r w:rsidRPr="00BC1974">
        <w:rPr>
          <w:sz w:val="22"/>
        </w:rPr>
        <w:br/>
        <w:t>w postępowaniu o udzi</w:t>
      </w:r>
      <w:r w:rsidRPr="00BC1974">
        <w:rPr>
          <w:rFonts w:eastAsia="Calibri"/>
          <w:sz w:val="22"/>
        </w:rPr>
        <w:t xml:space="preserve">elenie </w:t>
      </w:r>
      <w:r w:rsidRPr="00BC1974">
        <w:rPr>
          <w:sz w:val="22"/>
        </w:rPr>
        <w:t>zamówienia (art. 109 ust. 1 pkt 10).</w:t>
      </w:r>
    </w:p>
    <w:p w14:paraId="44448F59" w14:textId="77777777" w:rsidR="00731E51" w:rsidRPr="00BC1974" w:rsidRDefault="00731E51" w:rsidP="00731E51">
      <w:pPr>
        <w:pStyle w:val="Akapitzlist"/>
        <w:widowControl/>
        <w:numPr>
          <w:ilvl w:val="0"/>
          <w:numId w:val="154"/>
        </w:numPr>
        <w:suppressAutoHyphens w:val="0"/>
        <w:jc w:val="both"/>
        <w:rPr>
          <w:sz w:val="22"/>
        </w:rPr>
      </w:pPr>
      <w:r w:rsidRPr="00BC1974">
        <w:rPr>
          <w:rFonts w:eastAsia="Calibri"/>
          <w:sz w:val="22"/>
        </w:rPr>
        <w:t>W przypadkach, o których mowa w ust. 2.1</w:t>
      </w:r>
      <w:r>
        <w:rPr>
          <w:rFonts w:eastAsia="Calibri"/>
          <w:sz w:val="22"/>
        </w:rPr>
        <w:t xml:space="preserve"> </w:t>
      </w:r>
      <w:r w:rsidRPr="00BC1974">
        <w:rPr>
          <w:rFonts w:eastAsia="Calibri"/>
          <w:sz w:val="22"/>
        </w:rPr>
        <w:t>-</w:t>
      </w:r>
      <w:r>
        <w:rPr>
          <w:rFonts w:eastAsia="Calibri"/>
          <w:sz w:val="22"/>
        </w:rPr>
        <w:t xml:space="preserve"> </w:t>
      </w:r>
      <w:r w:rsidRPr="00BC1974">
        <w:rPr>
          <w:rFonts w:eastAsia="Calibri"/>
          <w:sz w:val="22"/>
        </w:rPr>
        <w:t xml:space="preserve">2.4 niniejszego rozdziału, zamawiający może </w:t>
      </w:r>
      <w:r w:rsidRPr="00BC1974">
        <w:rPr>
          <w:rFonts w:eastAsia="Calibri"/>
          <w:sz w:val="22"/>
        </w:rPr>
        <w:br/>
        <w:t xml:space="preserve">nie wykluczać </w:t>
      </w:r>
      <w:r>
        <w:rPr>
          <w:rFonts w:eastAsia="Calibri"/>
          <w:sz w:val="22"/>
        </w:rPr>
        <w:t>wykonawc</w:t>
      </w:r>
      <w:r w:rsidRPr="00BC1974">
        <w:rPr>
          <w:rFonts w:eastAsia="Calibri"/>
          <w:sz w:val="22"/>
        </w:rPr>
        <w:t>y, jeżeli wykluczenie byłoby w sposób oczywisty nieproporcjonalne, w szczególności gdy kwota zaległych podatków lub składek</w:t>
      </w:r>
      <w:r>
        <w:rPr>
          <w:rFonts w:eastAsia="Calibri"/>
          <w:sz w:val="22"/>
        </w:rPr>
        <w:t xml:space="preserve"> </w:t>
      </w:r>
      <w:r w:rsidRPr="00BC1974">
        <w:rPr>
          <w:rFonts w:eastAsia="Calibri"/>
          <w:sz w:val="22"/>
        </w:rPr>
        <w:t>na ubezpieczenie społeczne jest niewielka albo sytuacja ekonomiczna lub finansowa wykonawcy, o któr</w:t>
      </w:r>
      <w:r>
        <w:rPr>
          <w:rFonts w:eastAsia="Calibri"/>
          <w:sz w:val="22"/>
        </w:rPr>
        <w:t>ej</w:t>
      </w:r>
      <w:r w:rsidRPr="00BC1974">
        <w:rPr>
          <w:rFonts w:eastAsia="Calibri"/>
          <w:sz w:val="22"/>
        </w:rPr>
        <w:t xml:space="preserve"> mowa w ust. 2.2 powyżej, jest wystarczająca do wykonania zamówienia.</w:t>
      </w:r>
    </w:p>
    <w:p w14:paraId="7025F817" w14:textId="77777777" w:rsidR="00731E51" w:rsidRPr="000836D3" w:rsidRDefault="00731E51">
      <w:pPr>
        <w:spacing w:after="0" w:line="240" w:lineRule="auto"/>
        <w:rPr>
          <w:rFonts w:ascii="Times New Roman" w:hAnsi="Times New Roman"/>
          <w:b/>
          <w:bCs/>
          <w:lang w:eastAsia="pl-PL"/>
        </w:rPr>
      </w:pPr>
    </w:p>
    <w:p w14:paraId="54EC0367" w14:textId="77777777"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D4B73A9" w14:textId="77777777" w:rsidR="00D31C77" w:rsidRPr="00D55B4C" w:rsidRDefault="000E7904">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Oświadczenia składane obligatoryjnie wraz z ofertą:</w:t>
      </w:r>
    </w:p>
    <w:p w14:paraId="52A11427" w14:textId="77777777" w:rsidR="00D31C77" w:rsidRPr="008C1C5C" w:rsidRDefault="000E7904">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D55B4C">
        <w:rPr>
          <w:rFonts w:ascii="Times New Roman" w:hAnsi="Times New Roman" w:cs="Times New Roman"/>
        </w:rPr>
        <w:t xml:space="preserve">jednolity dokument (JEDZ), którego wzór stanowi załącznik nr 1 do formularza ofertowego. Celem uzupełnienia oświadczenia </w:t>
      </w:r>
      <w:r>
        <w:rPr>
          <w:rFonts w:ascii="Times New Roman" w:hAnsi="Times New Roman" w:cs="Times New Roman"/>
        </w:rPr>
        <w:t xml:space="preserve">w formie JEDZ należy go pobrać, ze strony </w:t>
      </w:r>
      <w:hyperlink r:id="rId17">
        <w:r>
          <w:rPr>
            <w:rStyle w:val="Hipercze"/>
            <w:rFonts w:ascii="Times New Roman" w:hAnsi="Times New Roman" w:cs="Times New Roman"/>
            <w:bCs/>
          </w:rPr>
          <w:t>https://platformazakupowa.pl/pn/uj_edu</w:t>
        </w:r>
      </w:hyperlink>
      <w:r>
        <w:rPr>
          <w:rStyle w:val="Hipercze"/>
          <w:rFonts w:ascii="Times New Roman" w:hAnsi="Times New Roman" w:cs="Times New Roman"/>
        </w:rPr>
        <w:t>,</w:t>
      </w:r>
      <w:r>
        <w:rPr>
          <w:rFonts w:ascii="Times New Roman" w:hAnsi="Times New Roman" w:cs="Times New Roman"/>
        </w:rPr>
        <w:t xml:space="preserve"> zapisać na dysku, </w:t>
      </w:r>
      <w:r>
        <w:rPr>
          <w:rFonts w:ascii="Times New Roman" w:hAnsi="Times New Roman" w:cs="Times New Roman"/>
        </w:rPr>
        <w:br/>
        <w:t xml:space="preserve">a następnie zaimportować i uzupełnić poprzez serwis ESPD dostępny pod adresem: </w:t>
      </w:r>
      <w:r>
        <w:rPr>
          <w:rStyle w:val="Hipercze"/>
          <w:rFonts w:ascii="Times New Roman" w:hAnsi="Times New Roman" w:cs="Times New Roman"/>
        </w:rPr>
        <w:t>http://espd</w:t>
      </w:r>
      <w:r w:rsidRPr="008C1C5C">
        <w:rPr>
          <w:rStyle w:val="Hipercze"/>
          <w:rFonts w:ascii="Times New Roman" w:hAnsi="Times New Roman" w:cs="Times New Roman"/>
          <w:color w:val="auto"/>
        </w:rPr>
        <w:t>.uzp.gov.pl</w:t>
      </w:r>
      <w:r w:rsidRPr="008C1C5C">
        <w:rPr>
          <w:rFonts w:ascii="Times New Roman" w:hAnsi="Times New Roman" w:cs="Times New Roman"/>
        </w:rPr>
        <w:t xml:space="preserve"> Uzupełniony ESPD należy podpisać podpisem kwalifikowanym. Serwis ESPD nie archiwizuje plików. </w:t>
      </w:r>
    </w:p>
    <w:p w14:paraId="088EFC74" w14:textId="77777777" w:rsidR="00D31C77" w:rsidRPr="008C1C5C" w:rsidRDefault="000E7904">
      <w:pPr>
        <w:widowControl w:val="0"/>
        <w:spacing w:after="0" w:line="240" w:lineRule="auto"/>
        <w:ind w:left="1410"/>
        <w:contextualSpacing/>
        <w:jc w:val="both"/>
        <w:rPr>
          <w:rFonts w:ascii="Times New Roman" w:eastAsia="Times New Roman" w:hAnsi="Times New Roman" w:cs="Times New Roman"/>
          <w:bCs/>
          <w:lang w:eastAsia="pl-PL"/>
        </w:rPr>
      </w:pPr>
      <w:r w:rsidRPr="008C1C5C">
        <w:rPr>
          <w:rFonts w:ascii="Times New Roman" w:hAnsi="Times New Roman" w:cs="Times New Roman"/>
        </w:rPr>
        <w:t>Zamawiający informuje, iż na stronie Urzędu Zamówień Publicznych:</w:t>
      </w:r>
    </w:p>
    <w:p w14:paraId="7077B146" w14:textId="77777777" w:rsidR="00D31C77" w:rsidRPr="008C1C5C" w:rsidRDefault="00C51697">
      <w:pPr>
        <w:spacing w:after="0"/>
        <w:ind w:left="1418"/>
        <w:jc w:val="both"/>
        <w:rPr>
          <w:rStyle w:val="Hipercze"/>
          <w:rFonts w:ascii="Times New Roman" w:hAnsi="Times New Roman" w:cs="Times New Roman"/>
          <w:color w:val="auto"/>
        </w:rPr>
      </w:pPr>
      <w:hyperlink r:id="rId18">
        <w:r w:rsidR="000E7904" w:rsidRPr="008C1C5C">
          <w:rPr>
            <w:rStyle w:val="Hipercze"/>
            <w:rFonts w:ascii="Times New Roman" w:eastAsia="Calibri" w:hAnsi="Times New Roman" w:cs="Times New Roman"/>
            <w:color w:val="auto"/>
          </w:rPr>
          <w:t>https://www.uzp.gov.pl/baza-wiedzy/prawo-zamowien-publicznych-regulacje/prawo-krajowe/jednolity-europejski-dokument-zamowienia</w:t>
        </w:r>
      </w:hyperlink>
      <w:r w:rsidR="000E7904" w:rsidRPr="008C1C5C">
        <w:rPr>
          <w:rStyle w:val="Hipercze"/>
          <w:rFonts w:ascii="Times New Roman" w:eastAsia="Calibri" w:hAnsi="Times New Roman" w:cs="Times New Roman"/>
          <w:color w:val="auto"/>
        </w:rPr>
        <w:t xml:space="preserve"> </w:t>
      </w:r>
    </w:p>
    <w:p w14:paraId="3AD8C10B" w14:textId="77777777" w:rsidR="00D31C77" w:rsidRPr="008C1C5C" w:rsidRDefault="000E7904">
      <w:pPr>
        <w:widowControl w:val="0"/>
        <w:spacing w:after="0" w:line="240" w:lineRule="auto"/>
        <w:ind w:left="1410"/>
        <w:contextualSpacing/>
        <w:jc w:val="both"/>
        <w:rPr>
          <w:rFonts w:ascii="Times New Roman" w:hAnsi="Times New Roman" w:cs="Times New Roman"/>
          <w:b/>
        </w:rPr>
      </w:pPr>
      <w:r w:rsidRPr="008C1C5C">
        <w:rPr>
          <w:rFonts w:ascii="Times New Roman" w:hAnsi="Times New Roman" w:cs="Times New Roman"/>
        </w:rPr>
        <w:t xml:space="preserve">dostępna jest Instrukcja Wypełniania Jednolitego Europejskiego Dokumentu Zamówienia (w języku polskim). </w:t>
      </w:r>
      <w:r w:rsidRPr="008C1C5C">
        <w:rPr>
          <w:rFonts w:ascii="Times New Roman" w:hAnsi="Times New Roman" w:cs="Times New Roman"/>
          <w:b/>
        </w:rPr>
        <w:t>Jednolity Europejski Dokument Zamówienia (JEDZ) składa się w formie elektronicznej opatrzonej kwalifikowanym podpisem elektronicznym.</w:t>
      </w:r>
    </w:p>
    <w:p w14:paraId="28728B27" w14:textId="0C025C23" w:rsidR="00D31C77" w:rsidRPr="008C1C5C" w:rsidRDefault="000E7904">
      <w:pPr>
        <w:pStyle w:val="Akapitzlist"/>
        <w:numPr>
          <w:ilvl w:val="1"/>
          <w:numId w:val="7"/>
        </w:numPr>
        <w:jc w:val="both"/>
        <w:rPr>
          <w:bCs/>
          <w:iCs/>
          <w:sz w:val="22"/>
          <w:szCs w:val="22"/>
        </w:rPr>
      </w:pPr>
      <w:r w:rsidRPr="008C1C5C">
        <w:rPr>
          <w:bCs/>
          <w:iCs/>
          <w:sz w:val="22"/>
          <w:szCs w:val="22"/>
        </w:rPr>
        <w:t xml:space="preserve">w celu potwierdzenia braku dodatkowych podstaw do wykluczenia Wykonawca musi dołączyć do oferty </w:t>
      </w:r>
      <w:r w:rsidRPr="008C1C5C">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3A298B" w:rsidRPr="008C1C5C">
        <w:rPr>
          <w:bCs/>
          <w:sz w:val="22"/>
          <w:szCs w:val="22"/>
        </w:rPr>
        <w:t xml:space="preserve">t. j. </w:t>
      </w:r>
      <w:r w:rsidRPr="008C1C5C">
        <w:rPr>
          <w:bCs/>
          <w:sz w:val="22"/>
          <w:szCs w:val="22"/>
        </w:rPr>
        <w:t xml:space="preserve">Dz.U. z </w:t>
      </w:r>
      <w:r w:rsidR="003A298B" w:rsidRPr="008C1C5C">
        <w:rPr>
          <w:bCs/>
          <w:sz w:val="22"/>
          <w:szCs w:val="22"/>
        </w:rPr>
        <w:t xml:space="preserve">2023 </w:t>
      </w:r>
      <w:r w:rsidRPr="008C1C5C">
        <w:rPr>
          <w:bCs/>
          <w:sz w:val="22"/>
          <w:szCs w:val="22"/>
        </w:rPr>
        <w:t xml:space="preserve">r., poz. </w:t>
      </w:r>
      <w:r w:rsidR="003A298B" w:rsidRPr="008C1C5C">
        <w:rPr>
          <w:bCs/>
          <w:sz w:val="22"/>
          <w:szCs w:val="22"/>
        </w:rPr>
        <w:t>129</w:t>
      </w:r>
      <w:r w:rsidRPr="008C1C5C">
        <w:rPr>
          <w:bCs/>
          <w:sz w:val="22"/>
          <w:szCs w:val="22"/>
        </w:rPr>
        <w:t>);</w:t>
      </w:r>
    </w:p>
    <w:p w14:paraId="4D512DEF" w14:textId="77777777" w:rsidR="00D31C77" w:rsidRPr="008C1C5C" w:rsidRDefault="000E7904">
      <w:pPr>
        <w:pStyle w:val="Akapitzlist"/>
        <w:numPr>
          <w:ilvl w:val="1"/>
          <w:numId w:val="7"/>
        </w:numPr>
        <w:jc w:val="both"/>
        <w:rPr>
          <w:bCs/>
          <w:iCs/>
          <w:sz w:val="22"/>
          <w:szCs w:val="22"/>
        </w:rPr>
      </w:pPr>
      <w:r w:rsidRPr="008C1C5C">
        <w:rPr>
          <w:bCs/>
          <w:iCs/>
          <w:sz w:val="22"/>
          <w:szCs w:val="22"/>
        </w:rPr>
        <w:t xml:space="preserve">w celu potwierdzenia braku dodatkowych podstaw do wykluczenia Wykonawca musi dołączyć do oferty </w:t>
      </w:r>
      <w:r w:rsidRPr="008C1C5C">
        <w:rPr>
          <w:bCs/>
          <w:sz w:val="22"/>
          <w:szCs w:val="22"/>
        </w:rPr>
        <w:t xml:space="preserve">oświadczenie o niepodleganiu wykluczeniu – art. </w:t>
      </w:r>
      <w:r w:rsidRPr="008C1C5C">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p>
    <w:p w14:paraId="3E5C10B4" w14:textId="77777777" w:rsidR="00D31C77" w:rsidRPr="008C1C5C" w:rsidRDefault="000E7904">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Dodatkowe oświadczenia składane obligatoryjnie wraz z ofertą:</w:t>
      </w:r>
    </w:p>
    <w:p w14:paraId="6CF98BED" w14:textId="77777777" w:rsidR="00D31C77" w:rsidRPr="008C1C5C" w:rsidRDefault="000E7904">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 xml:space="preserve">w przypadku wspólnego ubiegania się o zamówienie przez Wykonawców, jednolity dokument (JEDZ), o którym mowa w ust. 1.1 oraz oświadczenia z ust. 1.2 i 1.3 powyżej składa każdy z Wykonawców; </w:t>
      </w:r>
      <w:r w:rsidRPr="008C1C5C">
        <w:rPr>
          <w:rFonts w:ascii="Times New Roman" w:hAnsi="Times New Roman" w:cs="Times New Roman"/>
          <w:b/>
        </w:rPr>
        <w:t>Jednolity Europejski Dokument Zamówienia (JEDZ) składa się w formie elektronicznej opatrzonej kwalifikowanym podpisem elektronicznym;</w:t>
      </w:r>
    </w:p>
    <w:p w14:paraId="3C79E854" w14:textId="77777777" w:rsidR="00D31C77" w:rsidRPr="008C1C5C" w:rsidRDefault="000E7904">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2BD2A147" w14:textId="77777777" w:rsidR="00D31C77" w:rsidRPr="008C1C5C" w:rsidRDefault="000E7904">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4A81F490" w14:textId="77777777" w:rsidR="00D31C77" w:rsidRPr="008C1C5C" w:rsidRDefault="000E7904">
      <w:pPr>
        <w:pStyle w:val="Akapitzlist"/>
        <w:numPr>
          <w:ilvl w:val="2"/>
          <w:numId w:val="7"/>
        </w:numPr>
        <w:ind w:left="2127"/>
        <w:jc w:val="both"/>
        <w:rPr>
          <w:bCs/>
          <w:sz w:val="22"/>
          <w:szCs w:val="22"/>
        </w:rPr>
      </w:pPr>
      <w:r w:rsidRPr="008C1C5C">
        <w:rPr>
          <w:sz w:val="22"/>
          <w:szCs w:val="22"/>
        </w:rPr>
        <w:t xml:space="preserve">JEDZ podmiotu udostępniającego zasoby, potwierdzający brak podstaw </w:t>
      </w:r>
      <w:r w:rsidRPr="008C1C5C">
        <w:rPr>
          <w:sz w:val="22"/>
          <w:szCs w:val="22"/>
        </w:rPr>
        <w:lastRenderedPageBreak/>
        <w:t>wykluczenia tego podmiotu oraz odpowiednio spełnianie warunków udziału w postępowaniu, w zakresie, w jakim Wykonawca powołuje się na jego zasoby;</w:t>
      </w:r>
    </w:p>
    <w:p w14:paraId="769014FF" w14:textId="77777777" w:rsidR="00D31C77" w:rsidRPr="008C1C5C" w:rsidRDefault="000E7904">
      <w:pPr>
        <w:pStyle w:val="Akapitzlist"/>
        <w:numPr>
          <w:ilvl w:val="2"/>
          <w:numId w:val="7"/>
        </w:numPr>
        <w:ind w:left="2127"/>
        <w:jc w:val="both"/>
        <w:rPr>
          <w:bCs/>
          <w:sz w:val="22"/>
          <w:szCs w:val="22"/>
        </w:rPr>
      </w:pPr>
      <w:r w:rsidRPr="008C1C5C">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10826EEE"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a.1</w:t>
      </w:r>
      <w:r w:rsidRPr="008C1C5C">
        <w:rPr>
          <w:rFonts w:ascii="Times New Roman" w:eastAsia="Times New Roman" w:hAnsi="Times New Roman" w:cs="Times New Roman"/>
          <w:lang w:eastAsia="pl-PL"/>
        </w:rPr>
        <w:tab/>
        <w:t xml:space="preserve">zakres dostępnych Wykonawcy zasobów podmiotu udostępniającego zasoby; </w:t>
      </w:r>
    </w:p>
    <w:p w14:paraId="76E65056"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 xml:space="preserve">a.2 </w:t>
      </w:r>
      <w:r w:rsidRPr="008C1C5C">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7CA4F610"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a.3</w:t>
      </w:r>
      <w:r w:rsidRPr="008C1C5C">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dostawy, których wskazane zdolności dotyczą.</w:t>
      </w:r>
    </w:p>
    <w:p w14:paraId="5F80C9B5" w14:textId="77777777" w:rsidR="00D31C77" w:rsidRPr="008C1C5C" w:rsidRDefault="000E7904">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AC7155E" w14:textId="77777777" w:rsidR="00D31C77" w:rsidRPr="008C1C5C" w:rsidRDefault="000E7904">
      <w:pPr>
        <w:widowControl w:val="0"/>
        <w:numPr>
          <w:ilvl w:val="1"/>
          <w:numId w:val="7"/>
        </w:numPr>
        <w:spacing w:after="0" w:line="240" w:lineRule="auto"/>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Zamawiający wzywa Wykonawcę, którego oferta została najwyżej oceniona, do złożenia w wyznaczonym terminie, nie krótszym niż dziesięć (10) dni od dnia wezwania, podmiotowych środków dowodowych, tj.:</w:t>
      </w:r>
    </w:p>
    <w:p w14:paraId="728BB793" w14:textId="77777777" w:rsidR="00D31C77" w:rsidRPr="008C1C5C" w:rsidRDefault="000E7904">
      <w:pPr>
        <w:pStyle w:val="Akapitzlist"/>
        <w:numPr>
          <w:ilvl w:val="2"/>
          <w:numId w:val="7"/>
        </w:numPr>
        <w:ind w:left="2127"/>
        <w:jc w:val="both"/>
        <w:rPr>
          <w:sz w:val="22"/>
          <w:szCs w:val="22"/>
        </w:rPr>
      </w:pPr>
      <w:r w:rsidRPr="008C1C5C">
        <w:rPr>
          <w:bCs/>
          <w:sz w:val="22"/>
          <w:szCs w:val="22"/>
        </w:rPr>
        <w:t>informacji z Krajowego Rejestru Karnego w zakresie określonym w art. 108 ust. 1 pkt. 1 i 2 ustawy PZP oraz w art. 108 ust. 1 pkt 4 ustawy PZP, dotyczącej orzeczenia zakazu</w:t>
      </w:r>
      <w:r w:rsidRPr="008C1C5C">
        <w:rPr>
          <w:bCs/>
          <w:sz w:val="22"/>
        </w:rPr>
        <w:t xml:space="preserve"> ubiegania się o zamówienie publiczne tytułem środka karnego – sporządzonej </w:t>
      </w:r>
      <w:r w:rsidRPr="008C1C5C">
        <w:rPr>
          <w:bCs/>
          <w:sz w:val="22"/>
          <w:u w:val="single"/>
        </w:rPr>
        <w:t>nie wcześniej niż 6 miesięcy przed jej złożeniem;</w:t>
      </w:r>
    </w:p>
    <w:p w14:paraId="750E6920" w14:textId="6D422D54" w:rsidR="00D31C77" w:rsidRPr="008C1C5C" w:rsidRDefault="000E7904">
      <w:pPr>
        <w:pStyle w:val="Akapitzlist"/>
        <w:numPr>
          <w:ilvl w:val="2"/>
          <w:numId w:val="7"/>
        </w:numPr>
        <w:ind w:left="2127"/>
        <w:jc w:val="both"/>
        <w:rPr>
          <w:sz w:val="22"/>
          <w:szCs w:val="22"/>
        </w:rPr>
      </w:pPr>
      <w:r w:rsidRPr="008C1C5C">
        <w:rPr>
          <w:bCs/>
          <w:sz w:val="22"/>
        </w:rPr>
        <w:t>oświadczenia Wykonawcy, w zakresie art. 108 ust. 1 pkt 5 ustawy, o braku przynależności do tej samej grupy kapitałowej w rozumieniu ustawy z dnia 16 lutego 2007 r. o ochronie konkurencji i konsumentów (</w:t>
      </w:r>
      <w:r w:rsidR="00151752" w:rsidRPr="008C1C5C">
        <w:rPr>
          <w:bCs/>
          <w:sz w:val="22"/>
        </w:rPr>
        <w:t xml:space="preserve">t. j. </w:t>
      </w:r>
      <w:r w:rsidRPr="008C1C5C">
        <w:rPr>
          <w:bCs/>
          <w:sz w:val="22"/>
        </w:rPr>
        <w:t xml:space="preserve">Dz. U. z </w:t>
      </w:r>
      <w:r w:rsidR="00151752" w:rsidRPr="008C1C5C">
        <w:rPr>
          <w:bCs/>
          <w:sz w:val="22"/>
        </w:rPr>
        <w:t xml:space="preserve">2023 </w:t>
      </w:r>
      <w:r w:rsidRPr="008C1C5C">
        <w:rPr>
          <w:bCs/>
          <w:sz w:val="22"/>
        </w:rPr>
        <w:t>r. poz. 1</w:t>
      </w:r>
      <w:r w:rsidR="00151752" w:rsidRPr="008C1C5C">
        <w:rPr>
          <w:bCs/>
          <w:sz w:val="22"/>
        </w:rPr>
        <w:t>689</w:t>
      </w:r>
      <w:r w:rsidRPr="008C1C5C">
        <w:rPr>
          <w:bCs/>
          <w:sz w:val="22"/>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4E3F207" w14:textId="77777777" w:rsidR="00D31C77" w:rsidRPr="008C1C5C" w:rsidRDefault="000E7904">
      <w:pPr>
        <w:pStyle w:val="Akapitzlist"/>
        <w:numPr>
          <w:ilvl w:val="2"/>
          <w:numId w:val="7"/>
        </w:numPr>
        <w:ind w:left="2127"/>
        <w:jc w:val="both"/>
        <w:rPr>
          <w:bCs/>
          <w:sz w:val="22"/>
          <w:szCs w:val="22"/>
        </w:rPr>
      </w:pPr>
      <w:r w:rsidRPr="008C1C5C">
        <w:rPr>
          <w:bCs/>
          <w:sz w:val="22"/>
        </w:rPr>
        <w:t xml:space="preserve">zaświadczenia właściwego naczelnika urzędu skarbowego potwierdzającego, że wykonawca nie zalega z opłacaniem podatków i opłat, w zakresie art. 109 ust. 1 pkt 1 ustawy, wystawionego </w:t>
      </w:r>
      <w:r w:rsidRPr="008C1C5C">
        <w:rPr>
          <w:bCs/>
          <w:sz w:val="22"/>
          <w:u w:val="single"/>
        </w:rPr>
        <w:t>nie wcześniej niż 3 miesiące przed jego złożeniem</w:t>
      </w:r>
      <w:r w:rsidRPr="008C1C5C">
        <w:rPr>
          <w:bCs/>
          <w:sz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7C8C4B1" w14:textId="77777777" w:rsidR="00D31C77" w:rsidRPr="008C1C5C" w:rsidRDefault="000E7904">
      <w:pPr>
        <w:pStyle w:val="Akapitzlist"/>
        <w:numPr>
          <w:ilvl w:val="2"/>
          <w:numId w:val="7"/>
        </w:numPr>
        <w:ind w:left="2127"/>
        <w:jc w:val="both"/>
        <w:rPr>
          <w:sz w:val="22"/>
          <w:szCs w:val="22"/>
        </w:rPr>
      </w:pPr>
      <w:r w:rsidRPr="008C1C5C">
        <w:rPr>
          <w:bCs/>
          <w:sz w:val="22"/>
        </w:rPr>
        <w:t>zaświadczenia albo innego dokumentu właściwej terenowej jednostki organizacyjnej Zakładu Ubezpieczeń Społecznych lub właściwego oddziału regionalnego lub</w:t>
      </w:r>
      <w:r w:rsidRPr="008C1C5C">
        <w:rPr>
          <w:b/>
          <w:sz w:val="22"/>
        </w:rPr>
        <w:t xml:space="preserve"> </w:t>
      </w:r>
      <w:r w:rsidRPr="00F02C7A">
        <w:rPr>
          <w:bCs/>
          <w:sz w:val="22"/>
        </w:rPr>
        <w:t>właściwej placówki terenowej Kasy Rolniczego</w:t>
      </w:r>
      <w:r w:rsidRPr="008C1C5C">
        <w:rPr>
          <w:bCs/>
          <w:sz w:val="22"/>
        </w:rPr>
        <w:t xml:space="preserve"> Ubezpieczenia Społecznego potwierdzającego, że wykonawca nie zalega z opłacaniem składek na ubezpieczenia społeczne i zdrowotne, w zakresie art. 109 ust. 1 pkt 1 ustawy, wystawione nie wcześniej niż 3 miesiące przed jego </w:t>
      </w:r>
      <w:r w:rsidRPr="008C1C5C">
        <w:rPr>
          <w:bCs/>
          <w:sz w:val="22"/>
        </w:rPr>
        <w:lastRenderedPageBreak/>
        <w:t xml:space="preserve">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w:t>
      </w:r>
      <w:r w:rsidRPr="008C1C5C">
        <w:rPr>
          <w:bCs/>
          <w:sz w:val="22"/>
          <w:szCs w:val="22"/>
        </w:rPr>
        <w:t>przed upływem terminu składania ofert Wykonawca dokonał płatności należnych składek na ubezpieczenia społeczne lub zdrowotne wraz odsetkami lub grzywnami lub zawarł wiążące porozumienie w sprawie spłat tych należności;</w:t>
      </w:r>
    </w:p>
    <w:p w14:paraId="6C2EA572" w14:textId="77777777" w:rsidR="00D31C77" w:rsidRPr="008C1C5C" w:rsidRDefault="000E7904">
      <w:pPr>
        <w:pStyle w:val="Akapitzlist"/>
        <w:numPr>
          <w:ilvl w:val="2"/>
          <w:numId w:val="7"/>
        </w:numPr>
        <w:ind w:left="2127" w:hanging="709"/>
        <w:jc w:val="both"/>
        <w:rPr>
          <w:sz w:val="22"/>
          <w:szCs w:val="22"/>
        </w:rPr>
      </w:pPr>
      <w:r w:rsidRPr="008C1C5C">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0DED7EBE" w14:textId="77777777" w:rsidR="008F5AEA" w:rsidRPr="008C1C5C" w:rsidRDefault="000E7904" w:rsidP="008F5AEA">
      <w:pPr>
        <w:pStyle w:val="Akapitzlist"/>
        <w:numPr>
          <w:ilvl w:val="2"/>
          <w:numId w:val="7"/>
        </w:numPr>
        <w:ind w:left="2127"/>
        <w:jc w:val="both"/>
        <w:rPr>
          <w:sz w:val="22"/>
          <w:szCs w:val="22"/>
        </w:rPr>
      </w:pPr>
      <w:r w:rsidRPr="008C1C5C">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03C6713C" w14:textId="5FC70B64" w:rsidR="00BA492D" w:rsidRPr="008C1C5C" w:rsidRDefault="008F5AEA" w:rsidP="008F5AEA">
      <w:pPr>
        <w:pStyle w:val="Akapitzlist"/>
        <w:numPr>
          <w:ilvl w:val="2"/>
          <w:numId w:val="7"/>
        </w:numPr>
        <w:ind w:left="2127"/>
        <w:jc w:val="both"/>
        <w:rPr>
          <w:sz w:val="22"/>
          <w:szCs w:val="22"/>
        </w:rPr>
      </w:pPr>
      <w:r w:rsidRPr="008C1C5C">
        <w:rPr>
          <w:rFonts w:eastAsiaTheme="minorHAnsi"/>
          <w:sz w:val="22"/>
          <w:szCs w:val="22"/>
        </w:rPr>
        <w:t>zezwolenie Prezesa Państwowej Agencji Atomistyki, w zakresie wykonywania działalności związanej z narażeniem polegającej na uruchamianiu lub stosowaniu urządzeń wytwarzających promieniowanie jonizujące, o której mowa w art. 4 ust. 1 pkt 10 ustawy z dnia 29 listopada 2000 r. – Prawo atomowe (t. j. Dz. U. 2023 poz. 1173 ze zm.)</w:t>
      </w:r>
    </w:p>
    <w:p w14:paraId="6630BDB2" w14:textId="77777777" w:rsidR="00D31C77" w:rsidRPr="008C1C5C" w:rsidRDefault="000E7904">
      <w:pPr>
        <w:widowControl w:val="0"/>
        <w:numPr>
          <w:ilvl w:val="0"/>
          <w:numId w:val="7"/>
        </w:numPr>
        <w:spacing w:after="0" w:line="240" w:lineRule="auto"/>
        <w:ind w:left="709" w:hanging="283"/>
        <w:contextualSpacing/>
        <w:jc w:val="both"/>
        <w:rPr>
          <w:rFonts w:ascii="Times New Roman" w:eastAsia="Times New Roman" w:hAnsi="Times New Roman" w:cs="Times New Roman"/>
          <w:lang w:eastAsia="pl-PL"/>
        </w:rPr>
      </w:pPr>
      <w:r w:rsidRPr="008C1C5C">
        <w:rPr>
          <w:rFonts w:ascii="Times New Roman" w:hAnsi="Times New Roman" w:cs="Times New Roman"/>
        </w:rPr>
        <w:t>Jeżeli Wykonawca ma siedzibę lub miejsce zamieszkania poza terytorium Rzeczpospolitej Polskiej, zamiast:</w:t>
      </w:r>
    </w:p>
    <w:p w14:paraId="76EA52CB" w14:textId="74C41029" w:rsidR="00D31C77" w:rsidRPr="008C1C5C" w:rsidRDefault="000E7904">
      <w:pPr>
        <w:pStyle w:val="Akapitzlist"/>
        <w:widowControl/>
        <w:numPr>
          <w:ilvl w:val="1"/>
          <w:numId w:val="7"/>
        </w:numPr>
        <w:suppressAutoHyphens w:val="0"/>
        <w:jc w:val="both"/>
        <w:rPr>
          <w:sz w:val="22"/>
          <w:szCs w:val="22"/>
        </w:rPr>
      </w:pPr>
      <w:r w:rsidRPr="008C1C5C">
        <w:rPr>
          <w:sz w:val="22"/>
          <w:szCs w:val="22"/>
        </w:rPr>
        <w:t xml:space="preserve">informacji z Krajowego Rejestru Karnego, o której mowa w Rozdziale VIII ust. 3.1.1 powyżej – składa informację z odpowiedniego rejestru, takiego jak rejestr sądowy, albo, w przypadku braku </w:t>
      </w:r>
      <w:r w:rsidRPr="003126CE">
        <w:rPr>
          <w:sz w:val="22"/>
          <w:szCs w:val="22"/>
        </w:rPr>
        <w:t>takiego rejestru, inny równoważny dokument wydany przez właściwy organ sądowy lub administracyjny kraju, w którym Wykonawca ma siedzibę lub miejsce zamieszkania</w:t>
      </w:r>
      <w:r w:rsidR="00716F78" w:rsidRPr="003126CE">
        <w:rPr>
          <w:sz w:val="22"/>
          <w:szCs w:val="22"/>
        </w:rPr>
        <w:t xml:space="preserve"> </w:t>
      </w:r>
      <w:r w:rsidR="00453803" w:rsidRPr="00B4558A">
        <w:rPr>
          <w:sz w:val="22"/>
          <w:szCs w:val="22"/>
        </w:rPr>
        <w:t xml:space="preserve">lub miejsce zamieszkania ma osoba, której dotyczy informacja albo dokument </w:t>
      </w:r>
      <w:r w:rsidRPr="008C1C5C">
        <w:rPr>
          <w:sz w:val="22"/>
          <w:szCs w:val="22"/>
        </w:rPr>
        <w:t>– wystawione nie wcześniej niż 6 miesięcy przed jego złożeniem,</w:t>
      </w:r>
    </w:p>
    <w:p w14:paraId="16771CA0" w14:textId="77777777" w:rsidR="00D31C77" w:rsidRPr="00B4558A" w:rsidRDefault="000E7904">
      <w:pPr>
        <w:pStyle w:val="Akapitzlist"/>
        <w:widowControl/>
        <w:numPr>
          <w:ilvl w:val="1"/>
          <w:numId w:val="7"/>
        </w:numPr>
        <w:suppressAutoHyphens w:val="0"/>
        <w:jc w:val="both"/>
        <w:rPr>
          <w:sz w:val="22"/>
          <w:szCs w:val="22"/>
        </w:rPr>
      </w:pPr>
      <w:r w:rsidRPr="008C1C5C">
        <w:rPr>
          <w:sz w:val="22"/>
          <w:szCs w:val="22"/>
        </w:rPr>
        <w:t>zaświadczenia albo innego dokumentu potwierdzającego, że Wykonawca nie zalega z opłacaniem składek na ubezpieczenia społeczne</w:t>
      </w:r>
      <w:r w:rsidRPr="00B4558A">
        <w:rPr>
          <w:sz w:val="22"/>
          <w:szCs w:val="22"/>
        </w:rPr>
        <w:t xml:space="preserve"> lub zdrowotne, o których mowa w Rozdziale VIII ust.3.1.4 powyżej, lub odpisu albo informacji z Krajowego Rejestru Sądowego lub z Centralnej Ewidencji i Informacji o Działalności Gospodarczej, o których mowa w ust. 3.1.5 powyżej – składa dokument lub dokumenty wystawione w kraju, w którym Wykonawca ma siedzibę lub miejsce zamieszkania, potwierdzające odpowiednio, że: </w:t>
      </w:r>
    </w:p>
    <w:p w14:paraId="7291E8BC" w14:textId="77777777" w:rsidR="00D31C77" w:rsidRPr="00B4558A" w:rsidRDefault="000E7904">
      <w:pPr>
        <w:pStyle w:val="Akapitzlist"/>
        <w:widowControl/>
        <w:numPr>
          <w:ilvl w:val="0"/>
          <w:numId w:val="30"/>
        </w:numPr>
        <w:suppressAutoHyphens w:val="0"/>
        <w:ind w:left="1843" w:hanging="426"/>
        <w:jc w:val="both"/>
        <w:rPr>
          <w:sz w:val="22"/>
          <w:szCs w:val="22"/>
        </w:rPr>
      </w:pPr>
      <w:r w:rsidRPr="00B4558A">
        <w:rPr>
          <w:sz w:val="22"/>
          <w:szCs w:val="22"/>
        </w:rPr>
        <w:t xml:space="preserve">nie naruszył obowiązków dotyczących płatności podatków, opłat lub składek na ubezpieczenie społeczne lub zdrowotne, </w:t>
      </w:r>
    </w:p>
    <w:p w14:paraId="5774A6B3" w14:textId="220BDDD5" w:rsidR="00D31C77" w:rsidRPr="00830D4A" w:rsidRDefault="000E7904" w:rsidP="00830D4A">
      <w:pPr>
        <w:pStyle w:val="Akapitzlist"/>
        <w:widowControl/>
        <w:numPr>
          <w:ilvl w:val="0"/>
          <w:numId w:val="30"/>
        </w:numPr>
        <w:suppressAutoHyphens w:val="0"/>
        <w:ind w:left="1843" w:hanging="426"/>
        <w:jc w:val="both"/>
        <w:rPr>
          <w:sz w:val="22"/>
          <w:szCs w:val="22"/>
        </w:rPr>
      </w:pPr>
      <w:r w:rsidRPr="00830D4A">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312C1491" w14:textId="6F293812" w:rsidR="00D31C77" w:rsidRPr="00B4558A" w:rsidRDefault="000E7904">
      <w:pPr>
        <w:pStyle w:val="Akapitzlist"/>
        <w:widowControl/>
        <w:numPr>
          <w:ilvl w:val="1"/>
          <w:numId w:val="7"/>
        </w:numPr>
        <w:suppressAutoHyphens w:val="0"/>
        <w:jc w:val="both"/>
        <w:rPr>
          <w:sz w:val="22"/>
          <w:szCs w:val="22"/>
        </w:rPr>
      </w:pPr>
      <w:r w:rsidRPr="00830D4A">
        <w:rPr>
          <w:sz w:val="22"/>
          <w:szCs w:val="22"/>
        </w:rPr>
        <w:t xml:space="preserve">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w:t>
      </w:r>
      <w:r w:rsidRPr="00830D4A">
        <w:rPr>
          <w:sz w:val="22"/>
          <w:szCs w:val="22"/>
        </w:rPr>
        <w:lastRenderedPageBreak/>
        <w:t xml:space="preserve">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w:t>
      </w:r>
      <w:r w:rsidR="0050408B" w:rsidRPr="00830D4A">
        <w:rPr>
          <w:sz w:val="22"/>
          <w:szCs w:val="22"/>
        </w:rPr>
        <w:t xml:space="preserve">lub miejsce zamieszkania ma osoba, której dokument miał dotyczyć </w:t>
      </w:r>
      <w:r w:rsidRPr="00830D4A">
        <w:rPr>
          <w:sz w:val="22"/>
          <w:szCs w:val="22"/>
        </w:rPr>
        <w:t>nie ma przepisów o oświadczeniu pod przysięgą, złożonym przed organem sądowym lub administracyjnym, notariuszem, organem samorządu zawodowego lub gospodarczego, właściwym ze względu na siedzibę lub miejsce zamieszkania wykonawcy</w:t>
      </w:r>
      <w:r w:rsidR="003D55E1" w:rsidRPr="00830D4A">
        <w:rPr>
          <w:sz w:val="22"/>
          <w:szCs w:val="22"/>
        </w:rPr>
        <w:t xml:space="preserve"> lub miejsce zamieszkania osoby, której dokument miał dotyczyć</w:t>
      </w:r>
      <w:r w:rsidRPr="00830D4A">
        <w:rPr>
          <w:sz w:val="22"/>
          <w:szCs w:val="22"/>
        </w:rPr>
        <w:t>. Zapisy dotyczące ważności dokumentów wskazane Rozdziale</w:t>
      </w:r>
      <w:r w:rsidRPr="00B4558A">
        <w:rPr>
          <w:sz w:val="22"/>
          <w:szCs w:val="22"/>
        </w:rPr>
        <w:t xml:space="preserve"> VIII ust. 4.1 i 4.2 stosuje się odpowiednio.</w:t>
      </w:r>
    </w:p>
    <w:p w14:paraId="031DDBF7" w14:textId="2C2AB5CB" w:rsidR="00D31C77" w:rsidRPr="00D55B4C" w:rsidRDefault="000E7904">
      <w:pPr>
        <w:widowControl w:val="0"/>
        <w:numPr>
          <w:ilvl w:val="0"/>
          <w:numId w:val="7"/>
        </w:numPr>
        <w:spacing w:after="0" w:line="240" w:lineRule="auto"/>
        <w:ind w:left="709" w:hanging="425"/>
        <w:contextualSpacing/>
        <w:jc w:val="both"/>
        <w:rPr>
          <w:rFonts w:ascii="Times New Roman" w:eastAsia="Times New Roman" w:hAnsi="Times New Roman" w:cs="Times New Roman"/>
          <w:lang w:eastAsia="pl-PL"/>
        </w:rPr>
      </w:pPr>
      <w:r w:rsidRPr="00B4558A">
        <w:rPr>
          <w:rFonts w:ascii="Times New Roman" w:eastAsia="Times New Roman" w:hAnsi="Times New Roman" w:cs="Times New Roman"/>
          <w:lang w:eastAsia="pl-PL"/>
        </w:rPr>
        <w:t xml:space="preserve">W przypadku, gdy Wykonawca polega na zasobach podmiotów udostępniających zasoby </w:t>
      </w:r>
      <w:r w:rsidR="004D6BA4" w:rsidRPr="00B4558A">
        <w:rPr>
          <w:rFonts w:ascii="Times New Roman" w:eastAsia="Times New Roman" w:hAnsi="Times New Roman" w:cs="Times New Roman"/>
          <w:lang w:eastAsia="pl-PL"/>
        </w:rPr>
        <w:t>W</w:t>
      </w:r>
      <w:r w:rsidRPr="00B4558A">
        <w:rPr>
          <w:rFonts w:ascii="Times New Roman" w:eastAsia="Times New Roman" w:hAnsi="Times New Roman" w:cs="Times New Roman"/>
          <w:lang w:eastAsia="pl-PL"/>
        </w:rPr>
        <w:t>ykonawcy w celu wykazania spełnienia warunków udziału w postępowaniu, podmiotowe środki dowodowe winny zostać przedstawione przez ten podmiot w zakresie w jakim wykonawca powołuje się na jego zasoby.</w:t>
      </w:r>
    </w:p>
    <w:p w14:paraId="2B8C4BAD" w14:textId="77777777" w:rsidR="00D31C77" w:rsidRPr="00B4558A" w:rsidRDefault="000E7904">
      <w:pPr>
        <w:widowControl w:val="0"/>
        <w:numPr>
          <w:ilvl w:val="0"/>
          <w:numId w:val="7"/>
        </w:numPr>
        <w:spacing w:after="0" w:line="240" w:lineRule="auto"/>
        <w:contextualSpacing/>
        <w:jc w:val="both"/>
        <w:rPr>
          <w:rFonts w:ascii="Times New Roman" w:eastAsia="Times New Roman" w:hAnsi="Times New Roman" w:cs="Times New Roman"/>
          <w:lang w:eastAsia="pl-PL"/>
        </w:rPr>
      </w:pPr>
      <w:r w:rsidRPr="00D55B4C">
        <w:rPr>
          <w:rFonts w:ascii="Times New Roman" w:eastAsia="Times New Roman" w:hAnsi="Times New Roman" w:cs="Times New Roman"/>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sidRPr="00B4558A">
        <w:rPr>
          <w:rFonts w:ascii="Times New Roman" w:eastAsia="Times New Roman" w:hAnsi="Times New Roman" w:cs="Times New Roman"/>
          <w:lang w:eastAsia="pl-PL"/>
        </w:rPr>
        <w:t xml:space="preserve"> wyznaczonym terminie nie krótszym niż dwa (2) dni robocze, chyba że </w:t>
      </w:r>
      <w:r w:rsidRPr="00D55B4C">
        <w:rPr>
          <w:rFonts w:ascii="Times New Roman" w:eastAsia="Times New Roman" w:hAnsi="Times New Roman" w:cs="Times New Roman"/>
          <w:lang w:eastAsia="pl-PL"/>
        </w:rPr>
        <w:t>oferta Wyk</w:t>
      </w:r>
      <w:r w:rsidRPr="00B4558A">
        <w:rPr>
          <w:rFonts w:ascii="Times New Roman" w:eastAsia="Times New Roman" w:hAnsi="Times New Roman" w:cs="Times New Roman"/>
          <w:lang w:eastAsia="pl-PL"/>
        </w:rPr>
        <w:t>onawcy podlega</w:t>
      </w:r>
      <w:r w:rsidRPr="00D55B4C">
        <w:rPr>
          <w:rFonts w:ascii="Times New Roman" w:eastAsia="Times New Roman" w:hAnsi="Times New Roman" w:cs="Times New Roman"/>
          <w:lang w:eastAsia="pl-PL"/>
        </w:rPr>
        <w:t xml:space="preserve"> odrzuceniu bez względu na ich złożenie, uzupełnienie lub poprawienie lub zachodzą przesłanki unieważnienia postępowania.</w:t>
      </w:r>
    </w:p>
    <w:p w14:paraId="4040077D" w14:textId="77777777" w:rsidR="00D31C77" w:rsidRPr="00B4558A" w:rsidRDefault="000E7904">
      <w:pPr>
        <w:widowControl w:val="0"/>
        <w:numPr>
          <w:ilvl w:val="0"/>
          <w:numId w:val="7"/>
        </w:numPr>
        <w:spacing w:after="0" w:line="240" w:lineRule="auto"/>
        <w:contextualSpacing/>
        <w:jc w:val="both"/>
        <w:rPr>
          <w:rFonts w:ascii="Times New Roman" w:eastAsia="Times New Roman" w:hAnsi="Times New Roman" w:cs="Times New Roman"/>
          <w:lang w:eastAsia="pl-PL"/>
        </w:rPr>
      </w:pPr>
      <w:r w:rsidRPr="00D55B4C">
        <w:rPr>
          <w:rFonts w:ascii="Times New Roman" w:eastAsia="Times New Roman" w:hAnsi="Times New Roman" w:cs="Times New Roman"/>
          <w:lang w:eastAsia="pl-PL"/>
        </w:rPr>
        <w:t xml:space="preserve">Podmiotowe środki dowodowe sporządzone w języku obcym składa </w:t>
      </w:r>
      <w:r w:rsidRPr="00B4558A">
        <w:rPr>
          <w:rFonts w:ascii="Times New Roman" w:eastAsia="Times New Roman" w:hAnsi="Times New Roman" w:cs="Times New Roman"/>
          <w:lang w:eastAsia="pl-PL"/>
        </w:rPr>
        <w:t>się wraz z tłumaczeniem na język polski.</w:t>
      </w:r>
    </w:p>
    <w:p w14:paraId="736C1681" w14:textId="77777777" w:rsidR="00D31C77" w:rsidRDefault="00D31C77">
      <w:pPr>
        <w:spacing w:after="0" w:line="240" w:lineRule="auto"/>
        <w:jc w:val="both"/>
        <w:rPr>
          <w:rFonts w:ascii="Times New Roman" w:eastAsia="Times New Roman" w:hAnsi="Times New Roman" w:cs="Times New Roman"/>
          <w:b/>
          <w:bCs/>
          <w:lang w:eastAsia="pl-PL"/>
        </w:rPr>
      </w:pPr>
    </w:p>
    <w:p w14:paraId="14A859B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19875957" w14:textId="77777777" w:rsidR="00D31C77" w:rsidRDefault="000E7904">
      <w:pPr>
        <w:pStyle w:val="Akapitzlist"/>
        <w:widowControl/>
        <w:numPr>
          <w:ilvl w:val="0"/>
          <w:numId w:val="8"/>
        </w:numPr>
        <w:suppressAutoHyphens w:val="0"/>
        <w:ind w:left="567" w:hanging="141"/>
        <w:jc w:val="both"/>
        <w:rPr>
          <w:bCs/>
          <w:sz w:val="22"/>
          <w:szCs w:val="22"/>
        </w:rPr>
      </w:pPr>
      <w:r>
        <w:rPr>
          <w:bCs/>
          <w:sz w:val="22"/>
          <w:szCs w:val="22"/>
        </w:rPr>
        <w:t>Informacje ogólne.</w:t>
      </w:r>
    </w:p>
    <w:p w14:paraId="787B227D" w14:textId="77777777" w:rsidR="00D31C77" w:rsidRDefault="000E7904">
      <w:pPr>
        <w:pStyle w:val="Akapitzlist"/>
        <w:widowControl/>
        <w:numPr>
          <w:ilvl w:val="1"/>
          <w:numId w:val="8"/>
        </w:numPr>
        <w:suppressAutoHyphens w:val="0"/>
        <w:ind w:left="1134" w:hanging="425"/>
        <w:jc w:val="both"/>
        <w:rPr>
          <w:sz w:val="22"/>
          <w:szCs w:val="22"/>
        </w:rPr>
      </w:pPr>
      <w:r>
        <w:rPr>
          <w:sz w:val="22"/>
          <w:szCs w:val="22"/>
        </w:rPr>
        <w:t xml:space="preserve">Postępowanie o udzielenie zamówienia publicznego prowadzone jest przy użyciu narzędzia komercyjnego </w:t>
      </w:r>
      <w:hyperlink r:id="rId19">
        <w:r>
          <w:rPr>
            <w:rStyle w:val="Hipercze"/>
            <w:sz w:val="22"/>
            <w:szCs w:val="22"/>
          </w:rPr>
          <w:t>https://platformazakupowa.pl</w:t>
        </w:r>
      </w:hyperlink>
      <w:r>
        <w:rPr>
          <w:sz w:val="22"/>
          <w:szCs w:val="22"/>
        </w:rPr>
        <w:t xml:space="preserve"> – adres profilu nabywcy: </w:t>
      </w:r>
      <w:hyperlink r:id="rId20">
        <w:r>
          <w:rPr>
            <w:rStyle w:val="Hipercze"/>
            <w:bCs/>
            <w:sz w:val="22"/>
            <w:szCs w:val="22"/>
          </w:rPr>
          <w:t>https://platformazakupowa.pl/pn/uj_edu</w:t>
        </w:r>
      </w:hyperlink>
      <w:r>
        <w:rPr>
          <w:rStyle w:val="Hipercze"/>
          <w:bCs/>
          <w:sz w:val="22"/>
          <w:szCs w:val="22"/>
        </w:rPr>
        <w:t>.</w:t>
      </w:r>
    </w:p>
    <w:p w14:paraId="26E704FB" w14:textId="77777777" w:rsidR="00D31C77" w:rsidRDefault="000E7904">
      <w:pPr>
        <w:pStyle w:val="Akapitzlist"/>
        <w:widowControl/>
        <w:numPr>
          <w:ilvl w:val="1"/>
          <w:numId w:val="8"/>
        </w:numPr>
        <w:suppressAutoHyphens w:val="0"/>
        <w:ind w:left="1134" w:hanging="425"/>
        <w:jc w:val="both"/>
        <w:rPr>
          <w:sz w:val="22"/>
          <w:szCs w:val="22"/>
        </w:rPr>
      </w:pPr>
      <w:r>
        <w:rPr>
          <w:color w:val="000000"/>
          <w:sz w:val="22"/>
          <w:szCs w:val="22"/>
        </w:rPr>
        <w:t>Wykonawca przystępując do niniejszego postępowania o udzielenie zamówienia publicznego:</w:t>
      </w:r>
    </w:p>
    <w:p w14:paraId="07B6D67F" w14:textId="77777777" w:rsidR="00D31C77" w:rsidRDefault="000E7904">
      <w:pPr>
        <w:pStyle w:val="Akapitzlist"/>
        <w:widowControl/>
        <w:numPr>
          <w:ilvl w:val="2"/>
          <w:numId w:val="8"/>
        </w:numPr>
        <w:suppressAutoHyphens w:val="0"/>
        <w:ind w:left="1843" w:hanging="709"/>
        <w:jc w:val="both"/>
        <w:rPr>
          <w:color w:val="000000"/>
          <w:sz w:val="22"/>
          <w:szCs w:val="22"/>
        </w:rPr>
      </w:pPr>
      <w:r>
        <w:rPr>
          <w:color w:val="000000"/>
          <w:sz w:val="22"/>
          <w:szCs w:val="22"/>
        </w:rPr>
        <w:t xml:space="preserve">akceptuje warunki korzystania z </w:t>
      </w:r>
      <w:hyperlink r:id="rId21">
        <w:r>
          <w:rPr>
            <w:rStyle w:val="Hipercze"/>
            <w:sz w:val="22"/>
            <w:szCs w:val="22"/>
          </w:rPr>
          <w:t>https://platformazakupowa.pl</w:t>
        </w:r>
      </w:hyperlink>
      <w:r>
        <w:rPr>
          <w:color w:val="000000"/>
          <w:sz w:val="22"/>
          <w:szCs w:val="22"/>
        </w:rPr>
        <w:t xml:space="preserve"> określone w regulaminie zamieszczonym w zakładce „Regulamin” oraz uznaje go za wiążący;</w:t>
      </w:r>
    </w:p>
    <w:p w14:paraId="0C4F7A4A" w14:textId="77777777" w:rsidR="00D31C77" w:rsidRDefault="000E7904">
      <w:pPr>
        <w:pStyle w:val="Akapitzlist"/>
        <w:widowControl/>
        <w:numPr>
          <w:ilvl w:val="2"/>
          <w:numId w:val="8"/>
        </w:numPr>
        <w:suppressAutoHyphens w:val="0"/>
        <w:ind w:left="1843" w:hanging="709"/>
        <w:jc w:val="both"/>
        <w:rPr>
          <w:color w:val="000000"/>
          <w:sz w:val="22"/>
          <w:szCs w:val="22"/>
        </w:rPr>
      </w:pPr>
      <w:r>
        <w:rPr>
          <w:color w:val="000000"/>
          <w:sz w:val="22"/>
          <w:szCs w:val="22"/>
        </w:rPr>
        <w:t xml:space="preserve">zapozna się z instrukcją korzystania z </w:t>
      </w:r>
      <w:hyperlink r:id="rId22">
        <w:r>
          <w:rPr>
            <w:rStyle w:val="Hipercze"/>
            <w:sz w:val="22"/>
            <w:szCs w:val="22"/>
          </w:rPr>
          <w:t>https://platformazakupowa.pl</w:t>
        </w:r>
      </w:hyperlink>
      <w:r>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r>
          <w:rPr>
            <w:rStyle w:val="Hipercze"/>
            <w:sz w:val="22"/>
            <w:szCs w:val="22"/>
          </w:rPr>
          <w:t>https://platformazakupowa.pl</w:t>
        </w:r>
      </w:hyperlink>
      <w:r>
        <w:rPr>
          <w:color w:val="000000"/>
          <w:sz w:val="22"/>
          <w:szCs w:val="22"/>
        </w:rPr>
        <w:t xml:space="preserve"> dostępną na </w:t>
      </w:r>
      <w:hyperlink r:id="rId24">
        <w:r>
          <w:rPr>
            <w:rStyle w:val="Hipercze"/>
            <w:sz w:val="22"/>
            <w:szCs w:val="22"/>
          </w:rPr>
          <w:t>https://platformazakupowa.pl</w:t>
        </w:r>
      </w:hyperlink>
      <w:r>
        <w:rPr>
          <w:color w:val="000000"/>
          <w:sz w:val="22"/>
          <w:szCs w:val="22"/>
        </w:rPr>
        <w:t xml:space="preserve"> – link poniżej:</w:t>
      </w:r>
    </w:p>
    <w:p w14:paraId="60132C8B" w14:textId="5745252C" w:rsidR="00D31C77" w:rsidRDefault="00716F78">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hyperlink r:id="rId25">
        <w:r w:rsidR="000E7904">
          <w:rPr>
            <w:rStyle w:val="Hipercze"/>
            <w:rFonts w:ascii="Times New Roman" w:hAnsi="Times New Roman" w:cs="Times New Roman"/>
          </w:rPr>
          <w:t>https://drive.google.com/file/d/1Kd1DttbBeiNWt4q4slS4t76lZVKPbkyD/view</w:t>
        </w:r>
      </w:hyperlink>
      <w:r w:rsidR="000E7904">
        <w:rPr>
          <w:rFonts w:ascii="Times New Roman" w:hAnsi="Times New Roman" w:cs="Times New Roman"/>
          <w:color w:val="000000"/>
        </w:rPr>
        <w:t xml:space="preserve"> </w:t>
      </w:r>
    </w:p>
    <w:p w14:paraId="5AA0AB28" w14:textId="12AFDCD5" w:rsidR="00D31C77" w:rsidRDefault="00716F78">
      <w:pPr>
        <w:tabs>
          <w:tab w:val="left" w:pos="1560"/>
          <w:tab w:val="left" w:pos="3686"/>
          <w:tab w:val="left" w:pos="3828"/>
          <w:tab w:val="left" w:pos="4253"/>
        </w:tabs>
        <w:spacing w:after="0"/>
        <w:ind w:left="1418" w:hanging="284"/>
        <w:jc w:val="both"/>
        <w:rPr>
          <w:rFonts w:ascii="Times New Roman" w:hAnsi="Times New Roman" w:cs="Times New Roman"/>
          <w:color w:val="000000"/>
        </w:rPr>
      </w:pPr>
      <w:r>
        <w:rPr>
          <w:rFonts w:ascii="Times New Roman" w:hAnsi="Times New Roman" w:cs="Times New Roman"/>
          <w:color w:val="000000"/>
        </w:rPr>
        <w:t xml:space="preserve"> </w:t>
      </w:r>
      <w:r w:rsidR="000E7904">
        <w:rPr>
          <w:rFonts w:ascii="Times New Roman" w:hAnsi="Times New Roman" w:cs="Times New Roman"/>
          <w:color w:val="000000"/>
        </w:rPr>
        <w:t xml:space="preserve">lub w zakładce: </w:t>
      </w:r>
      <w:hyperlink r:id="rId26">
        <w:r w:rsidR="000E7904">
          <w:rPr>
            <w:rStyle w:val="Hipercze"/>
            <w:rFonts w:ascii="Times New Roman" w:hAnsi="Times New Roman" w:cs="Times New Roman"/>
          </w:rPr>
          <w:t>https://platformazakupowa.pl/strona/45-instrukcje</w:t>
        </w:r>
      </w:hyperlink>
      <w:r w:rsidR="000E7904">
        <w:rPr>
          <w:rFonts w:ascii="Times New Roman" w:hAnsi="Times New Roman" w:cs="Times New Roman"/>
          <w:color w:val="000000"/>
        </w:rPr>
        <w:t xml:space="preserve"> oraz będzie ją stosować.</w:t>
      </w:r>
    </w:p>
    <w:p w14:paraId="60D3157D" w14:textId="77777777" w:rsidR="00D31C77" w:rsidRDefault="000E7904">
      <w:pPr>
        <w:pStyle w:val="Akapitzlist"/>
        <w:widowControl/>
        <w:numPr>
          <w:ilvl w:val="1"/>
          <w:numId w:val="8"/>
        </w:numPr>
        <w:suppressAutoHyphens w:val="0"/>
        <w:ind w:left="1134" w:hanging="425"/>
        <w:jc w:val="both"/>
        <w:rPr>
          <w:sz w:val="22"/>
          <w:szCs w:val="22"/>
        </w:rPr>
      </w:pPr>
      <w:r>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r>
          <w:rPr>
            <w:rStyle w:val="Hipercze"/>
            <w:sz w:val="22"/>
            <w:szCs w:val="22"/>
          </w:rPr>
          <w:t>https://platformazakupowa.pl</w:t>
        </w:r>
      </w:hyperlink>
      <w:r>
        <w:rPr>
          <w:sz w:val="22"/>
          <w:szCs w:val="22"/>
        </w:rPr>
        <w:t xml:space="preserve">, </w:t>
      </w:r>
      <w:r>
        <w:rPr>
          <w:color w:val="000000"/>
          <w:sz w:val="22"/>
          <w:szCs w:val="22"/>
        </w:rPr>
        <w:t>w regulaminie zamieszczonym w zakładce „Regulamin” oraz instrukcji składania ofert (linki w ust. 1.2.2 powyżej).</w:t>
      </w:r>
    </w:p>
    <w:p w14:paraId="1CEC5532" w14:textId="77777777" w:rsidR="00D31C77" w:rsidRDefault="000E7904">
      <w:pPr>
        <w:pStyle w:val="Akapitzlist"/>
        <w:widowControl/>
        <w:numPr>
          <w:ilvl w:val="1"/>
          <w:numId w:val="8"/>
        </w:numPr>
        <w:suppressAutoHyphens w:val="0"/>
        <w:ind w:left="1134" w:hanging="425"/>
        <w:jc w:val="both"/>
        <w:rPr>
          <w:sz w:val="22"/>
          <w:szCs w:val="22"/>
        </w:rPr>
      </w:pPr>
      <w:r>
        <w:rPr>
          <w:sz w:val="22"/>
          <w:szCs w:val="22"/>
        </w:rPr>
        <w:t>Wielkość plików:</w:t>
      </w:r>
    </w:p>
    <w:p w14:paraId="318D3183" w14:textId="77777777" w:rsidR="00D31C77" w:rsidRDefault="000E7904">
      <w:pPr>
        <w:pStyle w:val="Akapitzlist"/>
        <w:widowControl/>
        <w:numPr>
          <w:ilvl w:val="2"/>
          <w:numId w:val="8"/>
        </w:numPr>
        <w:suppressAutoHyphens w:val="0"/>
        <w:ind w:left="1843" w:hanging="709"/>
        <w:jc w:val="both"/>
        <w:rPr>
          <w:sz w:val="22"/>
          <w:szCs w:val="22"/>
        </w:rPr>
      </w:pPr>
      <w:r>
        <w:rPr>
          <w:sz w:val="22"/>
          <w:szCs w:val="22"/>
        </w:rPr>
        <w:t>w odniesieniu do oferty – maksymalna liczba plików to 10 po 150 MB każdy;</w:t>
      </w:r>
    </w:p>
    <w:p w14:paraId="10B139F9" w14:textId="77777777" w:rsidR="00D31C77" w:rsidRDefault="000E7904">
      <w:pPr>
        <w:pStyle w:val="Akapitzlist"/>
        <w:widowControl/>
        <w:numPr>
          <w:ilvl w:val="2"/>
          <w:numId w:val="8"/>
        </w:numPr>
        <w:suppressAutoHyphens w:val="0"/>
        <w:ind w:left="1843" w:hanging="709"/>
        <w:jc w:val="both"/>
        <w:rPr>
          <w:sz w:val="22"/>
          <w:szCs w:val="22"/>
        </w:rPr>
      </w:pPr>
      <w:r>
        <w:rPr>
          <w:sz w:val="22"/>
          <w:szCs w:val="22"/>
        </w:rPr>
        <w:t>w przypadku komunikacji – wiadomość do zamawiającego max. 500 MB;</w:t>
      </w:r>
    </w:p>
    <w:p w14:paraId="7A09AE97" w14:textId="77777777" w:rsidR="00D31C77" w:rsidRPr="00D55B4C" w:rsidRDefault="000E7904">
      <w:pPr>
        <w:pStyle w:val="Akapitzlist"/>
        <w:widowControl/>
        <w:numPr>
          <w:ilvl w:val="1"/>
          <w:numId w:val="8"/>
        </w:numPr>
        <w:suppressAutoHyphens w:val="0"/>
        <w:ind w:left="1134" w:hanging="425"/>
        <w:jc w:val="both"/>
        <w:rPr>
          <w:sz w:val="22"/>
          <w:szCs w:val="22"/>
        </w:rPr>
      </w:pPr>
      <w:r>
        <w:rPr>
          <w:sz w:val="22"/>
          <w:szCs w:val="22"/>
        </w:rPr>
        <w:lastRenderedPageBreak/>
        <w:t xml:space="preserve">Komunikacja między Zamawiającym i </w:t>
      </w:r>
      <w:r w:rsidRPr="00D55B4C">
        <w:rPr>
          <w:sz w:val="22"/>
          <w:szCs w:val="22"/>
        </w:rPr>
        <w:t xml:space="preserve">Wykonawcami odbywa się przy użyciu narzędzia komercyjnego </w:t>
      </w:r>
      <w:hyperlink r:id="rId28">
        <w:r w:rsidRPr="00D55B4C">
          <w:rPr>
            <w:rStyle w:val="Hipercze"/>
            <w:color w:val="auto"/>
            <w:sz w:val="22"/>
            <w:szCs w:val="22"/>
          </w:rPr>
          <w:t>https://platformazakupowa.pl</w:t>
        </w:r>
      </w:hyperlink>
      <w:r w:rsidRPr="00D55B4C">
        <w:rPr>
          <w:sz w:val="22"/>
          <w:szCs w:val="22"/>
        </w:rPr>
        <w:t xml:space="preserve"> – adres profilu nabywcy: </w:t>
      </w:r>
      <w:hyperlink r:id="rId29">
        <w:r w:rsidRPr="00D55B4C">
          <w:rPr>
            <w:rStyle w:val="Hipercze"/>
            <w:bCs/>
            <w:color w:val="auto"/>
            <w:sz w:val="22"/>
            <w:szCs w:val="22"/>
          </w:rPr>
          <w:t>https://platformazakupowa.pl/pn/uj_edu</w:t>
        </w:r>
      </w:hyperlink>
    </w:p>
    <w:p w14:paraId="607BCC57" w14:textId="77777777" w:rsidR="00D31C77" w:rsidRPr="00D55B4C" w:rsidRDefault="000E7904">
      <w:pPr>
        <w:pStyle w:val="Akapitzlist"/>
        <w:widowControl/>
        <w:numPr>
          <w:ilvl w:val="2"/>
          <w:numId w:val="8"/>
        </w:numPr>
        <w:suppressAutoHyphens w:val="0"/>
        <w:ind w:left="1843" w:hanging="709"/>
        <w:jc w:val="both"/>
        <w:rPr>
          <w:bCs/>
          <w:sz w:val="22"/>
          <w:szCs w:val="22"/>
        </w:rPr>
      </w:pPr>
      <w:r w:rsidRPr="00D55B4C">
        <w:rPr>
          <w:sz w:val="22"/>
          <w:szCs w:val="22"/>
        </w:rPr>
        <w:t>W celu skrócenia czasu udzielenia odpowiedzi na pytania komunikacja między Zamawiającym a Wykonawcami w zakresie:</w:t>
      </w:r>
    </w:p>
    <w:p w14:paraId="085B1E9E" w14:textId="77777777" w:rsidR="00D31C77" w:rsidRPr="00D55B4C" w:rsidRDefault="000E7904">
      <w:pPr>
        <w:pStyle w:val="Akapitzlist"/>
        <w:widowControl/>
        <w:numPr>
          <w:ilvl w:val="1"/>
          <w:numId w:val="36"/>
        </w:numPr>
        <w:suppressAutoHyphens w:val="0"/>
        <w:ind w:left="2127" w:hanging="284"/>
        <w:jc w:val="both"/>
        <w:rPr>
          <w:sz w:val="22"/>
          <w:szCs w:val="22"/>
        </w:rPr>
      </w:pPr>
      <w:r w:rsidRPr="00D55B4C">
        <w:rPr>
          <w:sz w:val="22"/>
          <w:szCs w:val="22"/>
        </w:rPr>
        <w:t>przesyłania Zamawiającemu pytań do treści SWZ;</w:t>
      </w:r>
    </w:p>
    <w:p w14:paraId="2AB2544A" w14:textId="77777777" w:rsidR="00D31C77" w:rsidRPr="00D55B4C" w:rsidRDefault="000E7904">
      <w:pPr>
        <w:pStyle w:val="Akapitzlist"/>
        <w:widowControl/>
        <w:numPr>
          <w:ilvl w:val="1"/>
          <w:numId w:val="36"/>
        </w:numPr>
        <w:suppressAutoHyphens w:val="0"/>
        <w:ind w:left="2127" w:hanging="284"/>
        <w:jc w:val="both"/>
        <w:rPr>
          <w:sz w:val="22"/>
          <w:szCs w:val="22"/>
        </w:rPr>
      </w:pPr>
      <w:r w:rsidRPr="00D55B4C">
        <w:rPr>
          <w:sz w:val="22"/>
          <w:szCs w:val="22"/>
        </w:rPr>
        <w:t>przesyłania odpowiedzi na wezwanie Zamawiającego do złożenia podmiotowych środków dowodowych;</w:t>
      </w:r>
    </w:p>
    <w:p w14:paraId="165859E6" w14:textId="22F8400F" w:rsidR="00D31C77" w:rsidRPr="00D55B4C" w:rsidRDefault="000E7904">
      <w:pPr>
        <w:pStyle w:val="Akapitzlist"/>
        <w:widowControl/>
        <w:numPr>
          <w:ilvl w:val="1"/>
          <w:numId w:val="36"/>
        </w:numPr>
        <w:suppressAutoHyphens w:val="0"/>
        <w:ind w:left="2127" w:hanging="284"/>
        <w:jc w:val="both"/>
        <w:rPr>
          <w:sz w:val="22"/>
          <w:szCs w:val="22"/>
        </w:rPr>
      </w:pPr>
      <w:r w:rsidRPr="00D55B4C">
        <w:rPr>
          <w:sz w:val="22"/>
          <w:szCs w:val="22"/>
          <w:shd w:val="clear" w:color="auto" w:fill="FFFFFF"/>
        </w:rPr>
        <w:t xml:space="preserve">przesyłania odpowiedzi na wezwanie </w:t>
      </w:r>
      <w:r w:rsidR="004D6BA4" w:rsidRPr="00D55B4C">
        <w:rPr>
          <w:sz w:val="22"/>
          <w:szCs w:val="22"/>
          <w:shd w:val="clear" w:color="auto" w:fill="FFFFFF"/>
        </w:rPr>
        <w:t>Z</w:t>
      </w:r>
      <w:r w:rsidRPr="00D55B4C">
        <w:rPr>
          <w:sz w:val="22"/>
          <w:szCs w:val="22"/>
          <w:shd w:val="clear" w:color="auto" w:fill="FFFFFF"/>
        </w:rPr>
        <w:t>amawiającego do złożenia/poprawienia/uzupełnienia oświadczenia, o którym mowa w art. 125 ust. 1, podmiotowych środków dowodowych, innych dokumentów lub oświadczeń składanych w postępowaniu;</w:t>
      </w:r>
    </w:p>
    <w:p w14:paraId="567D9D2D" w14:textId="2660A0FE" w:rsidR="00D31C77" w:rsidRPr="003E639D" w:rsidRDefault="000E7904">
      <w:pPr>
        <w:pStyle w:val="Akapitzlist"/>
        <w:widowControl/>
        <w:numPr>
          <w:ilvl w:val="1"/>
          <w:numId w:val="36"/>
        </w:numPr>
        <w:suppressAutoHyphens w:val="0"/>
        <w:ind w:left="2127" w:hanging="284"/>
        <w:jc w:val="both"/>
        <w:rPr>
          <w:sz w:val="22"/>
          <w:szCs w:val="22"/>
        </w:rPr>
      </w:pPr>
      <w:r w:rsidRPr="003E639D">
        <w:rPr>
          <w:sz w:val="22"/>
          <w:szCs w:val="22"/>
          <w:shd w:val="clear" w:color="auto" w:fill="FFFFFF"/>
        </w:rPr>
        <w:t xml:space="preserve">przesyłania odpowiedzi na wezwanie </w:t>
      </w:r>
      <w:r w:rsidR="004D6BA4" w:rsidRPr="003E639D">
        <w:rPr>
          <w:sz w:val="22"/>
          <w:szCs w:val="22"/>
          <w:shd w:val="clear" w:color="auto" w:fill="FFFFFF"/>
        </w:rPr>
        <w:t>Z</w:t>
      </w:r>
      <w:r w:rsidRPr="003E639D">
        <w:rPr>
          <w:sz w:val="22"/>
          <w:szCs w:val="22"/>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2C03B246" w14:textId="77777777" w:rsidR="00D31C77" w:rsidRPr="003E639D" w:rsidRDefault="000E7904">
      <w:pPr>
        <w:pStyle w:val="Akapitzlist"/>
        <w:widowControl/>
        <w:numPr>
          <w:ilvl w:val="1"/>
          <w:numId w:val="36"/>
        </w:numPr>
        <w:suppressAutoHyphens w:val="0"/>
        <w:ind w:left="2127" w:hanging="284"/>
        <w:jc w:val="both"/>
        <w:rPr>
          <w:sz w:val="22"/>
          <w:szCs w:val="22"/>
        </w:rPr>
      </w:pPr>
      <w:r w:rsidRPr="003E639D">
        <w:rPr>
          <w:sz w:val="22"/>
          <w:szCs w:val="22"/>
          <w:shd w:val="clear" w:color="auto" w:fill="FFFFFF"/>
        </w:rPr>
        <w:t>przesyłania odpowiedzi na wezwanie Zamawiającego do złożenia wyjaśnień dotyczących treści przedmiotowych środków dowodowych;</w:t>
      </w:r>
    </w:p>
    <w:p w14:paraId="24DAE2A0" w14:textId="5FF6F27C" w:rsidR="00D31C77" w:rsidRPr="003E639D" w:rsidRDefault="000E7904">
      <w:pPr>
        <w:pStyle w:val="Akapitzlist"/>
        <w:widowControl/>
        <w:numPr>
          <w:ilvl w:val="1"/>
          <w:numId w:val="36"/>
        </w:numPr>
        <w:suppressAutoHyphens w:val="0"/>
        <w:ind w:left="2127" w:hanging="284"/>
        <w:jc w:val="both"/>
        <w:rPr>
          <w:sz w:val="22"/>
          <w:szCs w:val="22"/>
        </w:rPr>
      </w:pPr>
      <w:r w:rsidRPr="003E639D">
        <w:rPr>
          <w:sz w:val="22"/>
          <w:szCs w:val="22"/>
          <w:shd w:val="clear" w:color="auto" w:fill="FFFFFF"/>
        </w:rPr>
        <w:t xml:space="preserve">przesłania odpowiedzi na inne wezwania </w:t>
      </w:r>
      <w:r w:rsidR="004D6BA4" w:rsidRPr="003E639D">
        <w:rPr>
          <w:sz w:val="22"/>
          <w:szCs w:val="22"/>
          <w:shd w:val="clear" w:color="auto" w:fill="FFFFFF"/>
        </w:rPr>
        <w:t>Z</w:t>
      </w:r>
      <w:r w:rsidRPr="003E639D">
        <w:rPr>
          <w:sz w:val="22"/>
          <w:szCs w:val="22"/>
          <w:shd w:val="clear" w:color="auto" w:fill="FFFFFF"/>
        </w:rPr>
        <w:t>amawiającego wynikające z ustawy – Prawo zamówień publicznych;</w:t>
      </w:r>
    </w:p>
    <w:p w14:paraId="7C34DAA1" w14:textId="5BFF5A25" w:rsidR="00D31C77" w:rsidRPr="003E639D" w:rsidRDefault="000E7904">
      <w:pPr>
        <w:pStyle w:val="Akapitzlist"/>
        <w:widowControl/>
        <w:numPr>
          <w:ilvl w:val="1"/>
          <w:numId w:val="36"/>
        </w:numPr>
        <w:suppressAutoHyphens w:val="0"/>
        <w:ind w:left="2127" w:hanging="284"/>
        <w:jc w:val="both"/>
        <w:rPr>
          <w:sz w:val="22"/>
          <w:szCs w:val="22"/>
        </w:rPr>
      </w:pPr>
      <w:r w:rsidRPr="003E639D">
        <w:rPr>
          <w:sz w:val="22"/>
          <w:szCs w:val="22"/>
        </w:rPr>
        <w:t xml:space="preserve">przesyłania wniosków, informacji, oświadczeń </w:t>
      </w:r>
      <w:r w:rsidR="004D6BA4" w:rsidRPr="003E639D">
        <w:rPr>
          <w:sz w:val="22"/>
          <w:szCs w:val="22"/>
        </w:rPr>
        <w:t>W</w:t>
      </w:r>
      <w:r w:rsidRPr="003E639D">
        <w:rPr>
          <w:sz w:val="22"/>
          <w:szCs w:val="22"/>
        </w:rPr>
        <w:t>ykonawcy;</w:t>
      </w:r>
    </w:p>
    <w:p w14:paraId="2A650705" w14:textId="7E27D589" w:rsidR="00D31C77" w:rsidRPr="003E639D" w:rsidRDefault="000E7904" w:rsidP="004D6BA4">
      <w:pPr>
        <w:pStyle w:val="Akapitzlist"/>
        <w:widowControl/>
        <w:numPr>
          <w:ilvl w:val="1"/>
          <w:numId w:val="36"/>
        </w:numPr>
        <w:tabs>
          <w:tab w:val="left" w:pos="2835"/>
          <w:tab w:val="left" w:pos="3119"/>
        </w:tabs>
        <w:suppressAutoHyphens w:val="0"/>
        <w:ind w:left="1843" w:hanging="284"/>
        <w:jc w:val="both"/>
        <w:rPr>
          <w:sz w:val="22"/>
          <w:szCs w:val="22"/>
        </w:rPr>
      </w:pPr>
      <w:r w:rsidRPr="003E639D">
        <w:rPr>
          <w:sz w:val="22"/>
          <w:szCs w:val="22"/>
        </w:rPr>
        <w:t>przesyłania odwołania/innych</w:t>
      </w:r>
      <w:r w:rsidR="004D6BA4" w:rsidRPr="003E639D">
        <w:rPr>
          <w:sz w:val="22"/>
          <w:szCs w:val="22"/>
        </w:rPr>
        <w:t xml:space="preserve"> </w:t>
      </w:r>
      <w:r w:rsidRPr="003E639D">
        <w:rPr>
          <w:sz w:val="22"/>
          <w:szCs w:val="22"/>
        </w:rPr>
        <w:t xml:space="preserve">odbywa się za pośrednictwem </w:t>
      </w:r>
      <w:hyperlink r:id="rId30">
        <w:r w:rsidRPr="003E639D">
          <w:rPr>
            <w:rStyle w:val="Hipercze"/>
            <w:color w:val="auto"/>
            <w:sz w:val="22"/>
            <w:szCs w:val="22"/>
          </w:rPr>
          <w:t>https://platformazakupowa.pl</w:t>
        </w:r>
      </w:hyperlink>
      <w:r w:rsidRPr="003E639D">
        <w:rPr>
          <w:sz w:val="22"/>
          <w:szCs w:val="22"/>
        </w:rPr>
        <w:t xml:space="preserve"> i formularza: „Wyślij wiadomość do zamawiającego”.</w:t>
      </w:r>
    </w:p>
    <w:p w14:paraId="00CB051D" w14:textId="77777777" w:rsidR="00D31C77" w:rsidRPr="003E639D" w:rsidRDefault="000E7904">
      <w:pPr>
        <w:pStyle w:val="NormalnyWeb"/>
        <w:spacing w:beforeAutospacing="0" w:after="0" w:afterAutospacing="0"/>
        <w:ind w:left="1843"/>
        <w:jc w:val="both"/>
        <w:rPr>
          <w:sz w:val="22"/>
          <w:szCs w:val="22"/>
        </w:rPr>
      </w:pPr>
      <w:r w:rsidRPr="003E639D">
        <w:rPr>
          <w:sz w:val="22"/>
          <w:szCs w:val="22"/>
        </w:rPr>
        <w:t xml:space="preserve">Za datę przekazania (wpływu) oświadczeń, wniosków, zawiadomień oraz informacji przyjmuje się datę ich przesłania za pośrednictwem </w:t>
      </w:r>
      <w:hyperlink r:id="rId31">
        <w:r w:rsidRPr="003E639D">
          <w:rPr>
            <w:rStyle w:val="Hipercze"/>
            <w:color w:val="auto"/>
            <w:sz w:val="22"/>
            <w:szCs w:val="22"/>
          </w:rPr>
          <w:t>https://platformazakupowa.pl</w:t>
        </w:r>
      </w:hyperlink>
      <w:r w:rsidRPr="003E639D">
        <w:rPr>
          <w:sz w:val="22"/>
          <w:szCs w:val="22"/>
        </w:rPr>
        <w:t xml:space="preserve"> poprzez kliknięcie przycisku: „Wyślij wiadomość do zamawiającego”, po którym pojawi się komunikat, że wiadomość została wysłana do Zamawiającego.</w:t>
      </w:r>
    </w:p>
    <w:p w14:paraId="078FE927" w14:textId="77777777" w:rsidR="00D31C77" w:rsidRPr="003E639D" w:rsidRDefault="000E7904">
      <w:pPr>
        <w:pStyle w:val="Akapitzlist"/>
        <w:widowControl/>
        <w:numPr>
          <w:ilvl w:val="2"/>
          <w:numId w:val="8"/>
        </w:numPr>
        <w:suppressAutoHyphens w:val="0"/>
        <w:ind w:left="1843" w:hanging="709"/>
        <w:jc w:val="both"/>
        <w:rPr>
          <w:sz w:val="22"/>
          <w:szCs w:val="22"/>
        </w:rPr>
      </w:pPr>
      <w:r w:rsidRPr="003E639D">
        <w:rPr>
          <w:sz w:val="22"/>
          <w:szCs w:val="22"/>
        </w:rPr>
        <w:t xml:space="preserve">Zamawiający przekazuje wykonawcom informacje za pośrednictwem </w:t>
      </w:r>
      <w:hyperlink r:id="rId32">
        <w:r w:rsidRPr="003E639D">
          <w:rPr>
            <w:rStyle w:val="Hipercze"/>
            <w:color w:val="auto"/>
            <w:sz w:val="22"/>
            <w:szCs w:val="22"/>
          </w:rPr>
          <w:t>https://platformazakupowa.pl</w:t>
        </w:r>
      </w:hyperlink>
      <w:r w:rsidRPr="003E639D">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r w:rsidRPr="003E639D">
          <w:rPr>
            <w:rStyle w:val="Hipercze"/>
            <w:color w:val="auto"/>
            <w:sz w:val="22"/>
            <w:szCs w:val="22"/>
          </w:rPr>
          <w:t>https://platformazakupowa.pl</w:t>
        </w:r>
      </w:hyperlink>
      <w:r w:rsidRPr="003E639D">
        <w:rPr>
          <w:sz w:val="22"/>
          <w:szCs w:val="22"/>
        </w:rPr>
        <w:t xml:space="preserve"> do konkretnego wykonawcy.</w:t>
      </w:r>
    </w:p>
    <w:p w14:paraId="36F038D0" w14:textId="77777777" w:rsidR="00D31C77" w:rsidRPr="003E639D" w:rsidRDefault="000E7904">
      <w:pPr>
        <w:pStyle w:val="Akapitzlist"/>
        <w:widowControl/>
        <w:numPr>
          <w:ilvl w:val="2"/>
          <w:numId w:val="8"/>
        </w:numPr>
        <w:suppressAutoHyphens w:val="0"/>
        <w:ind w:left="1843" w:hanging="709"/>
        <w:jc w:val="both"/>
        <w:rPr>
          <w:sz w:val="22"/>
          <w:szCs w:val="22"/>
        </w:rPr>
      </w:pPr>
      <w:r w:rsidRPr="003E639D">
        <w:rPr>
          <w:sz w:val="22"/>
          <w:szCs w:val="22"/>
        </w:rPr>
        <w:t xml:space="preserve">Wykonawca jako podmiot profesjonalny ma obowiązek sprawdzania komunikatów i wiadomości bezpośrednio na </w:t>
      </w:r>
      <w:hyperlink r:id="rId34">
        <w:r w:rsidRPr="003E639D">
          <w:rPr>
            <w:rStyle w:val="Hipercze"/>
            <w:color w:val="auto"/>
            <w:sz w:val="22"/>
            <w:szCs w:val="22"/>
          </w:rPr>
          <w:t>https://platformazakupowa.pl</w:t>
        </w:r>
      </w:hyperlink>
      <w:r w:rsidRPr="003E639D">
        <w:rPr>
          <w:sz w:val="22"/>
          <w:szCs w:val="22"/>
        </w:rPr>
        <w:t xml:space="preserve"> przesyłanych przez Zamawiającego, gdyż system powiadomień może ulec awarii lub powiadomienie może trafić do folderu SPAM.</w:t>
      </w:r>
    </w:p>
    <w:p w14:paraId="38C05905" w14:textId="77777777" w:rsidR="00D31C77" w:rsidRPr="003E639D" w:rsidRDefault="000E7904">
      <w:pPr>
        <w:pStyle w:val="Akapitzlist"/>
        <w:widowControl/>
        <w:numPr>
          <w:ilvl w:val="2"/>
          <w:numId w:val="8"/>
        </w:numPr>
        <w:suppressAutoHyphens w:val="0"/>
        <w:ind w:left="1843" w:hanging="709"/>
        <w:jc w:val="both"/>
        <w:rPr>
          <w:sz w:val="22"/>
          <w:szCs w:val="22"/>
        </w:rPr>
      </w:pPr>
      <w:r w:rsidRPr="003E639D">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r w:rsidRPr="003E639D">
          <w:rPr>
            <w:rStyle w:val="Hipercze"/>
            <w:color w:val="auto"/>
            <w:sz w:val="22"/>
            <w:szCs w:val="22"/>
          </w:rPr>
          <w:t>https://platformazakupowa.pl</w:t>
        </w:r>
      </w:hyperlink>
      <w:r w:rsidRPr="003E639D">
        <w:rPr>
          <w:sz w:val="22"/>
          <w:szCs w:val="22"/>
        </w:rPr>
        <w:t>, tj.:</w:t>
      </w:r>
    </w:p>
    <w:p w14:paraId="4623E1B1" w14:textId="77777777" w:rsidR="00D31C77" w:rsidRPr="003E639D"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sz w:val="22"/>
          <w:szCs w:val="22"/>
        </w:rPr>
        <w:t xml:space="preserve">stały dostęp do sieci Internet o gwarantowanej przepustowości </w:t>
      </w:r>
      <w:r w:rsidRPr="003E639D">
        <w:rPr>
          <w:color w:val="000000"/>
          <w:sz w:val="22"/>
          <w:szCs w:val="22"/>
        </w:rPr>
        <w:t xml:space="preserve">nie mniejszej niż 512 </w:t>
      </w:r>
      <w:proofErr w:type="spellStart"/>
      <w:r w:rsidRPr="003E639D">
        <w:rPr>
          <w:color w:val="000000"/>
          <w:sz w:val="22"/>
          <w:szCs w:val="22"/>
        </w:rPr>
        <w:t>kb</w:t>
      </w:r>
      <w:proofErr w:type="spellEnd"/>
      <w:r w:rsidRPr="003E639D">
        <w:rPr>
          <w:color w:val="000000"/>
          <w:sz w:val="22"/>
          <w:szCs w:val="22"/>
        </w:rPr>
        <w:t>/s;</w:t>
      </w:r>
    </w:p>
    <w:p w14:paraId="69962B13" w14:textId="77777777" w:rsidR="00D31C77" w:rsidRPr="003E639D"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0FF67B2"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color w:val="000000"/>
          <w:sz w:val="22"/>
          <w:szCs w:val="22"/>
        </w:rPr>
        <w:t>zainstalowana dowo</w:t>
      </w:r>
      <w:r>
        <w:rPr>
          <w:color w:val="000000"/>
          <w:sz w:val="22"/>
          <w:szCs w:val="22"/>
        </w:rPr>
        <w:t>lna, inna przeglądarka internetowa niż Internet Explorer;</w:t>
      </w:r>
    </w:p>
    <w:p w14:paraId="2139F1CE"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włączona obsługa JavaScript;</w:t>
      </w:r>
    </w:p>
    <w:p w14:paraId="46FE3305"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lastRenderedPageBreak/>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20F80FB9" w14:textId="77777777" w:rsidR="00D31C77" w:rsidRDefault="000E7904">
      <w:pPr>
        <w:pStyle w:val="NormalnyWeb"/>
        <w:numPr>
          <w:ilvl w:val="2"/>
          <w:numId w:val="8"/>
        </w:numPr>
        <w:spacing w:beforeAutospacing="0" w:after="0" w:afterAutospacing="0"/>
        <w:ind w:left="1843" w:hanging="709"/>
        <w:jc w:val="both"/>
        <w:textAlignment w:val="baseline"/>
        <w:rPr>
          <w:color w:val="000000"/>
          <w:sz w:val="22"/>
          <w:szCs w:val="22"/>
        </w:rPr>
      </w:pPr>
      <w:r>
        <w:rPr>
          <w:color w:val="000000"/>
          <w:sz w:val="22"/>
          <w:szCs w:val="22"/>
        </w:rPr>
        <w:t xml:space="preserve">Szyfrowanie na </w:t>
      </w:r>
      <w:hyperlink r:id="rId36">
        <w:r>
          <w:rPr>
            <w:rStyle w:val="Hipercze"/>
            <w:sz w:val="22"/>
            <w:szCs w:val="22"/>
          </w:rPr>
          <w:t>https://platformazakupowa.pl</w:t>
        </w:r>
      </w:hyperlink>
      <w:r>
        <w:rPr>
          <w:color w:val="000000"/>
          <w:sz w:val="22"/>
          <w:szCs w:val="22"/>
        </w:rPr>
        <w:t xml:space="preserve"> odbywa się za pomocą protokołu TLS 1.3.</w:t>
      </w:r>
    </w:p>
    <w:p w14:paraId="677FFBEE" w14:textId="77777777" w:rsidR="00D31C77" w:rsidRDefault="000E7904">
      <w:pPr>
        <w:pStyle w:val="NormalnyWeb"/>
        <w:numPr>
          <w:ilvl w:val="2"/>
          <w:numId w:val="8"/>
        </w:numPr>
        <w:spacing w:beforeAutospacing="0" w:after="0" w:afterAutospacing="0"/>
        <w:ind w:left="1843" w:hanging="709"/>
        <w:jc w:val="both"/>
        <w:textAlignment w:val="baseline"/>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według czasu lokalnego serwera synchronizowanego z zegarem Głównego Urzędu Miar.</w:t>
      </w:r>
    </w:p>
    <w:p w14:paraId="33F0BD7E" w14:textId="7FB794AB" w:rsidR="00D31C77" w:rsidRDefault="000E7904">
      <w:pPr>
        <w:pStyle w:val="Akapitzlist"/>
        <w:widowControl/>
        <w:numPr>
          <w:ilvl w:val="1"/>
          <w:numId w:val="8"/>
        </w:numPr>
        <w:suppressAutoHyphens w:val="0"/>
        <w:ind w:left="1134" w:hanging="425"/>
        <w:jc w:val="both"/>
        <w:rPr>
          <w:bCs/>
          <w:sz w:val="22"/>
          <w:szCs w:val="22"/>
        </w:rPr>
      </w:pPr>
      <w:r>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w:t>
      </w:r>
      <w:r w:rsidR="00716F78">
        <w:rPr>
          <w:sz w:val="22"/>
          <w:szCs w:val="22"/>
        </w:rPr>
        <w:t xml:space="preserve"> </w:t>
      </w:r>
      <w:r>
        <w:rPr>
          <w:sz w:val="22"/>
          <w:szCs w:val="22"/>
        </w:rPr>
        <w:t xml:space="preserve">postępowaniu o udzielenie zamówienia publicznego lub konkursie (t. j. Dz. U. 2020 r., poz. 2452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sz w:val="22"/>
          <w:szCs w:val="22"/>
        </w:rPr>
        <w:t>późn</w:t>
      </w:r>
      <w:proofErr w:type="spellEnd"/>
      <w:r>
        <w:rPr>
          <w:sz w:val="22"/>
          <w:szCs w:val="22"/>
        </w:rPr>
        <w:t>. zm.), tj.:</w:t>
      </w:r>
    </w:p>
    <w:p w14:paraId="35A2510F" w14:textId="77777777" w:rsidR="00D31C77" w:rsidRDefault="000E7904">
      <w:pPr>
        <w:pStyle w:val="Akapitzlist"/>
        <w:widowControl/>
        <w:numPr>
          <w:ilvl w:val="1"/>
          <w:numId w:val="37"/>
        </w:numPr>
        <w:suppressAutoHyphens w:val="0"/>
        <w:ind w:left="1418" w:hanging="284"/>
        <w:jc w:val="both"/>
        <w:rPr>
          <w:bCs/>
          <w:i/>
          <w:iCs/>
          <w:sz w:val="22"/>
          <w:szCs w:val="22"/>
          <w:u w:val="single"/>
        </w:rPr>
      </w:pPr>
      <w:r>
        <w:rPr>
          <w:sz w:val="22"/>
          <w:szCs w:val="22"/>
        </w:rPr>
        <w:t xml:space="preserve">dokumenty lub oświadczenia, w tym oferta, składane są w oryginale w formie elektronicznej przy użyciu kwalifikowanego podpisu elektronicznego. </w:t>
      </w:r>
      <w:r>
        <w:rPr>
          <w:color w:val="000000"/>
          <w:sz w:val="22"/>
          <w:szCs w:val="22"/>
        </w:rPr>
        <w:t xml:space="preserve">W przypadku składania podpisu kwalifikowanego i wykorzystania formatu podpisu </w:t>
      </w:r>
      <w:proofErr w:type="spellStart"/>
      <w:r>
        <w:rPr>
          <w:color w:val="000000"/>
          <w:sz w:val="22"/>
          <w:szCs w:val="22"/>
        </w:rPr>
        <w:t>XAdES</w:t>
      </w:r>
      <w:proofErr w:type="spellEnd"/>
      <w:r>
        <w:rPr>
          <w:color w:val="000000"/>
          <w:sz w:val="22"/>
          <w:szCs w:val="22"/>
        </w:rPr>
        <w:t xml:space="preserve"> zewnętrzny, zamawiający wymaga dołączenia odpowiedniej ilości plików, tj. podpisywanych plików z danymi oraz plików podpisu w formacie </w:t>
      </w:r>
      <w:proofErr w:type="spellStart"/>
      <w:r>
        <w:rPr>
          <w:color w:val="000000"/>
          <w:sz w:val="22"/>
          <w:szCs w:val="22"/>
        </w:rPr>
        <w:t>XAdES</w:t>
      </w:r>
      <w:proofErr w:type="spellEnd"/>
      <w:r>
        <w:rPr>
          <w:color w:val="000000"/>
          <w:sz w:val="22"/>
          <w:szCs w:val="22"/>
        </w:rPr>
        <w:t xml:space="preserve">. </w:t>
      </w:r>
      <w:r>
        <w:rPr>
          <w:bCs/>
          <w:sz w:val="22"/>
          <w:szCs w:val="22"/>
          <w:lang w:val="x-none"/>
        </w:rPr>
        <w:t>Oferta</w:t>
      </w:r>
      <w:r>
        <w:rPr>
          <w:bCs/>
          <w:sz w:val="22"/>
          <w:szCs w:val="22"/>
        </w:rPr>
        <w:t xml:space="preserve"> </w:t>
      </w:r>
      <w:r>
        <w:rPr>
          <w:bCs/>
          <w:sz w:val="22"/>
          <w:szCs w:val="22"/>
          <w:lang w:val="x-none"/>
        </w:rPr>
        <w:t>złożona bez opatrzenia właściwym podpisem elektronicznym podlega odrzuceniu na podstawie art. 226 ust. 1 pkt</w:t>
      </w:r>
      <w:r>
        <w:rPr>
          <w:bCs/>
          <w:sz w:val="22"/>
          <w:szCs w:val="22"/>
        </w:rPr>
        <w:t> </w:t>
      </w:r>
      <w:r>
        <w:rPr>
          <w:bCs/>
          <w:sz w:val="22"/>
          <w:szCs w:val="22"/>
          <w:lang w:val="x-none"/>
        </w:rPr>
        <w:t>3 ustawy P</w:t>
      </w:r>
      <w:r>
        <w:rPr>
          <w:bCs/>
          <w:sz w:val="22"/>
          <w:szCs w:val="22"/>
        </w:rPr>
        <w:t>ZP,</w:t>
      </w:r>
      <w:r>
        <w:rPr>
          <w:bCs/>
          <w:sz w:val="22"/>
          <w:szCs w:val="22"/>
          <w:lang w:val="x-none"/>
        </w:rPr>
        <w:t xml:space="preserve"> z uwagi na niezgodność z art. 63 </w:t>
      </w:r>
      <w:r>
        <w:rPr>
          <w:bCs/>
          <w:sz w:val="22"/>
          <w:szCs w:val="22"/>
        </w:rPr>
        <w:t>tej ustawy;</w:t>
      </w:r>
    </w:p>
    <w:p w14:paraId="2F0C6E76" w14:textId="77777777" w:rsidR="00D31C77" w:rsidRDefault="000E7904">
      <w:pPr>
        <w:pStyle w:val="Akapitzlist"/>
        <w:widowControl/>
        <w:numPr>
          <w:ilvl w:val="1"/>
          <w:numId w:val="37"/>
        </w:numPr>
        <w:suppressAutoHyphens w:val="0"/>
        <w:ind w:left="1418" w:hanging="284"/>
        <w:jc w:val="both"/>
        <w:rPr>
          <w:bCs/>
          <w:i/>
          <w:iCs/>
          <w:sz w:val="22"/>
          <w:szCs w:val="22"/>
          <w:u w:val="single"/>
        </w:rPr>
      </w:pPr>
      <w:r>
        <w:rPr>
          <w:bCs/>
          <w:sz w:val="22"/>
          <w:szCs w:val="22"/>
        </w:rPr>
        <w:t>dokumenty wystawione w formie elektronicznej przekazuje się jako dokumenty elektroniczne, zapewniając Zamawiającemu możliwość weryfikacji podpisów;</w:t>
      </w:r>
    </w:p>
    <w:p w14:paraId="0AF67FAF" w14:textId="164239A8" w:rsidR="00D31C77" w:rsidRPr="00D55B4C" w:rsidRDefault="000E7904">
      <w:pPr>
        <w:pStyle w:val="Akapitzlist"/>
        <w:widowControl/>
        <w:numPr>
          <w:ilvl w:val="1"/>
          <w:numId w:val="37"/>
        </w:numPr>
        <w:suppressAutoHyphens w:val="0"/>
        <w:ind w:left="1418" w:hanging="284"/>
        <w:jc w:val="both"/>
        <w:rPr>
          <w:bCs/>
          <w:i/>
          <w:iCs/>
          <w:sz w:val="22"/>
          <w:szCs w:val="22"/>
          <w:u w:val="single"/>
        </w:rPr>
      </w:pPr>
      <w:r>
        <w:rPr>
          <w:bCs/>
          <w:sz w:val="22"/>
          <w:szCs w:val="22"/>
        </w:rPr>
        <w:t>j</w:t>
      </w:r>
      <w:r>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Pr>
          <w:color w:val="FF0000"/>
          <w:sz w:val="22"/>
          <w:szCs w:val="22"/>
        </w:rPr>
        <w:t xml:space="preserve"> </w:t>
      </w:r>
      <w:r>
        <w:rPr>
          <w:color w:val="000000" w:themeColor="text1"/>
          <w:sz w:val="22"/>
          <w:szCs w:val="22"/>
        </w:rPr>
        <w:t>z dokumentem lub oświadczeniem w postaci papierowej,</w:t>
      </w:r>
      <w:r>
        <w:rPr>
          <w:sz w:val="22"/>
          <w:szCs w:val="22"/>
        </w:rPr>
        <w:t xml:space="preserve"> opatrując je kwalifikowanym podpisem elektronicznym, co jest równoznaczne z poświadczeniem przekazywanych dokumentów lub oświadczeń za zgodność z oryginałem;</w:t>
      </w:r>
    </w:p>
    <w:p w14:paraId="2D8D15BF" w14:textId="4EE79321" w:rsidR="00D31C77" w:rsidRPr="00D55B4C" w:rsidRDefault="000E7904">
      <w:pPr>
        <w:pStyle w:val="Akapitzlist"/>
        <w:widowControl/>
        <w:numPr>
          <w:ilvl w:val="1"/>
          <w:numId w:val="37"/>
        </w:numPr>
        <w:suppressAutoHyphens w:val="0"/>
        <w:ind w:left="1418" w:hanging="284"/>
        <w:jc w:val="both"/>
        <w:rPr>
          <w:bCs/>
          <w:i/>
          <w:iCs/>
          <w:sz w:val="22"/>
          <w:szCs w:val="22"/>
          <w:u w:val="single"/>
        </w:rPr>
      </w:pPr>
      <w:r w:rsidRPr="00D55B4C">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18880A92" w14:textId="1AF82DA0" w:rsidR="00D31C77" w:rsidRPr="00D55B4C" w:rsidRDefault="000E7904">
      <w:pPr>
        <w:pStyle w:val="Akapitzlist"/>
        <w:widowControl/>
        <w:numPr>
          <w:ilvl w:val="1"/>
          <w:numId w:val="37"/>
        </w:numPr>
        <w:suppressAutoHyphens w:val="0"/>
        <w:ind w:left="1418" w:hanging="284"/>
        <w:jc w:val="both"/>
        <w:rPr>
          <w:bCs/>
          <w:i/>
          <w:iCs/>
          <w:sz w:val="22"/>
          <w:szCs w:val="22"/>
          <w:u w:val="single"/>
        </w:rPr>
      </w:pPr>
      <w:r w:rsidRPr="00D55B4C">
        <w:rPr>
          <w:sz w:val="22"/>
          <w:szCs w:val="22"/>
        </w:rPr>
        <w:t xml:space="preserve">poświadczenia za zgodność z oryginałem dokonuje odpowiednio </w:t>
      </w:r>
      <w:r w:rsidR="00826C4F" w:rsidRPr="00D55B4C">
        <w:rPr>
          <w:sz w:val="22"/>
          <w:szCs w:val="22"/>
        </w:rPr>
        <w:t>W</w:t>
      </w:r>
      <w:r w:rsidRPr="00D55B4C">
        <w:rPr>
          <w:sz w:val="22"/>
          <w:szCs w:val="22"/>
        </w:rPr>
        <w:t>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60A2FC6" w14:textId="77777777" w:rsidR="00D31C77" w:rsidRPr="00D55B4C" w:rsidRDefault="000E7904">
      <w:pPr>
        <w:pStyle w:val="Akapitzlist"/>
        <w:widowControl/>
        <w:numPr>
          <w:ilvl w:val="0"/>
          <w:numId w:val="8"/>
        </w:numPr>
        <w:suppressAutoHyphens w:val="0"/>
        <w:ind w:left="709" w:hanging="283"/>
        <w:jc w:val="both"/>
        <w:rPr>
          <w:bCs/>
          <w:sz w:val="22"/>
          <w:szCs w:val="22"/>
        </w:rPr>
      </w:pPr>
      <w:r w:rsidRPr="00D55B4C">
        <w:rPr>
          <w:bCs/>
          <w:sz w:val="22"/>
          <w:szCs w:val="22"/>
        </w:rPr>
        <w:t>Sposób porozumiewania się zamawiającego z wykonawcami w zakresie skutecznego złożenia oferty.</w:t>
      </w:r>
    </w:p>
    <w:p w14:paraId="3FD78344" w14:textId="77777777" w:rsidR="00D31C77" w:rsidRPr="00D55B4C" w:rsidRDefault="000E7904">
      <w:pPr>
        <w:pStyle w:val="Akapitzlist"/>
        <w:widowControl/>
        <w:numPr>
          <w:ilvl w:val="1"/>
          <w:numId w:val="8"/>
        </w:numPr>
        <w:suppressAutoHyphens w:val="0"/>
        <w:ind w:left="1276" w:hanging="567"/>
        <w:jc w:val="both"/>
        <w:rPr>
          <w:bCs/>
          <w:sz w:val="22"/>
          <w:szCs w:val="22"/>
        </w:rPr>
      </w:pPr>
      <w:r w:rsidRPr="00D55B4C">
        <w:rPr>
          <w:sz w:val="22"/>
          <w:szCs w:val="22"/>
        </w:rPr>
        <w:t xml:space="preserve">Oferta musi być sporządzona z zachowaniem postaci elektronicznej w formacie danych </w:t>
      </w:r>
      <w:r w:rsidRPr="00D55B4C">
        <w:rPr>
          <w:bCs/>
          <w:sz w:val="22"/>
          <w:szCs w:val="22"/>
        </w:rPr>
        <w:t xml:space="preserve">zgodnym z </w:t>
      </w:r>
      <w:r w:rsidRPr="00D55B4C">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Zaleca się wykorzystanie formatów: .</w:t>
      </w:r>
      <w:r w:rsidRPr="00D55B4C">
        <w:rPr>
          <w:b/>
          <w:bCs/>
          <w:i/>
          <w:iCs/>
          <w:sz w:val="22"/>
          <w:szCs w:val="22"/>
        </w:rPr>
        <w:t>pdf, .doc., .xls, .jpg (.</w:t>
      </w:r>
      <w:proofErr w:type="spellStart"/>
      <w:r w:rsidRPr="00D55B4C">
        <w:rPr>
          <w:b/>
          <w:bCs/>
          <w:i/>
          <w:iCs/>
          <w:sz w:val="22"/>
          <w:szCs w:val="22"/>
        </w:rPr>
        <w:t>jpeg</w:t>
      </w:r>
      <w:proofErr w:type="spellEnd"/>
      <w:r w:rsidRPr="00D55B4C">
        <w:rPr>
          <w:b/>
          <w:bCs/>
          <w:i/>
          <w:iCs/>
          <w:sz w:val="22"/>
          <w:szCs w:val="22"/>
        </w:rPr>
        <w:t>) ze szczególnym wskazaniem na .pdf.</w:t>
      </w:r>
      <w:r w:rsidRPr="00D55B4C">
        <w:rPr>
          <w:sz w:val="22"/>
          <w:szCs w:val="22"/>
        </w:rPr>
        <w:t xml:space="preserve"> W celu ewentualnej kompresji danych rekomenduje się wykorzystanie formatów: .</w:t>
      </w:r>
      <w:r w:rsidRPr="00D55B4C">
        <w:rPr>
          <w:b/>
          <w:bCs/>
          <w:i/>
          <w:iCs/>
          <w:sz w:val="22"/>
          <w:szCs w:val="22"/>
        </w:rPr>
        <w:t>zip, 7Z</w:t>
      </w:r>
      <w:r w:rsidRPr="00D55B4C">
        <w:rPr>
          <w:sz w:val="22"/>
          <w:szCs w:val="22"/>
        </w:rPr>
        <w:t>. Do formatów powszechnych a nieobjętych treścią rozporządzenia zalicza się: .</w:t>
      </w:r>
      <w:proofErr w:type="spellStart"/>
      <w:r w:rsidRPr="00D55B4C">
        <w:rPr>
          <w:sz w:val="22"/>
          <w:szCs w:val="22"/>
        </w:rPr>
        <w:t>rar</w:t>
      </w:r>
      <w:proofErr w:type="spellEnd"/>
      <w:r w:rsidRPr="00D55B4C">
        <w:rPr>
          <w:sz w:val="22"/>
          <w:szCs w:val="22"/>
        </w:rPr>
        <w:t xml:space="preserve">, .gif, </w:t>
      </w:r>
      <w:r w:rsidRPr="00D55B4C">
        <w:rPr>
          <w:sz w:val="22"/>
          <w:szCs w:val="22"/>
        </w:rPr>
        <w:lastRenderedPageBreak/>
        <w:t>.</w:t>
      </w:r>
      <w:proofErr w:type="spellStart"/>
      <w:r w:rsidRPr="00D55B4C">
        <w:rPr>
          <w:sz w:val="22"/>
          <w:szCs w:val="22"/>
        </w:rPr>
        <w:t>bmp</w:t>
      </w:r>
      <w:proofErr w:type="spellEnd"/>
      <w:r w:rsidRPr="00D55B4C">
        <w:rPr>
          <w:sz w:val="22"/>
          <w:szCs w:val="22"/>
        </w:rPr>
        <w:t>, .</w:t>
      </w:r>
      <w:proofErr w:type="spellStart"/>
      <w:r w:rsidRPr="00D55B4C">
        <w:rPr>
          <w:sz w:val="22"/>
          <w:szCs w:val="22"/>
        </w:rPr>
        <w:t>numbers</w:t>
      </w:r>
      <w:proofErr w:type="spellEnd"/>
      <w:r w:rsidRPr="00D55B4C">
        <w:rPr>
          <w:sz w:val="22"/>
          <w:szCs w:val="22"/>
        </w:rPr>
        <w:t>, .</w:t>
      </w:r>
      <w:proofErr w:type="spellStart"/>
      <w:r w:rsidRPr="00D55B4C">
        <w:rPr>
          <w:sz w:val="22"/>
          <w:szCs w:val="22"/>
        </w:rPr>
        <w:t>pages</w:t>
      </w:r>
      <w:proofErr w:type="spellEnd"/>
      <w:r w:rsidRPr="00D55B4C">
        <w:rPr>
          <w:sz w:val="22"/>
          <w:szCs w:val="22"/>
        </w:rPr>
        <w:t xml:space="preserve">. Dokumenty złożone w takich plikach zostaną uznane za złożone nieskutecznie. </w:t>
      </w:r>
    </w:p>
    <w:p w14:paraId="49D3945B" w14:textId="3DFB0939" w:rsidR="00D31C77" w:rsidRDefault="000E7904">
      <w:pPr>
        <w:pStyle w:val="Akapitzlist"/>
        <w:widowControl/>
        <w:numPr>
          <w:ilvl w:val="1"/>
          <w:numId w:val="8"/>
        </w:numPr>
        <w:suppressAutoHyphens w:val="0"/>
        <w:ind w:left="1276" w:hanging="567"/>
        <w:jc w:val="both"/>
        <w:rPr>
          <w:bCs/>
          <w:sz w:val="22"/>
          <w:szCs w:val="22"/>
        </w:rPr>
      </w:pPr>
      <w:r w:rsidRPr="00D55B4C">
        <w:rPr>
          <w:sz w:val="22"/>
          <w:szCs w:val="22"/>
        </w:rPr>
        <w:t xml:space="preserve">Wykonawca składa ofertę za pośrednictwem </w:t>
      </w:r>
      <w:hyperlink r:id="rId37">
        <w:r w:rsidRPr="00D55B4C">
          <w:rPr>
            <w:rStyle w:val="Hipercze"/>
            <w:color w:val="auto"/>
            <w:sz w:val="22"/>
            <w:szCs w:val="22"/>
          </w:rPr>
          <w:t>https://platformazakupowa.pl</w:t>
        </w:r>
      </w:hyperlink>
      <w:r w:rsidRPr="00D55B4C">
        <w:rPr>
          <w:sz w:val="22"/>
          <w:szCs w:val="22"/>
        </w:rPr>
        <w:t xml:space="preserve"> – adres profilu nabywcy </w:t>
      </w:r>
      <w:hyperlink r:id="rId38">
        <w:r w:rsidRPr="00D55B4C">
          <w:rPr>
            <w:rStyle w:val="Hipercze"/>
            <w:bCs/>
            <w:color w:val="auto"/>
            <w:sz w:val="22"/>
            <w:szCs w:val="22"/>
          </w:rPr>
          <w:t>https://platformazakupowa.pl/pn/uj_edu</w:t>
        </w:r>
      </w:hyperlink>
      <w:r w:rsidRPr="00D55B4C">
        <w:rPr>
          <w:bCs/>
          <w:sz w:val="22"/>
          <w:szCs w:val="22"/>
        </w:rPr>
        <w:t xml:space="preserve">, </w:t>
      </w:r>
      <w:r w:rsidRPr="00D55B4C">
        <w:rPr>
          <w:sz w:val="22"/>
          <w:szCs w:val="22"/>
        </w:rPr>
        <w:t xml:space="preserve">zgodnie z regulaminem, o którym mowa w ust. 1 tego rozdziału. Zamawiający nie ponosi odpowiedzialności za złożenie oferty w sposób niezgodny z instrukcją korzystania z </w:t>
      </w:r>
      <w:hyperlink r:id="rId39">
        <w:r w:rsidRPr="00D55B4C">
          <w:rPr>
            <w:rStyle w:val="Hipercze"/>
            <w:color w:val="auto"/>
            <w:sz w:val="22"/>
            <w:szCs w:val="22"/>
          </w:rPr>
          <w:t>https://platformazakupowa.pl</w:t>
        </w:r>
      </w:hyperlink>
      <w:r w:rsidRPr="00D55B4C">
        <w:rPr>
          <w:sz w:val="22"/>
          <w:szCs w:val="22"/>
        </w:rPr>
        <w:t xml:space="preserve">, w szczególności za sytuację, gdy Zamawiający zapozna się z treścią oferty przed upływem terminu składania ofert (np. złożenie oferty w zakładce „Wyślij wiadomość </w:t>
      </w:r>
      <w:r>
        <w:rPr>
          <w:color w:val="000000"/>
          <w:sz w:val="22"/>
          <w:szCs w:val="22"/>
        </w:rPr>
        <w:t>do zamawiającego”). Taka oferta zostanie uznana przez Zamawiającego za ofertę handlową i nie będzie brana pod uwagę w przedmiotowym postępowaniu</w:t>
      </w:r>
      <w:r w:rsidR="00826C4F" w:rsidRPr="00826C4F">
        <w:rPr>
          <w:color w:val="FF0000"/>
          <w:sz w:val="22"/>
          <w:szCs w:val="22"/>
        </w:rPr>
        <w:t>,</w:t>
      </w:r>
      <w:r>
        <w:rPr>
          <w:color w:val="000000"/>
          <w:sz w:val="22"/>
          <w:szCs w:val="22"/>
        </w:rPr>
        <w:t xml:space="preserve"> ponieważ nie został spełniony obowiązek narzucony w art. 221 ustawy – Prawo zamówień publicznych.</w:t>
      </w:r>
    </w:p>
    <w:p w14:paraId="54EF39EE" w14:textId="77777777" w:rsidR="00D31C77" w:rsidRDefault="000E7904">
      <w:pPr>
        <w:pStyle w:val="Akapitzlist"/>
        <w:widowControl/>
        <w:numPr>
          <w:ilvl w:val="1"/>
          <w:numId w:val="8"/>
        </w:numPr>
        <w:suppressAutoHyphens w:val="0"/>
        <w:ind w:left="1276" w:hanging="567"/>
        <w:jc w:val="both"/>
        <w:rPr>
          <w:sz w:val="22"/>
          <w:szCs w:val="22"/>
        </w:rPr>
      </w:pPr>
      <w:r>
        <w:rPr>
          <w:sz w:val="22"/>
          <w:szCs w:val="22"/>
        </w:rPr>
        <w:t xml:space="preserve">Sposób zaszyfrowania oferty opisany został w </w:t>
      </w:r>
      <w:r>
        <w:rPr>
          <w:color w:val="000000"/>
          <w:sz w:val="22"/>
          <w:szCs w:val="22"/>
        </w:rPr>
        <w:t>instrukcji składania ofert (linki w ust. 1.2.2 powyżej).</w:t>
      </w:r>
    </w:p>
    <w:p w14:paraId="788E3540" w14:textId="77777777" w:rsidR="00D31C77" w:rsidRDefault="000E7904">
      <w:pPr>
        <w:pStyle w:val="Akapitzlist"/>
        <w:widowControl/>
        <w:numPr>
          <w:ilvl w:val="1"/>
          <w:numId w:val="8"/>
        </w:numPr>
        <w:suppressAutoHyphens w:val="0"/>
        <w:ind w:left="1276" w:hanging="567"/>
        <w:jc w:val="both"/>
        <w:rPr>
          <w:bCs/>
          <w:sz w:val="22"/>
          <w:szCs w:val="22"/>
        </w:rPr>
      </w:pPr>
      <w:r>
        <w:rPr>
          <w:bCs/>
          <w:sz w:val="22"/>
          <w:szCs w:val="22"/>
        </w:rPr>
        <w:t>Po upływie terminu składania ofert wykonawca nie może skutecznie dokonać zmiany ani wycofać uprzednio złożonej oferty.</w:t>
      </w:r>
    </w:p>
    <w:p w14:paraId="029DD7A2" w14:textId="77777777" w:rsidR="00D31C77" w:rsidRDefault="000E7904">
      <w:pPr>
        <w:pStyle w:val="Akapitzlist"/>
        <w:widowControl/>
        <w:numPr>
          <w:ilvl w:val="0"/>
          <w:numId w:val="8"/>
        </w:numPr>
        <w:suppressAutoHyphens w:val="0"/>
        <w:spacing w:after="200"/>
        <w:jc w:val="both"/>
        <w:rPr>
          <w:color w:val="0000FF"/>
          <w:sz w:val="22"/>
          <w:szCs w:val="22"/>
          <w:u w:val="single"/>
        </w:rPr>
      </w:pPr>
      <w:r>
        <w:rPr>
          <w:sz w:val="22"/>
          <w:szCs w:val="22"/>
          <w:u w:val="single"/>
        </w:rPr>
        <w:t>Do porozumiewania się z Wykonawcami upoważniona w zakresie formalnym i merytorycznym jest mgr Anna Onderka, tel. +4812-663-39-09.</w:t>
      </w:r>
    </w:p>
    <w:p w14:paraId="7C660D3B"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 – Wymagania dotyczące wadium</w:t>
      </w:r>
    </w:p>
    <w:p w14:paraId="72169727" w14:textId="77777777" w:rsidR="00D31C77" w:rsidRDefault="000E7904">
      <w:pPr>
        <w:widowControl w:val="0"/>
        <w:numPr>
          <w:ilvl w:val="0"/>
          <w:numId w:val="9"/>
        </w:numPr>
        <w:spacing w:line="240" w:lineRule="auto"/>
        <w:ind w:hanging="294"/>
        <w:contextualSpacing/>
        <w:jc w:val="both"/>
        <w:rPr>
          <w:rFonts w:ascii="Times New Roman" w:eastAsia="Times New Roman" w:hAnsi="Times New Roman" w:cs="Times New Roman"/>
          <w:b/>
          <w:bCs/>
          <w:lang w:eastAsia="pl-PL"/>
        </w:rPr>
      </w:pPr>
      <w:r>
        <w:rPr>
          <w:rFonts w:ascii="Times New Roman" w:hAnsi="Times New Roman" w:cs="Times New Roman"/>
        </w:rPr>
        <w:t>Zamawiający nie wymaga wniesienia wadium.</w:t>
      </w:r>
    </w:p>
    <w:p w14:paraId="67B1BAB6" w14:textId="77777777" w:rsidR="00D31C77" w:rsidRDefault="00D31C77">
      <w:pPr>
        <w:widowControl w:val="0"/>
        <w:spacing w:line="240" w:lineRule="auto"/>
        <w:ind w:left="720"/>
        <w:contextualSpacing/>
        <w:jc w:val="both"/>
        <w:rPr>
          <w:rFonts w:ascii="Times New Roman" w:eastAsia="Times New Roman" w:hAnsi="Times New Roman" w:cs="Times New Roman"/>
          <w:b/>
          <w:bCs/>
          <w:lang w:eastAsia="pl-PL"/>
        </w:rPr>
      </w:pPr>
    </w:p>
    <w:p w14:paraId="2854C896" w14:textId="77777777" w:rsidR="00D31C77" w:rsidRPr="00515696"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XI </w:t>
      </w:r>
      <w:r w:rsidRPr="00515696">
        <w:rPr>
          <w:rFonts w:ascii="Times New Roman" w:eastAsia="Times New Roman" w:hAnsi="Times New Roman" w:cs="Times New Roman"/>
          <w:b/>
          <w:bCs/>
          <w:lang w:eastAsia="pl-PL"/>
        </w:rPr>
        <w:t>– Termin związania ofertą</w:t>
      </w:r>
    </w:p>
    <w:p w14:paraId="579FEE9E" w14:textId="3AD75DB7" w:rsidR="00D31C77" w:rsidRPr="00515696" w:rsidRDefault="000E790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bCs/>
          <w:lang w:eastAsia="pl-PL"/>
        </w:rPr>
        <w:t>Wykonawca jest związany złożoną ofertą od dnia upływu terminu składania ofert (włącznie) do dnia</w:t>
      </w:r>
      <w:r w:rsidR="00830D4A">
        <w:rPr>
          <w:rFonts w:ascii="Times New Roman" w:eastAsia="Times New Roman" w:hAnsi="Times New Roman" w:cs="Times New Roman"/>
          <w:bCs/>
          <w:lang w:eastAsia="pl-PL"/>
        </w:rPr>
        <w:t xml:space="preserve"> 6 kwietnia</w:t>
      </w:r>
      <w:r w:rsidR="00716F78">
        <w:rPr>
          <w:rFonts w:ascii="Times New Roman" w:eastAsia="Times New Roman" w:hAnsi="Times New Roman" w:cs="Times New Roman"/>
          <w:bCs/>
          <w:lang w:eastAsia="pl-PL"/>
        </w:rPr>
        <w:t xml:space="preserve"> </w:t>
      </w:r>
      <w:r w:rsidRPr="00515696">
        <w:rPr>
          <w:rFonts w:ascii="Times New Roman" w:eastAsia="Times New Roman" w:hAnsi="Times New Roman" w:cs="Times New Roman"/>
          <w:bCs/>
          <w:lang w:eastAsia="pl-PL"/>
        </w:rPr>
        <w:t>202</w:t>
      </w:r>
      <w:r w:rsidR="00427E14">
        <w:rPr>
          <w:rFonts w:ascii="Times New Roman" w:eastAsia="Times New Roman" w:hAnsi="Times New Roman" w:cs="Times New Roman"/>
          <w:bCs/>
          <w:lang w:eastAsia="pl-PL"/>
        </w:rPr>
        <w:t>4</w:t>
      </w:r>
      <w:r w:rsidRPr="00515696">
        <w:rPr>
          <w:rFonts w:ascii="Times New Roman" w:eastAsia="Times New Roman" w:hAnsi="Times New Roman" w:cs="Times New Roman"/>
          <w:bCs/>
          <w:lang w:eastAsia="pl-PL"/>
        </w:rPr>
        <w:t xml:space="preserve"> r.</w:t>
      </w:r>
    </w:p>
    <w:p w14:paraId="2D921238" w14:textId="77777777" w:rsidR="00D31C77" w:rsidRPr="00515696" w:rsidRDefault="000E790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7D1BA9F" w14:textId="77777777" w:rsidR="00D31C77" w:rsidRDefault="000E790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lang w:eastAsia="pl-PL"/>
        </w:rPr>
        <w:t>Przedłużenie terminu związania oferta, o którym mowa w ust. 2, wymaga złożenia przez Wykonawcę</w:t>
      </w:r>
      <w:r>
        <w:rPr>
          <w:rFonts w:ascii="Times New Roman" w:eastAsia="Times New Roman" w:hAnsi="Times New Roman" w:cs="Times New Roman"/>
          <w:lang w:eastAsia="pl-PL"/>
        </w:rPr>
        <w:t xml:space="preserve"> pisemnego oświadczenia o wyrażeniu zgody na przedłużenie terminu związania ofertą.</w:t>
      </w:r>
    </w:p>
    <w:p w14:paraId="23F13C28" w14:textId="77777777" w:rsidR="00D31C77" w:rsidRDefault="00D31C77">
      <w:pPr>
        <w:widowControl w:val="0"/>
        <w:spacing w:after="0" w:line="240" w:lineRule="auto"/>
        <w:ind w:left="720"/>
        <w:contextualSpacing/>
        <w:jc w:val="both"/>
        <w:rPr>
          <w:rFonts w:ascii="Times New Roman" w:eastAsia="Times New Roman" w:hAnsi="Times New Roman" w:cs="Times New Roman"/>
          <w:bCs/>
          <w:lang w:eastAsia="pl-PL"/>
        </w:rPr>
      </w:pPr>
    </w:p>
    <w:p w14:paraId="789D8E90"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 – Opis sposobu przygotowania ofert</w:t>
      </w:r>
    </w:p>
    <w:p w14:paraId="4F7327D1" w14:textId="5652E7F6"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w:t>
      </w:r>
      <w:r w:rsidRPr="003558B0">
        <w:rPr>
          <w:rFonts w:ascii="Times New Roman" w:eastAsia="Times New Roman" w:hAnsi="Times New Roman" w:cs="Times New Roman"/>
          <w:bCs/>
          <w:lang w:eastAsia="pl-PL"/>
        </w:rPr>
        <w:t>j</w:t>
      </w:r>
      <w:r w:rsidR="00826C4F" w:rsidRPr="003558B0">
        <w:rPr>
          <w:rFonts w:ascii="Times New Roman" w:eastAsia="Times New Roman" w:hAnsi="Times New Roman" w:cs="Times New Roman"/>
          <w:bCs/>
          <w:lang w:eastAsia="pl-PL"/>
        </w:rPr>
        <w:t>ę</w:t>
      </w:r>
      <w:r>
        <w:rPr>
          <w:rFonts w:ascii="Times New Roman" w:eastAsia="Times New Roman" w:hAnsi="Times New Roman" w:cs="Times New Roman"/>
          <w:bCs/>
          <w:lang w:eastAsia="pl-PL"/>
        </w:rPr>
        <w:t xml:space="preserve"> całości przedmiotu zamówienia.</w:t>
      </w:r>
    </w:p>
    <w:p w14:paraId="0FCB605C"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niniejszej SWZ.</w:t>
      </w:r>
    </w:p>
    <w:p w14:paraId="083C5E53"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0EFB52C6"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musi być napisana w </w:t>
      </w:r>
      <w:r>
        <w:rPr>
          <w:rFonts w:ascii="Times New Roman" w:eastAsia="Times New Roman" w:hAnsi="Times New Roman" w:cs="Times New Roman"/>
          <w:bCs/>
          <w:u w:val="single"/>
          <w:lang w:eastAsia="pl-PL"/>
        </w:rPr>
        <w:t>języku polskim.</w:t>
      </w:r>
    </w:p>
    <w:p w14:paraId="5AA32762"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wyżej dokumenty (wpis do Krajowego Rejestru Sądowego, Centralnej Ewidencji i Informacji o Działalności Gospodarczej lub do innego, właściwego rejestru) Wykonawca załącza wraz z ofertą, chyba że Zamawiający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Pr>
          <w:rFonts w:ascii="Times New Roman" w:eastAsia="Times New Roman" w:hAnsi="Times New Roman" w:cs="Times New Roman"/>
          <w:lang w:eastAsia="pl-PL"/>
        </w:rPr>
        <w:t xml:space="preserve">W przypadku składania oferty przez Wykonawców </w:t>
      </w:r>
      <w:r>
        <w:rPr>
          <w:rFonts w:ascii="Times New Roman" w:eastAsia="Times New Roman" w:hAnsi="Times New Roman" w:cs="Times New Roman"/>
          <w:lang w:eastAsia="pl-PL"/>
        </w:rPr>
        <w:lastRenderedPageBreak/>
        <w:t xml:space="preserve">wspólnie ubiegających się o udzielenie zamówienia lub w sytuacji reprezentowania Wykonawcy przez pełnomocnika do oferty musi być dołączone pełnomocnictwo. </w:t>
      </w:r>
      <w:r>
        <w:rPr>
          <w:rFonts w:ascii="Times New Roman" w:eastAsia="Times New Roman" w:hAnsi="Times New Roman" w:cs="Times New Roman"/>
          <w:lang w:eastAsia="pl-PL"/>
        </w:rPr>
        <w:br/>
        <w:t xml:space="preserve">Wraz z pełnomocnictwem winien być złożony dokument potwierdzający możliwość udzielania pełnomocnictwa. </w:t>
      </w:r>
    </w:p>
    <w:p w14:paraId="402AAFF2" w14:textId="77777777" w:rsidR="00D31C77" w:rsidRDefault="000E7904">
      <w:pPr>
        <w:widowControl w:val="0"/>
        <w:numPr>
          <w:ilvl w:val="0"/>
          <w:numId w:val="11"/>
        </w:numPr>
        <w:spacing w:after="0" w:line="240" w:lineRule="auto"/>
        <w:jc w:val="both"/>
        <w:rPr>
          <w:rFonts w:ascii="Times New Roman" w:hAnsi="Times New Roman" w:cs="Times New Roman"/>
          <w:bCs/>
        </w:rPr>
      </w:pPr>
      <w:r>
        <w:rPr>
          <w:rFonts w:ascii="Times New Roman" w:hAnsi="Times New Roman" w:cs="Times New Roman"/>
          <w:bCs/>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0ACAC7C"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(t. j. </w:t>
      </w:r>
      <w:r>
        <w:rPr>
          <w:rFonts w:ascii="Times New Roman" w:eastAsia="Times New Roman" w:hAnsi="Times New Roman" w:cs="Times New Roman"/>
          <w:iCs/>
          <w:lang w:eastAsia="pl-PL"/>
        </w:rPr>
        <w:t>Dz. U. 2022 poz. 1799 ze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3B61D528" w14:textId="77777777" w:rsidR="00D31C77"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 xml:space="preserve">Oferta wraz ze stanowiącymi jej integralną część załącznikami powinna być sporządzona przez Wykonawcę według treści postanowień niniejszej SWZ oraz według treści formularza oferty </w:t>
      </w:r>
      <w:r>
        <w:rPr>
          <w:rFonts w:ascii="Times New Roman" w:hAnsi="Times New Roman" w:cs="Times New Roman"/>
        </w:rPr>
        <w:br/>
        <w:t>i jego załączników, w szczególności oferta winna zawierać wypełniony i podpisany formularz oferty wraz z co najmniej następującymi załącznikami (wypełnionymi i uzupełnionymi lub sporządzonymi zgodnie z ich treścią):</w:t>
      </w:r>
    </w:p>
    <w:p w14:paraId="333B3DA4" w14:textId="77777777" w:rsidR="00D31C77" w:rsidRDefault="000E7904">
      <w:pPr>
        <w:pStyle w:val="Akapitzlist"/>
        <w:widowControl/>
        <w:numPr>
          <w:ilvl w:val="3"/>
          <w:numId w:val="34"/>
        </w:numPr>
        <w:suppressAutoHyphens w:val="0"/>
        <w:ind w:left="993" w:hanging="284"/>
        <w:jc w:val="both"/>
        <w:rPr>
          <w:rFonts w:eastAsia="Calibri"/>
          <w:sz w:val="22"/>
          <w:szCs w:val="22"/>
        </w:rPr>
      </w:pPr>
      <w:r>
        <w:rPr>
          <w:sz w:val="22"/>
          <w:szCs w:val="22"/>
        </w:rPr>
        <w:t xml:space="preserve">Jednolity Europejski Dokument Zamówienia (JEDZ) w formie elektronicznej (odrębny plik) opatrzonej kwalifikowanym podpisem elektronicznym - </w:t>
      </w:r>
      <w:r>
        <w:rPr>
          <w:rFonts w:eastAsia="Calibri"/>
          <w:sz w:val="22"/>
          <w:szCs w:val="22"/>
        </w:rPr>
        <w:t xml:space="preserve">w przypadku wspólnego ubiegania się o zamówienie przez Wykonawców, przedmiotowy dokument składa każdy </w:t>
      </w:r>
      <w:r>
        <w:rPr>
          <w:rFonts w:eastAsia="Calibri"/>
          <w:sz w:val="22"/>
          <w:szCs w:val="22"/>
        </w:rPr>
        <w:br/>
        <w:t>z Wykonawców,</w:t>
      </w:r>
    </w:p>
    <w:p w14:paraId="02B89BD1" w14:textId="044A7F14" w:rsidR="00D31C77" w:rsidRDefault="000E7904">
      <w:pPr>
        <w:pStyle w:val="Akapitzlist"/>
        <w:widowControl/>
        <w:numPr>
          <w:ilvl w:val="3"/>
          <w:numId w:val="34"/>
        </w:numPr>
        <w:suppressAutoHyphens w:val="0"/>
        <w:ind w:left="993" w:hanging="284"/>
        <w:jc w:val="both"/>
        <w:rPr>
          <w:rFonts w:eastAsia="Calibri"/>
          <w:sz w:val="22"/>
          <w:szCs w:val="22"/>
        </w:rPr>
      </w:pPr>
      <w:r>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151752">
        <w:rPr>
          <w:bCs/>
          <w:sz w:val="22"/>
          <w:szCs w:val="22"/>
        </w:rPr>
        <w:t xml:space="preserve">t. j. </w:t>
      </w:r>
      <w:r>
        <w:rPr>
          <w:bCs/>
          <w:sz w:val="22"/>
          <w:szCs w:val="22"/>
        </w:rPr>
        <w:t>Dz.</w:t>
      </w:r>
      <w:r w:rsidR="00151752">
        <w:rPr>
          <w:bCs/>
          <w:sz w:val="22"/>
          <w:szCs w:val="22"/>
        </w:rPr>
        <w:t xml:space="preserve"> </w:t>
      </w:r>
      <w:r>
        <w:rPr>
          <w:bCs/>
          <w:sz w:val="22"/>
          <w:szCs w:val="22"/>
        </w:rPr>
        <w:t xml:space="preserve">U. z </w:t>
      </w:r>
      <w:r w:rsidR="00151752">
        <w:rPr>
          <w:bCs/>
          <w:sz w:val="22"/>
          <w:szCs w:val="22"/>
        </w:rPr>
        <w:t xml:space="preserve">2023 </w:t>
      </w:r>
      <w:r>
        <w:rPr>
          <w:bCs/>
          <w:sz w:val="22"/>
          <w:szCs w:val="22"/>
        </w:rPr>
        <w:t xml:space="preserve">r., poz. </w:t>
      </w:r>
      <w:r w:rsidR="00151752">
        <w:rPr>
          <w:bCs/>
          <w:sz w:val="22"/>
          <w:szCs w:val="22"/>
        </w:rPr>
        <w:t>129</w:t>
      </w:r>
      <w:r>
        <w:rPr>
          <w:bCs/>
          <w:sz w:val="22"/>
          <w:szCs w:val="22"/>
        </w:rPr>
        <w:t xml:space="preserve">) – </w:t>
      </w:r>
      <w:r>
        <w:rPr>
          <w:bCs/>
          <w:sz w:val="22"/>
          <w:szCs w:val="22"/>
        </w:rPr>
        <w:br/>
      </w:r>
      <w:r>
        <w:rPr>
          <w:sz w:val="22"/>
          <w:szCs w:val="22"/>
        </w:rPr>
        <w:t>w przypadku Wykonawców wspólnie ubiegających się o zamówienie oświadczenie składa każdy z nich;</w:t>
      </w:r>
    </w:p>
    <w:p w14:paraId="7F3E4F3A" w14:textId="77777777" w:rsidR="00D31C77" w:rsidRDefault="000E7904">
      <w:pPr>
        <w:pStyle w:val="Akapitzlist"/>
        <w:widowControl/>
        <w:numPr>
          <w:ilvl w:val="3"/>
          <w:numId w:val="34"/>
        </w:numPr>
        <w:suppressAutoHyphens w:val="0"/>
        <w:ind w:left="993" w:hanging="284"/>
        <w:jc w:val="both"/>
        <w:rPr>
          <w:rFonts w:eastAsia="Calibri"/>
          <w:sz w:val="22"/>
          <w:szCs w:val="22"/>
        </w:rPr>
      </w:pP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14726E05" w14:textId="77777777" w:rsidR="00D31C77" w:rsidRDefault="000E7904">
      <w:pPr>
        <w:pStyle w:val="Akapitzlist"/>
        <w:widowControl/>
        <w:numPr>
          <w:ilvl w:val="3"/>
          <w:numId w:val="34"/>
        </w:numPr>
        <w:suppressAutoHyphens w:val="0"/>
        <w:ind w:left="993" w:hanging="284"/>
        <w:jc w:val="both"/>
        <w:rPr>
          <w:rFonts w:eastAsia="Calibri"/>
          <w:sz w:val="22"/>
          <w:szCs w:val="22"/>
        </w:rPr>
      </w:pPr>
      <w:r>
        <w:rPr>
          <w:sz w:val="22"/>
          <w:szCs w:val="22"/>
        </w:rPr>
        <w:t xml:space="preserve">indywidualną kalkulację ceny oferty, uwzględniającą wymagania i zapisy SWZ, </w:t>
      </w:r>
      <w:r>
        <w:rPr>
          <w:sz w:val="22"/>
          <w:szCs w:val="22"/>
        </w:rPr>
        <w:br/>
        <w:t>w szcze</w:t>
      </w:r>
      <w:r>
        <w:rPr>
          <w:rFonts w:eastAsia="Calibri"/>
          <w:sz w:val="22"/>
          <w:szCs w:val="22"/>
        </w:rPr>
        <w:t>gólności Wykonawca jest zobowiązany do wypełnienia wszystkich pozycji w tabeli cenowej zawartej w załączniku 4</w:t>
      </w:r>
      <w:r>
        <w:rPr>
          <w:sz w:val="22"/>
          <w:szCs w:val="22"/>
        </w:rPr>
        <w:t xml:space="preserve"> do formularza oferty,</w:t>
      </w:r>
    </w:p>
    <w:p w14:paraId="04F3694C" w14:textId="77777777" w:rsidR="00D31C77" w:rsidRDefault="000E7904">
      <w:pPr>
        <w:pStyle w:val="Akapitzlist"/>
        <w:widowControl/>
        <w:numPr>
          <w:ilvl w:val="3"/>
          <w:numId w:val="34"/>
        </w:numPr>
        <w:suppressAutoHyphens w:val="0"/>
        <w:ind w:left="993" w:hanging="284"/>
        <w:jc w:val="both"/>
        <w:rPr>
          <w:sz w:val="22"/>
          <w:szCs w:val="22"/>
        </w:rPr>
      </w:pPr>
      <w:r>
        <w:rPr>
          <w:sz w:val="22"/>
          <w:szCs w:val="22"/>
        </w:rPr>
        <w:t xml:space="preserve">przedmiotowe środki dowodowe: zgodnie z zapisami Rozdziału IV SWZ. </w:t>
      </w:r>
    </w:p>
    <w:p w14:paraId="091B33EC" w14:textId="77777777" w:rsidR="00D31C77" w:rsidRDefault="000E7904">
      <w:pPr>
        <w:pStyle w:val="Akapitzlist"/>
        <w:widowControl/>
        <w:numPr>
          <w:ilvl w:val="3"/>
          <w:numId w:val="34"/>
        </w:numPr>
        <w:suppressAutoHyphens w:val="0"/>
        <w:ind w:left="993" w:hanging="284"/>
        <w:jc w:val="both"/>
        <w:rPr>
          <w:rFonts w:eastAsia="Calibri"/>
          <w:sz w:val="22"/>
          <w:szCs w:val="22"/>
        </w:rPr>
      </w:pPr>
      <w:r>
        <w:rPr>
          <w:bCs/>
          <w:sz w:val="22"/>
          <w:szCs w:val="22"/>
        </w:rPr>
        <w:t>w przypadku podmiotu udostępniającego zasoby Wykonawcy (o ile dotyczy), tj.:</w:t>
      </w:r>
    </w:p>
    <w:p w14:paraId="73A397C2" w14:textId="77777777" w:rsidR="00D31C77" w:rsidRDefault="000E7904">
      <w:pPr>
        <w:pStyle w:val="Akapitzlist"/>
        <w:widowControl/>
        <w:numPr>
          <w:ilvl w:val="0"/>
          <w:numId w:val="31"/>
        </w:numPr>
        <w:suppressAutoHyphens w:val="0"/>
        <w:ind w:left="1276" w:hanging="283"/>
        <w:jc w:val="both"/>
        <w:rPr>
          <w:rFonts w:eastAsia="Calibri"/>
          <w:sz w:val="22"/>
          <w:szCs w:val="22"/>
        </w:rPr>
      </w:pPr>
      <w:r>
        <w:rPr>
          <w:bCs/>
          <w:sz w:val="22"/>
          <w:szCs w:val="22"/>
        </w:rPr>
        <w:t>JEDZ w zakresie, w jakim go dotyczy;</w:t>
      </w:r>
    </w:p>
    <w:p w14:paraId="6601E210" w14:textId="77777777" w:rsidR="00D31C77" w:rsidRDefault="000E7904">
      <w:pPr>
        <w:pStyle w:val="Akapitzlist"/>
        <w:widowControl/>
        <w:numPr>
          <w:ilvl w:val="0"/>
          <w:numId w:val="31"/>
        </w:numPr>
        <w:suppressAutoHyphens w:val="0"/>
        <w:ind w:left="1276" w:hanging="283"/>
        <w:jc w:val="both"/>
        <w:rPr>
          <w:rFonts w:eastAsia="Calibri"/>
          <w:sz w:val="22"/>
          <w:szCs w:val="22"/>
        </w:rPr>
      </w:pPr>
      <w:r>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714A71ED" w14:textId="77777777" w:rsidR="00D31C77" w:rsidRDefault="000E7904">
      <w:pPr>
        <w:pStyle w:val="Akapitzlist"/>
        <w:widowControl/>
        <w:numPr>
          <w:ilvl w:val="0"/>
          <w:numId w:val="31"/>
        </w:numPr>
        <w:suppressAutoHyphens w:val="0"/>
        <w:ind w:left="1276" w:hanging="283"/>
        <w:jc w:val="both"/>
        <w:rPr>
          <w:rFonts w:eastAsia="Calibri"/>
          <w:sz w:val="22"/>
          <w:szCs w:val="22"/>
        </w:rPr>
      </w:pPr>
      <w:r>
        <w:rPr>
          <w:bCs/>
          <w:sz w:val="22"/>
          <w:szCs w:val="22"/>
        </w:rPr>
        <w:t xml:space="preserve">oświadczenie o niepodleganiu wykluczeniu – art. </w:t>
      </w:r>
      <w:r>
        <w:rPr>
          <w:sz w:val="22"/>
          <w:szCs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t>
      </w:r>
      <w:r>
        <w:rPr>
          <w:sz w:val="22"/>
          <w:szCs w:val="22"/>
        </w:rPr>
        <w:lastRenderedPageBreak/>
        <w:t>w związku z działaniami Rosji destabilizującymi sytuację na Ukrainie (Dz. Urz. UE nr L 111 z 8 kwietnia 2022 r., str. 1);</w:t>
      </w:r>
    </w:p>
    <w:p w14:paraId="50018370" w14:textId="77777777" w:rsidR="00D31C77" w:rsidRDefault="000E7904">
      <w:pPr>
        <w:pStyle w:val="Akapitzlist"/>
        <w:widowControl/>
        <w:numPr>
          <w:ilvl w:val="0"/>
          <w:numId w:val="31"/>
        </w:numPr>
        <w:suppressAutoHyphens w:val="0"/>
        <w:ind w:left="1276" w:hanging="283"/>
        <w:jc w:val="both"/>
        <w:rPr>
          <w:rFonts w:eastAsia="Calibri"/>
          <w:sz w:val="22"/>
          <w:szCs w:val="22"/>
        </w:rPr>
      </w:pPr>
      <w:r>
        <w:rPr>
          <w:bCs/>
          <w:sz w:val="22"/>
          <w:szCs w:val="22"/>
        </w:rPr>
        <w:t>oświadczenie o udostępnieniu zasobów Wykonawcy wraz ze stosownym zobowiązaniem lub innym środkiem dowodowym /o ile dotyczy/;</w:t>
      </w:r>
    </w:p>
    <w:p w14:paraId="651C40B8" w14:textId="77777777" w:rsidR="00D31C77" w:rsidRPr="00D55B4C" w:rsidRDefault="000E7904">
      <w:pPr>
        <w:pStyle w:val="Akapitzlist"/>
        <w:widowControl/>
        <w:numPr>
          <w:ilvl w:val="0"/>
          <w:numId w:val="11"/>
        </w:numPr>
        <w:suppressAutoHyphens w:val="0"/>
        <w:jc w:val="both"/>
        <w:rPr>
          <w:rFonts w:eastAsia="Calibri"/>
          <w:sz w:val="22"/>
          <w:szCs w:val="22"/>
        </w:rPr>
      </w:pPr>
      <w:r>
        <w:rPr>
          <w:rFonts w:eastAsia="Calibri"/>
          <w:sz w:val="22"/>
          <w:szCs w:val="22"/>
        </w:rPr>
        <w:t xml:space="preserve">Pełnomocnictwo (zgodnie z ust. 5-7 powyżej) lub inny </w:t>
      </w:r>
      <w:r w:rsidRPr="00D55B4C">
        <w:rPr>
          <w:rFonts w:eastAsia="Calibri"/>
          <w:sz w:val="22"/>
          <w:szCs w:val="22"/>
        </w:rPr>
        <w:t>dokument potwierdzający umocowanie do reprezentowania Wykonawcy.</w:t>
      </w:r>
    </w:p>
    <w:p w14:paraId="07EBB54E" w14:textId="77777777" w:rsidR="00D31C77" w:rsidRPr="00D55B4C"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7897185F" w14:textId="322A1A57" w:rsidR="00D31C77" w:rsidRPr="00D55B4C" w:rsidRDefault="000E790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 xml:space="preserve">Wszystkie koszty związane z przygotowaniem i złożeniem oferty ponosi </w:t>
      </w:r>
      <w:r w:rsidR="00826C4F" w:rsidRPr="00D55B4C">
        <w:rPr>
          <w:rFonts w:ascii="Times New Roman" w:eastAsia="Times New Roman" w:hAnsi="Times New Roman" w:cs="Times New Roman"/>
          <w:bCs/>
          <w:lang w:eastAsia="pl-PL"/>
        </w:rPr>
        <w:t>W</w:t>
      </w:r>
      <w:r w:rsidRPr="00D55B4C">
        <w:rPr>
          <w:rFonts w:ascii="Times New Roman" w:eastAsia="Times New Roman" w:hAnsi="Times New Roman" w:cs="Times New Roman"/>
          <w:bCs/>
          <w:lang w:eastAsia="pl-PL"/>
        </w:rPr>
        <w:t>ykonawca.</w:t>
      </w:r>
    </w:p>
    <w:p w14:paraId="578EE6B4" w14:textId="77777777" w:rsidR="00D31C77" w:rsidRPr="00D55B4C" w:rsidRDefault="00D31C77">
      <w:pPr>
        <w:spacing w:after="0" w:line="240" w:lineRule="auto"/>
        <w:jc w:val="both"/>
        <w:rPr>
          <w:rFonts w:ascii="Times New Roman" w:eastAsia="Times New Roman" w:hAnsi="Times New Roman" w:cs="Times New Roman"/>
          <w:b/>
          <w:bCs/>
          <w:lang w:eastAsia="pl-PL"/>
        </w:rPr>
      </w:pPr>
    </w:p>
    <w:p w14:paraId="20355A57" w14:textId="38F9DAEA"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 xml:space="preserve">Rozdział XIII – </w:t>
      </w:r>
      <w:r w:rsidR="00716F78" w:rsidRPr="00D55B4C">
        <w:rPr>
          <w:rFonts w:ascii="Times New Roman" w:eastAsia="Times New Roman" w:hAnsi="Times New Roman" w:cs="Times New Roman"/>
          <w:b/>
          <w:bCs/>
          <w:lang w:eastAsia="pl-PL"/>
        </w:rPr>
        <w:t xml:space="preserve">Sposób </w:t>
      </w:r>
      <w:r w:rsidRPr="00D55B4C">
        <w:rPr>
          <w:rFonts w:ascii="Times New Roman" w:eastAsia="Times New Roman" w:hAnsi="Times New Roman" w:cs="Times New Roman"/>
          <w:b/>
          <w:bCs/>
          <w:lang w:eastAsia="pl-PL"/>
        </w:rPr>
        <w:t>oraz termin składania i otwarcia ofert</w:t>
      </w:r>
    </w:p>
    <w:p w14:paraId="39D77201" w14:textId="50C1624C" w:rsidR="00D31C77" w:rsidRPr="00D55B4C" w:rsidRDefault="000E7904">
      <w:pPr>
        <w:pStyle w:val="Akapitzlist"/>
        <w:widowControl/>
        <w:numPr>
          <w:ilvl w:val="0"/>
          <w:numId w:val="38"/>
        </w:numPr>
        <w:suppressAutoHyphens w:val="0"/>
        <w:jc w:val="both"/>
        <w:rPr>
          <w:bCs/>
          <w:sz w:val="22"/>
        </w:rPr>
      </w:pPr>
      <w:r w:rsidRPr="00D55B4C">
        <w:rPr>
          <w:bCs/>
          <w:sz w:val="22"/>
        </w:rPr>
        <w:t xml:space="preserve">Oferty należy składać w terminie </w:t>
      </w:r>
      <w:r w:rsidRPr="00D55B4C">
        <w:rPr>
          <w:b/>
          <w:bCs/>
          <w:sz w:val="22"/>
        </w:rPr>
        <w:t xml:space="preserve">do dnia </w:t>
      </w:r>
      <w:r w:rsidR="00830D4A">
        <w:rPr>
          <w:b/>
          <w:bCs/>
          <w:sz w:val="22"/>
        </w:rPr>
        <w:t xml:space="preserve">8 stycznia </w:t>
      </w:r>
      <w:r w:rsidRPr="00D55B4C">
        <w:rPr>
          <w:b/>
          <w:sz w:val="23"/>
          <w:szCs w:val="23"/>
        </w:rPr>
        <w:t>202</w:t>
      </w:r>
      <w:r w:rsidR="00666B6E">
        <w:rPr>
          <w:b/>
          <w:sz w:val="23"/>
          <w:szCs w:val="23"/>
        </w:rPr>
        <w:t>4</w:t>
      </w:r>
      <w:r w:rsidRPr="00D55B4C">
        <w:rPr>
          <w:b/>
          <w:sz w:val="23"/>
          <w:szCs w:val="23"/>
        </w:rPr>
        <w:t xml:space="preserve"> r. do godziny </w:t>
      </w:r>
      <w:r w:rsidR="00BD74E3" w:rsidRPr="00D55B4C">
        <w:rPr>
          <w:b/>
          <w:sz w:val="23"/>
          <w:szCs w:val="23"/>
        </w:rPr>
        <w:t>10</w:t>
      </w:r>
      <w:r w:rsidRPr="00D55B4C">
        <w:rPr>
          <w:b/>
          <w:sz w:val="23"/>
          <w:szCs w:val="23"/>
        </w:rPr>
        <w:t>:00</w:t>
      </w:r>
      <w:r w:rsidRPr="00D55B4C">
        <w:rPr>
          <w:b/>
          <w:bCs/>
          <w:sz w:val="22"/>
        </w:rPr>
        <w:t xml:space="preserve">, </w:t>
      </w:r>
      <w:r w:rsidRPr="00D55B4C">
        <w:rPr>
          <w:bCs/>
          <w:sz w:val="22"/>
        </w:rPr>
        <w:t>na zasadach, opisanych w rozdziale IX ust. 1-2 SWZ.</w:t>
      </w:r>
    </w:p>
    <w:p w14:paraId="193D6542" w14:textId="77777777" w:rsidR="00D31C77" w:rsidRPr="00D55B4C" w:rsidRDefault="000E7904">
      <w:pPr>
        <w:pStyle w:val="Akapitzlist"/>
        <w:widowControl/>
        <w:numPr>
          <w:ilvl w:val="0"/>
          <w:numId w:val="38"/>
        </w:numPr>
        <w:suppressAutoHyphens w:val="0"/>
        <w:jc w:val="both"/>
        <w:rPr>
          <w:bCs/>
          <w:sz w:val="22"/>
        </w:rPr>
      </w:pPr>
      <w:r w:rsidRPr="00D55B4C">
        <w:rPr>
          <w:sz w:val="22"/>
        </w:rPr>
        <w:t xml:space="preserve">Wykonawca przed upływem terminu do składania ofert może wycofać ofertę zgodnie z regulaminem na </w:t>
      </w:r>
      <w:hyperlink r:id="rId40">
        <w:r w:rsidRPr="00D55B4C">
          <w:rPr>
            <w:rStyle w:val="Hipercze"/>
            <w:color w:val="auto"/>
            <w:sz w:val="22"/>
          </w:rPr>
          <w:t>https://platformazakupowa.pl</w:t>
        </w:r>
      </w:hyperlink>
      <w:r w:rsidRPr="00D55B4C">
        <w:rPr>
          <w:sz w:val="22"/>
        </w:rPr>
        <w:t xml:space="preserve">. Sposób wycofania oferty zamieszczono w instrukcji dostępnej adresem: </w:t>
      </w:r>
      <w:hyperlink r:id="rId41">
        <w:r w:rsidRPr="00D55B4C">
          <w:rPr>
            <w:rStyle w:val="Hipercze"/>
            <w:color w:val="auto"/>
            <w:sz w:val="22"/>
          </w:rPr>
          <w:t>https://platformazakupowa.pl/strona/45-instrukcje</w:t>
        </w:r>
      </w:hyperlink>
      <w:r w:rsidRPr="00D55B4C">
        <w:rPr>
          <w:sz w:val="22"/>
        </w:rPr>
        <w:t xml:space="preserve">. Oferta nie może zostać wycofana po upływie terminu składania ofert. </w:t>
      </w:r>
    </w:p>
    <w:p w14:paraId="63626719" w14:textId="77777777" w:rsidR="00D31C77" w:rsidRPr="00D55B4C" w:rsidRDefault="000E7904">
      <w:pPr>
        <w:pStyle w:val="Akapitzlist"/>
        <w:widowControl/>
        <w:numPr>
          <w:ilvl w:val="0"/>
          <w:numId w:val="38"/>
        </w:numPr>
        <w:suppressAutoHyphens w:val="0"/>
        <w:jc w:val="both"/>
        <w:rPr>
          <w:bCs/>
          <w:sz w:val="22"/>
        </w:rPr>
      </w:pPr>
      <w:r w:rsidRPr="00D55B4C">
        <w:rPr>
          <w:sz w:val="22"/>
        </w:rPr>
        <w:t>Zamawiający odrzuci ofertę złożoną po terminie składania ofert.</w:t>
      </w:r>
    </w:p>
    <w:p w14:paraId="511A06EB" w14:textId="4B01AB40" w:rsidR="00D31C77" w:rsidRPr="00D55B4C" w:rsidRDefault="000E7904">
      <w:pPr>
        <w:pStyle w:val="Akapitzlist"/>
        <w:widowControl/>
        <w:numPr>
          <w:ilvl w:val="0"/>
          <w:numId w:val="38"/>
        </w:numPr>
        <w:suppressAutoHyphens w:val="0"/>
        <w:jc w:val="both"/>
        <w:rPr>
          <w:bCs/>
          <w:sz w:val="22"/>
        </w:rPr>
      </w:pPr>
      <w:r w:rsidRPr="00D55B4C">
        <w:rPr>
          <w:sz w:val="22"/>
        </w:rPr>
        <w:t xml:space="preserve">Otwarcie ofert nastąpi </w:t>
      </w:r>
      <w:r w:rsidRPr="00D55B4C">
        <w:rPr>
          <w:rFonts w:cs="Arial"/>
          <w:b/>
          <w:sz w:val="23"/>
          <w:szCs w:val="23"/>
        </w:rPr>
        <w:t>w dniu</w:t>
      </w:r>
      <w:r w:rsidR="004B6AA8" w:rsidRPr="00D55B4C">
        <w:rPr>
          <w:rFonts w:cs="Arial"/>
          <w:b/>
          <w:sz w:val="23"/>
          <w:szCs w:val="23"/>
        </w:rPr>
        <w:t xml:space="preserve"> </w:t>
      </w:r>
      <w:r w:rsidR="00830D4A">
        <w:rPr>
          <w:rFonts w:cs="Arial"/>
          <w:b/>
          <w:sz w:val="23"/>
          <w:szCs w:val="23"/>
        </w:rPr>
        <w:t xml:space="preserve">8 stycznia </w:t>
      </w:r>
      <w:r w:rsidRPr="00D55B4C">
        <w:rPr>
          <w:rFonts w:cs="Arial"/>
          <w:b/>
          <w:sz w:val="23"/>
          <w:szCs w:val="23"/>
        </w:rPr>
        <w:t>202</w:t>
      </w:r>
      <w:r w:rsidR="00666B6E">
        <w:rPr>
          <w:rFonts w:cs="Arial"/>
          <w:b/>
          <w:sz w:val="23"/>
          <w:szCs w:val="23"/>
        </w:rPr>
        <w:t>4</w:t>
      </w:r>
      <w:r w:rsidR="00E70E50">
        <w:rPr>
          <w:rFonts w:cs="Arial"/>
          <w:b/>
          <w:sz w:val="23"/>
          <w:szCs w:val="23"/>
        </w:rPr>
        <w:t xml:space="preserve"> </w:t>
      </w:r>
      <w:r w:rsidRPr="00D55B4C">
        <w:rPr>
          <w:rFonts w:cs="Arial"/>
          <w:b/>
          <w:sz w:val="23"/>
          <w:szCs w:val="23"/>
        </w:rPr>
        <w:t>r. o godzinie 1</w:t>
      </w:r>
      <w:r w:rsidR="00BD74E3" w:rsidRPr="00D55B4C">
        <w:rPr>
          <w:rFonts w:cs="Arial"/>
          <w:b/>
          <w:sz w:val="23"/>
          <w:szCs w:val="23"/>
        </w:rPr>
        <w:t>1</w:t>
      </w:r>
      <w:r w:rsidRPr="00D55B4C">
        <w:rPr>
          <w:rFonts w:cs="Arial"/>
          <w:b/>
          <w:sz w:val="23"/>
          <w:szCs w:val="23"/>
        </w:rPr>
        <w:t xml:space="preserve">:00 </w:t>
      </w:r>
      <w:r w:rsidRPr="00D55B4C">
        <w:rPr>
          <w:sz w:val="22"/>
        </w:rPr>
        <w:t xml:space="preserve">za pośrednictwem </w:t>
      </w:r>
      <w:hyperlink r:id="rId42">
        <w:r w:rsidRPr="00D55B4C">
          <w:rPr>
            <w:rStyle w:val="Hipercze"/>
            <w:color w:val="auto"/>
            <w:sz w:val="22"/>
          </w:rPr>
          <w:t>https://platformazakupowa.pl</w:t>
        </w:r>
      </w:hyperlink>
      <w:r w:rsidRPr="00D55B4C">
        <w:rPr>
          <w:sz w:val="22"/>
        </w:rPr>
        <w:t>.</w:t>
      </w:r>
    </w:p>
    <w:p w14:paraId="6E88413B" w14:textId="77777777" w:rsidR="00D31C77" w:rsidRPr="00D55B4C" w:rsidRDefault="000E7904">
      <w:pPr>
        <w:pStyle w:val="Nagwek"/>
        <w:numPr>
          <w:ilvl w:val="0"/>
          <w:numId w:val="38"/>
        </w:numPr>
        <w:jc w:val="both"/>
        <w:rPr>
          <w:rFonts w:ascii="Times New Roman" w:hAnsi="Times New Roman"/>
        </w:rPr>
      </w:pPr>
      <w:r w:rsidRPr="00D55B4C">
        <w:rPr>
          <w:rFonts w:ascii="Times New Roman" w:hAnsi="Times New Roman"/>
        </w:rPr>
        <w:t xml:space="preserve">W przypadku zmiany terminu składania ofert, Zamawiający zamieści informację o jego przedłużeniu na </w:t>
      </w:r>
      <w:hyperlink r:id="rId43">
        <w:r w:rsidRPr="00D55B4C">
          <w:rPr>
            <w:rStyle w:val="Hipercze"/>
            <w:rFonts w:ascii="Times New Roman" w:hAnsi="Times New Roman"/>
            <w:color w:val="auto"/>
          </w:rPr>
          <w:t>https://platformazakupowa.pl</w:t>
        </w:r>
      </w:hyperlink>
      <w:r w:rsidRPr="00D55B4C">
        <w:rPr>
          <w:rFonts w:ascii="Times New Roman" w:hAnsi="Times New Roman"/>
        </w:rPr>
        <w:t xml:space="preserve"> – adres profilu nabywcy – </w:t>
      </w:r>
      <w:hyperlink r:id="rId44">
        <w:r w:rsidRPr="00D55B4C">
          <w:rPr>
            <w:rStyle w:val="Hipercze"/>
            <w:rFonts w:ascii="Times New Roman" w:hAnsi="Times New Roman"/>
            <w:bCs/>
            <w:color w:val="auto"/>
          </w:rPr>
          <w:t>https://platformazakupowa.pl/pn/uj_edu</w:t>
        </w:r>
      </w:hyperlink>
      <w:r w:rsidRPr="00D55B4C">
        <w:rPr>
          <w:rFonts w:ascii="Times New Roman" w:hAnsi="Times New Roman"/>
          <w:bCs/>
        </w:rPr>
        <w:t>, w zakładce właściwej dla prowadzonego postępowania, w sekcji „Komunikaty”.</w:t>
      </w:r>
    </w:p>
    <w:p w14:paraId="7C3B68CB" w14:textId="77777777" w:rsidR="00D31C77" w:rsidRPr="00D55B4C" w:rsidRDefault="000E7904">
      <w:pPr>
        <w:pStyle w:val="Nagwek"/>
        <w:numPr>
          <w:ilvl w:val="0"/>
          <w:numId w:val="38"/>
        </w:numPr>
        <w:jc w:val="both"/>
        <w:rPr>
          <w:rFonts w:ascii="Times New Roman" w:hAnsi="Times New Roman"/>
        </w:rPr>
      </w:pPr>
      <w:r w:rsidRPr="00D55B4C">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0E303766" w14:textId="77777777" w:rsidR="00D31C77" w:rsidRDefault="000E7904">
      <w:pPr>
        <w:pStyle w:val="Nagwek"/>
        <w:numPr>
          <w:ilvl w:val="0"/>
          <w:numId w:val="38"/>
        </w:numPr>
        <w:jc w:val="both"/>
        <w:rPr>
          <w:rFonts w:ascii="Times New Roman" w:hAnsi="Times New Roman"/>
        </w:rPr>
      </w:pPr>
      <w:r w:rsidRPr="00D55B4C">
        <w:rPr>
          <w:rFonts w:ascii="Times New Roman" w:hAnsi="Times New Roman"/>
        </w:rPr>
        <w:t xml:space="preserve">Zamawiający najpóźniej przed otwarciem ofert udostępni na </w:t>
      </w:r>
      <w:hyperlink r:id="rId45">
        <w:r w:rsidRPr="00D55B4C">
          <w:rPr>
            <w:rStyle w:val="Hipercze"/>
            <w:rFonts w:ascii="Times New Roman" w:hAnsi="Times New Roman"/>
            <w:color w:val="auto"/>
          </w:rPr>
          <w:t>https://platformazakupowa.pl</w:t>
        </w:r>
      </w:hyperlink>
      <w:r w:rsidRPr="00D55B4C">
        <w:rPr>
          <w:rFonts w:ascii="Times New Roman" w:hAnsi="Times New Roman"/>
        </w:rPr>
        <w:t xml:space="preserve"> – adres profilu nabywcy – </w:t>
      </w:r>
      <w:hyperlink r:id="rId46">
        <w:r w:rsidRPr="00D55B4C">
          <w:rPr>
            <w:rStyle w:val="Hipercze"/>
            <w:rFonts w:ascii="Times New Roman" w:hAnsi="Times New Roman"/>
            <w:bCs/>
            <w:color w:val="auto"/>
          </w:rPr>
          <w:t>https://platformazakupowa.pl/pn/uj_edu</w:t>
        </w:r>
      </w:hyperlink>
      <w:r w:rsidRPr="00D55B4C">
        <w:rPr>
          <w:rFonts w:ascii="Times New Roman" w:hAnsi="Times New Roman"/>
          <w:bCs/>
        </w:rPr>
        <w:t xml:space="preserve">, </w:t>
      </w:r>
      <w:r>
        <w:rPr>
          <w:rFonts w:ascii="Times New Roman" w:hAnsi="Times New Roman"/>
          <w:bCs/>
        </w:rPr>
        <w:t xml:space="preserve">w zakładce właściwej dla prowadzonego postępowania, w sekcji „Komunikaty”, </w:t>
      </w:r>
      <w:r>
        <w:rPr>
          <w:rFonts w:ascii="Times New Roman" w:hAnsi="Times New Roman"/>
        </w:rPr>
        <w:t>informację o kwocie, jaką zamierza przeznaczyć na sfinansowanie zamówienia.</w:t>
      </w:r>
    </w:p>
    <w:p w14:paraId="6AC9FD13" w14:textId="77777777" w:rsidR="00D31C77" w:rsidRDefault="000E7904">
      <w:pPr>
        <w:pStyle w:val="Nagwek"/>
        <w:numPr>
          <w:ilvl w:val="0"/>
          <w:numId w:val="38"/>
        </w:numPr>
        <w:jc w:val="both"/>
        <w:rPr>
          <w:rFonts w:ascii="Times New Roman" w:hAnsi="Times New Roman"/>
        </w:rPr>
      </w:pPr>
      <w:r>
        <w:rPr>
          <w:rFonts w:ascii="Times New Roman" w:hAnsi="Times New Roman"/>
        </w:rPr>
        <w:t>Zamawiający niezwłocznie po otwarciu ofert, udostępni na stronie internetowej prowadzonego postępowania informacje o:</w:t>
      </w:r>
    </w:p>
    <w:p w14:paraId="61FEA482" w14:textId="77777777" w:rsidR="00D31C77" w:rsidRDefault="000E7904">
      <w:pPr>
        <w:pStyle w:val="Nagwek"/>
        <w:numPr>
          <w:ilvl w:val="1"/>
          <w:numId w:val="39"/>
        </w:numPr>
        <w:tabs>
          <w:tab w:val="clear" w:pos="4536"/>
          <w:tab w:val="clear" w:pos="9072"/>
        </w:tabs>
        <w:ind w:left="1134" w:hanging="425"/>
        <w:jc w:val="both"/>
        <w:rPr>
          <w:rFonts w:ascii="Times New Roman" w:hAnsi="Times New Roman"/>
        </w:rPr>
      </w:pPr>
      <w:r>
        <w:rPr>
          <w:rFonts w:ascii="Times New Roman" w:hAnsi="Times New Roman"/>
        </w:rPr>
        <w:t>nazwach albo imionach i nazwiskach oraz siedzibach lub miejscach prowadzonej działalności gospodarczej albo miejscach zamieszkania wykonawców, których oferty zostały</w:t>
      </w:r>
      <w:r>
        <w:rPr>
          <w:rFonts w:ascii="Times New Roman" w:hAnsi="Times New Roman"/>
          <w:spacing w:val="-3"/>
        </w:rPr>
        <w:t xml:space="preserve"> </w:t>
      </w:r>
      <w:r>
        <w:rPr>
          <w:rFonts w:ascii="Times New Roman" w:hAnsi="Times New Roman"/>
        </w:rPr>
        <w:t>otwarte;</w:t>
      </w:r>
    </w:p>
    <w:p w14:paraId="00F9EA91" w14:textId="77777777" w:rsidR="00D31C77" w:rsidRPr="00D55B4C" w:rsidRDefault="000E7904">
      <w:pPr>
        <w:pStyle w:val="Nagwek"/>
        <w:numPr>
          <w:ilvl w:val="1"/>
          <w:numId w:val="39"/>
        </w:numPr>
        <w:tabs>
          <w:tab w:val="clear" w:pos="4536"/>
          <w:tab w:val="clear" w:pos="9072"/>
        </w:tabs>
        <w:ind w:left="1134" w:hanging="425"/>
        <w:jc w:val="both"/>
        <w:rPr>
          <w:rFonts w:ascii="Times New Roman" w:hAnsi="Times New Roman"/>
        </w:rPr>
      </w:pPr>
      <w:r>
        <w:rPr>
          <w:rFonts w:ascii="Times New Roman" w:hAnsi="Times New Roman"/>
        </w:rPr>
        <w:t>cenach lub kosztach zawartych w</w:t>
      </w:r>
      <w:r>
        <w:rPr>
          <w:rFonts w:ascii="Times New Roman" w:hAnsi="Times New Roman"/>
          <w:spacing w:val="-4"/>
        </w:rPr>
        <w:t xml:space="preserve"> </w:t>
      </w:r>
      <w:r>
        <w:rPr>
          <w:rFonts w:ascii="Times New Roman" w:hAnsi="Times New Roman"/>
        </w:rPr>
        <w:t>ofertach.</w:t>
      </w:r>
    </w:p>
    <w:p w14:paraId="0EA88044" w14:textId="77777777" w:rsidR="00D31C77" w:rsidRPr="00D55B4C" w:rsidRDefault="000E7904">
      <w:pPr>
        <w:pStyle w:val="Akapitzlist"/>
        <w:widowControl/>
        <w:numPr>
          <w:ilvl w:val="0"/>
          <w:numId w:val="38"/>
        </w:numPr>
        <w:suppressAutoHyphens w:val="0"/>
        <w:jc w:val="both"/>
        <w:rPr>
          <w:bCs/>
          <w:sz w:val="22"/>
          <w:u w:val="single"/>
        </w:rPr>
      </w:pPr>
      <w:r w:rsidRPr="00D55B4C">
        <w:rPr>
          <w:sz w:val="22"/>
          <w:u w:val="single"/>
        </w:rPr>
        <w:t>Zamawiający nie przewiduje przeprowadzania jawnej sesji otwarcia ofert z udziałem wykonawców, jak też transmitowania sesji otwarcia za pośrednictwem elektronicznych narzędzi do przekazu wideo on-line.</w:t>
      </w:r>
    </w:p>
    <w:p w14:paraId="714D5E09" w14:textId="77777777" w:rsidR="00D31C77" w:rsidRPr="00D55B4C" w:rsidRDefault="00D31C77">
      <w:pPr>
        <w:spacing w:after="0" w:line="240" w:lineRule="auto"/>
        <w:ind w:left="720"/>
        <w:contextualSpacing/>
        <w:jc w:val="both"/>
        <w:rPr>
          <w:rFonts w:ascii="Times New Roman" w:eastAsia="Times New Roman" w:hAnsi="Times New Roman" w:cs="Times New Roman"/>
          <w:bCs/>
          <w:u w:val="single"/>
          <w:lang w:eastAsia="pl-PL"/>
        </w:rPr>
      </w:pPr>
    </w:p>
    <w:p w14:paraId="401D607D" w14:textId="77777777"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Rozdział XIV – Opis sposobu obliczania ceny</w:t>
      </w:r>
    </w:p>
    <w:p w14:paraId="420B7C25" w14:textId="77777777" w:rsidR="00D31C77" w:rsidRPr="003E639D"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3E639D">
        <w:rPr>
          <w:rFonts w:ascii="Times New Roman" w:eastAsia="Times New Roman" w:hAnsi="Times New Roman" w:cs="Times New Roman"/>
          <w:lang w:eastAsia="pl-PL"/>
        </w:rPr>
        <w:t xml:space="preserve">Wykonawca musi przedstawić w formie </w:t>
      </w:r>
      <w:r w:rsidRPr="003E639D">
        <w:rPr>
          <w:rFonts w:ascii="Times New Roman" w:eastAsia="Times New Roman" w:hAnsi="Times New Roman" w:cs="Times New Roman"/>
          <w:bCs/>
          <w:lang w:eastAsia="pl-PL"/>
        </w:rPr>
        <w:t>indywidualnej kalkulacji cenowej,</w:t>
      </w:r>
      <w:r w:rsidRPr="003E639D">
        <w:rPr>
          <w:rFonts w:ascii="Times New Roman" w:eastAsia="Times New Roman" w:hAnsi="Times New Roman" w:cs="Times New Roman"/>
          <w:lang w:eastAsia="pl-PL"/>
        </w:rPr>
        <w:t xml:space="preserve"> wyrażoną w PLN </w:t>
      </w:r>
      <w:r w:rsidRPr="003E639D">
        <w:rPr>
          <w:rFonts w:ascii="Times New Roman" w:eastAsia="Times New Roman" w:hAnsi="Times New Roman" w:cs="Times New Roman"/>
          <w:bCs/>
          <w:lang w:eastAsia="pl-PL"/>
        </w:rPr>
        <w:t>sumaryczną cenę za realizację całości przedmiotu zamówienia, z uwzględnieniem cen jednostkowych netto/brutto oraz wysokości należnego podatku od towarów i usług VAT (zestawienie tabelaryczne w załączniku 4 do formularza oferty).</w:t>
      </w:r>
    </w:p>
    <w:p w14:paraId="4DA65E06" w14:textId="40B0934B" w:rsidR="00D31C77" w:rsidRPr="00D55B4C"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 xml:space="preserve">Sumaryczna cena za realizację całości przedmiotu zamówienia musi uwzględniać wszystkie </w:t>
      </w:r>
      <w:r w:rsidRPr="00D55B4C">
        <w:rPr>
          <w:rFonts w:ascii="Times New Roman" w:eastAsia="Times New Roman" w:hAnsi="Times New Roman" w:cs="Times New Roman"/>
          <w:lang w:eastAsia="pl-PL"/>
        </w:rPr>
        <w:lastRenderedPageBreak/>
        <w:t>wymagania i zapisy ujęte w SWZ i jej załącznikach jak i wszelkie koszty związane z prawidłową realizacją zamówienia (koszt pakowania, ubezpieczenia, transportu, dostaw</w:t>
      </w:r>
      <w:r w:rsidR="00826C4F" w:rsidRPr="00D55B4C">
        <w:rPr>
          <w:rFonts w:ascii="Times New Roman" w:eastAsia="Times New Roman" w:hAnsi="Times New Roman" w:cs="Times New Roman"/>
          <w:lang w:eastAsia="pl-PL"/>
        </w:rPr>
        <w:t>y</w:t>
      </w:r>
      <w:r w:rsidRPr="00D55B4C">
        <w:rPr>
          <w:rFonts w:ascii="Times New Roman" w:eastAsia="Times New Roman" w:hAnsi="Times New Roman" w:cs="Times New Roman"/>
          <w:lang w:eastAsia="pl-PL"/>
        </w:rPr>
        <w:t>, wniesieni</w:t>
      </w:r>
      <w:r w:rsidR="00826C4F" w:rsidRPr="00D55B4C">
        <w:rPr>
          <w:rFonts w:ascii="Times New Roman" w:eastAsia="Times New Roman" w:hAnsi="Times New Roman" w:cs="Times New Roman"/>
          <w:lang w:eastAsia="pl-PL"/>
        </w:rPr>
        <w:t>a</w:t>
      </w:r>
      <w:r w:rsidRPr="00D55B4C">
        <w:rPr>
          <w:rFonts w:ascii="Times New Roman" w:eastAsia="Times New Roman" w:hAnsi="Times New Roman" w:cs="Times New Roman"/>
          <w:lang w:eastAsia="pl-PL"/>
        </w:rPr>
        <w:t xml:space="preserve"> do siedziby jednostki organizacyjnej zamawiającego, </w:t>
      </w:r>
      <w:r w:rsidR="00DE2A98" w:rsidRPr="00D55B4C">
        <w:rPr>
          <w:rFonts w:ascii="Times New Roman" w:hAnsi="Times New Roman" w:cs="Times New Roman"/>
          <w:iCs/>
        </w:rPr>
        <w:t>instalacj</w:t>
      </w:r>
      <w:r w:rsidR="00826C4F" w:rsidRPr="00D55B4C">
        <w:rPr>
          <w:rFonts w:ascii="Times New Roman" w:hAnsi="Times New Roman" w:cs="Times New Roman"/>
          <w:iCs/>
        </w:rPr>
        <w:t>i</w:t>
      </w:r>
      <w:r w:rsidR="00DE2A98" w:rsidRPr="00D55B4C">
        <w:rPr>
          <w:rFonts w:ascii="Times New Roman" w:hAnsi="Times New Roman" w:cs="Times New Roman"/>
          <w:iCs/>
        </w:rPr>
        <w:t>, uruchomieni</w:t>
      </w:r>
      <w:r w:rsidR="00826C4F" w:rsidRPr="00D55B4C">
        <w:rPr>
          <w:rFonts w:ascii="Times New Roman" w:hAnsi="Times New Roman" w:cs="Times New Roman"/>
          <w:iCs/>
        </w:rPr>
        <w:t>a</w:t>
      </w:r>
      <w:r w:rsidR="00DE2A98" w:rsidRPr="00D55B4C">
        <w:rPr>
          <w:rFonts w:ascii="Times New Roman" w:hAnsi="Times New Roman" w:cs="Times New Roman"/>
          <w:iCs/>
        </w:rPr>
        <w:t xml:space="preserve"> s</w:t>
      </w:r>
      <w:r w:rsidR="00DE2A98" w:rsidRPr="00D55B4C">
        <w:rPr>
          <w:rFonts w:ascii="Times New Roman" w:hAnsi="Times New Roman" w:cs="Times New Roman"/>
        </w:rPr>
        <w:t xml:space="preserve">pektrometru z wyposażeniem wraz ze szkoleniem w wymiarze </w:t>
      </w:r>
      <w:r w:rsidR="00826C4F" w:rsidRPr="00D55B4C">
        <w:rPr>
          <w:rFonts w:ascii="Times New Roman" w:hAnsi="Times New Roman" w:cs="Times New Roman"/>
        </w:rPr>
        <w:t xml:space="preserve">co najmniej </w:t>
      </w:r>
      <w:r w:rsidR="00DE2A98" w:rsidRPr="00D55B4C">
        <w:rPr>
          <w:rFonts w:ascii="Times New Roman" w:hAnsi="Times New Roman" w:cs="Times New Roman"/>
        </w:rPr>
        <w:t>5 godzin dla</w:t>
      </w:r>
      <w:r w:rsidR="00716F78" w:rsidRPr="00D55B4C">
        <w:rPr>
          <w:rFonts w:ascii="Times New Roman" w:hAnsi="Times New Roman" w:cs="Times New Roman"/>
        </w:rPr>
        <w:t xml:space="preserve"> </w:t>
      </w:r>
      <w:r w:rsidR="00DE2A98" w:rsidRPr="00D55B4C">
        <w:rPr>
          <w:rFonts w:ascii="Times New Roman" w:hAnsi="Times New Roman" w:cs="Times New Roman"/>
          <w:iCs/>
        </w:rPr>
        <w:t>4 osób,</w:t>
      </w:r>
      <w:r w:rsidR="00716F78" w:rsidRPr="00D55B4C">
        <w:rPr>
          <w:rFonts w:ascii="Times New Roman" w:hAnsi="Times New Roman" w:cs="Times New Roman"/>
          <w:iCs/>
        </w:rPr>
        <w:t xml:space="preserve"> </w:t>
      </w:r>
      <w:r w:rsidRPr="00D55B4C">
        <w:rPr>
          <w:rFonts w:ascii="Times New Roman" w:eastAsia="Times New Roman" w:hAnsi="Times New Roman" w:cs="Times New Roman"/>
          <w:lang w:eastAsia="pl-PL"/>
        </w:rPr>
        <w:t>koszty gwarancyjne – zgodnie z SWZ i wzorem umowy oraz celne – o ile dotyczą), rabaty, opusty itp., których wykonawca zamierza udzielić.</w:t>
      </w:r>
    </w:p>
    <w:p w14:paraId="0271EA12" w14:textId="77777777" w:rsidR="00D31C77" w:rsidRPr="00D55B4C"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72D5881" w14:textId="5B451993" w:rsidR="00D31C77" w:rsidRPr="00D55B4C"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 xml:space="preserve">Sumaryczna cena wyliczona w indywidualnej kalkulacji Wykonawcy winna odpowiadać cenie podanej przez </w:t>
      </w:r>
      <w:r w:rsidR="00826C4F" w:rsidRPr="00D55B4C">
        <w:rPr>
          <w:rFonts w:ascii="Times New Roman" w:eastAsia="Times New Roman" w:hAnsi="Times New Roman" w:cs="Times New Roman"/>
          <w:lang w:eastAsia="pl-PL"/>
        </w:rPr>
        <w:t>W</w:t>
      </w:r>
      <w:r w:rsidRPr="00D55B4C">
        <w:rPr>
          <w:rFonts w:ascii="Times New Roman" w:eastAsia="Times New Roman" w:hAnsi="Times New Roman" w:cs="Times New Roman"/>
          <w:lang w:eastAsia="pl-PL"/>
        </w:rPr>
        <w:t>ykonawcę w formularzu oferty dla całości przedmiotu zamówienia.</w:t>
      </w:r>
    </w:p>
    <w:p w14:paraId="51A92DE6" w14:textId="77777777" w:rsidR="00D31C77" w:rsidRPr="00D55B4C"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Nie przewiduje się żadnych przedpłat ani zaliczek na poczet realizacji przedmiotu umowy.</w:t>
      </w:r>
    </w:p>
    <w:p w14:paraId="6252A3A6" w14:textId="77777777" w:rsidR="00D31C77" w:rsidRPr="00D55B4C"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Zamawiający przewiduje płatność zgodnie z postanowieniami załączonego do niniejszej SWZ wzoru umowy.</w:t>
      </w:r>
    </w:p>
    <w:p w14:paraId="175D0201" w14:textId="77777777" w:rsidR="00D31C77" w:rsidRPr="00D55B4C"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622AD03" w14:textId="77777777" w:rsidR="00D31C77" w:rsidRPr="00D55B4C"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544553" w14:textId="77777777" w:rsidR="00D31C77" w:rsidRPr="00D55B4C"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F456F2"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W</w:t>
      </w:r>
      <w:r w:rsidRPr="00D55B4C">
        <w:rPr>
          <w:rFonts w:ascii="Times New Roman" w:eastAsia="Times New Roman" w:hAnsi="Times New Roman" w:cs="Times New Roman"/>
          <w:lang w:eastAsia="pl-PL"/>
        </w:rPr>
        <w:t xml:space="preserve"> czasie obowiązywania zawartej z wyłonionym Wykonawcą umowy wysokość maksymalnego wynagrodzenia należnego </w:t>
      </w:r>
      <w:r>
        <w:rPr>
          <w:rFonts w:ascii="Times New Roman" w:eastAsia="Times New Roman" w:hAnsi="Times New Roman" w:cs="Times New Roman"/>
          <w:lang w:eastAsia="pl-PL"/>
        </w:rPr>
        <w:t>wykonawcy może ulec zmianie w drodze pisemnego aneksu w przypadkach opisanych w treści załączonego do niniejszej SWZ wzoru umowy.</w:t>
      </w:r>
    </w:p>
    <w:p w14:paraId="1AB85AEE" w14:textId="77777777" w:rsidR="00D31C77" w:rsidRDefault="000E790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Zasady rozliczenia szczegółowo uregulowano w załączonym do SWZ wzorze umowy.</w:t>
      </w:r>
    </w:p>
    <w:p w14:paraId="2D852E36" w14:textId="77777777" w:rsidR="00D31C77" w:rsidRDefault="00D31C77">
      <w:pPr>
        <w:widowControl w:val="0"/>
        <w:spacing w:after="0" w:line="240" w:lineRule="auto"/>
        <w:ind w:left="720"/>
        <w:contextualSpacing/>
        <w:jc w:val="both"/>
        <w:rPr>
          <w:rFonts w:ascii="Times New Roman" w:eastAsia="Times New Roman" w:hAnsi="Times New Roman" w:cs="Times New Roman"/>
          <w:bCs/>
          <w:lang w:eastAsia="pl-PL"/>
        </w:rPr>
      </w:pPr>
    </w:p>
    <w:p w14:paraId="694A879C"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B415C23" w14:textId="77777777" w:rsidR="00D31C77" w:rsidRDefault="000E7904">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Kryteria oceny ofert:</w:t>
      </w:r>
    </w:p>
    <w:p w14:paraId="45789D35" w14:textId="637EE247" w:rsidR="00D31C77" w:rsidRDefault="000E7904">
      <w:pPr>
        <w:widowControl w:val="0"/>
        <w:numPr>
          <w:ilvl w:val="1"/>
          <w:numId w:val="13"/>
        </w:num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w:t>
      </w:r>
      <w:r w:rsidR="003126CE">
        <w:rPr>
          <w:rFonts w:ascii="Times New Roman" w:eastAsia="Times New Roman" w:hAnsi="Times New Roman" w:cs="Times New Roman"/>
          <w:b/>
          <w:bCs/>
          <w:lang w:eastAsia="pl-PL"/>
        </w:rPr>
        <w:t xml:space="preserve"> brutto</w:t>
      </w:r>
      <w:r>
        <w:rPr>
          <w:rFonts w:ascii="Times New Roman" w:eastAsia="Times New Roman" w:hAnsi="Times New Roman" w:cs="Times New Roman"/>
          <w:b/>
          <w:bCs/>
          <w:lang w:eastAsia="pl-PL"/>
        </w:rPr>
        <w:t xml:space="preserve"> za całość przedmiotu zamówienia – 100%</w:t>
      </w:r>
    </w:p>
    <w:p w14:paraId="3F33C2B6" w14:textId="77777777" w:rsidR="00D31C77" w:rsidRDefault="000E7904">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Calibri" w:hAnsi="Times New Roman" w:cs="Times New Roman"/>
        </w:rPr>
        <w:t xml:space="preserve">Punkty przyznawane za kryterium </w:t>
      </w:r>
      <w:r>
        <w:rPr>
          <w:rFonts w:ascii="Times New Roman" w:eastAsia="Calibri" w:hAnsi="Times New Roman" w:cs="Times New Roman"/>
          <w:i/>
        </w:rPr>
        <w:t>„</w:t>
      </w:r>
      <w:r>
        <w:rPr>
          <w:rFonts w:ascii="Times New Roman" w:eastAsia="Calibri" w:hAnsi="Times New Roman" w:cs="Times New Roman"/>
          <w:bCs/>
          <w:i/>
          <w:iCs/>
          <w:color w:val="000000"/>
        </w:rPr>
        <w:t xml:space="preserve">cena brutto </w:t>
      </w:r>
      <w:r>
        <w:rPr>
          <w:rFonts w:ascii="Times New Roman" w:eastAsia="Calibri" w:hAnsi="Times New Roman" w:cs="Times New Roman"/>
          <w:i/>
          <w:color w:val="000000"/>
        </w:rPr>
        <w:t>za całość przedmiotu zamówienia</w:t>
      </w:r>
      <w:r>
        <w:rPr>
          <w:rFonts w:ascii="Times New Roman" w:eastAsia="Calibri" w:hAnsi="Times New Roman" w:cs="Times New Roman"/>
        </w:rPr>
        <w:t>”, będą liczone wg następującego wzoru:</w:t>
      </w:r>
    </w:p>
    <w:p w14:paraId="3FC18C65"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C = (</w:t>
      </w: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C</w:t>
      </w:r>
      <w:r>
        <w:rPr>
          <w:rFonts w:ascii="Times New Roman" w:hAnsi="Times New Roman" w:cs="Times New Roman"/>
          <w:vertAlign w:val="subscript"/>
        </w:rPr>
        <w:t>o</w:t>
      </w:r>
      <w:r>
        <w:rPr>
          <w:rFonts w:ascii="Times New Roman" w:hAnsi="Times New Roman" w:cs="Times New Roman"/>
        </w:rPr>
        <w:t>) x 10</w:t>
      </w:r>
    </w:p>
    <w:p w14:paraId="7F33D515"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gdzie:</w:t>
      </w:r>
    </w:p>
    <w:p w14:paraId="02827108"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C – liczba punktów przyznana danej ofercie,</w:t>
      </w:r>
    </w:p>
    <w:p w14:paraId="6136F0AF" w14:textId="77777777" w:rsidR="00D31C77" w:rsidRDefault="000E7904">
      <w:pPr>
        <w:spacing w:after="0" w:line="240" w:lineRule="auto"/>
        <w:ind w:left="709"/>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najniższa cena spośród ważnych ofert,</w:t>
      </w:r>
    </w:p>
    <w:p w14:paraId="13BC4CEF" w14:textId="77777777" w:rsidR="00D31C77" w:rsidRDefault="000E7904">
      <w:pPr>
        <w:spacing w:after="0" w:line="240" w:lineRule="auto"/>
        <w:ind w:left="360"/>
        <w:jc w:val="both"/>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o</w:t>
      </w:r>
      <w:r>
        <w:rPr>
          <w:rFonts w:ascii="Times New Roman" w:hAnsi="Times New Roman" w:cs="Times New Roman"/>
        </w:rPr>
        <w:t xml:space="preserve"> – cena podana przez Wykonawcę dla którego wynik jest obliczany.</w:t>
      </w:r>
    </w:p>
    <w:p w14:paraId="39E031C2" w14:textId="77777777" w:rsidR="00D31C77" w:rsidRDefault="000E7904">
      <w:pPr>
        <w:ind w:left="360"/>
        <w:jc w:val="both"/>
        <w:rPr>
          <w:rFonts w:ascii="Times New Roman" w:hAnsi="Times New Roman" w:cs="Times New Roman"/>
          <w:u w:val="single"/>
        </w:rPr>
      </w:pPr>
      <w:r>
        <w:rPr>
          <w:rFonts w:ascii="Times New Roman" w:hAnsi="Times New Roman" w:cs="Times New Roman"/>
          <w:u w:val="single"/>
        </w:rPr>
        <w:t xml:space="preserve">Maksymalna liczba punktów, które Wykonawca może uzyskać w tym kryterium wynosi 10. </w:t>
      </w:r>
    </w:p>
    <w:p w14:paraId="68E1BD82" w14:textId="77777777" w:rsidR="00D31C77" w:rsidRDefault="000E7904">
      <w:pPr>
        <w:numPr>
          <w:ilvl w:val="0"/>
          <w:numId w:val="13"/>
        </w:numPr>
        <w:spacing w:after="0" w:line="240" w:lineRule="auto"/>
        <w:jc w:val="both"/>
        <w:rPr>
          <w:rFonts w:ascii="Times New Roman" w:hAnsi="Times New Roman" w:cs="Times New Roman"/>
        </w:rPr>
      </w:pPr>
      <w:r>
        <w:rPr>
          <w:rFonts w:ascii="Times New Roman" w:hAnsi="Times New Roman" w:cs="Times New Roman"/>
        </w:rPr>
        <w:t>Wszystkie obliczenia punktów będą dokonywane z dokładnością do dwóch miejsc po przecinku (bez zaokrągleń).</w:t>
      </w:r>
    </w:p>
    <w:p w14:paraId="373022DB" w14:textId="77777777" w:rsidR="00D31C77" w:rsidRDefault="000E7904">
      <w:pPr>
        <w:numPr>
          <w:ilvl w:val="0"/>
          <w:numId w:val="13"/>
        </w:numPr>
        <w:spacing w:after="0" w:line="240" w:lineRule="auto"/>
        <w:jc w:val="both"/>
        <w:rPr>
          <w:rFonts w:ascii="Times New Roman" w:hAnsi="Times New Roman" w:cs="Times New Roman"/>
        </w:rPr>
      </w:pPr>
      <w:r>
        <w:rPr>
          <w:rFonts w:ascii="Times New Roman" w:hAnsi="Times New Roman" w:cs="Times New Roman"/>
        </w:rPr>
        <w:t>Oferta wykonawcy, która uzyska najwyższą liczbę punktów, uznana zostanie za najkorzystniejszą.</w:t>
      </w:r>
    </w:p>
    <w:p w14:paraId="4CB60459" w14:textId="77777777" w:rsidR="00D31C77" w:rsidRDefault="000E7904">
      <w:pPr>
        <w:numPr>
          <w:ilvl w:val="0"/>
          <w:numId w:val="13"/>
        </w:numPr>
        <w:spacing w:after="0" w:line="240" w:lineRule="auto"/>
        <w:jc w:val="both"/>
        <w:rPr>
          <w:rFonts w:ascii="Times New Roman" w:hAnsi="Times New Roman" w:cs="Times New Roman"/>
        </w:rPr>
      </w:pPr>
      <w:r>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DD1AD89" w14:textId="77777777" w:rsidR="00D31C77" w:rsidRDefault="00D31C77">
      <w:pPr>
        <w:spacing w:after="0" w:line="240" w:lineRule="auto"/>
        <w:jc w:val="both"/>
        <w:rPr>
          <w:rFonts w:ascii="Times New Roman" w:eastAsia="Times New Roman" w:hAnsi="Times New Roman" w:cs="Times New Roman"/>
          <w:b/>
          <w:bCs/>
          <w:lang w:eastAsia="pl-PL"/>
        </w:rPr>
      </w:pPr>
    </w:p>
    <w:p w14:paraId="6FFB4D7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Rozdział XVI – Informacje o formalnościach, jakie powinny zostać dopełnione po wyborze oferty w celu zawarcia umowy w sprawie zamówienia publicznego</w:t>
      </w:r>
    </w:p>
    <w:p w14:paraId="16D8A3D5" w14:textId="77777777" w:rsidR="00D31C77" w:rsidRDefault="000E7904">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 podpisaniem umowy wykonawca powinien złożyć:</w:t>
      </w:r>
    </w:p>
    <w:p w14:paraId="1011D9C1" w14:textId="77777777" w:rsidR="00D31C77" w:rsidRDefault="000E7904">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17DB7D82" w14:textId="77777777" w:rsidR="00D31C77" w:rsidRDefault="000E7904">
      <w:pPr>
        <w:widowControl w:val="0"/>
        <w:tabs>
          <w:tab w:val="left" w:pos="1418"/>
        </w:tab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t>wykaz podwykonawców z zakresem powierzanych im zadań, o ile przewiduje się ich udział w realizacji zamówienia.</w:t>
      </w:r>
    </w:p>
    <w:p w14:paraId="5A6AA723" w14:textId="77777777" w:rsidR="00D31C77" w:rsidRDefault="000E7904">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Wybrany wykonawca jest zobowiązany do zawarcia umowy w terminie i miejscu wyznaczonym przez zamawiającego.</w:t>
      </w:r>
    </w:p>
    <w:p w14:paraId="489ACB6C" w14:textId="77777777" w:rsidR="00D31C77" w:rsidRDefault="00D31C77">
      <w:pPr>
        <w:spacing w:after="0" w:line="240" w:lineRule="auto"/>
        <w:jc w:val="both"/>
        <w:rPr>
          <w:rFonts w:ascii="Times New Roman" w:eastAsia="Times New Roman" w:hAnsi="Times New Roman" w:cs="Times New Roman"/>
          <w:b/>
          <w:bCs/>
          <w:lang w:eastAsia="pl-PL"/>
        </w:rPr>
      </w:pPr>
    </w:p>
    <w:p w14:paraId="757AC2A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 – Wymagania dotyczące zabezpieczenia należytego wykonania umowy</w:t>
      </w:r>
    </w:p>
    <w:p w14:paraId="018B5BE4" w14:textId="77777777" w:rsidR="00D31C77" w:rsidRDefault="000E7904">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konieczności wniesienia zabezpieczenia należytego wykonania umowy.</w:t>
      </w:r>
    </w:p>
    <w:p w14:paraId="5A50E2D0" w14:textId="77777777" w:rsidR="00D31C77" w:rsidRDefault="00D31C77">
      <w:pPr>
        <w:spacing w:after="0" w:line="240" w:lineRule="auto"/>
        <w:jc w:val="both"/>
        <w:rPr>
          <w:rFonts w:ascii="Times New Roman" w:eastAsia="Times New Roman" w:hAnsi="Times New Roman" w:cs="Times New Roman"/>
          <w:b/>
          <w:bCs/>
          <w:lang w:eastAsia="pl-PL"/>
        </w:rPr>
      </w:pPr>
    </w:p>
    <w:p w14:paraId="6C1A2D1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XVIII – Wzór umowy – załącznik nr 2 do SWZ.</w:t>
      </w:r>
    </w:p>
    <w:p w14:paraId="434197E3" w14:textId="77777777" w:rsidR="00D31C77" w:rsidRDefault="00D31C77">
      <w:pPr>
        <w:spacing w:after="0" w:line="240" w:lineRule="auto"/>
        <w:jc w:val="both"/>
        <w:rPr>
          <w:rFonts w:ascii="Times New Roman" w:eastAsia="Times New Roman" w:hAnsi="Times New Roman" w:cs="Times New Roman"/>
          <w:b/>
          <w:bCs/>
          <w:lang w:eastAsia="pl-PL"/>
        </w:rPr>
      </w:pPr>
    </w:p>
    <w:p w14:paraId="466CBE19"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54C5AEBB" w14:textId="77777777" w:rsidR="00D31C77" w:rsidRDefault="000E7904">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Ś</w:t>
      </w:r>
      <w:r>
        <w:rPr>
          <w:rFonts w:ascii="Times New Roman" w:eastAsia="Times New Roman" w:hAnsi="Times New Roman" w:cs="Times New Roman"/>
          <w:spacing w:val="-3"/>
          <w:lang w:eastAsia="pl-PL"/>
        </w:rPr>
        <w:t>r</w:t>
      </w:r>
      <w:r>
        <w:rPr>
          <w:rFonts w:ascii="Times New Roman" w:eastAsia="Times New Roman" w:hAnsi="Times New Roman" w:cs="Times New Roman"/>
          <w:lang w:eastAsia="pl-PL"/>
        </w:rPr>
        <w:t>od</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i o</w:t>
      </w:r>
      <w:r>
        <w:rPr>
          <w:rFonts w:ascii="Times New Roman" w:eastAsia="Times New Roman" w:hAnsi="Times New Roman" w:cs="Times New Roman"/>
          <w:spacing w:val="-2"/>
          <w:lang w:eastAsia="pl-PL"/>
        </w:rPr>
        <w:t>c</w:t>
      </w:r>
      <w:r>
        <w:rPr>
          <w:rFonts w:ascii="Times New Roman" w:eastAsia="Times New Roman" w:hAnsi="Times New Roman" w:cs="Times New Roman"/>
          <w:spacing w:val="-3"/>
          <w:lang w:eastAsia="pl-PL"/>
        </w:rPr>
        <w:t>h</w:t>
      </w:r>
      <w:r>
        <w:rPr>
          <w:rFonts w:ascii="Times New Roman" w:eastAsia="Times New Roman" w:hAnsi="Times New Roman" w:cs="Times New Roman"/>
          <w:lang w:eastAsia="pl-PL"/>
        </w:rPr>
        <w:t>r</w:t>
      </w:r>
      <w:r>
        <w:rPr>
          <w:rFonts w:ascii="Times New Roman" w:eastAsia="Times New Roman" w:hAnsi="Times New Roman" w:cs="Times New Roman"/>
          <w:spacing w:val="-3"/>
          <w:lang w:eastAsia="pl-PL"/>
        </w:rPr>
        <w:t>o</w:t>
      </w:r>
      <w:r>
        <w:rPr>
          <w:rFonts w:ascii="Times New Roman" w:eastAsia="Times New Roman" w:hAnsi="Times New Roman" w:cs="Times New Roman"/>
          <w:lang w:eastAsia="pl-PL"/>
        </w:rPr>
        <w:t xml:space="preserve">ny </w:t>
      </w:r>
      <w:r>
        <w:rPr>
          <w:rFonts w:ascii="Times New Roman" w:eastAsia="Times New Roman" w:hAnsi="Times New Roman" w:cs="Times New Roman"/>
          <w:spacing w:val="-3"/>
          <w:lang w:eastAsia="pl-PL"/>
        </w:rPr>
        <w:t>p</w:t>
      </w:r>
      <w:r>
        <w:rPr>
          <w:rFonts w:ascii="Times New Roman" w:eastAsia="Times New Roman" w:hAnsi="Times New Roman" w:cs="Times New Roman"/>
          <w:spacing w:val="-2"/>
          <w:lang w:eastAsia="pl-PL"/>
        </w:rPr>
        <w:t>r</w:t>
      </w:r>
      <w:r>
        <w:rPr>
          <w:rFonts w:ascii="Times New Roman" w:eastAsia="Times New Roman" w:hAnsi="Times New Roman" w:cs="Times New Roman"/>
          <w:lang w:eastAsia="pl-PL"/>
        </w:rPr>
        <w:t>a</w:t>
      </w:r>
      <w:r>
        <w:rPr>
          <w:rFonts w:ascii="Times New Roman" w:eastAsia="Times New Roman" w:hAnsi="Times New Roman" w:cs="Times New Roman"/>
          <w:spacing w:val="-4"/>
          <w:lang w:eastAsia="pl-PL"/>
        </w:rPr>
        <w:t>w</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e</w:t>
      </w:r>
      <w:r>
        <w:rPr>
          <w:rFonts w:ascii="Times New Roman" w:eastAsia="Times New Roman" w:hAnsi="Times New Roman" w:cs="Times New Roman"/>
          <w:lang w:eastAsia="pl-PL"/>
        </w:rPr>
        <w:t>j pr</w:t>
      </w:r>
      <w:r>
        <w:rPr>
          <w:rFonts w:ascii="Times New Roman" w:eastAsia="Times New Roman" w:hAnsi="Times New Roman" w:cs="Times New Roman"/>
          <w:spacing w:val="-2"/>
          <w:lang w:eastAsia="pl-PL"/>
        </w:rPr>
        <w:t>z</w:t>
      </w:r>
      <w:r>
        <w:rPr>
          <w:rFonts w:ascii="Times New Roman" w:eastAsia="Times New Roman" w:hAnsi="Times New Roman" w:cs="Times New Roman"/>
          <w:spacing w:val="-5"/>
          <w:lang w:eastAsia="pl-PL"/>
        </w:rPr>
        <w:t>y</w:t>
      </w:r>
      <w:r>
        <w:rPr>
          <w:rFonts w:ascii="Times New Roman" w:eastAsia="Times New Roman" w:hAnsi="Times New Roman" w:cs="Times New Roman"/>
          <w:spacing w:val="-1"/>
          <w:lang w:eastAsia="pl-PL"/>
        </w:rPr>
        <w:t>sł</w:t>
      </w:r>
      <w:r>
        <w:rPr>
          <w:rFonts w:ascii="Times New Roman" w:eastAsia="Times New Roman" w:hAnsi="Times New Roman" w:cs="Times New Roman"/>
          <w:lang w:eastAsia="pl-PL"/>
        </w:rPr>
        <w:t>u</w:t>
      </w:r>
      <w:r>
        <w:rPr>
          <w:rFonts w:ascii="Times New Roman" w:eastAsia="Times New Roman" w:hAnsi="Times New Roman" w:cs="Times New Roman"/>
          <w:spacing w:val="-3"/>
          <w:lang w:eastAsia="pl-PL"/>
        </w:rPr>
        <w:t>gu</w:t>
      </w:r>
      <w:r>
        <w:rPr>
          <w:rFonts w:ascii="Times New Roman" w:eastAsia="Times New Roman" w:hAnsi="Times New Roman" w:cs="Times New Roman"/>
          <w:lang w:eastAsia="pl-PL"/>
        </w:rPr>
        <w:t>ją w</w:t>
      </w:r>
      <w:r>
        <w:rPr>
          <w:rFonts w:ascii="Times New Roman" w:eastAsia="Times New Roman" w:hAnsi="Times New Roman" w:cs="Times New Roman"/>
          <w:spacing w:val="-2"/>
          <w:lang w:eastAsia="pl-PL"/>
        </w:rPr>
        <w:t>y</w:t>
      </w:r>
      <w:r>
        <w:rPr>
          <w:rFonts w:ascii="Times New Roman" w:eastAsia="Times New Roman" w:hAnsi="Times New Roman" w:cs="Times New Roman"/>
          <w:spacing w:val="-3"/>
          <w:lang w:eastAsia="pl-PL"/>
        </w:rPr>
        <w:t>ko</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aw</w:t>
      </w:r>
      <w:r>
        <w:rPr>
          <w:rFonts w:ascii="Times New Roman" w:eastAsia="Times New Roman" w:hAnsi="Times New Roman" w:cs="Times New Roman"/>
          <w:lang w:eastAsia="pl-PL"/>
        </w:rPr>
        <w:t>c</w:t>
      </w:r>
      <w:r>
        <w:rPr>
          <w:rFonts w:ascii="Times New Roman" w:eastAsia="Times New Roman" w:hAnsi="Times New Roman" w:cs="Times New Roman"/>
          <w:spacing w:val="-2"/>
          <w:lang w:eastAsia="pl-PL"/>
        </w:rPr>
        <w:t>y</w:t>
      </w:r>
      <w:r>
        <w:rPr>
          <w:rFonts w:ascii="Times New Roman" w:eastAsia="Times New Roman" w:hAnsi="Times New Roman" w:cs="Times New Roman"/>
          <w:lang w:eastAsia="pl-PL"/>
        </w:rPr>
        <w:t>, je</w:t>
      </w:r>
      <w:r>
        <w:rPr>
          <w:rFonts w:ascii="Times New Roman" w:eastAsia="Times New Roman" w:hAnsi="Times New Roman" w:cs="Times New Roman"/>
          <w:spacing w:val="-2"/>
          <w:lang w:eastAsia="pl-PL"/>
        </w:rPr>
        <w:t>żel</w:t>
      </w:r>
      <w:r>
        <w:rPr>
          <w:rFonts w:ascii="Times New Roman" w:eastAsia="Times New Roman" w:hAnsi="Times New Roman" w:cs="Times New Roman"/>
          <w:spacing w:val="1"/>
          <w:lang w:eastAsia="pl-PL"/>
        </w:rPr>
        <w:t>i</w:t>
      </w:r>
      <w:r>
        <w:rPr>
          <w:rFonts w:ascii="Times New Roman" w:eastAsia="Times New Roman" w:hAnsi="Times New Roman" w:cs="Times New Roman"/>
          <w:lang w:eastAsia="pl-PL"/>
        </w:rPr>
        <w:t xml:space="preserve">̇ </w:t>
      </w:r>
      <w:r>
        <w:rPr>
          <w:rFonts w:ascii="Times New Roman" w:eastAsia="Times New Roman" w:hAnsi="Times New Roman" w:cs="Times New Roman"/>
          <w:spacing w:val="-4"/>
          <w:lang w:eastAsia="pl-PL"/>
        </w:rPr>
        <w:t>m</w:t>
      </w:r>
      <w:r>
        <w:rPr>
          <w:rFonts w:ascii="Times New Roman" w:eastAsia="Times New Roman" w:hAnsi="Times New Roman" w:cs="Times New Roman"/>
          <w:lang w:eastAsia="pl-PL"/>
        </w:rPr>
        <w:t>a l</w:t>
      </w:r>
      <w:r>
        <w:rPr>
          <w:rFonts w:ascii="Times New Roman" w:eastAsia="Times New Roman" w:hAnsi="Times New Roman" w:cs="Times New Roman"/>
          <w:spacing w:val="-3"/>
          <w:lang w:eastAsia="pl-PL"/>
        </w:rPr>
        <w:t>u</w:t>
      </w:r>
      <w:r>
        <w:rPr>
          <w:rFonts w:ascii="Times New Roman" w:eastAsia="Times New Roman" w:hAnsi="Times New Roman" w:cs="Times New Roman"/>
          <w:lang w:eastAsia="pl-PL"/>
        </w:rPr>
        <w:t xml:space="preserve">b </w:t>
      </w:r>
      <w:r>
        <w:rPr>
          <w:rFonts w:ascii="Times New Roman" w:eastAsia="Times New Roman" w:hAnsi="Times New Roman" w:cs="Times New Roman"/>
          <w:spacing w:val="-4"/>
          <w:lang w:eastAsia="pl-PL"/>
        </w:rPr>
        <w:t>m</w:t>
      </w:r>
      <w:r>
        <w:rPr>
          <w:rFonts w:ascii="Times New Roman" w:eastAsia="Times New Roman" w:hAnsi="Times New Roman" w:cs="Times New Roman"/>
          <w:spacing w:val="-2"/>
          <w:lang w:eastAsia="pl-PL"/>
        </w:rPr>
        <w:t>ia</w:t>
      </w:r>
      <w:r>
        <w:rPr>
          <w:rFonts w:ascii="Times New Roman" w:eastAsia="Times New Roman" w:hAnsi="Times New Roman" w:cs="Times New Roman"/>
          <w:lang w:eastAsia="pl-PL"/>
        </w:rPr>
        <w:t>ł i</w:t>
      </w:r>
      <w:r>
        <w:rPr>
          <w:rFonts w:ascii="Times New Roman" w:eastAsia="Times New Roman" w:hAnsi="Times New Roman" w:cs="Times New Roman"/>
          <w:spacing w:val="-3"/>
          <w:lang w:eastAsia="pl-PL"/>
        </w:rPr>
        <w:t>n</w:t>
      </w:r>
      <w:r>
        <w:rPr>
          <w:rFonts w:ascii="Times New Roman" w:eastAsia="Times New Roman" w:hAnsi="Times New Roman" w:cs="Times New Roman"/>
          <w:spacing w:val="-2"/>
          <w:lang w:eastAsia="pl-PL"/>
        </w:rPr>
        <w:t>ter</w:t>
      </w:r>
      <w:r>
        <w:rPr>
          <w:rFonts w:ascii="Times New Roman" w:eastAsia="Times New Roman" w:hAnsi="Times New Roman" w:cs="Times New Roman"/>
          <w:lang w:eastAsia="pl-PL"/>
        </w:rPr>
        <w:t>es w u</w:t>
      </w:r>
      <w:r>
        <w:rPr>
          <w:rFonts w:ascii="Times New Roman" w:eastAsia="Times New Roman" w:hAnsi="Times New Roman" w:cs="Times New Roman"/>
          <w:spacing w:val="-2"/>
          <w:lang w:eastAsia="pl-PL"/>
        </w:rPr>
        <w:t>z</w:t>
      </w:r>
      <w:r>
        <w:rPr>
          <w:rFonts w:ascii="Times New Roman" w:eastAsia="Times New Roman" w:hAnsi="Times New Roman" w:cs="Times New Roman"/>
          <w:spacing w:val="-3"/>
          <w:lang w:eastAsia="pl-PL"/>
        </w:rPr>
        <w:t>y</w:t>
      </w:r>
      <w:r>
        <w:rPr>
          <w:rFonts w:ascii="Times New Roman" w:eastAsia="Times New Roman" w:hAnsi="Times New Roman" w:cs="Times New Roman"/>
          <w:spacing w:val="-1"/>
          <w:lang w:eastAsia="pl-PL"/>
        </w:rPr>
        <w:t>s</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a</w:t>
      </w:r>
      <w:r>
        <w:rPr>
          <w:rFonts w:ascii="Times New Roman" w:eastAsia="Times New Roman" w:hAnsi="Times New Roman" w:cs="Times New Roman"/>
          <w:spacing w:val="-2"/>
          <w:lang w:eastAsia="pl-PL"/>
        </w:rPr>
        <w:t>n</w:t>
      </w:r>
      <w:r>
        <w:rPr>
          <w:rFonts w:ascii="Times New Roman" w:eastAsia="Times New Roman" w:hAnsi="Times New Roman" w:cs="Times New Roman"/>
          <w:spacing w:val="-4"/>
          <w:lang w:eastAsia="pl-PL"/>
        </w:rPr>
        <w:t>i</w:t>
      </w:r>
      <w:r>
        <w:rPr>
          <w:rFonts w:ascii="Times New Roman" w:eastAsia="Times New Roman" w:hAnsi="Times New Roman" w:cs="Times New Roman"/>
          <w:lang w:eastAsia="pl-PL"/>
        </w:rPr>
        <w:t>u zamówienia oraz poniósł́ lub możė ponieść́ szkodę w wyniku naruszenia przez zamawiającegǫ przepisów ustawy PZP.</w:t>
      </w:r>
    </w:p>
    <w:p w14:paraId="3ECD1A1E" w14:textId="77777777" w:rsidR="00D31C77" w:rsidRDefault="000E7904">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Odwołanie przysługuje na:</w:t>
      </w:r>
    </w:p>
    <w:p w14:paraId="5D6FD719" w14:textId="144A60C4" w:rsidR="00D31C77" w:rsidRDefault="007B30A0">
      <w:pPr>
        <w:pStyle w:val="Akapitzlist"/>
        <w:numPr>
          <w:ilvl w:val="1"/>
          <w:numId w:val="43"/>
        </w:numPr>
        <w:tabs>
          <w:tab w:val="left" w:pos="993"/>
        </w:tabs>
        <w:ind w:left="1134" w:hanging="425"/>
        <w:jc w:val="both"/>
        <w:rPr>
          <w:spacing w:val="-1"/>
          <w:sz w:val="22"/>
          <w:szCs w:val="22"/>
        </w:rPr>
      </w:pPr>
      <w:r>
        <w:rPr>
          <w:sz w:val="22"/>
          <w:szCs w:val="22"/>
        </w:rPr>
        <w:t xml:space="preserve">  </w:t>
      </w:r>
      <w:r w:rsidR="000E7904">
        <w:rPr>
          <w:sz w:val="22"/>
          <w:szCs w:val="22"/>
        </w:rPr>
        <w:t>niezgodną z przepisami ustawy czynność zamawiającego, podjętą w postępowaniu o udzielenie zamówienia,́ w tym na projektowane postanowienie umowy;</w:t>
      </w:r>
    </w:p>
    <w:p w14:paraId="269BD0FF" w14:textId="30ED7D09" w:rsidR="00D31C77" w:rsidRDefault="007B30A0">
      <w:pPr>
        <w:pStyle w:val="Akapitzlist"/>
        <w:numPr>
          <w:ilvl w:val="1"/>
          <w:numId w:val="43"/>
        </w:numPr>
        <w:tabs>
          <w:tab w:val="left" w:pos="993"/>
        </w:tabs>
        <w:ind w:left="1134" w:hanging="425"/>
        <w:jc w:val="both"/>
        <w:rPr>
          <w:spacing w:val="-1"/>
          <w:sz w:val="22"/>
          <w:szCs w:val="22"/>
        </w:rPr>
      </w:pPr>
      <w:r>
        <w:rPr>
          <w:sz w:val="22"/>
          <w:szCs w:val="22"/>
        </w:rPr>
        <w:t xml:space="preserve">  </w:t>
      </w:r>
      <w:r w:rsidR="000E7904">
        <w:rPr>
          <w:sz w:val="22"/>
          <w:szCs w:val="22"/>
        </w:rPr>
        <w:t>zaniechanie czynnoścí w postępowaniu o udzielenie zamówienia,́ do której́ zamawiający̨ był obowiązany̨ na podstawie ustawy PZP.</w:t>
      </w:r>
    </w:p>
    <w:p w14:paraId="42AD843A" w14:textId="77777777" w:rsidR="00D31C77" w:rsidRDefault="000E7904">
      <w:pPr>
        <w:pStyle w:val="Akapitzlist"/>
        <w:tabs>
          <w:tab w:val="left" w:pos="1793"/>
        </w:tabs>
        <w:ind w:hanging="294"/>
        <w:jc w:val="both"/>
        <w:rPr>
          <w:spacing w:val="-1"/>
          <w:sz w:val="22"/>
          <w:szCs w:val="22"/>
        </w:rPr>
      </w:pPr>
      <w:r>
        <w:rPr>
          <w:spacing w:val="-1"/>
          <w:sz w:val="22"/>
          <w:szCs w:val="22"/>
        </w:rPr>
        <w:t>3. Odwołanie wnosi się do Prezesa Krajowej Izby Odwoławczej w formie pisemnej albo w formie elektronicznej albo w postaci elektronicznej opatrzone podpisem zaufanym.</w:t>
      </w:r>
    </w:p>
    <w:p w14:paraId="15B68AC0" w14:textId="77777777" w:rsidR="00D31C77" w:rsidRDefault="000E7904">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6F5ADE3" w14:textId="77777777" w:rsidR="00D31C77" w:rsidRDefault="000E7904">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A1C918A" w14:textId="77777777" w:rsidR="00D31C77" w:rsidRDefault="00D31C77">
      <w:pPr>
        <w:spacing w:after="0" w:line="240" w:lineRule="auto"/>
        <w:jc w:val="both"/>
        <w:rPr>
          <w:rFonts w:ascii="Times New Roman" w:eastAsia="Times New Roman" w:hAnsi="Times New Roman" w:cs="Times New Roman"/>
          <w:b/>
          <w:bCs/>
          <w:lang w:eastAsia="pl-PL"/>
        </w:rPr>
      </w:pPr>
    </w:p>
    <w:p w14:paraId="65083E30"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 – Postanowienia ogólne</w:t>
      </w:r>
    </w:p>
    <w:p w14:paraId="0846963A" w14:textId="77777777" w:rsidR="00D31C77" w:rsidRDefault="000E7904">
      <w:pPr>
        <w:pStyle w:val="Akapitzlist"/>
        <w:numPr>
          <w:ilvl w:val="0"/>
          <w:numId w:val="35"/>
        </w:numPr>
        <w:jc w:val="both"/>
      </w:pPr>
      <w:r>
        <w:rPr>
          <w:bCs/>
          <w:sz w:val="22"/>
        </w:rPr>
        <w:t>Zamawiający nie dopuszcza składania ofert częściowych.</w:t>
      </w:r>
    </w:p>
    <w:p w14:paraId="16FDD9EF" w14:textId="77777777" w:rsidR="00D31C77" w:rsidRDefault="000E7904">
      <w:pPr>
        <w:widowControl w:val="0"/>
        <w:numPr>
          <w:ilvl w:val="0"/>
          <w:numId w:val="35"/>
        </w:numPr>
        <w:spacing w:after="0" w:line="240" w:lineRule="auto"/>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Powody niedokonania podziału zamówienia na części: </w:t>
      </w:r>
    </w:p>
    <w:p w14:paraId="239E5568" w14:textId="48EC5EB6" w:rsidR="00D31C77" w:rsidRDefault="000E7904">
      <w:pPr>
        <w:widowControl w:val="0"/>
        <w:spacing w:after="0" w:line="240" w:lineRule="auto"/>
        <w:ind w:left="720"/>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Zamówienie dotyczy jednego</w:t>
      </w:r>
      <w:r w:rsidR="00BC43FE">
        <w:rPr>
          <w:rFonts w:ascii="Times New Roman" w:eastAsia="Times New Roman" w:hAnsi="Times New Roman" w:cs="Times New Roman"/>
          <w:bCs/>
          <w:iCs/>
          <w:lang w:eastAsia="pl-PL"/>
        </w:rPr>
        <w:t xml:space="preserve"> typu</w:t>
      </w:r>
      <w:r>
        <w:rPr>
          <w:rFonts w:ascii="Times New Roman" w:eastAsia="Times New Roman" w:hAnsi="Times New Roman" w:cs="Times New Roman"/>
          <w:bCs/>
          <w:iCs/>
          <w:lang w:eastAsia="pl-PL"/>
        </w:rPr>
        <w:t xml:space="preserve"> urządzenia, wobec powyższego podział zamówienia na części jest bezcelowy. </w:t>
      </w:r>
      <w:r>
        <w:rPr>
          <w:rFonts w:ascii="Times New Roman" w:hAnsi="Times New Roman" w:cs="Times New Roman"/>
          <w:iCs/>
        </w:rPr>
        <w:t>Podział zamówienia na części przy tak określonym przedmiocie, związany byłyby z nadmiernymi trudnościami technicznymi w realizacji zamówienia, brak podziału zamówienia na części, w przedmiotowym postępowaniu nie stanowi podstawy do zawężenia kręgu potencjalnych Wykonawców.</w:t>
      </w:r>
    </w:p>
    <w:p w14:paraId="0C3F375F" w14:textId="77777777" w:rsidR="00D31C77" w:rsidRDefault="000E7904">
      <w:pPr>
        <w:widowControl w:val="0"/>
        <w:numPr>
          <w:ilvl w:val="0"/>
          <w:numId w:val="3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zawarcia umowy ramowej.</w:t>
      </w:r>
    </w:p>
    <w:p w14:paraId="703C0104" w14:textId="77777777" w:rsidR="00D31C77" w:rsidRDefault="000E7904">
      <w:pPr>
        <w:widowControl w:val="0"/>
        <w:numPr>
          <w:ilvl w:val="0"/>
          <w:numId w:val="3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nie przewiduje możliwości udzielenie zamówienia polegającego na powtórzeniu podobnych dostaw na podstawie art. 214 ust. 1 pkt 8 ustawy PZP.</w:t>
      </w:r>
    </w:p>
    <w:p w14:paraId="48FFD78F"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wariantowych.</w:t>
      </w:r>
    </w:p>
    <w:p w14:paraId="19FD7260"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Rozliczenia pomiędzy wykonawcą a zamawiającym będą dokonywane w złotych polskich (PLN). </w:t>
      </w:r>
    </w:p>
    <w:p w14:paraId="2B199628"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aukcji elektronicznej.</w:t>
      </w:r>
    </w:p>
    <w:p w14:paraId="0FA248BD"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lastRenderedPageBreak/>
        <w:t>Zamawiający nie przewiduje zwrotu kosztów udziału w postępowaniu.</w:t>
      </w:r>
    </w:p>
    <w:p w14:paraId="5FCD23B8" w14:textId="77777777" w:rsidR="00D31C77" w:rsidRDefault="000E7904">
      <w:pPr>
        <w:widowControl w:val="0"/>
        <w:numPr>
          <w:ilvl w:val="0"/>
          <w:numId w:val="3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5BE0385D" w14:textId="77777777" w:rsidR="00D31C77" w:rsidRDefault="00D31C77">
      <w:pPr>
        <w:spacing w:after="0" w:line="240" w:lineRule="auto"/>
        <w:jc w:val="both"/>
        <w:rPr>
          <w:rFonts w:ascii="Times New Roman" w:eastAsia="Times New Roman" w:hAnsi="Times New Roman" w:cs="Times New Roman"/>
          <w:b/>
          <w:bCs/>
          <w:lang w:eastAsia="pl-PL"/>
        </w:rPr>
      </w:pPr>
    </w:p>
    <w:p w14:paraId="43DF1E8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XXI – Informacje o przetwarzaniu danych osobowych </w:t>
      </w:r>
    </w:p>
    <w:p w14:paraId="61A3EE19" w14:textId="77777777" w:rsidR="00D31C77" w:rsidRDefault="000E790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8F21DFB" w14:textId="77777777" w:rsidR="00D31C77" w:rsidRDefault="000E7904">
      <w:pPr>
        <w:widowControl w:val="0"/>
        <w:numPr>
          <w:ilvl w:val="3"/>
          <w:numId w:val="7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Administratorem</w:t>
      </w:r>
      <w:r>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2B750B6A"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Uniwersytet Jagielloński wyznaczył Inspektora Ochrony Danych</w:t>
      </w:r>
      <w:r>
        <w:rPr>
          <w:rFonts w:ascii="Times New Roman" w:eastAsia="Times New Roman" w:hAnsi="Times New Roman" w:cs="Times New Roman"/>
          <w:lang w:eastAsia="pl-PL"/>
        </w:rPr>
        <w:t xml:space="preserve">, ul. Czapskich 4, 31-110 Kraków, pokój nr 27. Kontakt z Inspektorem możliwy jest przez e-mail: </w:t>
      </w:r>
      <w:hyperlink r:id="rId47">
        <w:r>
          <w:rPr>
            <w:rFonts w:ascii="Times New Roman" w:eastAsia="Times New Roman" w:hAnsi="Times New Roman" w:cs="Times New Roman"/>
            <w:color w:val="0000FF"/>
            <w:u w:val="single"/>
            <w:lang w:eastAsia="pl-PL"/>
          </w:rPr>
          <w:t>iod@uj.edu.pl</w:t>
        </w:r>
      </w:hyperlink>
      <w:r>
        <w:rPr>
          <w:rFonts w:ascii="Times New Roman" w:eastAsia="Times New Roman" w:hAnsi="Times New Roman" w:cs="Times New Roman"/>
          <w:lang w:eastAsia="pl-PL"/>
        </w:rPr>
        <w:t xml:space="preserve"> lub pod nr telefonu +4812 663 12 25.</w:t>
      </w:r>
    </w:p>
    <w:p w14:paraId="4443A432"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Pr>
          <w:rFonts w:ascii="Times New Roman" w:eastAsia="Times New Roman" w:hAnsi="Times New Roman" w:cs="Times New Roman"/>
          <w:i/>
          <w:lang w:eastAsia="pl-PL"/>
        </w:rPr>
        <w:t>.</w:t>
      </w:r>
    </w:p>
    <w:p w14:paraId="71FEDEF6"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59BC8A89"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Konsekwencje niepodania danych osobowych wynikają z ustawy PZP.</w:t>
      </w:r>
    </w:p>
    <w:p w14:paraId="311B9DAF"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7D1C58"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9B5004F"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Posiada Pani/Pan prawo do: </w:t>
      </w:r>
    </w:p>
    <w:p w14:paraId="0FD9B437" w14:textId="77777777" w:rsidR="00D31C77" w:rsidRDefault="000E790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2DE34978" w14:textId="77777777" w:rsidR="00D31C77" w:rsidRDefault="000E790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03864FDF" w14:textId="77777777" w:rsidR="00D31C77" w:rsidRDefault="000E790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RODO prawo żądania od administratora ograniczenia przetwarzania danych osobowych,</w:t>
      </w:r>
    </w:p>
    <w:p w14:paraId="52B2D83B" w14:textId="77777777" w:rsidR="00D31C77" w:rsidRDefault="000E790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E2E72"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przysługuje Pani/Panu prawo do:</w:t>
      </w:r>
    </w:p>
    <w:p w14:paraId="4AE88B2D" w14:textId="77777777" w:rsidR="00D31C77" w:rsidRDefault="000E7904">
      <w:pPr>
        <w:widowControl w:val="0"/>
        <w:numPr>
          <w:ilvl w:val="0"/>
          <w:numId w:val="20"/>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usunięcia danych osobowych w zw. z art. 17 ust. 3 lit. b), d) lub e) RODO,</w:t>
      </w:r>
    </w:p>
    <w:p w14:paraId="56302D4A" w14:textId="77777777" w:rsidR="00D31C77" w:rsidRDefault="000E7904">
      <w:pPr>
        <w:widowControl w:val="0"/>
        <w:numPr>
          <w:ilvl w:val="0"/>
          <w:numId w:val="20"/>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przenoszenia danych osobowych, o którym mowa w art. 20 RODO,</w:t>
      </w:r>
    </w:p>
    <w:p w14:paraId="114657F6" w14:textId="77777777" w:rsidR="00D31C77" w:rsidRDefault="000E7904">
      <w:pPr>
        <w:widowControl w:val="0"/>
        <w:numPr>
          <w:ilvl w:val="0"/>
          <w:numId w:val="20"/>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52A9374E"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Pana/Pani dane osobowe, o których mowa w art. 10 RODO</w:t>
      </w:r>
      <w:r>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40BB9B5B"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że </w:t>
      </w:r>
      <w:r>
        <w:rPr>
          <w:rFonts w:ascii="Times New Roman" w:eastAsia="Times New Roman" w:hAnsi="Times New Roman" w:cs="Times New Roman"/>
          <w:b/>
          <w:lang w:eastAsia="pl-PL"/>
        </w:rPr>
        <w:t>w odniesieniu do Pani/Pana danych osobowych</w:t>
      </w:r>
      <w:r>
        <w:rPr>
          <w:rFonts w:ascii="Times New Roman" w:eastAsia="Times New Roman" w:hAnsi="Times New Roman" w:cs="Times New Roman"/>
          <w:lang w:eastAsia="pl-PL"/>
        </w:rPr>
        <w:t xml:space="preserve"> decyzje nie będą podejmowane w sposób zautomatyzowany, stosownie do art. 22 RODO.</w:t>
      </w:r>
    </w:p>
    <w:p w14:paraId="7843BABC"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zamawiający może żądać od Pana/Pani</w:t>
      </w:r>
      <w:r>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595FC5D7"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A35B993" w14:textId="77777777" w:rsidR="00D31C77" w:rsidRDefault="000E7904">
      <w:pPr>
        <w:widowControl w:val="0"/>
        <w:numPr>
          <w:ilvl w:val="3"/>
          <w:numId w:val="18"/>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xml:space="preserve">, z uprawnienia wskazanego pkt 8 lit. c) powyżej, polegającym na 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1D0888"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16DD11DD"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3A031790"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23ABC5B5"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0FCC74CB" w14:textId="77777777" w:rsidR="00D31C77" w:rsidRPr="007E6F51" w:rsidRDefault="000E7904">
      <w:pPr>
        <w:spacing w:after="0" w:line="240" w:lineRule="auto"/>
        <w:contextualSpacing/>
        <w:jc w:val="both"/>
        <w:rPr>
          <w:rFonts w:ascii="Times New Roman" w:eastAsia="Times New Roman" w:hAnsi="Times New Roman" w:cs="Times New Roman"/>
          <w:lang w:eastAsia="pl-PL"/>
        </w:rPr>
      </w:pPr>
      <w:r w:rsidRPr="007E6F51">
        <w:rPr>
          <w:rFonts w:ascii="Times New Roman" w:eastAsia="Times New Roman" w:hAnsi="Times New Roman" w:cs="Times New Roman"/>
          <w:lang w:eastAsia="pl-PL"/>
        </w:rPr>
        <w:t>Rozdział XXII – Załączniki do SWZ</w:t>
      </w:r>
    </w:p>
    <w:p w14:paraId="31A94087" w14:textId="77777777" w:rsidR="00D31C77" w:rsidRPr="007E6F51" w:rsidRDefault="000E7904">
      <w:pPr>
        <w:widowControl w:val="0"/>
        <w:numPr>
          <w:ilvl w:val="0"/>
          <w:numId w:val="21"/>
        </w:numPr>
        <w:spacing w:after="0" w:line="240" w:lineRule="auto"/>
        <w:contextualSpacing/>
        <w:jc w:val="both"/>
        <w:rPr>
          <w:rFonts w:ascii="Times New Roman" w:eastAsia="Times New Roman" w:hAnsi="Times New Roman" w:cs="Times New Roman"/>
          <w:lang w:eastAsia="pl-PL"/>
        </w:rPr>
      </w:pPr>
      <w:r w:rsidRPr="007E6F51">
        <w:rPr>
          <w:rFonts w:ascii="Times New Roman" w:eastAsia="Times New Roman" w:hAnsi="Times New Roman" w:cs="Times New Roman"/>
          <w:lang w:eastAsia="pl-PL"/>
        </w:rPr>
        <w:t>Załącznik A – Opis przedmiotu zamówienia;</w:t>
      </w:r>
    </w:p>
    <w:p w14:paraId="451D3809" w14:textId="77777777" w:rsidR="00D31C77" w:rsidRPr="007E6F51" w:rsidRDefault="000E7904">
      <w:pPr>
        <w:widowControl w:val="0"/>
        <w:numPr>
          <w:ilvl w:val="0"/>
          <w:numId w:val="21"/>
        </w:numPr>
        <w:spacing w:after="0" w:line="240" w:lineRule="auto"/>
        <w:contextualSpacing/>
        <w:jc w:val="both"/>
        <w:rPr>
          <w:rFonts w:ascii="Times New Roman" w:eastAsia="Times New Roman" w:hAnsi="Times New Roman" w:cs="Times New Roman"/>
          <w:u w:val="single"/>
          <w:lang w:eastAsia="pl-PL"/>
        </w:rPr>
      </w:pPr>
      <w:r w:rsidRPr="007E6F51">
        <w:rPr>
          <w:rFonts w:ascii="Times New Roman" w:eastAsia="Times New Roman" w:hAnsi="Times New Roman" w:cs="Times New Roman"/>
          <w:lang w:eastAsia="pl-PL"/>
        </w:rPr>
        <w:t>Załącznik nr 1 – Formularz oferty;</w:t>
      </w:r>
    </w:p>
    <w:p w14:paraId="0CFB8591" w14:textId="77777777" w:rsidR="00D31C77" w:rsidRPr="007E6F51" w:rsidRDefault="000E7904">
      <w:pPr>
        <w:widowControl w:val="0"/>
        <w:numPr>
          <w:ilvl w:val="0"/>
          <w:numId w:val="21"/>
        </w:numPr>
        <w:spacing w:after="0" w:line="240" w:lineRule="auto"/>
        <w:contextualSpacing/>
        <w:jc w:val="both"/>
        <w:rPr>
          <w:rFonts w:ascii="Times New Roman" w:eastAsia="Times New Roman" w:hAnsi="Times New Roman" w:cs="Times New Roman"/>
          <w:u w:val="single"/>
          <w:lang w:eastAsia="pl-PL"/>
        </w:rPr>
      </w:pPr>
      <w:r w:rsidRPr="007E6F51">
        <w:rPr>
          <w:rFonts w:ascii="Times New Roman" w:eastAsia="Times New Roman" w:hAnsi="Times New Roman" w:cs="Times New Roman"/>
          <w:lang w:eastAsia="pl-PL"/>
        </w:rPr>
        <w:t>Załącznik nr 2 – Wzór umowy.</w:t>
      </w:r>
    </w:p>
    <w:p w14:paraId="283FCC6A" w14:textId="77777777" w:rsidR="00D31C77" w:rsidRPr="007E6F51" w:rsidRDefault="00D31C77">
      <w:pPr>
        <w:tabs>
          <w:tab w:val="left" w:pos="1260"/>
        </w:tabs>
      </w:pPr>
    </w:p>
    <w:p w14:paraId="3291D5F3" w14:textId="77777777" w:rsidR="00D31C77" w:rsidRPr="007E6F51" w:rsidRDefault="00D31C77">
      <w:pPr>
        <w:tabs>
          <w:tab w:val="left" w:pos="1260"/>
        </w:tabs>
      </w:pPr>
    </w:p>
    <w:p w14:paraId="1FC9A425" w14:textId="77777777" w:rsidR="00D31C77" w:rsidRDefault="00D31C77">
      <w:pPr>
        <w:tabs>
          <w:tab w:val="left" w:pos="1260"/>
        </w:tabs>
      </w:pPr>
    </w:p>
    <w:p w14:paraId="15AAE341" w14:textId="77777777" w:rsidR="00D31C77" w:rsidRDefault="00D31C77">
      <w:pPr>
        <w:tabs>
          <w:tab w:val="left" w:pos="1260"/>
        </w:tabs>
      </w:pPr>
    </w:p>
    <w:p w14:paraId="57DCF6D9" w14:textId="77777777" w:rsidR="00D31C77" w:rsidRDefault="000E7904">
      <w:r>
        <w:br w:type="page"/>
      </w:r>
    </w:p>
    <w:p w14:paraId="52F6D28D" w14:textId="77777777" w:rsidR="00D31C77" w:rsidRDefault="00D31C77">
      <w:pPr>
        <w:spacing w:after="0" w:line="240" w:lineRule="auto"/>
        <w:ind w:firstLine="3"/>
        <w:jc w:val="center"/>
        <w:rPr>
          <w:rFonts w:ascii="Times New Roman" w:hAnsi="Times New Roman" w:cs="Times New Roman"/>
          <w:b/>
          <w:bCs/>
          <w:u w:val="single"/>
        </w:rPr>
      </w:pPr>
    </w:p>
    <w:p w14:paraId="61F83E64" w14:textId="49812118" w:rsidR="00D31C77" w:rsidRDefault="000E7904">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FORMULARZ OFERTY – Znak sprawy 80.272.</w:t>
      </w:r>
      <w:r w:rsidR="006F7D36">
        <w:rPr>
          <w:rFonts w:ascii="Times New Roman" w:hAnsi="Times New Roman" w:cs="Times New Roman"/>
          <w:b/>
          <w:bCs/>
          <w:u w:val="single"/>
        </w:rPr>
        <w:t>384</w:t>
      </w:r>
      <w:r>
        <w:rPr>
          <w:rFonts w:ascii="Times New Roman" w:hAnsi="Times New Roman" w:cs="Times New Roman"/>
          <w:b/>
          <w:bCs/>
          <w:u w:val="single"/>
        </w:rPr>
        <w:t>.202</w:t>
      </w:r>
      <w:r w:rsidR="006F7D36">
        <w:rPr>
          <w:rFonts w:ascii="Times New Roman" w:hAnsi="Times New Roman" w:cs="Times New Roman"/>
          <w:b/>
          <w:bCs/>
          <w:u w:val="single"/>
        </w:rPr>
        <w:t>3</w:t>
      </w:r>
    </w:p>
    <w:p w14:paraId="0B7E73FF" w14:textId="77777777" w:rsidR="00D31C77" w:rsidRDefault="000E7904">
      <w:pPr>
        <w:spacing w:after="0" w:line="240" w:lineRule="auto"/>
        <w:ind w:left="426"/>
        <w:jc w:val="both"/>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0D34C62C" w14:textId="77777777" w:rsidR="00D31C77" w:rsidRDefault="00D31C77">
      <w:pPr>
        <w:spacing w:after="0" w:line="240" w:lineRule="auto"/>
        <w:ind w:left="540"/>
        <w:jc w:val="both"/>
        <w:outlineLvl w:val="0"/>
        <w:rPr>
          <w:rFonts w:ascii="Times New Roman" w:hAnsi="Times New Roman" w:cs="Times New Roman"/>
          <w:i/>
          <w:iCs/>
          <w:u w:val="single"/>
        </w:rPr>
      </w:pPr>
    </w:p>
    <w:p w14:paraId="3CA332DE" w14:textId="77777777" w:rsidR="00D31C77" w:rsidRDefault="000E7904">
      <w:pPr>
        <w:spacing w:after="0" w:line="240" w:lineRule="auto"/>
        <w:ind w:left="426"/>
        <w:jc w:val="both"/>
        <w:outlineLvl w:val="0"/>
        <w:rPr>
          <w:rFonts w:ascii="Times New Roman" w:hAnsi="Times New Roman" w:cs="Times New Roman"/>
          <w:b/>
          <w:bCs/>
          <w:i/>
          <w:iCs/>
        </w:rPr>
      </w:pPr>
      <w:r>
        <w:rPr>
          <w:rFonts w:ascii="Times New Roman" w:hAnsi="Times New Roman" w:cs="Times New Roman"/>
          <w:i/>
          <w:iCs/>
          <w:u w:val="single"/>
        </w:rPr>
        <w:t>ZAMAWIAJĄCY</w:t>
      </w:r>
      <w:r>
        <w:rPr>
          <w:rFonts w:ascii="Times New Roman" w:hAnsi="Times New Roman" w:cs="Times New Roman"/>
          <w:i/>
          <w:iCs/>
        </w:rPr>
        <w:t>:</w:t>
      </w:r>
      <w:r>
        <w:rPr>
          <w:rFonts w:ascii="Times New Roman" w:hAnsi="Times New Roman" w:cs="Times New Roman"/>
          <w:b/>
          <w:bCs/>
        </w:rPr>
        <w:tab/>
      </w:r>
      <w:r>
        <w:rPr>
          <w:rFonts w:ascii="Times New Roman" w:hAnsi="Times New Roman" w:cs="Times New Roman"/>
          <w:b/>
          <w:bCs/>
          <w:i/>
          <w:iCs/>
        </w:rPr>
        <w:t xml:space="preserve">Uniwersytet Jagielloński </w:t>
      </w:r>
    </w:p>
    <w:p w14:paraId="5BE340EB" w14:textId="77777777" w:rsidR="00D31C77" w:rsidRDefault="000E7904">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ul. Gołębia 24, 31 – 007 Kraków</w:t>
      </w:r>
      <w:r>
        <w:rPr>
          <w:rFonts w:ascii="Times New Roman" w:hAnsi="Times New Roman" w:cs="Times New Roman"/>
          <w:b/>
          <w:bCs/>
        </w:rPr>
        <w:t>;</w:t>
      </w:r>
    </w:p>
    <w:p w14:paraId="383E6225" w14:textId="77777777" w:rsidR="00D31C77" w:rsidRDefault="000E7904">
      <w:pPr>
        <w:spacing w:after="0" w:line="240" w:lineRule="auto"/>
        <w:ind w:left="426"/>
        <w:jc w:val="both"/>
        <w:rPr>
          <w:rFonts w:ascii="Times New Roman" w:hAnsi="Times New Roman" w:cs="Times New Roman"/>
          <w:b/>
          <w:bCs/>
          <w:i/>
          <w:iCs/>
        </w:rPr>
      </w:pPr>
      <w:r>
        <w:rPr>
          <w:rFonts w:ascii="Times New Roman" w:hAnsi="Times New Roman" w:cs="Times New Roman"/>
          <w:i/>
          <w:iCs/>
          <w:u w:val="single"/>
        </w:rPr>
        <w:t>Jednostka prowadząca sprawę</w:t>
      </w:r>
      <w:r>
        <w:rPr>
          <w:rFonts w:ascii="Times New Roman" w:hAnsi="Times New Roman" w:cs="Times New Roman"/>
          <w:i/>
          <w:iCs/>
        </w:rPr>
        <w:t xml:space="preserve">: </w:t>
      </w:r>
      <w:r>
        <w:rPr>
          <w:rFonts w:ascii="Times New Roman" w:hAnsi="Times New Roman" w:cs="Times New Roman"/>
          <w:b/>
          <w:bCs/>
          <w:i/>
          <w:iCs/>
        </w:rPr>
        <w:t>Dział Zamówień Publicznych UJ</w:t>
      </w:r>
    </w:p>
    <w:p w14:paraId="4C47F910" w14:textId="77777777" w:rsidR="00D31C77" w:rsidRDefault="000E7904">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ul. Straszewskiego 25/3 i 4, 31-113 Kraków</w:t>
      </w:r>
    </w:p>
    <w:p w14:paraId="002AA991" w14:textId="77777777" w:rsidR="00D31C77" w:rsidRDefault="000E7904">
      <w:pPr>
        <w:spacing w:after="0" w:line="240" w:lineRule="auto"/>
        <w:ind w:left="426"/>
        <w:jc w:val="both"/>
        <w:outlineLvl w:val="0"/>
        <w:rPr>
          <w:rFonts w:ascii="Times New Roman" w:hAnsi="Times New Roman" w:cs="Times New Roman"/>
          <w:b/>
          <w:bCs/>
          <w:u w:val="single"/>
        </w:rPr>
      </w:pPr>
      <w:r>
        <w:rPr>
          <w:rFonts w:ascii="Times New Roman" w:hAnsi="Times New Roman" w:cs="Times New Roman"/>
          <w:b/>
          <w:bCs/>
        </w:rPr>
        <w:t>_____________________________________________________________________________</w:t>
      </w:r>
    </w:p>
    <w:p w14:paraId="7FB7CF7A"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Nazwa (Firma) wykonawcy:</w:t>
      </w:r>
      <w:r>
        <w:rPr>
          <w:rFonts w:ascii="Times New Roman" w:hAnsi="Times New Roman" w:cs="Times New Roman"/>
        </w:rPr>
        <w:tab/>
      </w:r>
      <w:r>
        <w:rPr>
          <w:rFonts w:ascii="Times New Roman" w:hAnsi="Times New Roman" w:cs="Times New Roman"/>
        </w:rPr>
        <w:tab/>
      </w:r>
    </w:p>
    <w:p w14:paraId="499F772E"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05ABEB51"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2F6F4078"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Adres siedziby: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08FE5B"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2612BCD5"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37E2EDB4"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Adres do korespondencji:</w:t>
      </w:r>
      <w:r>
        <w:rPr>
          <w:rFonts w:ascii="Times New Roman" w:hAnsi="Times New Roman" w:cs="Times New Roman"/>
        </w:rPr>
        <w:tab/>
      </w:r>
      <w:r>
        <w:rPr>
          <w:rFonts w:ascii="Times New Roman" w:hAnsi="Times New Roman" w:cs="Times New Roman"/>
        </w:rPr>
        <w:tab/>
      </w:r>
    </w:p>
    <w:p w14:paraId="17C5E052" w14:textId="77777777" w:rsidR="00D31C77" w:rsidRDefault="000E7904">
      <w:pPr>
        <w:spacing w:after="0" w:line="240" w:lineRule="auto"/>
        <w:ind w:left="426"/>
        <w:jc w:val="right"/>
        <w:rPr>
          <w:rFonts w:ascii="Times New Roman" w:hAnsi="Times New Roman" w:cs="Times New Roman"/>
          <w:u w:val="single"/>
          <w:lang w:val="da-DK"/>
        </w:rPr>
      </w:pPr>
      <w:r>
        <w:rPr>
          <w:rFonts w:ascii="Times New Roman" w:hAnsi="Times New Roman" w:cs="Times New Roman"/>
          <w:u w:val="single"/>
          <w:lang w:val="da-DK"/>
        </w:rPr>
        <w:t>................................................................................</w:t>
      </w:r>
    </w:p>
    <w:p w14:paraId="1D3B59AC" w14:textId="77777777" w:rsidR="00D31C77" w:rsidRDefault="000E7904">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p>
    <w:p w14:paraId="08EBD196" w14:textId="77777777" w:rsidR="00D31C77" w:rsidRDefault="000E7904">
      <w:pPr>
        <w:spacing w:after="0" w:line="240" w:lineRule="auto"/>
        <w:ind w:left="426"/>
        <w:jc w:val="both"/>
        <w:rPr>
          <w:rFonts w:ascii="Times New Roman" w:hAnsi="Times New Roman" w:cs="Times New Roman"/>
          <w:i/>
          <w:iCs/>
          <w:u w:val="single"/>
          <w:lang w:val="de-DE"/>
        </w:rPr>
      </w:pPr>
      <w:r>
        <w:rPr>
          <w:rFonts w:ascii="Times New Roman" w:hAnsi="Times New Roman" w:cs="Times New Roman"/>
          <w:i/>
          <w:iCs/>
          <w:u w:val="single"/>
          <w:lang w:val="de-DE"/>
        </w:rPr>
        <w:t>Kontakt:</w:t>
      </w:r>
    </w:p>
    <w:p w14:paraId="59D42083" w14:textId="77777777" w:rsidR="00D31C77" w:rsidRDefault="000E790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tel.:</w:t>
      </w:r>
      <w:r>
        <w:rPr>
          <w:rFonts w:ascii="Times New Roman" w:hAnsi="Times New Roman" w:cs="Times New Roman"/>
          <w:i/>
          <w:iCs/>
          <w:lang w:val="de-DE"/>
        </w:rPr>
        <w:tab/>
      </w:r>
      <w:r>
        <w:rPr>
          <w:rFonts w:ascii="Times New Roman" w:hAnsi="Times New Roman" w:cs="Times New Roman"/>
          <w:u w:val="single"/>
          <w:lang w:val="de-DE"/>
        </w:rPr>
        <w:t>...................................................................</w:t>
      </w:r>
    </w:p>
    <w:p w14:paraId="39F02432" w14:textId="77777777" w:rsidR="00D31C77" w:rsidRDefault="000E790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fax:</w:t>
      </w:r>
      <w:r>
        <w:rPr>
          <w:rFonts w:ascii="Times New Roman" w:hAnsi="Times New Roman" w:cs="Times New Roman"/>
          <w:lang w:val="de-DE"/>
        </w:rPr>
        <w:tab/>
      </w:r>
      <w:r>
        <w:rPr>
          <w:rFonts w:ascii="Times New Roman" w:hAnsi="Times New Roman" w:cs="Times New Roman"/>
          <w:u w:val="single"/>
          <w:lang w:val="de-DE"/>
        </w:rPr>
        <w:t>...................................................................</w:t>
      </w:r>
    </w:p>
    <w:p w14:paraId="4CA96D80" w14:textId="77777777" w:rsidR="00D31C77" w:rsidRDefault="000E7904">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u w:val="single"/>
          <w:lang w:val="da-DK"/>
        </w:rPr>
        <w:t>e-mail:</w:t>
      </w:r>
      <w:r>
        <w:rPr>
          <w:rFonts w:ascii="Times New Roman" w:hAnsi="Times New Roman" w:cs="Times New Roman"/>
          <w:u w:val="single"/>
          <w:lang w:val="da-DK"/>
        </w:rPr>
        <w:t>...................................................................</w:t>
      </w:r>
    </w:p>
    <w:p w14:paraId="1ADAB174" w14:textId="77777777" w:rsidR="00D31C77" w:rsidRDefault="000E7904">
      <w:pPr>
        <w:spacing w:after="0" w:line="240" w:lineRule="auto"/>
        <w:ind w:left="426"/>
        <w:jc w:val="both"/>
        <w:outlineLvl w:val="0"/>
        <w:rPr>
          <w:rFonts w:ascii="Times New Roman" w:hAnsi="Times New Roman" w:cs="Times New Roman"/>
          <w:i/>
          <w:iCs/>
          <w:u w:val="single"/>
        </w:rPr>
      </w:pPr>
      <w:r>
        <w:rPr>
          <w:rFonts w:ascii="Times New Roman" w:hAnsi="Times New Roman" w:cs="Times New Roman"/>
          <w:i/>
          <w:iCs/>
          <w:u w:val="single"/>
        </w:rPr>
        <w:t>Inne dane:</w:t>
      </w:r>
    </w:p>
    <w:p w14:paraId="52D65C79" w14:textId="77777777" w:rsidR="00D31C77" w:rsidRDefault="000E7904">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w:t>
      </w:r>
    </w:p>
    <w:p w14:paraId="04A663AE" w14:textId="77777777" w:rsidR="00D31C77" w:rsidRDefault="000E7904">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REGON</w:t>
      </w:r>
      <w:r>
        <w:rPr>
          <w:rFonts w:ascii="Times New Roman" w:hAnsi="Times New Roman" w:cs="Times New Roman"/>
        </w:rPr>
        <w:t xml:space="preserve">: </w:t>
      </w:r>
      <w:r>
        <w:rPr>
          <w:rFonts w:ascii="Times New Roman" w:hAnsi="Times New Roman" w:cs="Times New Roman"/>
          <w:u w:val="single"/>
        </w:rPr>
        <w:t>...............................................................</w:t>
      </w:r>
    </w:p>
    <w:p w14:paraId="7E4AB5E4" w14:textId="77777777" w:rsidR="00D31C77" w:rsidRDefault="00D31C77">
      <w:pPr>
        <w:spacing w:after="0" w:line="240" w:lineRule="auto"/>
        <w:jc w:val="right"/>
        <w:outlineLvl w:val="0"/>
        <w:rPr>
          <w:rFonts w:ascii="Times New Roman" w:hAnsi="Times New Roman" w:cs="Times New Roman"/>
          <w:u w:val="single"/>
        </w:rPr>
      </w:pPr>
    </w:p>
    <w:p w14:paraId="1330E810" w14:textId="77777777" w:rsidR="00D31C77" w:rsidRDefault="00D31C77">
      <w:pPr>
        <w:spacing w:after="0" w:line="240" w:lineRule="auto"/>
        <w:jc w:val="right"/>
        <w:outlineLvl w:val="0"/>
        <w:rPr>
          <w:rFonts w:ascii="Times New Roman" w:hAnsi="Times New Roman" w:cs="Times New Roman"/>
          <w:u w:val="single"/>
        </w:rPr>
      </w:pPr>
    </w:p>
    <w:p w14:paraId="56436795" w14:textId="77777777" w:rsidR="00D31C77" w:rsidRDefault="00D31C77">
      <w:pPr>
        <w:spacing w:after="0" w:line="240" w:lineRule="auto"/>
        <w:jc w:val="right"/>
        <w:outlineLvl w:val="0"/>
        <w:rPr>
          <w:rFonts w:ascii="Times New Roman" w:hAnsi="Times New Roman" w:cs="Times New Roman"/>
          <w:u w:val="single"/>
        </w:rPr>
      </w:pPr>
    </w:p>
    <w:p w14:paraId="72E99AB0" w14:textId="77777777" w:rsidR="00D31C77" w:rsidRDefault="00D31C77">
      <w:pPr>
        <w:spacing w:after="0" w:line="240" w:lineRule="auto"/>
        <w:jc w:val="right"/>
        <w:outlineLvl w:val="0"/>
        <w:rPr>
          <w:rFonts w:ascii="Times New Roman" w:hAnsi="Times New Roman" w:cs="Times New Roman"/>
          <w:u w:val="single"/>
        </w:rPr>
      </w:pPr>
    </w:p>
    <w:p w14:paraId="06E050CB" w14:textId="77777777" w:rsidR="00D31C77" w:rsidRDefault="000E7904">
      <w:pPr>
        <w:spacing w:after="0" w:line="240" w:lineRule="auto"/>
        <w:jc w:val="both"/>
        <w:outlineLvl w:val="0"/>
        <w:rPr>
          <w:rFonts w:ascii="Times New Roman" w:hAnsi="Times New Roman" w:cs="Times New Roman"/>
          <w:bCs/>
          <w:i/>
          <w:iCs/>
        </w:rPr>
      </w:pPr>
      <w:r>
        <w:rPr>
          <w:rFonts w:ascii="Times New Roman" w:hAnsi="Times New Roman" w:cs="Times New Roman"/>
          <w:bCs/>
          <w:i/>
          <w:iCs/>
          <w:u w:val="single"/>
        </w:rPr>
        <w:t>Dane umożliwiające dostęp do dokumentów potwierdzających umocowanie osoby działającej w imieniu wykonawcy</w:t>
      </w:r>
      <w:r>
        <w:rPr>
          <w:rFonts w:ascii="Times New Roman" w:hAnsi="Times New Roman" w:cs="Times New Roman"/>
          <w:bCs/>
          <w:i/>
          <w:iCs/>
        </w:rPr>
        <w:t xml:space="preserve"> (należy zaznaczyć właściwe i ewentualnie uzupełnić): </w:t>
      </w:r>
    </w:p>
    <w:p w14:paraId="66884327" w14:textId="6B8B4E80" w:rsidR="00D31C77" w:rsidRDefault="00C51697">
      <w:pPr>
        <w:spacing w:after="0" w:line="240" w:lineRule="auto"/>
        <w:jc w:val="both"/>
        <w:outlineLvl w:val="0"/>
        <w:rPr>
          <w:rFonts w:ascii="Times New Roman" w:hAnsi="Times New Roman" w:cs="Times New Roman"/>
          <w:bCs/>
          <w:i/>
          <w:iCs/>
        </w:rPr>
      </w:pPr>
      <w:sdt>
        <w:sdtPr>
          <w:id w:val="646423484"/>
        </w:sdtPr>
        <w:sdtEndPr/>
        <w:sdtContent>
          <w:sdt>
            <w:sdtPr>
              <w:id w:val="-691152251"/>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wyszukiwarka KRS: </w:t>
      </w:r>
      <w:hyperlink r:id="rId48">
        <w:r w:rsidR="000E7904">
          <w:rPr>
            <w:rFonts w:ascii="Times New Roman" w:hAnsi="Times New Roman" w:cs="Times New Roman"/>
            <w:bCs/>
            <w:iCs/>
            <w:color w:val="0000FF"/>
            <w:u w:val="single"/>
          </w:rPr>
          <w:t>https://ekrs.ms.gov.pl/web/wyszukiwarka-krs/strona-glowna/</w:t>
        </w:r>
      </w:hyperlink>
      <w:r w:rsidR="000E7904">
        <w:rPr>
          <w:rFonts w:ascii="Times New Roman" w:hAnsi="Times New Roman" w:cs="Times New Roman"/>
          <w:bCs/>
          <w:i/>
          <w:iCs/>
        </w:rPr>
        <w:t>,</w:t>
      </w:r>
    </w:p>
    <w:p w14:paraId="14850CFB" w14:textId="5288C7F0" w:rsidR="00D31C77" w:rsidRDefault="00C51697">
      <w:pPr>
        <w:spacing w:after="0" w:line="240" w:lineRule="auto"/>
        <w:jc w:val="both"/>
        <w:outlineLvl w:val="0"/>
        <w:rPr>
          <w:rFonts w:ascii="Times New Roman" w:hAnsi="Times New Roman" w:cs="Times New Roman"/>
          <w:bCs/>
          <w:i/>
          <w:iCs/>
        </w:rPr>
      </w:pPr>
      <w:sdt>
        <w:sdtPr>
          <w:id w:val="133917769"/>
        </w:sdtPr>
        <w:sdtEndPr/>
        <w:sdtContent>
          <w:sdt>
            <w:sdtPr>
              <w:id w:val="2145696692"/>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przeglądanie wpisów CEIDG: </w:t>
      </w:r>
      <w:hyperlink r:id="rId49">
        <w:r w:rsidR="000E7904">
          <w:rPr>
            <w:rFonts w:ascii="Times New Roman" w:hAnsi="Times New Roman" w:cs="Times New Roman"/>
            <w:bCs/>
            <w:iCs/>
            <w:color w:val="0000FF"/>
            <w:u w:val="single"/>
          </w:rPr>
          <w:t>https://aplikacja.ceidg.gov.pl/ceidg/ceidg.public.ui/search.aspx</w:t>
        </w:r>
      </w:hyperlink>
      <w:r w:rsidR="000E7904">
        <w:rPr>
          <w:rFonts w:ascii="Times New Roman" w:hAnsi="Times New Roman" w:cs="Times New Roman"/>
          <w:bCs/>
          <w:i/>
          <w:iCs/>
        </w:rPr>
        <w:t xml:space="preserve">, </w:t>
      </w:r>
    </w:p>
    <w:p w14:paraId="4F4FBC8B" w14:textId="3B8291BA" w:rsidR="00D31C77" w:rsidRDefault="00C51697">
      <w:pPr>
        <w:spacing w:after="0" w:line="240" w:lineRule="auto"/>
        <w:ind w:left="426" w:hanging="426"/>
        <w:outlineLvl w:val="0"/>
        <w:rPr>
          <w:rFonts w:ascii="Times New Roman" w:hAnsi="Times New Roman" w:cs="Times New Roman"/>
          <w:bCs/>
          <w:i/>
          <w:iCs/>
        </w:rPr>
      </w:pPr>
      <w:sdt>
        <w:sdtPr>
          <w:id w:val="175266547"/>
        </w:sdtPr>
        <w:sdtEndPr/>
        <w:sdtContent>
          <w:sdt>
            <w:sdtPr>
              <w:id w:val="1042329515"/>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znajdują się w bezpłatnych i ogólnodostępnych bazach danych dostępnych pod następującym </w:t>
      </w:r>
      <w:r w:rsidR="000E7904">
        <w:rPr>
          <w:rFonts w:ascii="Times New Roman" w:hAnsi="Times New Roman" w:cs="Times New Roman"/>
          <w:bCs/>
          <w:i/>
          <w:iCs/>
        </w:rPr>
        <w:br/>
        <w:t xml:space="preserve"> adresem internetowym (podać adres internetowy): </w:t>
      </w:r>
      <w:r w:rsidR="000E7904">
        <w:rPr>
          <w:rFonts w:ascii="Times New Roman" w:hAnsi="Times New Roman" w:cs="Times New Roman"/>
          <w:bCs/>
          <w:i/>
          <w:iCs/>
          <w:u w:val="single"/>
        </w:rPr>
        <w:t>https://........................................</w:t>
      </w:r>
      <w:r w:rsidR="000E7904">
        <w:rPr>
          <w:rFonts w:ascii="Times New Roman" w:hAnsi="Times New Roman" w:cs="Times New Roman"/>
          <w:bCs/>
          <w:i/>
          <w:iCs/>
        </w:rPr>
        <w:t>,</w:t>
      </w:r>
    </w:p>
    <w:p w14:paraId="410105A6" w14:textId="715BA8DF" w:rsidR="00D31C77" w:rsidRDefault="00C51697">
      <w:pPr>
        <w:spacing w:after="0" w:line="240" w:lineRule="auto"/>
        <w:outlineLvl w:val="0"/>
        <w:rPr>
          <w:rFonts w:ascii="Times New Roman" w:hAnsi="Times New Roman" w:cs="Times New Roman"/>
          <w:bCs/>
          <w:i/>
          <w:iCs/>
        </w:rPr>
      </w:pPr>
      <w:sdt>
        <w:sdtPr>
          <w:id w:val="120763784"/>
        </w:sdtPr>
        <w:sdtEndPr/>
        <w:sdtContent>
          <w:sdt>
            <w:sdtPr>
              <w:id w:val="-1520156950"/>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znajdują się w dokumencie/</w:t>
      </w:r>
      <w:proofErr w:type="spellStart"/>
      <w:r w:rsidR="000E7904">
        <w:rPr>
          <w:rFonts w:ascii="Times New Roman" w:hAnsi="Times New Roman" w:cs="Times New Roman"/>
          <w:bCs/>
          <w:i/>
          <w:iCs/>
        </w:rPr>
        <w:t>tach</w:t>
      </w:r>
      <w:proofErr w:type="spellEnd"/>
      <w:r w:rsidR="000E7904">
        <w:rPr>
          <w:rFonts w:ascii="Times New Roman" w:hAnsi="Times New Roman" w:cs="Times New Roman"/>
          <w:bCs/>
          <w:i/>
          <w:iCs/>
        </w:rPr>
        <w:t xml:space="preserve"> dołączonym/</w:t>
      </w:r>
      <w:proofErr w:type="spellStart"/>
      <w:r w:rsidR="000E7904">
        <w:rPr>
          <w:rFonts w:ascii="Times New Roman" w:hAnsi="Times New Roman" w:cs="Times New Roman"/>
          <w:bCs/>
          <w:i/>
          <w:iCs/>
        </w:rPr>
        <w:t>ch</w:t>
      </w:r>
      <w:proofErr w:type="spellEnd"/>
      <w:r w:rsidR="000E7904">
        <w:rPr>
          <w:rFonts w:ascii="Times New Roman" w:hAnsi="Times New Roman" w:cs="Times New Roman"/>
          <w:bCs/>
          <w:i/>
          <w:iCs/>
        </w:rPr>
        <w:t xml:space="preserve"> do oferty.</w:t>
      </w:r>
    </w:p>
    <w:p w14:paraId="5F429362" w14:textId="77777777" w:rsidR="00D31C77" w:rsidRDefault="00D31C77">
      <w:pPr>
        <w:spacing w:after="0" w:line="240" w:lineRule="auto"/>
        <w:ind w:left="426"/>
        <w:jc w:val="both"/>
        <w:rPr>
          <w:rFonts w:ascii="Times New Roman" w:hAnsi="Times New Roman" w:cs="Times New Roman"/>
          <w:i/>
          <w:iCs/>
          <w:u w:val="single"/>
        </w:rPr>
      </w:pPr>
    </w:p>
    <w:p w14:paraId="181D0DE4" w14:textId="234BA669" w:rsidR="00D31C77" w:rsidRPr="00C6129E" w:rsidRDefault="000E7904">
      <w:pPr>
        <w:widowControl w:val="0"/>
        <w:spacing w:after="0" w:line="240" w:lineRule="auto"/>
        <w:contextualSpacing/>
        <w:jc w:val="both"/>
        <w:rPr>
          <w:rFonts w:ascii="Times New Roman" w:hAnsi="Times New Roman"/>
          <w:i/>
          <w:sz w:val="20"/>
        </w:rPr>
      </w:pPr>
      <w:r>
        <w:rPr>
          <w:rFonts w:ascii="Times New Roman" w:hAnsi="Times New Roman" w:cs="Times New Roman"/>
          <w:i/>
          <w:iCs/>
          <w:u w:val="single"/>
        </w:rPr>
        <w:t xml:space="preserve">Nawiązując do ogłoszonego postępowania prowadzonego </w:t>
      </w:r>
      <w:r>
        <w:rPr>
          <w:rFonts w:ascii="Times New Roman" w:hAnsi="Times New Roman" w:cs="Times New Roman"/>
          <w:b/>
          <w:i/>
          <w:iCs/>
          <w:u w:val="single"/>
        </w:rPr>
        <w:t xml:space="preserve">w trybie przetargu nieograniczonego </w:t>
      </w:r>
      <w:r>
        <w:rPr>
          <w:rFonts w:ascii="Times New Roman" w:hAnsi="Times New Roman" w:cs="Times New Roman"/>
          <w:i/>
          <w:iCs/>
          <w:u w:val="single"/>
        </w:rPr>
        <w:t xml:space="preserve">na </w:t>
      </w:r>
      <w:r w:rsidRPr="0032717A">
        <w:rPr>
          <w:rFonts w:ascii="Times New Roman" w:hAnsi="Times New Roman" w:cs="Times New Roman"/>
          <w:i/>
          <w:iCs/>
          <w:u w:val="single"/>
        </w:rPr>
        <w:t>w</w:t>
      </w:r>
      <w:r w:rsidRPr="0032717A">
        <w:rPr>
          <w:rFonts w:ascii="Times New Roman" w:hAnsi="Times New Roman" w:cs="Times New Roman"/>
          <w:i/>
          <w:iCs/>
          <w:sz w:val="20"/>
          <w:u w:val="single"/>
        </w:rPr>
        <w:t>yłonienie Wykonawcy w</w:t>
      </w:r>
      <w:r w:rsidR="0032717A" w:rsidRPr="0032717A">
        <w:rPr>
          <w:rFonts w:ascii="Times New Roman" w:hAnsi="Times New Roman" w:cs="Times New Roman"/>
          <w:i/>
          <w:iCs/>
          <w:sz w:val="20"/>
          <w:u w:val="single"/>
        </w:rPr>
        <w:t xml:space="preserve"> zakresie </w:t>
      </w:r>
      <w:r w:rsidR="0032717A" w:rsidRPr="0032717A">
        <w:rPr>
          <w:rFonts w:ascii="Times New Roman" w:hAnsi="Times New Roman" w:cs="Times New Roman"/>
          <w:i/>
          <w:iCs/>
          <w:u w:val="single"/>
        </w:rPr>
        <w:t>dostawy, instalacji, uruchomienia spektrometru WD XRF z wyposażeniem wraz ze szkoleniem w wymiarze 5 godzin dla</w:t>
      </w:r>
      <w:r w:rsidR="00716F78">
        <w:rPr>
          <w:rFonts w:ascii="Times New Roman" w:hAnsi="Times New Roman" w:cs="Times New Roman"/>
          <w:i/>
          <w:iCs/>
          <w:u w:val="single"/>
        </w:rPr>
        <w:t xml:space="preserve"> </w:t>
      </w:r>
      <w:r w:rsidR="0032717A" w:rsidRPr="0032717A">
        <w:rPr>
          <w:rFonts w:ascii="Times New Roman" w:hAnsi="Times New Roman" w:cs="Times New Roman"/>
          <w:i/>
          <w:iCs/>
          <w:u w:val="single"/>
        </w:rPr>
        <w:t xml:space="preserve">4 osób na potrzeby Wydziału Chemii, ul. Gronostajowa 2, 30-387 Kraków, </w:t>
      </w:r>
      <w:r w:rsidR="0032717A">
        <w:rPr>
          <w:rFonts w:ascii="Times New Roman" w:hAnsi="Times New Roman" w:cs="Times New Roman"/>
          <w:i/>
          <w:iCs/>
          <w:u w:val="single"/>
        </w:rPr>
        <w:t>80.272.384.2023,</w:t>
      </w:r>
      <w:r w:rsidR="00C6129E" w:rsidRPr="00C6129E">
        <w:rPr>
          <w:rFonts w:ascii="Times New Roman" w:hAnsi="Times New Roman" w:cs="Times New Roman"/>
          <w:i/>
          <w:sz w:val="20"/>
          <w:u w:val="single"/>
        </w:rPr>
        <w:t xml:space="preserve"> </w:t>
      </w:r>
      <w:r w:rsidR="00C6129E">
        <w:rPr>
          <w:rFonts w:ascii="Times New Roman" w:hAnsi="Times New Roman" w:cs="Times New Roman"/>
          <w:i/>
          <w:sz w:val="20"/>
          <w:u w:val="single"/>
        </w:rPr>
        <w:t>w ramach Programu Strategicznego Inicjatywa Doskonałości w Uniwersytecie Jagiellońskim</w:t>
      </w:r>
      <w:r w:rsidR="00C6129E" w:rsidRPr="00C6129E">
        <w:rPr>
          <w:rFonts w:ascii="Times New Roman" w:hAnsi="Times New Roman"/>
          <w:i/>
          <w:sz w:val="20"/>
          <w:u w:val="single"/>
        </w:rPr>
        <w:t xml:space="preserve">, </w:t>
      </w:r>
      <w:r w:rsidR="00716F78" w:rsidRPr="00C6129E">
        <w:rPr>
          <w:rFonts w:ascii="Times New Roman" w:hAnsi="Times New Roman" w:cs="Times New Roman"/>
          <w:i/>
          <w:iCs/>
          <w:u w:val="single"/>
        </w:rPr>
        <w:t xml:space="preserve"> </w:t>
      </w:r>
      <w:r w:rsidRPr="00C6129E">
        <w:rPr>
          <w:rFonts w:ascii="Times New Roman" w:hAnsi="Times New Roman" w:cs="Times New Roman"/>
          <w:i/>
          <w:iCs/>
          <w:u w:val="single"/>
        </w:rPr>
        <w:t>składamy</w:t>
      </w:r>
      <w:r w:rsidRPr="0032717A">
        <w:rPr>
          <w:rFonts w:ascii="Times New Roman" w:hAnsi="Times New Roman" w:cs="Times New Roman"/>
          <w:i/>
          <w:iCs/>
          <w:u w:val="single"/>
        </w:rPr>
        <w:t xml:space="preserve"> poniższą ofertę:</w:t>
      </w:r>
    </w:p>
    <w:p w14:paraId="2DAA9DE6" w14:textId="77777777" w:rsidR="00D31C77" w:rsidRDefault="000E7904">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57851A2" w14:textId="77777777" w:rsidR="00D31C77" w:rsidRDefault="000E7904">
      <w:pPr>
        <w:numPr>
          <w:ilvl w:val="5"/>
          <w:numId w:val="22"/>
        </w:numPr>
        <w:spacing w:after="0" w:line="240" w:lineRule="auto"/>
        <w:ind w:left="284" w:hanging="284"/>
        <w:jc w:val="both"/>
        <w:rPr>
          <w:rFonts w:ascii="Times New Roman" w:hAnsi="Times New Roman" w:cs="Times New Roman"/>
        </w:rPr>
      </w:pPr>
      <w:r>
        <w:rPr>
          <w:rFonts w:ascii="Times New Roman" w:hAnsi="Times New Roman" w:cs="Times New Roman"/>
        </w:rPr>
        <w:t>oferujemy wykonanie P</w:t>
      </w:r>
      <w:r>
        <w:rPr>
          <w:rFonts w:ascii="Times New Roman" w:hAnsi="Times New Roman" w:cs="Times New Roman"/>
          <w:b/>
        </w:rPr>
        <w:t>RZEDMIOTU ZAMÓWIENIA</w:t>
      </w:r>
      <w:r>
        <w:rPr>
          <w:rFonts w:ascii="Times New Roman" w:hAnsi="Times New Roman" w:cs="Times New Roman"/>
        </w:rPr>
        <w:t xml:space="preserve"> za cenę netto ………………………………… PLN, a wraz z należnym podatkiem od towarów i usług VAT w wysokości …………..%, za cenę brutto ................................................ PLN </w:t>
      </w:r>
      <w:r>
        <w:rPr>
          <w:rFonts w:ascii="Times New Roman" w:hAnsi="Times New Roman" w:cs="Times New Roman"/>
          <w:i/>
        </w:rPr>
        <w:t>(słownie:.............................................................................................................................../100),</w:t>
      </w:r>
    </w:p>
    <w:p w14:paraId="73E0557E" w14:textId="77777777" w:rsidR="00D31C77" w:rsidRDefault="000E7904">
      <w:pPr>
        <w:numPr>
          <w:ilvl w:val="5"/>
          <w:numId w:val="22"/>
        </w:numPr>
        <w:spacing w:after="0" w:line="240" w:lineRule="auto"/>
        <w:ind w:left="284" w:hanging="284"/>
        <w:jc w:val="both"/>
        <w:rPr>
          <w:rFonts w:ascii="Times New Roman" w:hAnsi="Times New Roman" w:cs="Times New Roman"/>
          <w:color w:val="000000"/>
        </w:rPr>
      </w:pPr>
      <w:r>
        <w:rPr>
          <w:rFonts w:ascii="Times New Roman" w:hAnsi="Times New Roman" w:cs="Times New Roman"/>
        </w:rPr>
        <w:t xml:space="preserve">oświadczamy, iż oferujemy przedmiot zamówienia zgodny z wymaganiami i warunkami opisanymi przez Zamawiającego w specyfikacji warunków zamówienia, na potwierdzenie czego załączamy </w:t>
      </w:r>
      <w:r>
        <w:rPr>
          <w:rFonts w:ascii="Times New Roman" w:hAnsi="Times New Roman" w:cs="Times New Roman"/>
        </w:rPr>
        <w:br/>
        <w:t>w kalkulacji cenowej oferty zestawienie tabelaryczne /TREŚĆ OFERTY/ z podaniem wymaganych informacji oraz przedmiotowe środki dowodowe;</w:t>
      </w:r>
    </w:p>
    <w:p w14:paraId="003CB1F9" w14:textId="77777777" w:rsidR="00D31C77" w:rsidRDefault="000E7904">
      <w:pPr>
        <w:numPr>
          <w:ilvl w:val="5"/>
          <w:numId w:val="22"/>
        </w:numPr>
        <w:spacing w:after="0" w:line="240" w:lineRule="auto"/>
        <w:ind w:left="284" w:hanging="284"/>
        <w:jc w:val="both"/>
        <w:rPr>
          <w:rFonts w:ascii="Times New Roman" w:hAnsi="Times New Roman" w:cs="Times New Roman"/>
        </w:rPr>
      </w:pPr>
      <w:r>
        <w:rPr>
          <w:rFonts w:ascii="Times New Roman" w:hAnsi="Times New Roman" w:cs="Times New Roman"/>
        </w:rPr>
        <w:t>oświadczamy, iż oferujemy wykonanie przedmiotu zamówienia w terminie wskazanym w SWZ;</w:t>
      </w:r>
    </w:p>
    <w:p w14:paraId="33843FDA" w14:textId="77777777" w:rsidR="00D31C77" w:rsidRDefault="000E7904">
      <w:pPr>
        <w:numPr>
          <w:ilvl w:val="5"/>
          <w:numId w:val="22"/>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oświadczamy, iż udzielamy gwarancji na przedmiot zamówienia zgodnie z SWZ, zapewniamy usługi gwarancyjne spełniające warunki i wymagania wynikające z postanowień SWZ i wzoru umowy </w:t>
      </w:r>
      <w:r>
        <w:rPr>
          <w:rFonts w:ascii="Times New Roman" w:hAnsi="Times New Roman" w:cs="Times New Roman"/>
        </w:rPr>
        <w:br/>
        <w:t>i uważamy się za związanych określonymi zasadami</w:t>
      </w:r>
    </w:p>
    <w:p w14:paraId="73924FFB"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oświadczamy, iż oferowany sprzęt posiada certyfikaty i spełnia normy określone w załączniku A do SWZ.</w:t>
      </w:r>
    </w:p>
    <w:p w14:paraId="4F134AD7" w14:textId="77777777" w:rsidR="00D31C77" w:rsidRDefault="000E7904">
      <w:pPr>
        <w:numPr>
          <w:ilvl w:val="5"/>
          <w:numId w:val="22"/>
        </w:numPr>
        <w:tabs>
          <w:tab w:val="left" w:pos="567"/>
        </w:tabs>
        <w:spacing w:after="0" w:line="240" w:lineRule="auto"/>
        <w:ind w:left="426" w:hanging="426"/>
        <w:jc w:val="both"/>
        <w:rPr>
          <w:rFonts w:ascii="Times New Roman" w:hAnsi="Times New Roman" w:cs="Times New Roman"/>
        </w:rPr>
      </w:pPr>
      <w:r>
        <w:rPr>
          <w:rFonts w:ascii="Times New Roman" w:hAnsi="Times New Roman" w:cs="Times New Roman"/>
        </w:rPr>
        <w:t>oświadczamy, iż zapoznaliśmy się z dołączonym do SWZ wzorem umowy, zawartymi w nim istotnymi postanowieniami umowy, które aprobujemy w pełni nie wnosząc zastrzeżeń;</w:t>
      </w:r>
    </w:p>
    <w:p w14:paraId="322B0148"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oferujemy termin płatności zgodny z postanowieniami wzoru umowy załączonego do SWZ;</w:t>
      </w:r>
    </w:p>
    <w:p w14:paraId="36DD0591"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oświadczamy, że wybór oferty:</w:t>
      </w:r>
    </w:p>
    <w:p w14:paraId="582B606B" w14:textId="77777777" w:rsidR="00D31C77" w:rsidRDefault="000E7904">
      <w:pPr>
        <w:numPr>
          <w:ilvl w:val="0"/>
          <w:numId w:val="23"/>
        </w:numPr>
        <w:spacing w:after="0" w:line="240" w:lineRule="auto"/>
        <w:jc w:val="both"/>
        <w:rPr>
          <w:rFonts w:ascii="Times New Roman" w:hAnsi="Times New Roman" w:cs="Times New Roman"/>
        </w:rPr>
      </w:pPr>
      <w:r>
        <w:rPr>
          <w:rFonts w:ascii="Times New Roman" w:hAnsi="Times New Roman" w:cs="Times New Roman"/>
        </w:rPr>
        <w:t>nie będzie prowadził do powstania u zamawiającego obowiązku podatkowego zgodnie z przepisami ustawy o podatku od towarów i usług*</w:t>
      </w:r>
    </w:p>
    <w:p w14:paraId="131ED36C" w14:textId="77777777" w:rsidR="00D31C77" w:rsidRDefault="000E7904">
      <w:pPr>
        <w:numPr>
          <w:ilvl w:val="0"/>
          <w:numId w:val="23"/>
        </w:numPr>
        <w:spacing w:after="0" w:line="240" w:lineRule="auto"/>
        <w:jc w:val="both"/>
        <w:rPr>
          <w:rFonts w:ascii="Times New Roman" w:hAnsi="Times New Roman" w:cs="Times New Roman"/>
        </w:rPr>
      </w:pPr>
      <w:r>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Pr>
          <w:rFonts w:ascii="Times New Roman" w:hAnsi="Times New Roman" w:cs="Times New Roman"/>
          <w:i/>
        </w:rPr>
        <w:t>……………………………………………………………………..………….</w:t>
      </w:r>
    </w:p>
    <w:p w14:paraId="20A194F4" w14:textId="77777777" w:rsidR="00D31C77" w:rsidRDefault="000E7904">
      <w:pPr>
        <w:spacing w:after="0" w:line="240" w:lineRule="auto"/>
        <w:ind w:left="1429"/>
        <w:jc w:val="both"/>
        <w:rPr>
          <w:rFonts w:ascii="Times New Roman" w:hAnsi="Times New Roman" w:cs="Times New Roman"/>
          <w:i/>
        </w:rPr>
      </w:pPr>
      <w:r>
        <w:rPr>
          <w:rFonts w:ascii="Times New Roman" w:hAnsi="Times New Roman" w:cs="Times New Roman"/>
          <w:i/>
        </w:rPr>
        <w:t>…………………………………………………………………………………………………….*</w:t>
      </w:r>
    </w:p>
    <w:p w14:paraId="71DC0963" w14:textId="77777777" w:rsidR="00D31C77" w:rsidRDefault="000E7904">
      <w:pPr>
        <w:spacing w:after="0" w:line="240" w:lineRule="auto"/>
        <w:ind w:left="1429"/>
        <w:jc w:val="both"/>
        <w:rPr>
          <w:rFonts w:ascii="Times New Roman" w:hAnsi="Times New Roman" w:cs="Times New Roman"/>
          <w:i/>
        </w:rPr>
      </w:pPr>
      <w:r>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21611660"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oświadczamy, że uważamy się za związanych niniejszą ofertą na czas wskazany w rozdziale XI SWZ;</w:t>
      </w:r>
    </w:p>
    <w:p w14:paraId="24A41AA6"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69F0781"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w przypadku udzielenia nam zamówienia – zobowiązujemy się do zawarcia umowy w miejscu i terminie wyznaczonym przez Zamawiającego;</w:t>
      </w:r>
    </w:p>
    <w:p w14:paraId="5DEFB85A"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 xml:space="preserve">osobą upoważnioną do kontaktów z Zamawiającym w zakresie złożonej oferty oraz </w:t>
      </w:r>
      <w:r>
        <w:rPr>
          <w:rFonts w:ascii="Times New Roman" w:hAnsi="Times New Roman" w:cs="Times New Roman"/>
        </w:rPr>
        <w:br/>
        <w:t>w sprawach związanych z realizacją zamówienia jest: ………………………………………………….</w:t>
      </w:r>
    </w:p>
    <w:p w14:paraId="50804264" w14:textId="77777777" w:rsidR="00D31C77" w:rsidRDefault="000E7904">
      <w:pPr>
        <w:pStyle w:val="Akapitzlist"/>
        <w:widowControl/>
        <w:suppressAutoHyphens w:val="0"/>
        <w:ind w:left="709"/>
        <w:jc w:val="both"/>
        <w:rPr>
          <w:sz w:val="22"/>
          <w:szCs w:val="22"/>
        </w:rPr>
      </w:pPr>
      <w:r>
        <w:rPr>
          <w:i/>
          <w:sz w:val="22"/>
          <w:szCs w:val="22"/>
        </w:rPr>
        <w:t>[*wypełnić dane personalne i adresowe – tel.; e-mail]</w:t>
      </w:r>
    </w:p>
    <w:p w14:paraId="637FCD2B" w14:textId="77777777" w:rsidR="00D31C77" w:rsidRDefault="000E7904">
      <w:pPr>
        <w:numPr>
          <w:ilvl w:val="5"/>
          <w:numId w:val="22"/>
        </w:numPr>
        <w:spacing w:after="0" w:line="240" w:lineRule="auto"/>
        <w:ind w:left="426" w:hanging="426"/>
        <w:jc w:val="both"/>
      </w:pPr>
      <w:r>
        <w:rPr>
          <w:rFonts w:ascii="Times New Roman" w:hAnsi="Times New Roman" w:cs="Times New Roman"/>
        </w:rPr>
        <w:t>oświadczam</w:t>
      </w:r>
      <w:r w:rsidRPr="007B30A0">
        <w:rPr>
          <w:rFonts w:ascii="Times New Roman" w:hAnsi="Times New Roman" w:cs="Times New Roman"/>
        </w:rPr>
        <w:t>, że jestem (należy zaznaczyć z poniższej listy):</w:t>
      </w:r>
    </w:p>
    <w:p w14:paraId="38EED877"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mikroprzedsiębiorstwem, </w:t>
      </w:r>
    </w:p>
    <w:p w14:paraId="3DF33202"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małym przedsiębiorstwem, </w:t>
      </w:r>
    </w:p>
    <w:p w14:paraId="35D25C55"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średnim przedsiębiorstwem, </w:t>
      </w:r>
    </w:p>
    <w:p w14:paraId="622CE80B"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jednoosobową działalnością gospodarczą, </w:t>
      </w:r>
    </w:p>
    <w:p w14:paraId="6FCECC8E"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osobą fizyczną nieprowadzącą działalności gospodarczej, </w:t>
      </w:r>
    </w:p>
    <w:p w14:paraId="6B8A4644" w14:textId="77777777" w:rsidR="00D31C77" w:rsidRDefault="000E7904">
      <w:pPr>
        <w:widowControl w:val="0"/>
        <w:numPr>
          <w:ilvl w:val="0"/>
          <w:numId w:val="4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inny rodzaj, (jaki)………………..</w:t>
      </w:r>
    </w:p>
    <w:p w14:paraId="32B68116" w14:textId="77777777" w:rsidR="00D31C77" w:rsidRDefault="000E7904">
      <w:pPr>
        <w:numPr>
          <w:ilvl w:val="5"/>
          <w:numId w:val="22"/>
        </w:numPr>
        <w:spacing w:after="0" w:line="240" w:lineRule="auto"/>
        <w:ind w:left="426" w:hanging="426"/>
        <w:jc w:val="both"/>
        <w:rPr>
          <w:rFonts w:ascii="Times New Roman" w:hAnsi="Times New Roman" w:cs="Times New Roman"/>
        </w:rPr>
      </w:pPr>
      <w:r>
        <w:rPr>
          <w:rFonts w:ascii="Times New Roman" w:hAnsi="Times New Roman" w:cs="Times New Roman"/>
        </w:rPr>
        <w:t>załącznikami do niniejszego formularza są:</w:t>
      </w:r>
    </w:p>
    <w:p w14:paraId="1E82EF81" w14:textId="77777777" w:rsidR="00D31C77" w:rsidRDefault="000E7904">
      <w:pPr>
        <w:numPr>
          <w:ilvl w:val="0"/>
          <w:numId w:val="24"/>
        </w:numPr>
        <w:spacing w:after="0" w:line="240" w:lineRule="auto"/>
        <w:ind w:left="1418"/>
        <w:jc w:val="both"/>
        <w:rPr>
          <w:rFonts w:ascii="Times New Roman" w:hAnsi="Times New Roman" w:cs="Times New Roman"/>
        </w:rPr>
      </w:pPr>
      <w:r>
        <w:rPr>
          <w:rFonts w:ascii="Times New Roman" w:hAnsi="Times New Roman" w:cs="Times New Roman"/>
          <w:i/>
          <w:u w:val="single"/>
        </w:rPr>
        <w:t>Załącznik nr 1</w:t>
      </w:r>
      <w:r>
        <w:rPr>
          <w:rFonts w:ascii="Times New Roman" w:hAnsi="Times New Roman" w:cs="Times New Roman"/>
        </w:rPr>
        <w:t xml:space="preserve">– oświadczenie Wykonawcy o spełnieniu warunków w postępowaniu </w:t>
      </w:r>
      <w:r>
        <w:rPr>
          <w:rFonts w:ascii="Times New Roman" w:hAnsi="Times New Roman" w:cs="Times New Roman"/>
        </w:rPr>
        <w:br/>
        <w:t>i braku podstaw wykluczenia w formie Jednolitego Europejskiego Dokumentu Zamówienia (JEDZ);</w:t>
      </w:r>
    </w:p>
    <w:p w14:paraId="202AD86B" w14:textId="77777777" w:rsidR="00D31C77" w:rsidRDefault="000E7904">
      <w:pPr>
        <w:numPr>
          <w:ilvl w:val="0"/>
          <w:numId w:val="24"/>
        </w:numPr>
        <w:spacing w:after="0" w:line="240" w:lineRule="auto"/>
        <w:ind w:left="1418" w:hanging="425"/>
        <w:jc w:val="both"/>
        <w:rPr>
          <w:rFonts w:ascii="Times New Roman" w:hAnsi="Times New Roman" w:cs="Times New Roman"/>
          <w:bCs/>
        </w:rPr>
      </w:pPr>
      <w:r>
        <w:rPr>
          <w:rFonts w:ascii="Times New Roman" w:hAnsi="Times New Roman" w:cs="Times New Roman"/>
          <w:bCs/>
          <w:i/>
          <w:u w:val="single"/>
        </w:rPr>
        <w:t>Załącznik nr 2</w:t>
      </w:r>
      <w:r>
        <w:rPr>
          <w:rFonts w:ascii="Times New Roman" w:hAnsi="Times New Roman" w:cs="Times New Roman"/>
          <w:bCs/>
        </w:rPr>
        <w:t>– oświadczenie O NIEPODLEGANIU WYKLUCZENIU NA PODSTAWIE DODATKOWYCH PRZESŁANEK</w:t>
      </w:r>
    </w:p>
    <w:p w14:paraId="26BD4F53" w14:textId="77777777" w:rsidR="00D31C77" w:rsidRDefault="000E7904">
      <w:pPr>
        <w:numPr>
          <w:ilvl w:val="0"/>
          <w:numId w:val="24"/>
        </w:numPr>
        <w:spacing w:after="0" w:line="240" w:lineRule="auto"/>
        <w:ind w:left="1418" w:hanging="425"/>
        <w:jc w:val="both"/>
        <w:rPr>
          <w:rFonts w:ascii="Times New Roman" w:hAnsi="Times New Roman" w:cs="Times New Roman"/>
          <w:bCs/>
        </w:rPr>
      </w:pPr>
      <w:r>
        <w:rPr>
          <w:rFonts w:ascii="Times New Roman" w:hAnsi="Times New Roman" w:cs="Times New Roman"/>
          <w:bCs/>
          <w:i/>
          <w:u w:val="single"/>
        </w:rPr>
        <w:t>Załącznik nr 3</w:t>
      </w:r>
      <w:r>
        <w:rPr>
          <w:rFonts w:ascii="Times New Roman" w:hAnsi="Times New Roman" w:cs="Times New Roman"/>
          <w:bCs/>
        </w:rPr>
        <w:t>– oświadczenie O NIEPODLEGANIU WYKLUCZENIU NA PODSTAWIE DODATKOWYCH PRZESŁANEK</w:t>
      </w:r>
    </w:p>
    <w:p w14:paraId="4798DD72" w14:textId="77777777" w:rsidR="00D31C77" w:rsidRDefault="000E7904">
      <w:pPr>
        <w:numPr>
          <w:ilvl w:val="0"/>
          <w:numId w:val="24"/>
        </w:numPr>
        <w:spacing w:after="0" w:line="240" w:lineRule="auto"/>
        <w:ind w:left="1418" w:hanging="425"/>
        <w:jc w:val="both"/>
        <w:rPr>
          <w:rFonts w:ascii="Times New Roman" w:hAnsi="Times New Roman" w:cs="Times New Roman"/>
          <w:bCs/>
          <w:iCs/>
        </w:rPr>
      </w:pPr>
      <w:r>
        <w:rPr>
          <w:rFonts w:ascii="Times New Roman" w:hAnsi="Times New Roman" w:cs="Times New Roman"/>
          <w:bCs/>
          <w:i/>
          <w:u w:val="single"/>
        </w:rPr>
        <w:t xml:space="preserve">Załącznik nr 4- </w:t>
      </w:r>
      <w:r>
        <w:rPr>
          <w:rFonts w:ascii="Times New Roman" w:hAnsi="Times New Roman" w:cs="Times New Roman"/>
          <w:bCs/>
          <w:iCs/>
        </w:rPr>
        <w:t>Kalkulacja ceny oferty</w:t>
      </w:r>
    </w:p>
    <w:p w14:paraId="4E744464" w14:textId="77777777" w:rsidR="00D31C77" w:rsidRDefault="000E7904">
      <w:pPr>
        <w:numPr>
          <w:ilvl w:val="0"/>
          <w:numId w:val="24"/>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5</w:t>
      </w:r>
      <w:r>
        <w:rPr>
          <w:rFonts w:ascii="Times New Roman" w:hAnsi="Times New Roman" w:cs="Times New Roman"/>
          <w:bCs/>
          <w:i/>
        </w:rPr>
        <w:t xml:space="preserve"> –</w:t>
      </w:r>
      <w:r>
        <w:rPr>
          <w:rFonts w:ascii="Times New Roman" w:hAnsi="Times New Roman" w:cs="Times New Roman"/>
          <w:bCs/>
        </w:rPr>
        <w:t xml:space="preserve"> oświadczenie dotyczące podmiotu udostępniającego zasoby wykonawcy/ (o ile dotyczy), tj.:</w:t>
      </w:r>
    </w:p>
    <w:p w14:paraId="5D709255" w14:textId="77777777" w:rsidR="00D31C77" w:rsidRDefault="000E7904">
      <w:pPr>
        <w:pStyle w:val="Akapitzlist"/>
        <w:widowControl/>
        <w:numPr>
          <w:ilvl w:val="0"/>
          <w:numId w:val="25"/>
        </w:numPr>
        <w:suppressAutoHyphens w:val="0"/>
        <w:jc w:val="both"/>
        <w:rPr>
          <w:bCs/>
          <w:sz w:val="22"/>
          <w:szCs w:val="22"/>
        </w:rPr>
      </w:pPr>
      <w:r>
        <w:rPr>
          <w:bCs/>
          <w:sz w:val="22"/>
          <w:szCs w:val="22"/>
        </w:rPr>
        <w:t>JEDZ w zakresie w jakim go dotyczy;</w:t>
      </w:r>
    </w:p>
    <w:p w14:paraId="42AAB732" w14:textId="77777777" w:rsidR="00D31C77" w:rsidRDefault="000E7904">
      <w:pPr>
        <w:pStyle w:val="Akapitzlist"/>
        <w:widowControl/>
        <w:numPr>
          <w:ilvl w:val="0"/>
          <w:numId w:val="25"/>
        </w:numPr>
        <w:suppressAutoHyphens w:val="0"/>
        <w:jc w:val="both"/>
        <w:rPr>
          <w:bCs/>
          <w:sz w:val="22"/>
          <w:szCs w:val="22"/>
        </w:rPr>
      </w:pPr>
      <w:r>
        <w:rPr>
          <w:bCs/>
          <w:sz w:val="22"/>
          <w:szCs w:val="22"/>
        </w:rPr>
        <w:lastRenderedPageBreak/>
        <w:t>oświadczenie o udostępnieniu zasobów wykonawcy wraz ze stosownym zobowiązaniem lub innym środkiem dowodowym (o ile dotyczy);</w:t>
      </w:r>
    </w:p>
    <w:p w14:paraId="2A42DDB8" w14:textId="77777777" w:rsidR="00D31C77" w:rsidRDefault="000E7904">
      <w:pPr>
        <w:pStyle w:val="Akapitzlist"/>
        <w:numPr>
          <w:ilvl w:val="0"/>
          <w:numId w:val="33"/>
        </w:numPr>
        <w:ind w:left="1418"/>
        <w:jc w:val="both"/>
        <w:rPr>
          <w:bCs/>
          <w:sz w:val="22"/>
          <w:szCs w:val="22"/>
        </w:rPr>
      </w:pPr>
      <w:r>
        <w:rPr>
          <w:bCs/>
          <w:i/>
          <w:sz w:val="22"/>
          <w:szCs w:val="22"/>
          <w:u w:val="single"/>
        </w:rPr>
        <w:t>Załącznik nr 6</w:t>
      </w:r>
      <w:r>
        <w:rPr>
          <w:bCs/>
          <w:sz w:val="22"/>
          <w:szCs w:val="22"/>
        </w:rPr>
        <w:t>– oświadczenie o powierzeniu podwykonawcom wykonania części przedmiotu zamówienia (Wykaz podwykonawców – o ile dotyczy);</w:t>
      </w:r>
    </w:p>
    <w:p w14:paraId="7C445677" w14:textId="3B9A5215" w:rsidR="007D1E91" w:rsidRPr="007D1E91" w:rsidRDefault="007D1E91" w:rsidP="007D1E91">
      <w:pPr>
        <w:pStyle w:val="Akapitzlist"/>
        <w:numPr>
          <w:ilvl w:val="0"/>
          <w:numId w:val="33"/>
        </w:numPr>
        <w:ind w:left="1418"/>
        <w:jc w:val="left"/>
        <w:rPr>
          <w:bCs/>
          <w:i/>
          <w:sz w:val="22"/>
          <w:szCs w:val="22"/>
        </w:rPr>
      </w:pPr>
      <w:r w:rsidRPr="007D1E91">
        <w:rPr>
          <w:bCs/>
          <w:i/>
          <w:sz w:val="22"/>
          <w:szCs w:val="22"/>
          <w:u w:val="single"/>
        </w:rPr>
        <w:t>Załącznik nr</w:t>
      </w:r>
      <w:r w:rsidR="00716F78">
        <w:rPr>
          <w:bCs/>
          <w:i/>
          <w:sz w:val="22"/>
          <w:szCs w:val="22"/>
          <w:u w:val="single"/>
        </w:rPr>
        <w:t xml:space="preserve"> </w:t>
      </w:r>
      <w:r w:rsidRPr="007D1E91">
        <w:rPr>
          <w:bCs/>
          <w:i/>
          <w:sz w:val="22"/>
          <w:szCs w:val="22"/>
          <w:u w:val="single"/>
        </w:rPr>
        <w:t>7</w:t>
      </w:r>
      <w:r>
        <w:rPr>
          <w:bCs/>
          <w:i/>
          <w:sz w:val="22"/>
          <w:szCs w:val="22"/>
          <w:u w:val="single"/>
        </w:rPr>
        <w:t>-</w:t>
      </w:r>
      <w:r w:rsidR="00716F78">
        <w:rPr>
          <w:bCs/>
          <w:i/>
          <w:sz w:val="22"/>
          <w:szCs w:val="22"/>
          <w:u w:val="single"/>
        </w:rPr>
        <w:t xml:space="preserve"> </w:t>
      </w:r>
      <w:r w:rsidRPr="007D1E91">
        <w:rPr>
          <w:i/>
        </w:rPr>
        <w:t>oświadczenie Wykonawcy o spełnieniu warunków w postępowaniu</w:t>
      </w:r>
    </w:p>
    <w:p w14:paraId="66281C06" w14:textId="2A4BD010" w:rsidR="00D31C77" w:rsidRPr="003C4CC4" w:rsidRDefault="000E7904" w:rsidP="002B73A4">
      <w:pPr>
        <w:numPr>
          <w:ilvl w:val="0"/>
          <w:numId w:val="24"/>
        </w:numPr>
        <w:spacing w:after="0" w:line="240" w:lineRule="auto"/>
        <w:ind w:left="1418"/>
        <w:jc w:val="both"/>
        <w:rPr>
          <w:rFonts w:ascii="Times New Roman" w:hAnsi="Times New Roman" w:cs="Times New Roman"/>
        </w:rPr>
      </w:pPr>
      <w:r w:rsidRPr="003C4CC4">
        <w:rPr>
          <w:rFonts w:ascii="Times New Roman" w:hAnsi="Times New Roman" w:cs="Times New Roman"/>
        </w:rPr>
        <w:t>inne.</w:t>
      </w:r>
      <w:r>
        <w:br w:type="page"/>
      </w:r>
    </w:p>
    <w:p w14:paraId="2BC7EF9E" w14:textId="77777777" w:rsidR="00D31C77" w:rsidRDefault="00D31C77">
      <w:pPr>
        <w:tabs>
          <w:tab w:val="left" w:pos="1260"/>
        </w:tabs>
        <w:spacing w:after="0" w:line="240" w:lineRule="auto"/>
        <w:rPr>
          <w:rFonts w:ascii="Times New Roman" w:hAnsi="Times New Roman" w:cs="Times New Roman"/>
        </w:rPr>
      </w:pPr>
    </w:p>
    <w:p w14:paraId="30404748" w14:textId="77777777" w:rsidR="00D31C77" w:rsidRDefault="000E7904">
      <w:pPr>
        <w:tabs>
          <w:tab w:val="left" w:pos="1260"/>
        </w:tabs>
        <w:spacing w:after="0" w:line="240" w:lineRule="auto"/>
        <w:jc w:val="right"/>
        <w:rPr>
          <w:rFonts w:ascii="Times New Roman" w:hAnsi="Times New Roman"/>
          <w:b/>
        </w:rPr>
      </w:pPr>
      <w:r>
        <w:rPr>
          <w:rFonts w:ascii="Times New Roman" w:hAnsi="Times New Roman"/>
          <w:b/>
        </w:rPr>
        <w:t xml:space="preserve">Załącznik nr 2 do formularza oferty – </w:t>
      </w:r>
    </w:p>
    <w:p w14:paraId="2CFB688E" w14:textId="77777777" w:rsidR="00D31C77" w:rsidRDefault="00D31C77">
      <w:pPr>
        <w:tabs>
          <w:tab w:val="left" w:pos="1260"/>
        </w:tabs>
        <w:spacing w:after="0" w:line="240" w:lineRule="auto"/>
        <w:jc w:val="right"/>
        <w:rPr>
          <w:rFonts w:ascii="Times New Roman" w:hAnsi="Times New Roman"/>
          <w:b/>
        </w:rPr>
      </w:pPr>
    </w:p>
    <w:p w14:paraId="43E6C96E" w14:textId="77777777" w:rsidR="00D31C77" w:rsidRDefault="00D31C77">
      <w:pPr>
        <w:spacing w:after="0" w:line="240" w:lineRule="auto"/>
        <w:jc w:val="center"/>
        <w:rPr>
          <w:rFonts w:ascii="Times New Roman" w:hAnsi="Times New Roman"/>
          <w:b/>
          <w:bCs/>
          <w:i/>
          <w:color w:val="000000"/>
          <w:u w:val="single"/>
        </w:rPr>
      </w:pPr>
    </w:p>
    <w:p w14:paraId="07CA637F" w14:textId="7B2FBDD5" w:rsidR="00D31C77" w:rsidRPr="007578CF" w:rsidRDefault="00061CE8" w:rsidP="00061CE8">
      <w:pPr>
        <w:tabs>
          <w:tab w:val="center" w:pos="4536"/>
          <w:tab w:val="left" w:pos="5919"/>
          <w:tab w:val="left" w:pos="8311"/>
        </w:tabs>
        <w:spacing w:after="0" w:line="240" w:lineRule="auto"/>
        <w:rPr>
          <w:rFonts w:ascii="Times New Roman" w:hAnsi="Times New Roman"/>
          <w:b/>
          <w:bCs/>
          <w:i/>
          <w:color w:val="000000"/>
        </w:rPr>
      </w:pPr>
      <w:r w:rsidRPr="007578CF">
        <w:rPr>
          <w:rFonts w:ascii="Times New Roman" w:hAnsi="Times New Roman"/>
          <w:b/>
          <w:bCs/>
          <w:i/>
          <w:color w:val="000000"/>
        </w:rPr>
        <w:tab/>
      </w:r>
      <w:r w:rsidR="000E7904" w:rsidRPr="007578CF">
        <w:rPr>
          <w:rFonts w:ascii="Times New Roman" w:hAnsi="Times New Roman"/>
          <w:b/>
          <w:bCs/>
          <w:i/>
          <w:color w:val="000000"/>
        </w:rPr>
        <w:t>OŚWIADCZENIE</w:t>
      </w:r>
      <w:r w:rsidRPr="007578CF">
        <w:rPr>
          <w:rFonts w:ascii="Times New Roman" w:hAnsi="Times New Roman"/>
          <w:b/>
          <w:bCs/>
          <w:i/>
          <w:color w:val="000000"/>
        </w:rPr>
        <w:tab/>
      </w:r>
      <w:r w:rsidRPr="007578CF">
        <w:rPr>
          <w:rFonts w:ascii="Times New Roman" w:hAnsi="Times New Roman"/>
          <w:b/>
          <w:bCs/>
          <w:i/>
          <w:color w:val="000000"/>
        </w:rPr>
        <w:tab/>
      </w:r>
    </w:p>
    <w:p w14:paraId="7A57AD24"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 xml:space="preserve">O NIEPODLEGANIU WYKLUCZENIU NA PODSTAWIE </w:t>
      </w:r>
    </w:p>
    <w:p w14:paraId="109A2C27"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DODATKOWYCH PRZESŁANEK</w:t>
      </w:r>
    </w:p>
    <w:p w14:paraId="059C8134" w14:textId="77777777" w:rsidR="00D31C77" w:rsidRDefault="00D31C77">
      <w:pPr>
        <w:spacing w:after="0" w:line="240" w:lineRule="auto"/>
        <w:jc w:val="center"/>
        <w:rPr>
          <w:rFonts w:ascii="Times New Roman" w:hAnsi="Times New Roman"/>
          <w:b/>
          <w:bCs/>
          <w:i/>
          <w:color w:val="000000"/>
          <w:u w:val="single"/>
        </w:rPr>
      </w:pPr>
    </w:p>
    <w:p w14:paraId="601561BC" w14:textId="47DE582A" w:rsidR="00D31C77" w:rsidRPr="002C3469" w:rsidRDefault="000E7904" w:rsidP="00C6129E">
      <w:pPr>
        <w:widowControl w:val="0"/>
        <w:spacing w:after="0" w:line="240" w:lineRule="auto"/>
        <w:contextualSpacing/>
        <w:jc w:val="both"/>
        <w:rPr>
          <w:rFonts w:ascii="Times New Roman" w:hAnsi="Times New Roman"/>
          <w:i/>
        </w:rPr>
      </w:pPr>
      <w:r w:rsidRPr="002C3469">
        <w:rPr>
          <w:rFonts w:ascii="Times New Roman" w:hAnsi="Times New Roman"/>
          <w:i/>
          <w:iCs/>
          <w:u w:val="single"/>
        </w:rPr>
        <w:t xml:space="preserve">Składając ofertę w postępowaniu prowadzonym w trybie przetargu nieograniczonego na </w:t>
      </w:r>
      <w:r w:rsidRPr="002C3469">
        <w:rPr>
          <w:rFonts w:ascii="Times New Roman" w:hAnsi="Times New Roman" w:cs="Times New Roman"/>
          <w:i/>
          <w:iCs/>
          <w:u w:val="single"/>
        </w:rPr>
        <w:t xml:space="preserve">wyłonienie Wykonawcy w zakresie </w:t>
      </w:r>
      <w:r w:rsidR="00B80CFC" w:rsidRPr="002C3469">
        <w:rPr>
          <w:rFonts w:ascii="Times New Roman" w:hAnsi="Times New Roman" w:cs="Times New Roman"/>
          <w:i/>
          <w:iCs/>
          <w:u w:val="single"/>
        </w:rPr>
        <w:t>dostawy, instalacji, uruchomienia spektrometru WD XRF z wyposażeniem wraz ze szkoleniem w wymiarze 5 godzin dla</w:t>
      </w:r>
      <w:r w:rsidR="00716F78" w:rsidRPr="002C3469">
        <w:rPr>
          <w:rFonts w:ascii="Times New Roman" w:hAnsi="Times New Roman" w:cs="Times New Roman"/>
          <w:i/>
          <w:iCs/>
          <w:u w:val="single"/>
        </w:rPr>
        <w:t xml:space="preserve"> </w:t>
      </w:r>
      <w:r w:rsidR="00B80CFC" w:rsidRPr="002C3469">
        <w:rPr>
          <w:rFonts w:ascii="Times New Roman" w:hAnsi="Times New Roman" w:cs="Times New Roman"/>
          <w:i/>
          <w:iCs/>
          <w:u w:val="single"/>
        </w:rPr>
        <w:t>4 osób na potrzeby Wydziału Chemii, ul. Gronostajowa 2, 30-387 Kraków</w:t>
      </w:r>
      <w:r w:rsidR="00C6129E" w:rsidRPr="002C3469">
        <w:rPr>
          <w:rFonts w:ascii="Times New Roman" w:hAnsi="Times New Roman" w:cs="Times New Roman"/>
          <w:i/>
          <w:iCs/>
          <w:u w:val="single"/>
        </w:rPr>
        <w:t xml:space="preserve"> </w:t>
      </w:r>
      <w:r w:rsidR="00C6129E" w:rsidRPr="002C3469">
        <w:rPr>
          <w:rFonts w:ascii="Times New Roman" w:hAnsi="Times New Roman" w:cs="Times New Roman"/>
          <w:i/>
          <w:u w:val="single"/>
        </w:rPr>
        <w:t>w ramach Programu Strategicznego Inicjatywa Doskonałości w Uniwersytecie Jagiellońskim</w:t>
      </w:r>
      <w:r w:rsidR="002E2997" w:rsidRPr="002C3469">
        <w:rPr>
          <w:rFonts w:ascii="Times New Roman" w:hAnsi="Times New Roman"/>
          <w:i/>
        </w:rPr>
        <w:t xml:space="preserve"> </w:t>
      </w:r>
      <w:r w:rsidR="00B80CFC" w:rsidRPr="002C3469">
        <w:rPr>
          <w:rFonts w:ascii="Times New Roman" w:hAnsi="Times New Roman" w:cs="Times New Roman"/>
          <w:i/>
          <w:iCs/>
          <w:u w:val="single"/>
        </w:rPr>
        <w:t>80.272.384.2023,</w:t>
      </w:r>
      <w:r w:rsidR="00716F78" w:rsidRPr="002C3469">
        <w:rPr>
          <w:rFonts w:ascii="Times New Roman" w:hAnsi="Times New Roman" w:cs="Times New Roman"/>
          <w:i/>
          <w:iCs/>
          <w:u w:val="single"/>
        </w:rPr>
        <w:t xml:space="preserve"> </w:t>
      </w:r>
    </w:p>
    <w:p w14:paraId="2F534BD4" w14:textId="77777777" w:rsidR="00D31C77" w:rsidRPr="00B80CFC" w:rsidRDefault="00D31C77">
      <w:pPr>
        <w:pStyle w:val="Tekstpodstawowy"/>
        <w:spacing w:line="240" w:lineRule="auto"/>
        <w:outlineLvl w:val="0"/>
        <w:rPr>
          <w:rFonts w:ascii="Times New Roman" w:hAnsi="Times New Roman"/>
          <w:iCs/>
          <w:sz w:val="22"/>
          <w:szCs w:val="22"/>
        </w:rPr>
      </w:pPr>
    </w:p>
    <w:p w14:paraId="2990D863" w14:textId="0861FF22" w:rsidR="00D31C77" w:rsidRDefault="000E7904">
      <w:pPr>
        <w:pStyle w:val="Tekstpodstawowy"/>
        <w:spacing w:line="240" w:lineRule="auto"/>
        <w:outlineLvl w:val="0"/>
        <w:rPr>
          <w:rFonts w:ascii="Times New Roman" w:hAnsi="Times New Roman"/>
          <w:i/>
          <w:sz w:val="22"/>
          <w:szCs w:val="22"/>
          <w:u w:val="single"/>
        </w:rPr>
      </w:pPr>
      <w:r>
        <w:rPr>
          <w:rFonts w:ascii="Times New Roman" w:hAnsi="Times New Roman"/>
          <w:iCs/>
          <w:sz w:val="22"/>
          <w:szCs w:val="22"/>
        </w:rPr>
        <w:t xml:space="preserve">W związku z wejściem w życie dnia 16 kwietnia 2022 r. ustawy z dnia 13 kwietnia 2022 r. </w:t>
      </w:r>
      <w:r>
        <w:rPr>
          <w:rFonts w:ascii="Times New Roman" w:hAnsi="Times New Roman"/>
          <w:iCs/>
          <w:sz w:val="22"/>
          <w:szCs w:val="22"/>
        </w:rPr>
        <w:br/>
        <w:t xml:space="preserve">o </w:t>
      </w:r>
      <w:r>
        <w:rPr>
          <w:rFonts w:ascii="Times New Roman" w:hAnsi="Times New Roman"/>
          <w:sz w:val="22"/>
          <w:szCs w:val="22"/>
        </w:rPr>
        <w:t>szczególnych rozwiązaniach w zakresie przeciwdziałania wspieraniu agresji na Ukrainę oraz służących ochronie bezpieczeństwa narodowego (</w:t>
      </w:r>
      <w:r w:rsidR="0091628B" w:rsidRPr="0091628B">
        <w:rPr>
          <w:rFonts w:ascii="Times New Roman" w:hAnsi="Times New Roman"/>
          <w:sz w:val="22"/>
          <w:szCs w:val="22"/>
        </w:rPr>
        <w:t>t. j. Dz. U. z 2023 r., poz. 129</w:t>
      </w:r>
      <w:r>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w:t>
      </w:r>
      <w:r w:rsidR="003D29AB" w:rsidRPr="00345375">
        <w:rPr>
          <w:rFonts w:ascii="Times New Roman" w:hAnsi="Times New Roman" w:cs="Times New Roman"/>
          <w:bCs/>
          <w:sz w:val="22"/>
          <w:szCs w:val="22"/>
        </w:rPr>
        <w:t>t. j. Dz. U. z 2023 r., poz. 129</w:t>
      </w:r>
      <w:r>
        <w:rPr>
          <w:rFonts w:ascii="Times New Roman" w:hAnsi="Times New Roman"/>
          <w:sz w:val="22"/>
          <w:szCs w:val="22"/>
        </w:rPr>
        <w:t>), tj.:</w:t>
      </w:r>
    </w:p>
    <w:p w14:paraId="34CA15AC" w14:textId="77777777" w:rsidR="00D31C77" w:rsidRDefault="000E7904">
      <w:pPr>
        <w:pStyle w:val="Akapitzlist"/>
        <w:widowControl/>
        <w:numPr>
          <w:ilvl w:val="0"/>
          <w:numId w:val="41"/>
        </w:numPr>
        <w:suppressAutoHyphens w:val="0"/>
        <w:ind w:left="709" w:hanging="567"/>
        <w:jc w:val="both"/>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7AE3ACE" w14:textId="77777777" w:rsidR="00D31C77" w:rsidRDefault="000E7904">
      <w:pPr>
        <w:pStyle w:val="Akapitzlist"/>
        <w:widowControl/>
        <w:numPr>
          <w:ilvl w:val="0"/>
          <w:numId w:val="41"/>
        </w:numPr>
        <w:suppressAutoHyphens w:val="0"/>
        <w:ind w:left="709" w:hanging="567"/>
        <w:jc w:val="both"/>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2CA14" w14:textId="77777777" w:rsidR="00D31C77" w:rsidRDefault="000E7904">
      <w:pPr>
        <w:pStyle w:val="Akapitzlist"/>
        <w:widowControl/>
        <w:numPr>
          <w:ilvl w:val="0"/>
          <w:numId w:val="41"/>
        </w:numPr>
        <w:suppressAutoHyphens w:val="0"/>
        <w:ind w:left="709" w:hanging="567"/>
        <w:jc w:val="both"/>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sz w:val="22"/>
          <w:szCs w:val="22"/>
        </w:rPr>
        <w:br/>
        <w:t>o zastosowaniu środka, o którym mowa w art. 1 pkt 3 cyt. ustawy.</w:t>
      </w:r>
    </w:p>
    <w:p w14:paraId="25DF218E" w14:textId="77777777" w:rsidR="00D31C77" w:rsidRDefault="00D31C77">
      <w:pPr>
        <w:spacing w:after="0" w:line="240" w:lineRule="auto"/>
        <w:rPr>
          <w:rFonts w:ascii="Times New Roman" w:hAnsi="Times New Roman"/>
        </w:rPr>
      </w:pPr>
    </w:p>
    <w:p w14:paraId="7C171894" w14:textId="77777777" w:rsidR="00D31C77" w:rsidRDefault="000E7904" w:rsidP="00345375">
      <w:pPr>
        <w:spacing w:line="240" w:lineRule="auto"/>
        <w:jc w:val="both"/>
        <w:rPr>
          <w:rFonts w:ascii="Times New Roman" w:hAnsi="Times New Roman"/>
        </w:rPr>
      </w:pPr>
      <w:r>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D16EE5D" w14:textId="77777777" w:rsidR="00D31C77" w:rsidRDefault="00D31C77">
      <w:pPr>
        <w:spacing w:line="240" w:lineRule="auto"/>
        <w:ind w:firstLine="349"/>
        <w:rPr>
          <w:rFonts w:ascii="Times New Roman" w:hAnsi="Times New Roman"/>
        </w:rPr>
      </w:pPr>
    </w:p>
    <w:p w14:paraId="13C31E5C" w14:textId="77777777" w:rsidR="00D31C77" w:rsidRDefault="00D31C77">
      <w:pPr>
        <w:pStyle w:val="Akapitzlist"/>
        <w:ind w:left="0"/>
        <w:rPr>
          <w:rFonts w:cstheme="minorHAnsi"/>
          <w:i/>
          <w:iCs/>
          <w:sz w:val="18"/>
          <w:szCs w:val="18"/>
        </w:rPr>
      </w:pPr>
    </w:p>
    <w:p w14:paraId="3F706838" w14:textId="77777777" w:rsidR="00D31C77" w:rsidRDefault="00D31C77">
      <w:pPr>
        <w:pStyle w:val="Tekstpodstawowy"/>
        <w:spacing w:line="240" w:lineRule="auto"/>
        <w:outlineLvl w:val="0"/>
        <w:rPr>
          <w:rFonts w:ascii="Times New Roman" w:hAnsi="Times New Roman"/>
          <w:b/>
          <w:i/>
          <w:sz w:val="22"/>
          <w:szCs w:val="22"/>
        </w:rPr>
      </w:pPr>
    </w:p>
    <w:p w14:paraId="565AFA0B" w14:textId="77777777" w:rsidR="00D31C77" w:rsidRDefault="00D31C77">
      <w:pPr>
        <w:pStyle w:val="Tekstpodstawowy"/>
        <w:spacing w:line="240" w:lineRule="auto"/>
        <w:outlineLvl w:val="0"/>
        <w:rPr>
          <w:rFonts w:ascii="Times New Roman" w:hAnsi="Times New Roman"/>
          <w:b/>
          <w:i/>
          <w:sz w:val="22"/>
          <w:szCs w:val="22"/>
        </w:rPr>
      </w:pPr>
    </w:p>
    <w:p w14:paraId="7B375FB2" w14:textId="77777777" w:rsidR="00D31C77" w:rsidRDefault="00D31C77">
      <w:pPr>
        <w:pStyle w:val="Tekstpodstawowy"/>
        <w:spacing w:line="240" w:lineRule="auto"/>
        <w:outlineLvl w:val="0"/>
        <w:rPr>
          <w:rFonts w:ascii="Times New Roman" w:hAnsi="Times New Roman"/>
          <w:b/>
          <w:i/>
          <w:sz w:val="22"/>
          <w:szCs w:val="22"/>
        </w:rPr>
      </w:pPr>
    </w:p>
    <w:p w14:paraId="165F187E" w14:textId="77777777" w:rsidR="00D31C77" w:rsidRDefault="00D31C77">
      <w:pPr>
        <w:pStyle w:val="Tekstpodstawowy"/>
        <w:spacing w:line="240" w:lineRule="auto"/>
        <w:outlineLvl w:val="0"/>
        <w:rPr>
          <w:rFonts w:ascii="Times New Roman" w:hAnsi="Times New Roman"/>
          <w:b/>
          <w:i/>
          <w:sz w:val="22"/>
          <w:szCs w:val="22"/>
        </w:rPr>
      </w:pPr>
    </w:p>
    <w:p w14:paraId="593B51BE" w14:textId="77777777" w:rsidR="00D31C77" w:rsidRDefault="00D31C77">
      <w:pPr>
        <w:pStyle w:val="Tekstpodstawowy"/>
        <w:spacing w:line="240" w:lineRule="auto"/>
        <w:outlineLvl w:val="0"/>
        <w:rPr>
          <w:rFonts w:ascii="Times New Roman" w:hAnsi="Times New Roman"/>
          <w:b/>
          <w:i/>
          <w:sz w:val="22"/>
          <w:szCs w:val="22"/>
        </w:rPr>
      </w:pPr>
    </w:p>
    <w:p w14:paraId="53BBDA29" w14:textId="77777777" w:rsidR="00D31C77" w:rsidRDefault="00D31C77">
      <w:pPr>
        <w:pStyle w:val="Tekstpodstawowy"/>
        <w:spacing w:line="240" w:lineRule="auto"/>
        <w:outlineLvl w:val="0"/>
        <w:rPr>
          <w:rFonts w:ascii="Times New Roman" w:hAnsi="Times New Roman"/>
          <w:b/>
          <w:i/>
          <w:sz w:val="22"/>
          <w:szCs w:val="22"/>
        </w:rPr>
      </w:pPr>
    </w:p>
    <w:p w14:paraId="68AD4590" w14:textId="77777777" w:rsidR="00D31C77" w:rsidRDefault="00D31C77">
      <w:pPr>
        <w:pStyle w:val="Tekstpodstawowy"/>
        <w:spacing w:line="240" w:lineRule="auto"/>
        <w:outlineLvl w:val="0"/>
        <w:rPr>
          <w:rFonts w:ascii="Times New Roman" w:hAnsi="Times New Roman"/>
          <w:b/>
          <w:i/>
          <w:sz w:val="22"/>
          <w:szCs w:val="22"/>
        </w:rPr>
      </w:pPr>
    </w:p>
    <w:p w14:paraId="5A528A04" w14:textId="77777777" w:rsidR="00D31C77" w:rsidRDefault="00D31C77">
      <w:pPr>
        <w:pStyle w:val="Tekstpodstawowy"/>
        <w:spacing w:line="240" w:lineRule="auto"/>
        <w:outlineLvl w:val="0"/>
        <w:rPr>
          <w:rFonts w:ascii="Times New Roman" w:hAnsi="Times New Roman"/>
          <w:b/>
          <w:i/>
          <w:sz w:val="22"/>
          <w:szCs w:val="22"/>
        </w:rPr>
      </w:pPr>
    </w:p>
    <w:p w14:paraId="2B859A17" w14:textId="77777777" w:rsidR="00D31C77" w:rsidRDefault="00D31C77">
      <w:pPr>
        <w:pStyle w:val="Tekstpodstawowy"/>
        <w:spacing w:line="240" w:lineRule="auto"/>
        <w:outlineLvl w:val="0"/>
        <w:rPr>
          <w:rFonts w:ascii="Times New Roman" w:hAnsi="Times New Roman"/>
          <w:b/>
          <w:i/>
          <w:sz w:val="22"/>
          <w:szCs w:val="22"/>
        </w:rPr>
      </w:pPr>
    </w:p>
    <w:p w14:paraId="3F7527A4" w14:textId="77777777" w:rsidR="00D31C77" w:rsidRDefault="00D31C77">
      <w:pPr>
        <w:pStyle w:val="Tekstpodstawowy"/>
        <w:spacing w:line="240" w:lineRule="auto"/>
        <w:outlineLvl w:val="0"/>
        <w:rPr>
          <w:rFonts w:ascii="Times New Roman" w:hAnsi="Times New Roman"/>
          <w:b/>
          <w:i/>
          <w:sz w:val="22"/>
          <w:szCs w:val="22"/>
        </w:rPr>
      </w:pPr>
    </w:p>
    <w:p w14:paraId="0C7E9CC4" w14:textId="77777777" w:rsidR="00D31C77" w:rsidRDefault="00D31C77">
      <w:pPr>
        <w:rPr>
          <w:rFonts w:ascii="Times New Roman" w:hAnsi="Times New Roman"/>
          <w:b/>
        </w:rPr>
      </w:pPr>
    </w:p>
    <w:p w14:paraId="72168241" w14:textId="77777777" w:rsidR="006B57F3" w:rsidRDefault="006B57F3">
      <w:pPr>
        <w:tabs>
          <w:tab w:val="left" w:pos="1260"/>
        </w:tabs>
        <w:spacing w:after="0" w:line="240" w:lineRule="auto"/>
        <w:jc w:val="right"/>
        <w:rPr>
          <w:rFonts w:ascii="Times New Roman" w:hAnsi="Times New Roman"/>
          <w:b/>
        </w:rPr>
      </w:pPr>
    </w:p>
    <w:p w14:paraId="7EDE643A" w14:textId="77777777" w:rsidR="006B57F3" w:rsidRDefault="006B57F3">
      <w:pPr>
        <w:tabs>
          <w:tab w:val="left" w:pos="1260"/>
        </w:tabs>
        <w:spacing w:after="0" w:line="240" w:lineRule="auto"/>
        <w:jc w:val="right"/>
        <w:rPr>
          <w:rFonts w:ascii="Times New Roman" w:hAnsi="Times New Roman"/>
          <w:b/>
        </w:rPr>
      </w:pPr>
    </w:p>
    <w:p w14:paraId="7050CB0A" w14:textId="648FE202" w:rsidR="00D31C77" w:rsidRDefault="000E7904">
      <w:pPr>
        <w:tabs>
          <w:tab w:val="left" w:pos="1260"/>
        </w:tabs>
        <w:spacing w:after="0" w:line="240" w:lineRule="auto"/>
        <w:jc w:val="right"/>
        <w:rPr>
          <w:rFonts w:ascii="Times New Roman" w:hAnsi="Times New Roman"/>
          <w:b/>
        </w:rPr>
      </w:pPr>
      <w:r>
        <w:rPr>
          <w:rFonts w:ascii="Times New Roman" w:hAnsi="Times New Roman"/>
          <w:b/>
        </w:rPr>
        <w:t xml:space="preserve">Załącznik nr 3 do formularza oferty – </w:t>
      </w:r>
    </w:p>
    <w:p w14:paraId="668A358B" w14:textId="77777777" w:rsidR="00D31C77" w:rsidRDefault="00D31C77">
      <w:pPr>
        <w:tabs>
          <w:tab w:val="left" w:pos="1260"/>
        </w:tabs>
        <w:spacing w:after="0" w:line="240" w:lineRule="auto"/>
        <w:jc w:val="right"/>
        <w:rPr>
          <w:rFonts w:ascii="Times New Roman" w:hAnsi="Times New Roman"/>
          <w:b/>
        </w:rPr>
      </w:pPr>
    </w:p>
    <w:p w14:paraId="5F34F986" w14:textId="77777777" w:rsidR="00D31C77" w:rsidRDefault="00D31C77">
      <w:pPr>
        <w:spacing w:after="0" w:line="240" w:lineRule="auto"/>
        <w:jc w:val="center"/>
        <w:rPr>
          <w:rFonts w:ascii="Times New Roman" w:hAnsi="Times New Roman"/>
          <w:b/>
          <w:bCs/>
          <w:i/>
          <w:color w:val="000000"/>
          <w:u w:val="single"/>
        </w:rPr>
      </w:pPr>
    </w:p>
    <w:p w14:paraId="0E557654"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OŚWIADCZENIE</w:t>
      </w:r>
    </w:p>
    <w:p w14:paraId="7FA93686"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 xml:space="preserve">O NIEPODLEGANIU WYKLUCZENIU NA PODSTAWIE </w:t>
      </w:r>
    </w:p>
    <w:p w14:paraId="199DB3DC"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DODATKOWYCH PRZESŁANEK</w:t>
      </w:r>
    </w:p>
    <w:p w14:paraId="5209B817" w14:textId="77777777" w:rsidR="00D31C77" w:rsidRDefault="00D31C77">
      <w:pPr>
        <w:spacing w:after="0" w:line="240" w:lineRule="auto"/>
        <w:jc w:val="center"/>
        <w:rPr>
          <w:rFonts w:ascii="Times New Roman" w:hAnsi="Times New Roman"/>
          <w:b/>
          <w:bCs/>
          <w:i/>
          <w:color w:val="000000"/>
          <w:u w:val="single"/>
        </w:rPr>
      </w:pPr>
    </w:p>
    <w:p w14:paraId="59E83AE6" w14:textId="0907B8C4" w:rsidR="00D31C77" w:rsidRPr="00AD505D" w:rsidRDefault="000E7904" w:rsidP="00A21B2E">
      <w:pPr>
        <w:widowControl w:val="0"/>
        <w:spacing w:after="0" w:line="240" w:lineRule="auto"/>
        <w:contextualSpacing/>
        <w:jc w:val="both"/>
        <w:rPr>
          <w:rFonts w:ascii="Times New Roman" w:hAnsi="Times New Roman"/>
          <w:i/>
        </w:rPr>
      </w:pPr>
      <w:r w:rsidRPr="00AD505D">
        <w:rPr>
          <w:rFonts w:ascii="Times New Roman" w:hAnsi="Times New Roman"/>
          <w:i/>
          <w:iCs/>
          <w:u w:val="single"/>
        </w:rPr>
        <w:t xml:space="preserve">Składając ofertę w postępowaniu prowadzonym w trybie przetargu nieograniczonego na </w:t>
      </w:r>
      <w:r w:rsidRPr="00AD505D">
        <w:rPr>
          <w:rFonts w:ascii="Times New Roman" w:hAnsi="Times New Roman"/>
          <w:i/>
          <w:u w:val="single"/>
        </w:rPr>
        <w:t>wyłonienie</w:t>
      </w:r>
      <w:r w:rsidRPr="00AD505D">
        <w:rPr>
          <w:rFonts w:ascii="Times New Roman" w:hAnsi="Times New Roman" w:cs="Times New Roman"/>
          <w:i/>
          <w:u w:val="single"/>
        </w:rPr>
        <w:t xml:space="preserve"> Wykonawcy w zakresie </w:t>
      </w:r>
      <w:r w:rsidR="00CF7721" w:rsidRPr="00AD505D">
        <w:rPr>
          <w:rFonts w:ascii="Times New Roman" w:hAnsi="Times New Roman" w:cs="Times New Roman"/>
          <w:i/>
          <w:iCs/>
          <w:u w:val="single"/>
        </w:rPr>
        <w:t>dostawy, instalacji, uruchomienia spektrometru WD XRF z wyposażeniem wraz ze szkoleniem w wymiarze 5 godzin dla</w:t>
      </w:r>
      <w:r w:rsidR="00716F78" w:rsidRPr="00AD505D">
        <w:rPr>
          <w:rFonts w:ascii="Times New Roman" w:hAnsi="Times New Roman" w:cs="Times New Roman"/>
          <w:i/>
          <w:iCs/>
          <w:u w:val="single"/>
        </w:rPr>
        <w:t xml:space="preserve"> </w:t>
      </w:r>
      <w:r w:rsidR="00CF7721" w:rsidRPr="00AD505D">
        <w:rPr>
          <w:rFonts w:ascii="Times New Roman" w:hAnsi="Times New Roman" w:cs="Times New Roman"/>
          <w:i/>
          <w:iCs/>
          <w:u w:val="single"/>
        </w:rPr>
        <w:t>4 osób na potrzeby Wydziału Chemii, ul. Gronostajowa 2, 30-387 Kraków</w:t>
      </w:r>
      <w:r w:rsidR="00A21B2E" w:rsidRPr="00AD505D">
        <w:rPr>
          <w:rFonts w:ascii="Times New Roman" w:hAnsi="Times New Roman" w:cs="Times New Roman"/>
          <w:i/>
          <w:iCs/>
          <w:u w:val="single"/>
        </w:rPr>
        <w:t xml:space="preserve"> </w:t>
      </w:r>
      <w:r w:rsidR="00A21B2E" w:rsidRPr="00AD505D">
        <w:rPr>
          <w:rFonts w:ascii="Times New Roman" w:hAnsi="Times New Roman" w:cs="Times New Roman"/>
          <w:i/>
          <w:u w:val="single"/>
        </w:rPr>
        <w:t>w ramach Programu Strategicznego Inicjatywa Doskonałości w Uniwersytecie Jagiellońskim</w:t>
      </w:r>
      <w:r w:rsidR="00CF7721" w:rsidRPr="00AD505D">
        <w:rPr>
          <w:rFonts w:ascii="Times New Roman" w:hAnsi="Times New Roman" w:cs="Times New Roman"/>
          <w:i/>
          <w:iCs/>
          <w:u w:val="single"/>
        </w:rPr>
        <w:t xml:space="preserve"> 80.272.384.2023,</w:t>
      </w:r>
      <w:r w:rsidR="00716F78" w:rsidRPr="00AD505D">
        <w:rPr>
          <w:rFonts w:ascii="Times New Roman" w:hAnsi="Times New Roman" w:cs="Times New Roman"/>
          <w:i/>
          <w:iCs/>
          <w:u w:val="single"/>
        </w:rPr>
        <w:t xml:space="preserve"> </w:t>
      </w:r>
    </w:p>
    <w:p w14:paraId="4A75E1B6" w14:textId="77777777" w:rsidR="00A21B2E" w:rsidRPr="00AD505D" w:rsidRDefault="00A21B2E">
      <w:pPr>
        <w:spacing w:line="240" w:lineRule="auto"/>
        <w:jc w:val="both"/>
        <w:rPr>
          <w:rFonts w:ascii="Times New Roman" w:hAnsi="Times New Roman"/>
          <w:iCs/>
        </w:rPr>
      </w:pPr>
    </w:p>
    <w:p w14:paraId="3D285CA7" w14:textId="0847EDAE" w:rsidR="00D31C77" w:rsidRPr="00AD505D" w:rsidRDefault="000E7904">
      <w:pPr>
        <w:spacing w:line="240" w:lineRule="auto"/>
        <w:jc w:val="both"/>
        <w:rPr>
          <w:rFonts w:ascii="Times New Roman" w:hAnsi="Times New Roman"/>
        </w:rPr>
      </w:pPr>
      <w:r w:rsidRPr="00AD505D">
        <w:rPr>
          <w:rFonts w:ascii="Times New Roman" w:hAnsi="Times New Roman"/>
          <w:iCs/>
        </w:rPr>
        <w:t xml:space="preserve">Oświadczam, iż nie podlegam wykluczeniu na podstawie </w:t>
      </w:r>
      <w:r w:rsidRPr="00AD505D">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773700" w14:textId="77777777" w:rsidR="00D31C77" w:rsidRPr="00AD505D" w:rsidRDefault="000E7904">
      <w:pPr>
        <w:pStyle w:val="Tekstprzypisudolnego"/>
        <w:widowControl/>
        <w:numPr>
          <w:ilvl w:val="0"/>
          <w:numId w:val="73"/>
        </w:numPr>
        <w:suppressAutoHyphens w:val="0"/>
        <w:jc w:val="left"/>
        <w:rPr>
          <w:sz w:val="22"/>
          <w:szCs w:val="22"/>
        </w:rPr>
      </w:pPr>
      <w:r w:rsidRPr="00AD505D">
        <w:rPr>
          <w:sz w:val="22"/>
          <w:szCs w:val="22"/>
        </w:rPr>
        <w:t>obywateli rosyjskich lub osób fizycznych lub prawnych, podmiotów lub organów z siedzibą w Rosji;</w:t>
      </w:r>
    </w:p>
    <w:p w14:paraId="0885EE05" w14:textId="77777777" w:rsidR="00D31C77" w:rsidRPr="00AD505D" w:rsidRDefault="000E7904">
      <w:pPr>
        <w:pStyle w:val="Tekstprzypisudolnego"/>
        <w:widowControl/>
        <w:numPr>
          <w:ilvl w:val="0"/>
          <w:numId w:val="42"/>
        </w:numPr>
        <w:suppressAutoHyphens w:val="0"/>
        <w:jc w:val="left"/>
        <w:rPr>
          <w:sz w:val="22"/>
          <w:szCs w:val="22"/>
        </w:rPr>
      </w:pPr>
      <w:bookmarkStart w:id="1" w:name="_Hlk102557314"/>
      <w:r w:rsidRPr="00AD505D">
        <w:rPr>
          <w:sz w:val="22"/>
          <w:szCs w:val="22"/>
        </w:rPr>
        <w:t>osób prawnych, podmiotów lub organów, do których prawa własności bezpośrednio lub pośrednio w ponad 50 % należą do podmiotu, o którym mowa w lit. a) niniejszego ustępu; lub</w:t>
      </w:r>
      <w:bookmarkEnd w:id="1"/>
    </w:p>
    <w:p w14:paraId="1508E254" w14:textId="77777777" w:rsidR="00D31C77" w:rsidRPr="00AD505D" w:rsidRDefault="000E7904">
      <w:pPr>
        <w:pStyle w:val="Tekstprzypisudolnego"/>
        <w:widowControl/>
        <w:numPr>
          <w:ilvl w:val="0"/>
          <w:numId w:val="42"/>
        </w:numPr>
        <w:suppressAutoHyphens w:val="0"/>
        <w:jc w:val="left"/>
        <w:rPr>
          <w:sz w:val="22"/>
          <w:szCs w:val="22"/>
        </w:rPr>
      </w:pPr>
      <w:r w:rsidRPr="00AD505D">
        <w:rPr>
          <w:sz w:val="22"/>
          <w:szCs w:val="22"/>
        </w:rPr>
        <w:t>osób fizycznych lub prawnych, podmiotów lub organów działających w imieniu lub pod kierunkiem podmiotu, o którym mowa w lit. a) lub b) niniejszego ustępu,</w:t>
      </w:r>
    </w:p>
    <w:p w14:paraId="10DF5FF3" w14:textId="77777777" w:rsidR="00D31C77" w:rsidRPr="00AD505D" w:rsidRDefault="000E7904">
      <w:pPr>
        <w:pStyle w:val="Tekstprzypisudolnego"/>
        <w:jc w:val="both"/>
        <w:rPr>
          <w:sz w:val="22"/>
          <w:szCs w:val="22"/>
        </w:rPr>
      </w:pPr>
      <w:r w:rsidRPr="00AD505D">
        <w:rPr>
          <w:sz w:val="22"/>
          <w:szCs w:val="22"/>
        </w:rPr>
        <w:t>w tym podwykonawców, dostawców lub podmiotów, na których zdolności polega się w rozumieniu dyrektyw w sprawie zamówień publicznych, w przypadku gdy przypada na nich ponad 10 % wartości zamówienia.</w:t>
      </w:r>
    </w:p>
    <w:p w14:paraId="64709FED" w14:textId="77777777" w:rsidR="00D31C77" w:rsidRPr="00AD505D" w:rsidRDefault="00D31C77">
      <w:pPr>
        <w:pStyle w:val="Akapitzlist"/>
        <w:ind w:left="709"/>
        <w:rPr>
          <w:sz w:val="22"/>
          <w:szCs w:val="22"/>
        </w:rPr>
      </w:pPr>
    </w:p>
    <w:p w14:paraId="4FB43F35" w14:textId="77777777" w:rsidR="00D31C77" w:rsidRPr="00AD505D" w:rsidRDefault="00D31C77">
      <w:pPr>
        <w:pStyle w:val="Akapitzlist"/>
        <w:ind w:left="0"/>
        <w:rPr>
          <w:sz w:val="22"/>
          <w:szCs w:val="22"/>
        </w:rPr>
      </w:pPr>
    </w:p>
    <w:p w14:paraId="50E9B49C" w14:textId="77777777" w:rsidR="00D31C77" w:rsidRPr="00AD505D" w:rsidRDefault="00D31C77">
      <w:pPr>
        <w:pStyle w:val="Akapitzlist"/>
        <w:ind w:left="0"/>
        <w:rPr>
          <w:sz w:val="22"/>
          <w:szCs w:val="22"/>
        </w:rPr>
      </w:pPr>
    </w:p>
    <w:p w14:paraId="30C2B524" w14:textId="77777777" w:rsidR="00D31C77" w:rsidRPr="00AD505D" w:rsidRDefault="00D31C77">
      <w:pPr>
        <w:spacing w:line="240" w:lineRule="auto"/>
        <w:rPr>
          <w:rFonts w:ascii="Times New Roman" w:hAnsi="Times New Roman"/>
          <w:iCs/>
        </w:rPr>
      </w:pPr>
    </w:p>
    <w:p w14:paraId="38ABF235" w14:textId="77777777" w:rsidR="00D31C77" w:rsidRPr="00AD505D" w:rsidRDefault="000E7904">
      <w:pPr>
        <w:rPr>
          <w:rFonts w:ascii="Times New Roman" w:hAnsi="Times New Roman" w:cs="Times New Roman"/>
        </w:rPr>
      </w:pPr>
      <w:r w:rsidRPr="00AD505D">
        <w:br w:type="page"/>
      </w:r>
    </w:p>
    <w:p w14:paraId="3777A3B6" w14:textId="77777777" w:rsidR="00D31C77" w:rsidRDefault="000E7904">
      <w:pPr>
        <w:tabs>
          <w:tab w:val="left" w:pos="1260"/>
        </w:tabs>
        <w:spacing w:after="0" w:line="240" w:lineRule="auto"/>
        <w:jc w:val="right"/>
        <w:rPr>
          <w:rFonts w:ascii="Times New Roman" w:hAnsi="Times New Roman" w:cs="Times New Roman"/>
          <w:b/>
          <w:szCs w:val="24"/>
        </w:rPr>
      </w:pPr>
      <w:r>
        <w:rPr>
          <w:rFonts w:ascii="Times New Roman" w:hAnsi="Times New Roman" w:cs="Times New Roman"/>
          <w:b/>
          <w:szCs w:val="24"/>
        </w:rPr>
        <w:lastRenderedPageBreak/>
        <w:t>Załącznik nr 4 do formularza oferty – Kalkulacja cenowa</w:t>
      </w:r>
    </w:p>
    <w:p w14:paraId="03D04966" w14:textId="77777777" w:rsidR="00D31C77" w:rsidRDefault="00D31C77">
      <w:pPr>
        <w:pStyle w:val="Tekstpodstawowy"/>
        <w:spacing w:line="240" w:lineRule="auto"/>
        <w:rPr>
          <w:rFonts w:ascii="Times New Roman" w:hAnsi="Times New Roman" w:cs="Times New Roman"/>
          <w:sz w:val="22"/>
        </w:rPr>
      </w:pPr>
    </w:p>
    <w:p w14:paraId="689C7E15" w14:textId="77777777" w:rsidR="00D31C77" w:rsidRDefault="000E7904">
      <w:pPr>
        <w:pStyle w:val="Tekstpodstawowy"/>
        <w:spacing w:line="240" w:lineRule="auto"/>
        <w:ind w:left="-993"/>
        <w:jc w:val="left"/>
        <w:rPr>
          <w:rFonts w:ascii="Times New Roman" w:hAnsi="Times New Roman" w:cs="Times New Roman"/>
          <w:sz w:val="22"/>
        </w:rPr>
      </w:pPr>
      <w:r>
        <w:rPr>
          <w:rFonts w:ascii="Times New Roman" w:hAnsi="Times New Roman" w:cs="Times New Roman"/>
          <w:sz w:val="22"/>
        </w:rPr>
        <w:t>Niniejszy załącznik zawiera szczegółowy opis techniczny oferowanego sprzętu oraz jego szczegółową kalkulację cenową.</w:t>
      </w:r>
    </w:p>
    <w:tbl>
      <w:tblPr>
        <w:tblW w:w="10774" w:type="dxa"/>
        <w:tblInd w:w="-998" w:type="dxa"/>
        <w:tblLayout w:type="fixed"/>
        <w:tblLook w:val="0000" w:firstRow="0" w:lastRow="0" w:firstColumn="0" w:lastColumn="0" w:noHBand="0" w:noVBand="0"/>
      </w:tblPr>
      <w:tblGrid>
        <w:gridCol w:w="1560"/>
        <w:gridCol w:w="2550"/>
        <w:gridCol w:w="1276"/>
        <w:gridCol w:w="1838"/>
        <w:gridCol w:w="3550"/>
      </w:tblGrid>
      <w:tr w:rsidR="00D31C77" w14:paraId="1C6F8E98" w14:textId="77777777" w:rsidTr="00EA219D">
        <w:trPr>
          <w:trHeight w:val="913"/>
        </w:trPr>
        <w:tc>
          <w:tcPr>
            <w:tcW w:w="1560" w:type="dxa"/>
            <w:tcBorders>
              <w:top w:val="single" w:sz="4" w:space="0" w:color="000000"/>
              <w:left w:val="single" w:sz="4" w:space="0" w:color="000000"/>
              <w:bottom w:val="single" w:sz="4" w:space="0" w:color="000000"/>
            </w:tcBorders>
            <w:shd w:val="clear" w:color="auto" w:fill="auto"/>
            <w:vAlign w:val="center"/>
          </w:tcPr>
          <w:p w14:paraId="569DD607" w14:textId="77777777" w:rsidR="00D31C77" w:rsidRPr="00EA219D" w:rsidRDefault="000E7904" w:rsidP="00EA219D">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Przedmiot zamówienia</w:t>
            </w:r>
          </w:p>
        </w:tc>
        <w:tc>
          <w:tcPr>
            <w:tcW w:w="2550" w:type="dxa"/>
            <w:tcBorders>
              <w:top w:val="single" w:sz="4" w:space="0" w:color="000000"/>
              <w:left w:val="single" w:sz="4" w:space="0" w:color="000000"/>
              <w:bottom w:val="single" w:sz="4" w:space="0" w:color="000000"/>
            </w:tcBorders>
            <w:shd w:val="clear" w:color="auto" w:fill="auto"/>
            <w:vAlign w:val="center"/>
          </w:tcPr>
          <w:p w14:paraId="0028A1B0" w14:textId="77777777" w:rsidR="00D31C77" w:rsidRPr="00EA219D" w:rsidRDefault="000E7904" w:rsidP="00EA219D">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Oferowany typ/ rodzaj/ model/ producent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31CF99EE" w14:textId="77777777" w:rsidR="00D31C77" w:rsidRPr="00EA219D" w:rsidRDefault="000E7904" w:rsidP="00EA219D">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Ilość sztuk</w:t>
            </w:r>
          </w:p>
        </w:tc>
        <w:tc>
          <w:tcPr>
            <w:tcW w:w="1838" w:type="dxa"/>
            <w:tcBorders>
              <w:top w:val="single" w:sz="4" w:space="0" w:color="000000"/>
              <w:left w:val="single" w:sz="4" w:space="0" w:color="000000"/>
              <w:bottom w:val="single" w:sz="4" w:space="0" w:color="000000"/>
            </w:tcBorders>
            <w:shd w:val="clear" w:color="auto" w:fill="auto"/>
            <w:vAlign w:val="center"/>
          </w:tcPr>
          <w:p w14:paraId="045113C3" w14:textId="405D3F59" w:rsidR="00D31C77" w:rsidRPr="00EA219D" w:rsidRDefault="000E7904" w:rsidP="00EA219D">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Wartość netto zamówienia</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C89A" w14:textId="54542334" w:rsidR="00D31C77" w:rsidRPr="00EA219D" w:rsidRDefault="000E7904" w:rsidP="00EA219D">
            <w:pPr>
              <w:pStyle w:val="Tekstpodstawowy"/>
              <w:widowControl w:val="0"/>
              <w:spacing w:line="240" w:lineRule="auto"/>
              <w:ind w:left="34" w:hanging="34"/>
              <w:jc w:val="center"/>
              <w:rPr>
                <w:rFonts w:ascii="Times New Roman" w:hAnsi="Times New Roman" w:cs="Times New Roman"/>
                <w:b/>
                <w:sz w:val="22"/>
                <w:szCs w:val="22"/>
              </w:rPr>
            </w:pPr>
            <w:r w:rsidRPr="00EA219D">
              <w:rPr>
                <w:rFonts w:ascii="Times New Roman" w:hAnsi="Times New Roman" w:cs="Times New Roman"/>
                <w:b/>
                <w:sz w:val="22"/>
                <w:szCs w:val="22"/>
              </w:rPr>
              <w:t>Wartość brutto zamówienia</w:t>
            </w:r>
          </w:p>
        </w:tc>
      </w:tr>
      <w:tr w:rsidR="00D31C77" w14:paraId="755D3A3F" w14:textId="77777777" w:rsidTr="00EA219D">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7EBE1E1A" w14:textId="52F3106C" w:rsidR="00D31C77" w:rsidRPr="002E51DA" w:rsidRDefault="002E51DA">
            <w:pPr>
              <w:pStyle w:val="Tekstpodstawowy"/>
              <w:widowControl w:val="0"/>
              <w:snapToGrid w:val="0"/>
              <w:spacing w:line="240" w:lineRule="auto"/>
              <w:jc w:val="left"/>
              <w:rPr>
                <w:rFonts w:ascii="Times New Roman" w:hAnsi="Times New Roman" w:cs="Times New Roman"/>
                <w:b/>
                <w:bCs/>
                <w:iCs/>
                <w:sz w:val="22"/>
                <w:szCs w:val="22"/>
              </w:rPr>
            </w:pPr>
            <w:r w:rsidRPr="002E51DA">
              <w:rPr>
                <w:rFonts w:ascii="Times New Roman" w:hAnsi="Times New Roman" w:cs="Times New Roman"/>
                <w:b/>
                <w:bCs/>
                <w:iCs/>
                <w:sz w:val="22"/>
                <w:szCs w:val="22"/>
              </w:rPr>
              <w:t>Spektrometr</w:t>
            </w:r>
          </w:p>
        </w:tc>
        <w:tc>
          <w:tcPr>
            <w:tcW w:w="2550" w:type="dxa"/>
            <w:tcBorders>
              <w:top w:val="single" w:sz="4" w:space="0" w:color="000000"/>
              <w:left w:val="single" w:sz="4" w:space="0" w:color="000000"/>
              <w:bottom w:val="single" w:sz="4" w:space="0" w:color="000000"/>
            </w:tcBorders>
            <w:shd w:val="clear" w:color="auto" w:fill="auto"/>
            <w:vAlign w:val="center"/>
          </w:tcPr>
          <w:p w14:paraId="5E95D72F" w14:textId="77777777" w:rsidR="00D31C77" w:rsidRPr="00EA219D" w:rsidRDefault="00D31C77">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6D1D23" w14:textId="388245D1" w:rsidR="00D31C77" w:rsidRPr="00EA219D" w:rsidRDefault="002E51DA" w:rsidP="00EA219D">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tcBorders>
            <w:shd w:val="clear" w:color="auto" w:fill="auto"/>
            <w:vAlign w:val="center"/>
          </w:tcPr>
          <w:p w14:paraId="3603933E" w14:textId="77777777" w:rsidR="00D31C77" w:rsidRDefault="00D31C77">
            <w:pPr>
              <w:pStyle w:val="Tekstpodstawowy"/>
              <w:widowControl w:val="0"/>
              <w:snapToGrid w:val="0"/>
              <w:jc w:val="left"/>
              <w:rPr>
                <w:rFonts w:ascii="Times New Roman" w:hAnsi="Times New Roman" w:cs="Times New Roman"/>
                <w:sz w:val="22"/>
                <w:szCs w:val="22"/>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8EF6" w14:textId="77777777" w:rsidR="00D31C77" w:rsidRDefault="00D31C77">
            <w:pPr>
              <w:pStyle w:val="Tekstpodstawowy"/>
              <w:widowControl w:val="0"/>
              <w:snapToGrid w:val="0"/>
              <w:jc w:val="left"/>
              <w:rPr>
                <w:rFonts w:ascii="Times New Roman" w:hAnsi="Times New Roman" w:cs="Times New Roman"/>
                <w:sz w:val="22"/>
                <w:szCs w:val="22"/>
              </w:rPr>
            </w:pPr>
          </w:p>
        </w:tc>
      </w:tr>
      <w:tr w:rsidR="00D31C77" w14:paraId="6EB18BF1" w14:textId="77777777" w:rsidTr="00EA219D">
        <w:trPr>
          <w:trHeight w:val="597"/>
        </w:trPr>
        <w:tc>
          <w:tcPr>
            <w:tcW w:w="4110" w:type="dxa"/>
            <w:gridSpan w:val="2"/>
            <w:tcBorders>
              <w:top w:val="single" w:sz="4" w:space="0" w:color="000000"/>
              <w:left w:val="single" w:sz="4" w:space="0" w:color="000000"/>
              <w:bottom w:val="single" w:sz="4" w:space="0" w:color="000000"/>
            </w:tcBorders>
            <w:shd w:val="clear" w:color="auto" w:fill="auto"/>
            <w:vAlign w:val="center"/>
          </w:tcPr>
          <w:p w14:paraId="14907CA6" w14:textId="77777777" w:rsidR="00D31C77" w:rsidRPr="00EA219D" w:rsidRDefault="000E7904">
            <w:pPr>
              <w:pStyle w:val="Tekstpodstawowy"/>
              <w:widowControl w:val="0"/>
              <w:snapToGrid w:val="0"/>
              <w:jc w:val="left"/>
              <w:rPr>
                <w:rFonts w:ascii="Times New Roman" w:hAnsi="Times New Roman" w:cs="Times New Roman"/>
                <w:b/>
                <w:sz w:val="22"/>
                <w:szCs w:val="22"/>
              </w:rPr>
            </w:pPr>
            <w:r w:rsidRPr="00EA219D">
              <w:rPr>
                <w:rFonts w:ascii="Times New Roman" w:hAnsi="Times New Roman" w:cs="Times New Roman"/>
                <w:b/>
                <w:sz w:val="22"/>
                <w:szCs w:val="22"/>
              </w:rPr>
              <w:t xml:space="preserve">Razem </w:t>
            </w:r>
          </w:p>
        </w:tc>
        <w:tc>
          <w:tcPr>
            <w:tcW w:w="1276" w:type="dxa"/>
            <w:tcBorders>
              <w:top w:val="single" w:sz="4" w:space="0" w:color="000000"/>
              <w:left w:val="single" w:sz="4" w:space="0" w:color="000000"/>
              <w:bottom w:val="single" w:sz="4" w:space="0" w:color="000000"/>
              <w:right w:val="single" w:sz="4" w:space="0" w:color="000000"/>
            </w:tcBorders>
          </w:tcPr>
          <w:p w14:paraId="060AA63A" w14:textId="77777777" w:rsidR="00D31C77" w:rsidRDefault="00D31C77">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tcBorders>
            <w:shd w:val="clear" w:color="auto" w:fill="auto"/>
            <w:vAlign w:val="center"/>
          </w:tcPr>
          <w:p w14:paraId="6197C234" w14:textId="77777777" w:rsidR="00D31C77" w:rsidRDefault="00D31C77">
            <w:pPr>
              <w:pStyle w:val="Tekstpodstawowy"/>
              <w:widowControl w:val="0"/>
              <w:snapToGrid w:val="0"/>
              <w:jc w:val="left"/>
              <w:rPr>
                <w:rFonts w:ascii="Times New Roman" w:hAnsi="Times New Roman" w:cs="Times New Roman"/>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3B81" w14:textId="77777777" w:rsidR="00D31C77" w:rsidRDefault="00D31C77">
            <w:pPr>
              <w:pStyle w:val="Tekstpodstawowy"/>
              <w:widowControl w:val="0"/>
              <w:snapToGrid w:val="0"/>
              <w:jc w:val="left"/>
              <w:rPr>
                <w:rFonts w:ascii="Times New Roman" w:hAnsi="Times New Roman" w:cs="Times New Roman"/>
              </w:rPr>
            </w:pPr>
          </w:p>
        </w:tc>
      </w:tr>
    </w:tbl>
    <w:p w14:paraId="2C5292B7" w14:textId="77777777" w:rsidR="00D31C77" w:rsidRDefault="00D31C77">
      <w:pPr>
        <w:pStyle w:val="Tekstpodstawowy"/>
        <w:spacing w:line="240" w:lineRule="auto"/>
        <w:ind w:left="-993"/>
        <w:jc w:val="left"/>
        <w:rPr>
          <w:rFonts w:ascii="Times New Roman" w:hAnsi="Times New Roman" w:cs="Times New Roman"/>
          <w:sz w:val="22"/>
        </w:rPr>
      </w:pPr>
    </w:p>
    <w:p w14:paraId="76D33B30" w14:textId="77777777" w:rsidR="00D31C77" w:rsidRDefault="00D31C77">
      <w:pPr>
        <w:pStyle w:val="Tekstpodstawowy"/>
        <w:spacing w:line="240" w:lineRule="auto"/>
        <w:ind w:left="-993"/>
        <w:jc w:val="left"/>
        <w:rPr>
          <w:rFonts w:ascii="Times New Roman" w:hAnsi="Times New Roman" w:cs="Times New Roman"/>
          <w:sz w:val="22"/>
        </w:rPr>
      </w:pPr>
    </w:p>
    <w:tbl>
      <w:tblPr>
        <w:tblW w:w="10774" w:type="dxa"/>
        <w:tblInd w:w="-998" w:type="dxa"/>
        <w:tblLayout w:type="fixed"/>
        <w:tblLook w:val="0000" w:firstRow="0" w:lastRow="0" w:firstColumn="0" w:lastColumn="0" w:noHBand="0" w:noVBand="0"/>
      </w:tblPr>
      <w:tblGrid>
        <w:gridCol w:w="1560"/>
        <w:gridCol w:w="2550"/>
        <w:gridCol w:w="1276"/>
        <w:gridCol w:w="1838"/>
        <w:gridCol w:w="3550"/>
      </w:tblGrid>
      <w:tr w:rsidR="008E44DE" w14:paraId="4C74A02B" w14:textId="77777777" w:rsidTr="006F7FEB">
        <w:trPr>
          <w:trHeight w:val="913"/>
        </w:trPr>
        <w:tc>
          <w:tcPr>
            <w:tcW w:w="1560" w:type="dxa"/>
            <w:tcBorders>
              <w:top w:val="single" w:sz="4" w:space="0" w:color="000000"/>
              <w:left w:val="single" w:sz="4" w:space="0" w:color="000000"/>
              <w:bottom w:val="single" w:sz="4" w:space="0" w:color="000000"/>
            </w:tcBorders>
            <w:shd w:val="clear" w:color="auto" w:fill="auto"/>
            <w:vAlign w:val="center"/>
          </w:tcPr>
          <w:p w14:paraId="29F450EC" w14:textId="77777777" w:rsidR="008E44DE" w:rsidRPr="00EA219D" w:rsidRDefault="008E44DE" w:rsidP="006F7FEB">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Przedmiot zamówienia</w:t>
            </w:r>
          </w:p>
        </w:tc>
        <w:tc>
          <w:tcPr>
            <w:tcW w:w="2550" w:type="dxa"/>
            <w:tcBorders>
              <w:top w:val="single" w:sz="4" w:space="0" w:color="000000"/>
              <w:left w:val="single" w:sz="4" w:space="0" w:color="000000"/>
              <w:bottom w:val="single" w:sz="4" w:space="0" w:color="000000"/>
            </w:tcBorders>
            <w:shd w:val="clear" w:color="auto" w:fill="auto"/>
            <w:vAlign w:val="center"/>
          </w:tcPr>
          <w:p w14:paraId="1CD12A6E" w14:textId="77777777" w:rsidR="008E44DE" w:rsidRPr="00EA219D" w:rsidRDefault="008E44DE" w:rsidP="006F7FEB">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Oferowany typ/ rodzaj/ model/ producent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1F557662" w14:textId="77777777" w:rsidR="008E44DE" w:rsidRPr="00EA219D" w:rsidRDefault="008E44DE" w:rsidP="006F7FEB">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Ilość sztuk</w:t>
            </w:r>
          </w:p>
        </w:tc>
        <w:tc>
          <w:tcPr>
            <w:tcW w:w="1838" w:type="dxa"/>
            <w:tcBorders>
              <w:top w:val="single" w:sz="4" w:space="0" w:color="000000"/>
              <w:left w:val="single" w:sz="4" w:space="0" w:color="000000"/>
              <w:bottom w:val="single" w:sz="4" w:space="0" w:color="000000"/>
            </w:tcBorders>
            <w:shd w:val="clear" w:color="auto" w:fill="auto"/>
            <w:vAlign w:val="center"/>
          </w:tcPr>
          <w:p w14:paraId="2CAB5ED3" w14:textId="77777777" w:rsidR="008E44DE" w:rsidRPr="00EA219D" w:rsidRDefault="008E44DE" w:rsidP="006F7FEB">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Wartość netto zamówienia</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9A98" w14:textId="77777777" w:rsidR="008E44DE" w:rsidRPr="00EA219D" w:rsidRDefault="008E44DE" w:rsidP="006F7FEB">
            <w:pPr>
              <w:pStyle w:val="Tekstpodstawowy"/>
              <w:widowControl w:val="0"/>
              <w:spacing w:line="240" w:lineRule="auto"/>
              <w:ind w:left="34" w:hanging="34"/>
              <w:jc w:val="center"/>
              <w:rPr>
                <w:rFonts w:ascii="Times New Roman" w:hAnsi="Times New Roman" w:cs="Times New Roman"/>
                <w:b/>
                <w:sz w:val="22"/>
                <w:szCs w:val="22"/>
              </w:rPr>
            </w:pPr>
            <w:r w:rsidRPr="00EA219D">
              <w:rPr>
                <w:rFonts w:ascii="Times New Roman" w:hAnsi="Times New Roman" w:cs="Times New Roman"/>
                <w:b/>
                <w:sz w:val="22"/>
                <w:szCs w:val="22"/>
              </w:rPr>
              <w:t>Wartość brutto zamówienia</w:t>
            </w:r>
          </w:p>
        </w:tc>
      </w:tr>
      <w:tr w:rsidR="008E44DE" w14:paraId="58ABEFBD" w14:textId="77777777" w:rsidTr="006F7FEB">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3131817E" w14:textId="44EC07E3" w:rsidR="008E44DE" w:rsidRPr="002E51DA" w:rsidRDefault="008E44DE" w:rsidP="006F7FEB">
            <w:pPr>
              <w:pStyle w:val="Tekstpodstawowy"/>
              <w:widowControl w:val="0"/>
              <w:snapToGrid w:val="0"/>
              <w:spacing w:line="240" w:lineRule="auto"/>
              <w:jc w:val="left"/>
              <w:rPr>
                <w:rFonts w:ascii="Times New Roman" w:hAnsi="Times New Roman" w:cs="Times New Roman"/>
                <w:b/>
                <w:bCs/>
                <w:iCs/>
                <w:sz w:val="22"/>
                <w:szCs w:val="22"/>
              </w:rPr>
            </w:pPr>
            <w:r>
              <w:rPr>
                <w:rFonts w:ascii="Times New Roman" w:hAnsi="Times New Roman" w:cs="Times New Roman"/>
                <w:b/>
                <w:bCs/>
                <w:iCs/>
                <w:sz w:val="22"/>
                <w:szCs w:val="22"/>
              </w:rPr>
              <w:t>Komputer</w:t>
            </w:r>
          </w:p>
        </w:tc>
        <w:tc>
          <w:tcPr>
            <w:tcW w:w="2550" w:type="dxa"/>
            <w:tcBorders>
              <w:top w:val="single" w:sz="4" w:space="0" w:color="000000"/>
              <w:left w:val="single" w:sz="4" w:space="0" w:color="000000"/>
              <w:bottom w:val="single" w:sz="4" w:space="0" w:color="000000"/>
            </w:tcBorders>
            <w:shd w:val="clear" w:color="auto" w:fill="auto"/>
            <w:vAlign w:val="center"/>
          </w:tcPr>
          <w:p w14:paraId="53417984" w14:textId="77777777" w:rsidR="008E44DE" w:rsidRPr="00EA219D" w:rsidRDefault="008E44DE" w:rsidP="006F7FEB">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DFA661" w14:textId="77777777" w:rsidR="008E44DE" w:rsidRPr="00EA219D" w:rsidRDefault="008E44DE" w:rsidP="006F7FEB">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tcBorders>
            <w:shd w:val="clear" w:color="auto" w:fill="auto"/>
            <w:vAlign w:val="center"/>
          </w:tcPr>
          <w:p w14:paraId="4BFEA085" w14:textId="77777777" w:rsidR="008E44DE" w:rsidRDefault="008E44DE" w:rsidP="006F7FEB">
            <w:pPr>
              <w:pStyle w:val="Tekstpodstawowy"/>
              <w:widowControl w:val="0"/>
              <w:snapToGrid w:val="0"/>
              <w:jc w:val="left"/>
              <w:rPr>
                <w:rFonts w:ascii="Times New Roman" w:hAnsi="Times New Roman" w:cs="Times New Roman"/>
                <w:sz w:val="22"/>
                <w:szCs w:val="22"/>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DA86" w14:textId="77777777" w:rsidR="008E44DE" w:rsidRDefault="008E44DE" w:rsidP="006F7FEB">
            <w:pPr>
              <w:pStyle w:val="Tekstpodstawowy"/>
              <w:widowControl w:val="0"/>
              <w:snapToGrid w:val="0"/>
              <w:jc w:val="left"/>
              <w:rPr>
                <w:rFonts w:ascii="Times New Roman" w:hAnsi="Times New Roman" w:cs="Times New Roman"/>
                <w:sz w:val="22"/>
                <w:szCs w:val="22"/>
              </w:rPr>
            </w:pPr>
          </w:p>
        </w:tc>
      </w:tr>
      <w:tr w:rsidR="008E44DE" w14:paraId="66486EF0" w14:textId="77777777" w:rsidTr="006F7FEB">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361759E5" w14:textId="2E313339" w:rsidR="008E44DE" w:rsidRDefault="008E44DE" w:rsidP="006F7FEB">
            <w:pPr>
              <w:pStyle w:val="Tekstpodstawowy"/>
              <w:widowControl w:val="0"/>
              <w:snapToGrid w:val="0"/>
              <w:spacing w:line="240" w:lineRule="auto"/>
              <w:jc w:val="left"/>
              <w:rPr>
                <w:rFonts w:ascii="Times New Roman" w:hAnsi="Times New Roman" w:cs="Times New Roman"/>
                <w:b/>
                <w:bCs/>
                <w:iCs/>
                <w:sz w:val="22"/>
                <w:szCs w:val="22"/>
              </w:rPr>
            </w:pPr>
            <w:r>
              <w:rPr>
                <w:rFonts w:ascii="Times New Roman" w:hAnsi="Times New Roman" w:cs="Times New Roman"/>
                <w:b/>
                <w:bCs/>
                <w:iCs/>
                <w:sz w:val="22"/>
                <w:szCs w:val="22"/>
              </w:rPr>
              <w:t>Monitor</w:t>
            </w:r>
          </w:p>
        </w:tc>
        <w:tc>
          <w:tcPr>
            <w:tcW w:w="2550" w:type="dxa"/>
            <w:tcBorders>
              <w:top w:val="single" w:sz="4" w:space="0" w:color="000000"/>
              <w:left w:val="single" w:sz="4" w:space="0" w:color="000000"/>
              <w:bottom w:val="single" w:sz="4" w:space="0" w:color="000000"/>
            </w:tcBorders>
            <w:shd w:val="clear" w:color="auto" w:fill="auto"/>
            <w:vAlign w:val="center"/>
          </w:tcPr>
          <w:p w14:paraId="38E083A1" w14:textId="77777777" w:rsidR="008E44DE" w:rsidRPr="00EA219D" w:rsidRDefault="008E44DE" w:rsidP="006F7FEB">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267E60" w14:textId="03D4E7ED" w:rsidR="008E44DE" w:rsidRDefault="008E44DE" w:rsidP="006F7FEB">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tcBorders>
            <w:shd w:val="clear" w:color="auto" w:fill="auto"/>
            <w:vAlign w:val="center"/>
          </w:tcPr>
          <w:p w14:paraId="17CAD5E9" w14:textId="77777777" w:rsidR="008E44DE" w:rsidRDefault="008E44DE" w:rsidP="006F7FEB">
            <w:pPr>
              <w:pStyle w:val="Tekstpodstawowy"/>
              <w:widowControl w:val="0"/>
              <w:snapToGrid w:val="0"/>
              <w:jc w:val="left"/>
              <w:rPr>
                <w:rFonts w:ascii="Times New Roman" w:hAnsi="Times New Roman" w:cs="Times New Roman"/>
                <w:sz w:val="22"/>
                <w:szCs w:val="22"/>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057D" w14:textId="77777777" w:rsidR="008E44DE" w:rsidRDefault="008E44DE" w:rsidP="006F7FEB">
            <w:pPr>
              <w:pStyle w:val="Tekstpodstawowy"/>
              <w:widowControl w:val="0"/>
              <w:snapToGrid w:val="0"/>
              <w:jc w:val="left"/>
              <w:rPr>
                <w:rFonts w:ascii="Times New Roman" w:hAnsi="Times New Roman" w:cs="Times New Roman"/>
                <w:sz w:val="22"/>
                <w:szCs w:val="22"/>
              </w:rPr>
            </w:pPr>
          </w:p>
        </w:tc>
      </w:tr>
      <w:tr w:rsidR="008E44DE" w14:paraId="1475C64B" w14:textId="77777777" w:rsidTr="006F7FEB">
        <w:trPr>
          <w:trHeight w:val="597"/>
        </w:trPr>
        <w:tc>
          <w:tcPr>
            <w:tcW w:w="4110" w:type="dxa"/>
            <w:gridSpan w:val="2"/>
            <w:tcBorders>
              <w:top w:val="single" w:sz="4" w:space="0" w:color="000000"/>
              <w:left w:val="single" w:sz="4" w:space="0" w:color="000000"/>
              <w:bottom w:val="single" w:sz="4" w:space="0" w:color="000000"/>
            </w:tcBorders>
            <w:shd w:val="clear" w:color="auto" w:fill="auto"/>
            <w:vAlign w:val="center"/>
          </w:tcPr>
          <w:p w14:paraId="5719142E" w14:textId="77777777" w:rsidR="008E44DE" w:rsidRPr="00EA219D" w:rsidRDefault="008E44DE" w:rsidP="006F7FEB">
            <w:pPr>
              <w:pStyle w:val="Tekstpodstawowy"/>
              <w:widowControl w:val="0"/>
              <w:snapToGrid w:val="0"/>
              <w:jc w:val="left"/>
              <w:rPr>
                <w:rFonts w:ascii="Times New Roman" w:hAnsi="Times New Roman" w:cs="Times New Roman"/>
                <w:b/>
                <w:sz w:val="22"/>
                <w:szCs w:val="22"/>
              </w:rPr>
            </w:pPr>
            <w:r w:rsidRPr="00EA219D">
              <w:rPr>
                <w:rFonts w:ascii="Times New Roman" w:hAnsi="Times New Roman" w:cs="Times New Roman"/>
                <w:b/>
                <w:sz w:val="22"/>
                <w:szCs w:val="22"/>
              </w:rPr>
              <w:t xml:space="preserve">Razem </w:t>
            </w:r>
          </w:p>
        </w:tc>
        <w:tc>
          <w:tcPr>
            <w:tcW w:w="1276" w:type="dxa"/>
            <w:tcBorders>
              <w:top w:val="single" w:sz="4" w:space="0" w:color="000000"/>
              <w:left w:val="single" w:sz="4" w:space="0" w:color="000000"/>
              <w:bottom w:val="single" w:sz="4" w:space="0" w:color="000000"/>
              <w:right w:val="single" w:sz="4" w:space="0" w:color="000000"/>
            </w:tcBorders>
          </w:tcPr>
          <w:p w14:paraId="7828167A" w14:textId="77777777" w:rsidR="008E44DE" w:rsidRDefault="008E44DE" w:rsidP="006F7FEB">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tcBorders>
            <w:shd w:val="clear" w:color="auto" w:fill="auto"/>
            <w:vAlign w:val="center"/>
          </w:tcPr>
          <w:p w14:paraId="34F34A7F" w14:textId="77777777" w:rsidR="008E44DE" w:rsidRDefault="008E44DE" w:rsidP="006F7FEB">
            <w:pPr>
              <w:pStyle w:val="Tekstpodstawowy"/>
              <w:widowControl w:val="0"/>
              <w:snapToGrid w:val="0"/>
              <w:jc w:val="left"/>
              <w:rPr>
                <w:rFonts w:ascii="Times New Roman" w:hAnsi="Times New Roman" w:cs="Times New Roman"/>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AD7F" w14:textId="77777777" w:rsidR="008E44DE" w:rsidRDefault="008E44DE" w:rsidP="006F7FEB">
            <w:pPr>
              <w:pStyle w:val="Tekstpodstawowy"/>
              <w:widowControl w:val="0"/>
              <w:snapToGrid w:val="0"/>
              <w:jc w:val="left"/>
              <w:rPr>
                <w:rFonts w:ascii="Times New Roman" w:hAnsi="Times New Roman" w:cs="Times New Roman"/>
              </w:rPr>
            </w:pPr>
          </w:p>
        </w:tc>
      </w:tr>
    </w:tbl>
    <w:p w14:paraId="0544E71E" w14:textId="77777777" w:rsidR="008E44DE" w:rsidRDefault="008E44DE" w:rsidP="008E44DE">
      <w:pPr>
        <w:pStyle w:val="Tekstpodstawowy"/>
        <w:spacing w:line="240" w:lineRule="auto"/>
        <w:ind w:left="-993"/>
        <w:jc w:val="left"/>
        <w:rPr>
          <w:rFonts w:ascii="Times New Roman" w:hAnsi="Times New Roman" w:cs="Times New Roman"/>
          <w:sz w:val="22"/>
        </w:rPr>
      </w:pPr>
    </w:p>
    <w:p w14:paraId="27F98CB0" w14:textId="77777777" w:rsidR="00D31C77" w:rsidRPr="00EA219D" w:rsidRDefault="00D31C77">
      <w:pPr>
        <w:tabs>
          <w:tab w:val="left" w:pos="851"/>
        </w:tabs>
        <w:ind w:left="-426"/>
        <w:jc w:val="both"/>
        <w:rPr>
          <w:rFonts w:ascii="Times New Roman" w:hAnsi="Times New Roman" w:cs="Times New Roman"/>
          <w:b/>
          <w:color w:val="000000"/>
          <w:u w:val="single"/>
        </w:rPr>
      </w:pPr>
    </w:p>
    <w:p w14:paraId="2B96F7F5" w14:textId="77777777" w:rsidR="00D31C77" w:rsidRPr="00EA219D" w:rsidRDefault="000E7904">
      <w:pPr>
        <w:tabs>
          <w:tab w:val="left" w:pos="851"/>
        </w:tabs>
        <w:ind w:left="-993"/>
        <w:jc w:val="both"/>
        <w:rPr>
          <w:rFonts w:ascii="Times New Roman" w:hAnsi="Times New Roman" w:cs="Times New Roman"/>
          <w:b/>
          <w:color w:val="000000"/>
        </w:rPr>
      </w:pPr>
      <w:r w:rsidRPr="00EA219D">
        <w:rPr>
          <w:rFonts w:ascii="Times New Roman" w:hAnsi="Times New Roman" w:cs="Times New Roman"/>
          <w:b/>
          <w:color w:val="000000"/>
          <w:u w:val="single"/>
        </w:rPr>
        <w:t>Do kalkulacji cenowej winny być dołączone</w:t>
      </w:r>
      <w:r w:rsidRPr="00EA219D">
        <w:rPr>
          <w:rFonts w:ascii="Times New Roman" w:hAnsi="Times New Roman" w:cs="Times New Roman"/>
          <w:b/>
          <w:color w:val="000000"/>
        </w:rPr>
        <w:t>:</w:t>
      </w:r>
    </w:p>
    <w:p w14:paraId="59B3386F" w14:textId="77777777" w:rsidR="00D31C77" w:rsidRPr="00EA219D" w:rsidRDefault="000E7904">
      <w:pPr>
        <w:tabs>
          <w:tab w:val="left" w:pos="851"/>
        </w:tabs>
        <w:ind w:left="-993"/>
        <w:jc w:val="both"/>
        <w:rPr>
          <w:rFonts w:ascii="Times New Roman" w:hAnsi="Times New Roman" w:cs="Times New Roman"/>
          <w:color w:val="000000"/>
        </w:rPr>
      </w:pPr>
      <w:r w:rsidRPr="00EA219D">
        <w:rPr>
          <w:rFonts w:ascii="Times New Roman" w:hAnsi="Times New Roman" w:cs="Times New Roman"/>
          <w:color w:val="000000"/>
        </w:rPr>
        <w:t>- opis/y techniczny/</w:t>
      </w:r>
      <w:proofErr w:type="spellStart"/>
      <w:r w:rsidRPr="00EA219D">
        <w:rPr>
          <w:rFonts w:ascii="Times New Roman" w:hAnsi="Times New Roman" w:cs="Times New Roman"/>
          <w:color w:val="000000"/>
        </w:rPr>
        <w:t>ne</w:t>
      </w:r>
      <w:proofErr w:type="spellEnd"/>
      <w:r w:rsidRPr="00EA219D">
        <w:rPr>
          <w:rFonts w:ascii="Times New Roman" w:hAnsi="Times New Roman" w:cs="Times New Roman"/>
          <w:color w:val="000000"/>
        </w:rPr>
        <w:t xml:space="preserve"> sporządzone przez producenta i/lub wydruk/i ze stron internetowych producenta, bądź katalog/i producenta/ów oferowanych serwerów pozwalające na ocenę zgodności oferowanych materiałów oraz ich parametrów z wymaganiami SWZ. </w:t>
      </w:r>
      <w:r w:rsidRPr="00EA219D">
        <w:rPr>
          <w:rFonts w:ascii="Times New Roman" w:hAnsi="Times New Roman" w:cs="Times New Roman"/>
          <w:bCs/>
          <w:color w:val="000000"/>
        </w:rPr>
        <w:t>Zamawiający dopuszcza złożenie wyżej wskazanych dokumentów na potwierdzenie spełnienia warunków przedmiotowych w języku angielskim</w:t>
      </w:r>
      <w:r w:rsidRPr="00EA219D">
        <w:rPr>
          <w:rFonts w:ascii="Times New Roman" w:hAnsi="Times New Roman" w:cs="Times New Roman"/>
          <w:color w:val="000000"/>
        </w:rPr>
        <w:t xml:space="preserve">. </w:t>
      </w:r>
    </w:p>
    <w:p w14:paraId="4B88F0A3"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5F846FC9"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76C1524D"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717F3D78" w14:textId="7D5FC0DD" w:rsidR="00D31C77" w:rsidRDefault="00716F78">
      <w:pPr>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39661B35" w14:textId="77777777" w:rsidR="00D31C77" w:rsidRDefault="00D31C77">
      <w:pPr>
        <w:rPr>
          <w:rFonts w:ascii="Times New Roman" w:hAnsi="Times New Roman" w:cs="Times New Roman"/>
          <w:bCs/>
          <w:iCs/>
          <w:sz w:val="24"/>
          <w:szCs w:val="24"/>
        </w:rPr>
      </w:pPr>
    </w:p>
    <w:p w14:paraId="1D2E886A" w14:textId="77777777" w:rsidR="00D31C77" w:rsidRDefault="00D31C77">
      <w:pPr>
        <w:rPr>
          <w:rFonts w:ascii="Times New Roman" w:hAnsi="Times New Roman" w:cs="Times New Roman"/>
          <w:bCs/>
          <w:iCs/>
          <w:sz w:val="24"/>
          <w:szCs w:val="24"/>
        </w:rPr>
      </w:pPr>
    </w:p>
    <w:p w14:paraId="1D33FAEA" w14:textId="77777777" w:rsidR="00D31C77" w:rsidRDefault="00D31C77">
      <w:pPr>
        <w:rPr>
          <w:rFonts w:ascii="Times New Roman" w:hAnsi="Times New Roman" w:cs="Times New Roman"/>
          <w:bCs/>
          <w:iCs/>
          <w:sz w:val="24"/>
          <w:szCs w:val="24"/>
        </w:rPr>
      </w:pPr>
    </w:p>
    <w:p w14:paraId="6E2DA385" w14:textId="77777777" w:rsidR="00D31C77" w:rsidRDefault="00D31C77">
      <w:pPr>
        <w:rPr>
          <w:rFonts w:ascii="Times New Roman" w:hAnsi="Times New Roman" w:cs="Times New Roman"/>
          <w:bCs/>
          <w:iCs/>
          <w:sz w:val="24"/>
          <w:szCs w:val="24"/>
        </w:rPr>
      </w:pPr>
    </w:p>
    <w:p w14:paraId="67E70E37" w14:textId="77777777" w:rsidR="00D31C77" w:rsidRDefault="00D31C77">
      <w:pPr>
        <w:rPr>
          <w:rFonts w:ascii="Times New Roman" w:hAnsi="Times New Roman" w:cs="Times New Roman"/>
          <w:bCs/>
          <w:iCs/>
          <w:sz w:val="24"/>
          <w:szCs w:val="24"/>
        </w:rPr>
      </w:pPr>
    </w:p>
    <w:p w14:paraId="26193936" w14:textId="687C9A3E" w:rsidR="00D31C77" w:rsidRDefault="00716F78">
      <w:pPr>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30B48F4E" w14:textId="77777777" w:rsidR="00D31C77" w:rsidRDefault="00D31C77">
      <w:pPr>
        <w:rPr>
          <w:rFonts w:ascii="Times New Roman" w:hAnsi="Times New Roman" w:cs="Times New Roman"/>
          <w:bCs/>
          <w:iCs/>
          <w:sz w:val="24"/>
          <w:szCs w:val="24"/>
        </w:rPr>
      </w:pPr>
    </w:p>
    <w:p w14:paraId="7B2DC529" w14:textId="6D55AAC6" w:rsidR="00374EA1" w:rsidRDefault="00716F78">
      <w:pP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p>
    <w:p w14:paraId="773DA9A6" w14:textId="77777777" w:rsidR="00374EA1" w:rsidRDefault="00374EA1">
      <w:pPr>
        <w:rPr>
          <w:rFonts w:ascii="Times New Roman" w:hAnsi="Times New Roman" w:cs="Times New Roman"/>
          <w:bCs/>
          <w:iCs/>
          <w:sz w:val="24"/>
          <w:szCs w:val="24"/>
        </w:rPr>
      </w:pPr>
    </w:p>
    <w:p w14:paraId="19EA7024" w14:textId="2F05C9C1" w:rsidR="00D31C77" w:rsidRDefault="00716F78" w:rsidP="008D52E5">
      <w:pPr>
        <w:jc w:val="right"/>
        <w:rPr>
          <w:rFonts w:ascii="Times New Roman" w:hAnsi="Times New Roman"/>
          <w:b/>
        </w:rPr>
      </w:pPr>
      <w:r>
        <w:rPr>
          <w:rFonts w:ascii="Times New Roman" w:hAnsi="Times New Roman" w:cs="Times New Roman"/>
          <w:bCs/>
          <w:iCs/>
          <w:sz w:val="24"/>
          <w:szCs w:val="24"/>
        </w:rPr>
        <w:t xml:space="preserve">                                               </w:t>
      </w:r>
      <w:r w:rsidR="000E7904">
        <w:rPr>
          <w:rFonts w:ascii="Times New Roman" w:hAnsi="Times New Roman"/>
          <w:b/>
        </w:rPr>
        <w:t>Załącznik 5 do formularza oferty</w:t>
      </w:r>
    </w:p>
    <w:p w14:paraId="51DCCF85" w14:textId="77777777" w:rsidR="00D31C77" w:rsidRDefault="00D31C77">
      <w:pPr>
        <w:tabs>
          <w:tab w:val="left" w:pos="426"/>
        </w:tabs>
        <w:jc w:val="right"/>
        <w:rPr>
          <w:rFonts w:ascii="Times New Roman" w:hAnsi="Times New Roman" w:cs="Times New Roman"/>
          <w:b/>
        </w:rPr>
      </w:pPr>
    </w:p>
    <w:p w14:paraId="2F71694D" w14:textId="77777777" w:rsidR="006E3DA3" w:rsidRDefault="006E3DA3">
      <w:pPr>
        <w:pStyle w:val="Nagwek2"/>
        <w:rPr>
          <w:rFonts w:ascii="Times New Roman" w:hAnsi="Times New Roman" w:cs="Times New Roman"/>
          <w:color w:val="auto"/>
          <w:sz w:val="22"/>
          <w:szCs w:val="22"/>
        </w:rPr>
      </w:pPr>
    </w:p>
    <w:p w14:paraId="1F12153C" w14:textId="26D1C660" w:rsidR="00D31C77" w:rsidRPr="006E3DA3" w:rsidRDefault="000E7904">
      <w:pPr>
        <w:pStyle w:val="Nagwek2"/>
        <w:rPr>
          <w:rFonts w:ascii="Times New Roman" w:hAnsi="Times New Roman" w:cs="Times New Roman"/>
          <w:i/>
          <w:iCs/>
          <w:color w:val="auto"/>
          <w:sz w:val="22"/>
          <w:szCs w:val="22"/>
        </w:rPr>
      </w:pPr>
      <w:r w:rsidRPr="006E3DA3">
        <w:rPr>
          <w:rFonts w:ascii="Times New Roman" w:hAnsi="Times New Roman" w:cs="Times New Roman"/>
          <w:i/>
          <w:iCs/>
          <w:color w:val="auto"/>
          <w:sz w:val="22"/>
          <w:szCs w:val="22"/>
        </w:rPr>
        <w:t>Nazwa Podmiotu udostępniającego zasoby Wykonawcy:</w:t>
      </w:r>
      <w:r w:rsidR="00716F78">
        <w:rPr>
          <w:rFonts w:ascii="Times New Roman" w:hAnsi="Times New Roman" w:cs="Times New Roman"/>
          <w:i/>
          <w:iCs/>
          <w:color w:val="auto"/>
          <w:sz w:val="22"/>
          <w:szCs w:val="22"/>
        </w:rPr>
        <w:t xml:space="preserve">             </w:t>
      </w:r>
    </w:p>
    <w:p w14:paraId="13C55233" w14:textId="77777777" w:rsidR="00D31C77" w:rsidRPr="006E3DA3" w:rsidRDefault="00D31C77">
      <w:pPr>
        <w:pStyle w:val="Tekstpodstawowy"/>
        <w:spacing w:line="240" w:lineRule="auto"/>
        <w:jc w:val="center"/>
        <w:outlineLvl w:val="0"/>
        <w:rPr>
          <w:rFonts w:ascii="Times New Roman" w:hAnsi="Times New Roman" w:cs="Times New Roman"/>
          <w:b/>
          <w:bCs/>
          <w:i/>
          <w:iCs/>
          <w:sz w:val="22"/>
          <w:szCs w:val="22"/>
          <w:u w:val="single"/>
        </w:rPr>
      </w:pPr>
    </w:p>
    <w:p w14:paraId="1AC17082" w14:textId="77777777" w:rsidR="006E3DA3" w:rsidRDefault="006E3DA3">
      <w:pPr>
        <w:pStyle w:val="Tekstpodstawowy"/>
        <w:spacing w:line="240" w:lineRule="auto"/>
        <w:jc w:val="center"/>
        <w:outlineLvl w:val="0"/>
        <w:rPr>
          <w:rFonts w:ascii="Times New Roman" w:hAnsi="Times New Roman" w:cs="Times New Roman"/>
          <w:b/>
          <w:bCs/>
          <w:sz w:val="22"/>
          <w:szCs w:val="22"/>
          <w:u w:val="single"/>
        </w:rPr>
      </w:pPr>
    </w:p>
    <w:p w14:paraId="413B3274" w14:textId="77777777" w:rsidR="006E3DA3" w:rsidRDefault="006E3DA3">
      <w:pPr>
        <w:pStyle w:val="Tekstpodstawowy"/>
        <w:spacing w:line="240" w:lineRule="auto"/>
        <w:jc w:val="center"/>
        <w:outlineLvl w:val="0"/>
        <w:rPr>
          <w:rFonts w:ascii="Times New Roman" w:hAnsi="Times New Roman" w:cs="Times New Roman"/>
          <w:b/>
          <w:bCs/>
          <w:sz w:val="22"/>
          <w:szCs w:val="22"/>
          <w:u w:val="single"/>
        </w:rPr>
      </w:pPr>
    </w:p>
    <w:p w14:paraId="13EF393C" w14:textId="14EF73D3" w:rsidR="00D31C77" w:rsidRDefault="000E790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5B7369F1" w14:textId="77777777" w:rsidR="00D31C77" w:rsidRDefault="000E790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75B436C3" w14:textId="77777777" w:rsidR="00D31C77" w:rsidRDefault="00D31C77">
      <w:pPr>
        <w:pStyle w:val="Tekstpodstawowy"/>
        <w:spacing w:line="240" w:lineRule="auto"/>
        <w:jc w:val="center"/>
        <w:outlineLvl w:val="0"/>
        <w:rPr>
          <w:rFonts w:ascii="Times New Roman" w:hAnsi="Times New Roman" w:cs="Times New Roman"/>
          <w:b/>
          <w:bCs/>
          <w:sz w:val="22"/>
          <w:szCs w:val="22"/>
          <w:u w:val="single"/>
        </w:rPr>
      </w:pPr>
    </w:p>
    <w:p w14:paraId="1DA5CC7B" w14:textId="4DE87FD6" w:rsidR="00D31C77" w:rsidRDefault="000E7904">
      <w:pPr>
        <w:pStyle w:val="Tekstpodstawowy"/>
        <w:spacing w:line="240" w:lineRule="auto"/>
        <w:ind w:left="426"/>
        <w:outlineLvl w:val="0"/>
        <w:rPr>
          <w:rFonts w:ascii="Times New Roman" w:hAnsi="Times New Roman" w:cs="Times New Roman"/>
          <w:b/>
          <w:sz w:val="22"/>
          <w:szCs w:val="22"/>
          <w:u w:val="single"/>
        </w:rPr>
      </w:pPr>
      <w:r>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p w14:paraId="7CA2450D" w14:textId="77777777" w:rsidR="00D31C77" w:rsidRDefault="00D31C77">
      <w:pPr>
        <w:rPr>
          <w:rFonts w:ascii="Times New Roman" w:hAnsi="Times New Roman" w:cs="Times New Roman"/>
        </w:rPr>
      </w:pPr>
    </w:p>
    <w:tbl>
      <w:tblPr>
        <w:tblW w:w="9211" w:type="dxa"/>
        <w:tblLayout w:type="fixed"/>
        <w:tblCellMar>
          <w:left w:w="70" w:type="dxa"/>
          <w:right w:w="70" w:type="dxa"/>
        </w:tblCellMar>
        <w:tblLook w:val="0000" w:firstRow="0" w:lastRow="0" w:firstColumn="0" w:lastColumn="0" w:noHBand="0" w:noVBand="0"/>
      </w:tblPr>
      <w:tblGrid>
        <w:gridCol w:w="1985"/>
        <w:gridCol w:w="7226"/>
      </w:tblGrid>
      <w:tr w:rsidR="00D31C77" w14:paraId="5D260CDF" w14:textId="77777777">
        <w:tc>
          <w:tcPr>
            <w:tcW w:w="1985" w:type="dxa"/>
          </w:tcPr>
          <w:p w14:paraId="3789D1D8" w14:textId="77777777" w:rsidR="006E3DA3" w:rsidRDefault="006E3DA3">
            <w:pPr>
              <w:widowControl w:val="0"/>
              <w:spacing w:before="60"/>
              <w:rPr>
                <w:rFonts w:ascii="Times New Roman" w:hAnsi="Times New Roman" w:cs="Times New Roman"/>
              </w:rPr>
            </w:pPr>
          </w:p>
          <w:p w14:paraId="783FF0AA" w14:textId="64BCBC1F" w:rsidR="00D31C77" w:rsidRDefault="000E7904">
            <w:pPr>
              <w:widowControl w:val="0"/>
              <w:spacing w:before="60"/>
              <w:rPr>
                <w:rFonts w:ascii="Times New Roman" w:hAnsi="Times New Roman" w:cs="Times New Roman"/>
              </w:rPr>
            </w:pPr>
            <w:r>
              <w:rPr>
                <w:rFonts w:ascii="Times New Roman" w:hAnsi="Times New Roman" w:cs="Times New Roman"/>
              </w:rPr>
              <w:t xml:space="preserve">Nazwa </w:t>
            </w:r>
          </w:p>
        </w:tc>
        <w:tc>
          <w:tcPr>
            <w:tcW w:w="7225" w:type="dxa"/>
          </w:tcPr>
          <w:p w14:paraId="4800AE28" w14:textId="77777777" w:rsidR="00D31C77" w:rsidRDefault="000E7904">
            <w:pPr>
              <w:widowControl w:val="0"/>
              <w:spacing w:before="60"/>
              <w:rPr>
                <w:rFonts w:ascii="Times New Roman" w:hAnsi="Times New Roman" w:cs="Times New Roman"/>
                <w:spacing w:val="40"/>
              </w:rPr>
            </w:pPr>
            <w:r>
              <w:rPr>
                <w:rFonts w:ascii="Times New Roman" w:hAnsi="Times New Roman" w:cs="Times New Roman"/>
              </w:rPr>
              <w:t>......................................................................</w:t>
            </w:r>
          </w:p>
        </w:tc>
      </w:tr>
      <w:tr w:rsidR="00D31C77" w14:paraId="6D7C7766" w14:textId="77777777">
        <w:tc>
          <w:tcPr>
            <w:tcW w:w="1985" w:type="dxa"/>
          </w:tcPr>
          <w:p w14:paraId="17C8A6C6" w14:textId="77777777" w:rsidR="00D31C77" w:rsidRDefault="000E7904">
            <w:pPr>
              <w:widowControl w:val="0"/>
              <w:spacing w:before="60"/>
              <w:rPr>
                <w:rFonts w:ascii="Times New Roman" w:hAnsi="Times New Roman" w:cs="Times New Roman"/>
              </w:rPr>
            </w:pPr>
            <w:r>
              <w:rPr>
                <w:rFonts w:ascii="Times New Roman" w:hAnsi="Times New Roman" w:cs="Times New Roman"/>
              </w:rPr>
              <w:t xml:space="preserve">Adres </w:t>
            </w:r>
          </w:p>
        </w:tc>
        <w:tc>
          <w:tcPr>
            <w:tcW w:w="7225" w:type="dxa"/>
          </w:tcPr>
          <w:p w14:paraId="07B2B2A7" w14:textId="77777777" w:rsidR="00D31C77" w:rsidRDefault="000E7904">
            <w:pPr>
              <w:widowControl w:val="0"/>
              <w:spacing w:before="60"/>
              <w:rPr>
                <w:rFonts w:ascii="Times New Roman" w:hAnsi="Times New Roman" w:cs="Times New Roman"/>
              </w:rPr>
            </w:pPr>
            <w:r>
              <w:rPr>
                <w:rFonts w:ascii="Times New Roman" w:hAnsi="Times New Roman" w:cs="Times New Roman"/>
              </w:rPr>
              <w:t>......................................................................</w:t>
            </w:r>
          </w:p>
        </w:tc>
      </w:tr>
    </w:tbl>
    <w:p w14:paraId="5AFD6FE0" w14:textId="77777777" w:rsidR="00D31C77" w:rsidRDefault="00D31C77">
      <w:pPr>
        <w:pStyle w:val="Tekstpodstawowywcity3"/>
        <w:spacing w:before="60" w:after="0"/>
        <w:ind w:left="284"/>
        <w:rPr>
          <w:sz w:val="22"/>
          <w:szCs w:val="22"/>
        </w:rPr>
      </w:pPr>
    </w:p>
    <w:p w14:paraId="66C7975A" w14:textId="77777777" w:rsidR="007714DD" w:rsidRDefault="007714DD">
      <w:pPr>
        <w:rPr>
          <w:rFonts w:ascii="Times New Roman" w:hAnsi="Times New Roman" w:cs="Times New Roman"/>
        </w:rPr>
      </w:pPr>
    </w:p>
    <w:p w14:paraId="47B9CCE6" w14:textId="7D3EA186" w:rsidR="00D31C77" w:rsidRDefault="000E7904">
      <w:pPr>
        <w:rPr>
          <w:rFonts w:ascii="Times New Roman" w:hAnsi="Times New Roman" w:cs="Times New Roman"/>
        </w:rPr>
      </w:pPr>
      <w:r>
        <w:rPr>
          <w:rFonts w:ascii="Times New Roman" w:hAnsi="Times New Roman" w:cs="Times New Roman"/>
        </w:rPr>
        <w:t xml:space="preserve">Ja (My) </w:t>
      </w:r>
      <w:r>
        <w:rPr>
          <w:rFonts w:ascii="Times New Roman" w:hAnsi="Times New Roman" w:cs="Times New Roman"/>
          <w:i/>
        </w:rPr>
        <w:t>(dokument winien zostać złożony w oryginale i opatrzony podpisem kwalifikowanym osób reprezentujących podmiot udostępniający zasoby Wykonawcy)</w:t>
      </w:r>
    </w:p>
    <w:p w14:paraId="3DF67C4E" w14:textId="77777777" w:rsidR="00D31C77" w:rsidRDefault="000E7904">
      <w:pPr>
        <w:rPr>
          <w:rFonts w:ascii="Times New Roman" w:hAnsi="Times New Roman" w:cs="Times New Roman"/>
        </w:rPr>
      </w:pPr>
      <w:r>
        <w:rPr>
          <w:rFonts w:ascii="Times New Roman" w:hAnsi="Times New Roman" w:cs="Times New Roman"/>
        </w:rPr>
        <w:t>……………………………………………………………………………………………………………………………………………………………………………………………………………………..….</w:t>
      </w:r>
    </w:p>
    <w:p w14:paraId="68CC3254" w14:textId="77777777" w:rsidR="007714DD" w:rsidRDefault="000E7904">
      <w:pPr>
        <w:rPr>
          <w:rFonts w:ascii="Times New Roman" w:hAnsi="Times New Roman" w:cs="Times New Roman"/>
        </w:rPr>
      </w:pPr>
      <w:r>
        <w:rPr>
          <w:rFonts w:ascii="Times New Roman" w:hAnsi="Times New Roman" w:cs="Times New Roman"/>
        </w:rPr>
        <w:t xml:space="preserve">działając w imieniu i na rzecz : </w:t>
      </w:r>
    </w:p>
    <w:p w14:paraId="340B93A1" w14:textId="572CB297" w:rsidR="00D31C77" w:rsidRDefault="000E7904">
      <w:pPr>
        <w:rPr>
          <w:rFonts w:ascii="Times New Roman" w:hAnsi="Times New Roman" w:cs="Times New Roman"/>
        </w:rPr>
      </w:pPr>
      <w:r>
        <w:rPr>
          <w:rFonts w:ascii="Times New Roman" w:hAnsi="Times New Roman" w:cs="Times New Roman"/>
        </w:rPr>
        <w:t>……………………………………………………………………………………………………………………………………………………………………………………………………………………...….</w:t>
      </w:r>
    </w:p>
    <w:p w14:paraId="3B2B526B" w14:textId="15D3C23F" w:rsidR="00D31C77" w:rsidRDefault="00374EA1">
      <w:pPr>
        <w:rPr>
          <w:rFonts w:ascii="Times New Roman" w:hAnsi="Times New Roman" w:cs="Times New Roman"/>
        </w:rPr>
      </w:pPr>
      <w:r>
        <w:rPr>
          <w:rFonts w:ascii="Times New Roman" w:hAnsi="Times New Roman" w:cs="Times New Roman"/>
        </w:rPr>
        <w:t>…………………………………………………………………………………………………………..</w:t>
      </w:r>
    </w:p>
    <w:p w14:paraId="1246D3D6" w14:textId="77777777" w:rsidR="00374EA1" w:rsidRDefault="00374EA1">
      <w:pPr>
        <w:rPr>
          <w:rFonts w:ascii="Times New Roman" w:hAnsi="Times New Roman" w:cs="Times New Roman"/>
        </w:rPr>
      </w:pPr>
    </w:p>
    <w:p w14:paraId="08059EED" w14:textId="77777777" w:rsidR="00D31C77" w:rsidRDefault="000E7904">
      <w:pPr>
        <w:rPr>
          <w:rFonts w:ascii="Times New Roman" w:hAnsi="Times New Roman" w:cs="Times New Roman"/>
          <w:i/>
          <w:u w:val="single"/>
        </w:rPr>
      </w:pPr>
      <w:r>
        <w:rPr>
          <w:rFonts w:ascii="Times New Roman" w:hAnsi="Times New Roman" w:cs="Times New Roman"/>
        </w:rPr>
        <w:t>oświadczam(y), że w niniejszym postępowaniu, zobowiązuję (zobowiązujemy) się udostępnić swoje zasoby Wykonawcy:</w:t>
      </w:r>
    </w:p>
    <w:p w14:paraId="5AAEAB95" w14:textId="77777777" w:rsidR="00D31C77" w:rsidRDefault="000E7904">
      <w:pPr>
        <w:rPr>
          <w:rFonts w:ascii="Times New Roman" w:hAnsi="Times New Roman" w:cs="Times New Roman"/>
        </w:rPr>
      </w:pPr>
      <w:r>
        <w:rPr>
          <w:rFonts w:ascii="Times New Roman" w:hAnsi="Times New Roman" w:cs="Times New Roman"/>
        </w:rPr>
        <w:t>…………………………………………………………………………………………………………………………………………………………………………………………………………………..…….</w:t>
      </w:r>
    </w:p>
    <w:p w14:paraId="46C7549E" w14:textId="4DD06728" w:rsidR="00374EA1" w:rsidRDefault="00374EA1">
      <w:pPr>
        <w:rPr>
          <w:rFonts w:ascii="Times New Roman" w:hAnsi="Times New Roman" w:cs="Times New Roman"/>
        </w:rPr>
      </w:pPr>
      <w:r>
        <w:rPr>
          <w:rFonts w:ascii="Times New Roman" w:hAnsi="Times New Roman" w:cs="Times New Roman"/>
        </w:rPr>
        <w:t>…………………………………………………………………………………………………………</w:t>
      </w:r>
    </w:p>
    <w:p w14:paraId="79F969E3" w14:textId="77777777" w:rsidR="00D31C77" w:rsidRDefault="000E7904">
      <w:pPr>
        <w:rPr>
          <w:rFonts w:ascii="Times New Roman" w:hAnsi="Times New Roman" w:cs="Times New Roman"/>
        </w:rPr>
      </w:pPr>
      <w:r>
        <w:rPr>
          <w:rFonts w:ascii="Times New Roman" w:hAnsi="Times New Roman" w:cs="Times New Roman"/>
        </w:rPr>
        <w:t>(pełna nazwa Wykonawcy i adres/siedziba Wykonawcy)</w:t>
      </w:r>
    </w:p>
    <w:p w14:paraId="706025D8" w14:textId="77777777" w:rsidR="00D31C77" w:rsidRDefault="000E7904">
      <w:pPr>
        <w:rPr>
          <w:rFonts w:ascii="Times New Roman" w:hAnsi="Times New Roman" w:cs="Times New Roman"/>
        </w:rPr>
      </w:pPr>
      <w:r>
        <w:rPr>
          <w:rFonts w:ascii="Times New Roman" w:hAnsi="Times New Roman" w:cs="Times New Roman"/>
        </w:rPr>
        <w:lastRenderedPageBreak/>
        <w:t>W celu oceny, czy ww. Wykonawca będzie dysponował moimi zasobami w stopniu niezbędnym dla należytego wykonania zamówienia oraz oceny, czy stosunek nas łączący gwarantuje rzeczywisty dostęp do moich zasobów podaję:</w:t>
      </w:r>
    </w:p>
    <w:p w14:paraId="3398BD64" w14:textId="77777777" w:rsidR="00D31C77" w:rsidRDefault="000E7904">
      <w:pPr>
        <w:numPr>
          <w:ilvl w:val="0"/>
          <w:numId w:val="44"/>
        </w:numPr>
        <w:tabs>
          <w:tab w:val="left" w:pos="540"/>
        </w:tabs>
        <w:spacing w:after="0" w:line="240" w:lineRule="auto"/>
        <w:ind w:hanging="1260"/>
        <w:rPr>
          <w:rFonts w:ascii="Times New Roman" w:hAnsi="Times New Roman" w:cs="Times New Roman"/>
        </w:rPr>
      </w:pPr>
      <w:r>
        <w:rPr>
          <w:rFonts w:ascii="Times New Roman" w:hAnsi="Times New Roman" w:cs="Times New Roman"/>
        </w:rPr>
        <w:t>zakres moich zasobów dostępnych Wykonawcy:</w:t>
      </w:r>
    </w:p>
    <w:p w14:paraId="05A66ACA" w14:textId="77777777" w:rsidR="00D31C77" w:rsidRDefault="000E7904">
      <w:pPr>
        <w:ind w:left="567"/>
        <w:rPr>
          <w:rFonts w:ascii="Times New Roman" w:hAnsi="Times New Roman" w:cs="Times New Roman"/>
        </w:rPr>
      </w:pPr>
      <w:r>
        <w:rPr>
          <w:rFonts w:ascii="Times New Roman" w:hAnsi="Times New Roman" w:cs="Times New Roman"/>
        </w:rPr>
        <w:t>……………………………………………………………………………………………………………………………………………………………………………………….…</w:t>
      </w:r>
    </w:p>
    <w:p w14:paraId="5C5B8978" w14:textId="77777777" w:rsidR="00D31C77" w:rsidRDefault="000E7904">
      <w:pPr>
        <w:ind w:left="567"/>
        <w:rPr>
          <w:rFonts w:ascii="Times New Roman" w:hAnsi="Times New Roman" w:cs="Times New Roman"/>
        </w:rPr>
      </w:pPr>
      <w:r>
        <w:rPr>
          <w:rFonts w:ascii="Times New Roman" w:hAnsi="Times New Roman" w:cs="Times New Roman"/>
        </w:rPr>
        <w:t>…………………………………………………………………………………………………………………………………………………………………………………………</w:t>
      </w:r>
    </w:p>
    <w:p w14:paraId="3EB5A260" w14:textId="77777777" w:rsidR="00D31C77" w:rsidRDefault="000E7904">
      <w:pPr>
        <w:ind w:left="567"/>
        <w:rPr>
          <w:rFonts w:ascii="Times New Roman" w:hAnsi="Times New Roman" w:cs="Times New Roman"/>
        </w:rPr>
      </w:pPr>
      <w:r>
        <w:rPr>
          <w:rFonts w:ascii="Times New Roman" w:hAnsi="Times New Roman" w:cs="Times New Roman"/>
        </w:rPr>
        <w:t>…………………………………………………………………………………………………………………………………………………………………………………….……</w:t>
      </w:r>
    </w:p>
    <w:p w14:paraId="59231849" w14:textId="77777777" w:rsidR="00D31C77" w:rsidRDefault="000E7904">
      <w:pPr>
        <w:numPr>
          <w:ilvl w:val="0"/>
          <w:numId w:val="44"/>
        </w:numPr>
        <w:tabs>
          <w:tab w:val="left" w:pos="540"/>
        </w:tabs>
        <w:spacing w:after="0" w:line="240" w:lineRule="auto"/>
        <w:ind w:hanging="1260"/>
        <w:rPr>
          <w:rFonts w:ascii="Times New Roman" w:hAnsi="Times New Roman" w:cs="Times New Roman"/>
        </w:rPr>
      </w:pPr>
      <w:r>
        <w:rPr>
          <w:rFonts w:ascii="Times New Roman" w:hAnsi="Times New Roman" w:cs="Times New Roman"/>
        </w:rPr>
        <w:t>sposób wykorzystania moich zasobów przez Wykonawcę przy wykonywaniu zamówienia:</w:t>
      </w:r>
    </w:p>
    <w:p w14:paraId="32679970" w14:textId="77777777" w:rsidR="00D31C77" w:rsidRDefault="000E7904">
      <w:pPr>
        <w:ind w:left="567"/>
        <w:rPr>
          <w:rFonts w:ascii="Times New Roman" w:hAnsi="Times New Roman" w:cs="Times New Roman"/>
        </w:rPr>
      </w:pPr>
      <w:r>
        <w:rPr>
          <w:rFonts w:ascii="Times New Roman" w:hAnsi="Times New Roman" w:cs="Times New Roman"/>
        </w:rPr>
        <w:t>……………………………………………………………………………………………………………………………………………………………………………….…………</w:t>
      </w:r>
    </w:p>
    <w:p w14:paraId="4B762D43" w14:textId="77777777" w:rsidR="00D31C77" w:rsidRDefault="000E7904">
      <w:pPr>
        <w:ind w:left="567"/>
        <w:rPr>
          <w:rFonts w:ascii="Times New Roman" w:hAnsi="Times New Roman" w:cs="Times New Roman"/>
        </w:rPr>
      </w:pPr>
      <w:r>
        <w:rPr>
          <w:rFonts w:ascii="Times New Roman" w:hAnsi="Times New Roman" w:cs="Times New Roman"/>
        </w:rPr>
        <w:t>…………………………………………………………………………………………………………………………………………………………………………………………</w:t>
      </w:r>
    </w:p>
    <w:p w14:paraId="0FB33970" w14:textId="77777777" w:rsidR="00D31C77" w:rsidRDefault="000E7904">
      <w:pPr>
        <w:ind w:left="567"/>
        <w:rPr>
          <w:rFonts w:ascii="Times New Roman" w:hAnsi="Times New Roman" w:cs="Times New Roman"/>
        </w:rPr>
      </w:pPr>
      <w:r>
        <w:rPr>
          <w:rFonts w:ascii="Times New Roman" w:hAnsi="Times New Roman" w:cs="Times New Roman"/>
        </w:rPr>
        <w:t>……………………………………………………………………………………….……</w:t>
      </w:r>
    </w:p>
    <w:p w14:paraId="69AF25D9" w14:textId="77777777" w:rsidR="00D31C77" w:rsidRDefault="000E7904">
      <w:pPr>
        <w:numPr>
          <w:ilvl w:val="0"/>
          <w:numId w:val="44"/>
        </w:numPr>
        <w:tabs>
          <w:tab w:val="left" w:pos="540"/>
        </w:tabs>
        <w:spacing w:after="0" w:line="240" w:lineRule="auto"/>
        <w:ind w:hanging="1260"/>
        <w:rPr>
          <w:rFonts w:ascii="Times New Roman" w:hAnsi="Times New Roman" w:cs="Times New Roman"/>
        </w:rPr>
      </w:pPr>
      <w:r>
        <w:rPr>
          <w:rFonts w:ascii="Times New Roman" w:hAnsi="Times New Roman" w:cs="Times New Roman"/>
        </w:rPr>
        <w:t>charakteru stosunku, jaki będzie mnie łączył z Wykonawcą:</w:t>
      </w:r>
    </w:p>
    <w:p w14:paraId="7F4BDD74" w14:textId="77777777" w:rsidR="00D31C77" w:rsidRDefault="000E7904">
      <w:pPr>
        <w:ind w:left="567"/>
        <w:rPr>
          <w:rFonts w:ascii="Times New Roman" w:hAnsi="Times New Roman" w:cs="Times New Roman"/>
        </w:rPr>
      </w:pPr>
      <w:r>
        <w:rPr>
          <w:rFonts w:ascii="Times New Roman" w:hAnsi="Times New Roman" w:cs="Times New Roman"/>
        </w:rPr>
        <w:t>…………………………………………………………………………………………………………………………………………………………………………………………</w:t>
      </w:r>
    </w:p>
    <w:p w14:paraId="1C7BB35D" w14:textId="77777777" w:rsidR="00D31C77" w:rsidRDefault="000E7904">
      <w:pPr>
        <w:ind w:left="567"/>
        <w:rPr>
          <w:rFonts w:ascii="Times New Roman" w:hAnsi="Times New Roman" w:cs="Times New Roman"/>
        </w:rPr>
      </w:pPr>
      <w:r>
        <w:rPr>
          <w:rFonts w:ascii="Times New Roman" w:hAnsi="Times New Roman" w:cs="Times New Roman"/>
        </w:rPr>
        <w:t>…………………………………………………………………………………………………………………………………………………………………………………….……</w:t>
      </w:r>
    </w:p>
    <w:p w14:paraId="509CB2F4" w14:textId="77777777" w:rsidR="00D31C77" w:rsidRDefault="000E7904">
      <w:pPr>
        <w:ind w:left="567"/>
        <w:rPr>
          <w:rFonts w:ascii="Times New Roman" w:hAnsi="Times New Roman" w:cs="Times New Roman"/>
        </w:rPr>
      </w:pPr>
      <w:r>
        <w:rPr>
          <w:rFonts w:ascii="Times New Roman" w:hAnsi="Times New Roman" w:cs="Times New Roman"/>
        </w:rPr>
        <w:t>…………………………………………………………………………………………………………………………………………………………………………………………</w:t>
      </w:r>
    </w:p>
    <w:p w14:paraId="268A0F03" w14:textId="77777777" w:rsidR="00D31C77" w:rsidRDefault="000E7904">
      <w:pPr>
        <w:numPr>
          <w:ilvl w:val="0"/>
          <w:numId w:val="44"/>
        </w:numPr>
        <w:tabs>
          <w:tab w:val="left" w:pos="540"/>
        </w:tabs>
        <w:spacing w:after="0" w:line="240" w:lineRule="auto"/>
        <w:ind w:hanging="1260"/>
        <w:rPr>
          <w:rFonts w:ascii="Times New Roman" w:hAnsi="Times New Roman" w:cs="Times New Roman"/>
        </w:rPr>
      </w:pPr>
      <w:r>
        <w:rPr>
          <w:rFonts w:ascii="Times New Roman" w:hAnsi="Times New Roman" w:cs="Times New Roman"/>
        </w:rPr>
        <w:t>zakres i okres mojego udziału przy wykonywaniu zamówienia:</w:t>
      </w:r>
    </w:p>
    <w:p w14:paraId="196EADCD" w14:textId="77777777" w:rsidR="00D31C77" w:rsidRDefault="000E7904">
      <w:pPr>
        <w:ind w:left="567"/>
        <w:rPr>
          <w:rFonts w:ascii="Times New Roman" w:hAnsi="Times New Roman" w:cs="Times New Roman"/>
        </w:rPr>
      </w:pPr>
      <w:r>
        <w:rPr>
          <w:rFonts w:ascii="Times New Roman" w:hAnsi="Times New Roman" w:cs="Times New Roman"/>
        </w:rPr>
        <w:t>…………………………………………………………………………………………………………………………………………………………………………………………</w:t>
      </w:r>
    </w:p>
    <w:p w14:paraId="460E3E6E" w14:textId="77777777" w:rsidR="00D31C77" w:rsidRDefault="000E7904">
      <w:pPr>
        <w:ind w:left="567"/>
        <w:rPr>
          <w:rFonts w:ascii="Times New Roman" w:hAnsi="Times New Roman" w:cs="Times New Roman"/>
        </w:rPr>
      </w:pPr>
      <w:r>
        <w:rPr>
          <w:rFonts w:ascii="Times New Roman" w:hAnsi="Times New Roman" w:cs="Times New Roman"/>
        </w:rPr>
        <w:t>…………………………………………………………………………………………………………………………………………………………………………………………</w:t>
      </w:r>
    </w:p>
    <w:p w14:paraId="2B7DDB34" w14:textId="77777777" w:rsidR="00D31C77" w:rsidRDefault="000E7904">
      <w:pPr>
        <w:ind w:left="567"/>
        <w:rPr>
          <w:rFonts w:ascii="Times New Roman" w:hAnsi="Times New Roman" w:cs="Times New Roman"/>
        </w:rPr>
      </w:pPr>
      <w:r>
        <w:rPr>
          <w:rFonts w:ascii="Times New Roman" w:hAnsi="Times New Roman" w:cs="Times New Roman"/>
        </w:rPr>
        <w:t>…………………………………………………………………………………………………………………………………………………………………………………………</w:t>
      </w:r>
    </w:p>
    <w:p w14:paraId="164F1A2F" w14:textId="35478BC7" w:rsidR="00D31C77" w:rsidRDefault="007714DD">
      <w:pPr>
        <w:ind w:left="567"/>
        <w:rPr>
          <w:rFonts w:ascii="Times New Roman" w:hAnsi="Times New Roman" w:cs="Times New Roman"/>
        </w:rPr>
      </w:pPr>
      <w:r>
        <w:rPr>
          <w:rFonts w:ascii="Times New Roman" w:hAnsi="Times New Roman" w:cs="Times New Roman"/>
        </w:rPr>
        <w:t>……………………………………………………………………………………</w:t>
      </w:r>
    </w:p>
    <w:p w14:paraId="57916981" w14:textId="08962006" w:rsidR="007714DD" w:rsidRDefault="007714DD">
      <w:pPr>
        <w:ind w:left="567"/>
        <w:rPr>
          <w:rFonts w:ascii="Times New Roman" w:hAnsi="Times New Roman" w:cs="Times New Roman"/>
        </w:rPr>
      </w:pPr>
      <w:r>
        <w:rPr>
          <w:rFonts w:ascii="Times New Roman" w:hAnsi="Times New Roman" w:cs="Times New Roman"/>
        </w:rPr>
        <w:t>……………………………………………………………………………………….</w:t>
      </w:r>
    </w:p>
    <w:p w14:paraId="2D0E7FA5" w14:textId="77777777" w:rsidR="007714DD" w:rsidRDefault="007714DD">
      <w:pPr>
        <w:ind w:left="567"/>
        <w:rPr>
          <w:rFonts w:ascii="Times New Roman" w:hAnsi="Times New Roman" w:cs="Times New Roman"/>
        </w:rPr>
      </w:pPr>
    </w:p>
    <w:p w14:paraId="73AC2AB4" w14:textId="77777777" w:rsidR="00D31C77" w:rsidRDefault="000E7904">
      <w:pPr>
        <w:pStyle w:val="Akapitzlist"/>
        <w:numPr>
          <w:ilvl w:val="0"/>
          <w:numId w:val="44"/>
        </w:numPr>
        <w:ind w:left="567" w:hanging="567"/>
        <w:jc w:val="both"/>
        <w:rPr>
          <w:b/>
          <w:sz w:val="22"/>
          <w:szCs w:val="22"/>
          <w:u w:val="single"/>
        </w:rPr>
      </w:pPr>
      <w:r>
        <w:rPr>
          <w:b/>
          <w:sz w:val="22"/>
          <w:szCs w:val="22"/>
          <w:u w:val="single"/>
        </w:rPr>
        <w:t>spełniam warunki udziału w postępowaniu w zakresie, w którym mnie dotyczą – zgodnie z JEDZ.</w:t>
      </w:r>
    </w:p>
    <w:p w14:paraId="2EEF2CFC" w14:textId="58B410CA" w:rsidR="00D31C77" w:rsidRDefault="000E7904">
      <w:pPr>
        <w:pStyle w:val="Akapitzlist"/>
        <w:numPr>
          <w:ilvl w:val="0"/>
          <w:numId w:val="44"/>
        </w:numPr>
        <w:ind w:left="567" w:hanging="567"/>
        <w:jc w:val="both"/>
        <w:rPr>
          <w:b/>
          <w:sz w:val="22"/>
          <w:szCs w:val="22"/>
          <w:u w:val="single"/>
        </w:rPr>
      </w:pPr>
      <w:r>
        <w:rPr>
          <w:b/>
          <w:sz w:val="22"/>
          <w:szCs w:val="22"/>
          <w:u w:val="single"/>
        </w:rPr>
        <w:t xml:space="preserve">oświadczam, że nie podlegam wykluczeniu </w:t>
      </w:r>
      <w:r>
        <w:rPr>
          <w:b/>
          <w:bCs/>
          <w:sz w:val="22"/>
          <w:szCs w:val="22"/>
          <w:u w:val="single"/>
        </w:rPr>
        <w:t>na podstawie art. 7 ust. 1 ustawy z dnia 13 kwietnia 2022 r. o szczególnych rozwiązaniach w zakresie przeciwdziałania wspieraniu agresji na Ukrainę oraz służących ochronie bezpieczeństwa narodowego (</w:t>
      </w:r>
      <w:r w:rsidR="0091628B" w:rsidRPr="0091628B">
        <w:rPr>
          <w:b/>
          <w:bCs/>
          <w:sz w:val="22"/>
          <w:szCs w:val="22"/>
          <w:u w:val="single"/>
        </w:rPr>
        <w:t>t. j. Dz. U. z 2023 r., poz. 129</w:t>
      </w:r>
      <w:r>
        <w:rPr>
          <w:b/>
          <w:bCs/>
          <w:sz w:val="22"/>
          <w:szCs w:val="22"/>
          <w:u w:val="single"/>
        </w:rPr>
        <w:t>);</w:t>
      </w:r>
    </w:p>
    <w:p w14:paraId="289D811C" w14:textId="77777777" w:rsidR="00D31C77" w:rsidRDefault="000E7904">
      <w:pPr>
        <w:pStyle w:val="Akapitzlist"/>
        <w:numPr>
          <w:ilvl w:val="0"/>
          <w:numId w:val="44"/>
        </w:numPr>
        <w:ind w:left="567" w:hanging="567"/>
        <w:jc w:val="both"/>
        <w:rPr>
          <w:b/>
          <w:sz w:val="22"/>
          <w:szCs w:val="22"/>
          <w:u w:val="single"/>
        </w:rPr>
      </w:pPr>
      <w:r>
        <w:rPr>
          <w:b/>
          <w:sz w:val="22"/>
          <w:szCs w:val="22"/>
          <w:u w:val="single"/>
        </w:rPr>
        <w:t xml:space="preserve">oświadczam, że nie podlegam wykluczeniu </w:t>
      </w:r>
      <w:r>
        <w:rPr>
          <w:b/>
          <w:bCs/>
          <w:sz w:val="22"/>
          <w:szCs w:val="22"/>
          <w:u w:val="single"/>
        </w:rPr>
        <w:t xml:space="preserve">na podstawie art. 5k rozporządzenia Rady (UE) </w:t>
      </w:r>
      <w:r>
        <w:rPr>
          <w:b/>
          <w:bCs/>
          <w:sz w:val="22"/>
          <w:szCs w:val="22"/>
          <w:u w:val="single"/>
        </w:rPr>
        <w:lastRenderedPageBreak/>
        <w:t xml:space="preserve">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w:t>
      </w:r>
      <w:r>
        <w:rPr>
          <w:b/>
          <w:bCs/>
          <w:sz w:val="22"/>
          <w:szCs w:val="22"/>
          <w:u w:val="single"/>
        </w:rPr>
        <w:br/>
        <w:t>z 8 kwietnia 2022 r., str. 1).</w:t>
      </w:r>
    </w:p>
    <w:p w14:paraId="3D6EE68A" w14:textId="77777777" w:rsidR="00D31C77" w:rsidRDefault="00D31C77">
      <w:pPr>
        <w:tabs>
          <w:tab w:val="left" w:pos="1260"/>
        </w:tabs>
        <w:jc w:val="right"/>
        <w:rPr>
          <w:b/>
        </w:rPr>
      </w:pPr>
    </w:p>
    <w:p w14:paraId="55592226" w14:textId="1FC988FE" w:rsidR="00D31C77" w:rsidRPr="006B57F3" w:rsidRDefault="00716F78" w:rsidP="008D52E5">
      <w:pPr>
        <w:tabs>
          <w:tab w:val="left" w:pos="426"/>
        </w:tabs>
        <w:jc w:val="right"/>
        <w:rPr>
          <w:rFonts w:ascii="Times New Roman" w:hAnsi="Times New Roman" w:cs="Times New Roman"/>
          <w:b/>
        </w:rPr>
      </w:pPr>
      <w:r>
        <w:rPr>
          <w:b/>
        </w:rPr>
        <w:t xml:space="preserve">                                                         </w:t>
      </w:r>
      <w:r w:rsidR="000E7904" w:rsidRPr="006B57F3">
        <w:rPr>
          <w:rFonts w:ascii="Times New Roman" w:hAnsi="Times New Roman" w:cs="Times New Roman"/>
          <w:b/>
          <w:szCs w:val="24"/>
        </w:rPr>
        <w:t>Załącznik 6 do formularza oferty</w:t>
      </w:r>
    </w:p>
    <w:p w14:paraId="577FF048" w14:textId="77777777" w:rsidR="00D31C77" w:rsidRPr="006B57F3" w:rsidRDefault="00D31C77">
      <w:pPr>
        <w:pStyle w:val="Tekstpodstawowy"/>
        <w:spacing w:line="240" w:lineRule="auto"/>
        <w:outlineLvl w:val="0"/>
        <w:rPr>
          <w:rFonts w:ascii="Times New Roman" w:hAnsi="Times New Roman" w:cs="Times New Roman"/>
          <w:iCs/>
          <w:sz w:val="22"/>
        </w:rPr>
      </w:pPr>
    </w:p>
    <w:p w14:paraId="6231EA3F" w14:textId="77777777" w:rsidR="00D31C77" w:rsidRDefault="000E7904">
      <w:pPr>
        <w:pStyle w:val="Tekstpodstawowy"/>
        <w:spacing w:line="240" w:lineRule="auto"/>
        <w:jc w:val="center"/>
        <w:rPr>
          <w:rFonts w:ascii="Times New Roman" w:hAnsi="Times New Roman" w:cs="Times New Roman"/>
          <w:b/>
          <w:iCs/>
          <w:color w:val="000000"/>
          <w:sz w:val="22"/>
          <w:u w:val="single"/>
        </w:rPr>
      </w:pPr>
      <w:r>
        <w:rPr>
          <w:rFonts w:ascii="Times New Roman" w:hAnsi="Times New Roman" w:cs="Times New Roman"/>
          <w:b/>
          <w:iCs/>
          <w:color w:val="000000"/>
          <w:sz w:val="22"/>
          <w:u w:val="single"/>
        </w:rPr>
        <w:t>OŚWIADCZENIE</w:t>
      </w:r>
    </w:p>
    <w:p w14:paraId="2FF468E6" w14:textId="77777777" w:rsidR="00D31C77" w:rsidRDefault="000E7904">
      <w:pPr>
        <w:pStyle w:val="Tekstpodstawowy"/>
        <w:spacing w:line="240" w:lineRule="auto"/>
        <w:jc w:val="center"/>
        <w:rPr>
          <w:rFonts w:ascii="Times New Roman" w:hAnsi="Times New Roman" w:cs="Times New Roman"/>
          <w:b/>
          <w:iCs/>
          <w:color w:val="000000"/>
          <w:sz w:val="22"/>
          <w:u w:val="single"/>
        </w:rPr>
      </w:pPr>
      <w:r>
        <w:rPr>
          <w:rFonts w:ascii="Times New Roman" w:hAnsi="Times New Roman" w:cs="Times New Roman"/>
          <w:b/>
          <w:iCs/>
          <w:color w:val="000000"/>
          <w:sz w:val="22"/>
          <w:u w:val="single"/>
        </w:rPr>
        <w:t>(wykaz podwykonawców)</w:t>
      </w:r>
    </w:p>
    <w:p w14:paraId="4E691C9D" w14:textId="77777777" w:rsidR="00D31C77" w:rsidRDefault="00D31C77">
      <w:pPr>
        <w:pStyle w:val="Tekstpodstawowy"/>
        <w:spacing w:line="240" w:lineRule="auto"/>
        <w:jc w:val="center"/>
        <w:rPr>
          <w:rFonts w:ascii="Times New Roman" w:hAnsi="Times New Roman" w:cs="Times New Roman"/>
          <w:b/>
          <w:iCs/>
          <w:color w:val="000000"/>
          <w:sz w:val="22"/>
          <w:u w:val="single"/>
        </w:rPr>
      </w:pPr>
    </w:p>
    <w:p w14:paraId="317BA3CE" w14:textId="77777777" w:rsidR="00D31C77" w:rsidRDefault="000E7904">
      <w:pPr>
        <w:pStyle w:val="Tekstpodstawowy"/>
        <w:spacing w:line="240" w:lineRule="auto"/>
        <w:rPr>
          <w:rFonts w:ascii="Times New Roman" w:hAnsi="Times New Roman"/>
          <w:sz w:val="22"/>
          <w:szCs w:val="22"/>
        </w:rPr>
      </w:pPr>
      <w:r>
        <w:rPr>
          <w:rFonts w:ascii="Times New Roman" w:hAnsi="Times New Roman"/>
          <w:sz w:val="22"/>
          <w:szCs w:val="22"/>
        </w:rPr>
        <w:t>Oświadczamy, że:</w:t>
      </w:r>
    </w:p>
    <w:p w14:paraId="6F47D778" w14:textId="77777777" w:rsidR="00D31C77" w:rsidRDefault="00D31C77">
      <w:pPr>
        <w:pStyle w:val="Tekstpodstawowy"/>
        <w:spacing w:line="240" w:lineRule="auto"/>
        <w:rPr>
          <w:rFonts w:ascii="Times New Roman" w:hAnsi="Times New Roman"/>
          <w:sz w:val="22"/>
          <w:szCs w:val="22"/>
        </w:rPr>
      </w:pPr>
    </w:p>
    <w:p w14:paraId="32221B4B" w14:textId="77777777" w:rsidR="00D31C77" w:rsidRDefault="000E7904">
      <w:pPr>
        <w:pStyle w:val="Tekstpodstawowy"/>
        <w:numPr>
          <w:ilvl w:val="0"/>
          <w:numId w:val="26"/>
        </w:numPr>
        <w:spacing w:line="240" w:lineRule="auto"/>
        <w:ind w:left="426"/>
        <w:rPr>
          <w:rFonts w:ascii="Times New Roman" w:hAnsi="Times New Roman"/>
          <w:sz w:val="22"/>
          <w:szCs w:val="22"/>
        </w:rPr>
      </w:pPr>
      <w:r>
        <w:rPr>
          <w:rFonts w:ascii="Times New Roman" w:hAnsi="Times New Roman"/>
          <w:b/>
          <w:bCs/>
          <w:sz w:val="22"/>
          <w:szCs w:val="22"/>
        </w:rPr>
        <w:t>powierzamy*</w:t>
      </w:r>
      <w:r>
        <w:rPr>
          <w:rFonts w:ascii="Times New Roman" w:hAnsi="Times New Roman"/>
          <w:sz w:val="22"/>
          <w:szCs w:val="22"/>
        </w:rPr>
        <w:t xml:space="preserve"> następującym podwykonawcom wykonanie następujących części (zakresu) zamówienia:</w:t>
      </w:r>
    </w:p>
    <w:p w14:paraId="617DDA18" w14:textId="77777777" w:rsidR="00D31C77" w:rsidRDefault="00D31C77">
      <w:pPr>
        <w:pStyle w:val="Tekstpodstawowy"/>
        <w:spacing w:line="240" w:lineRule="auto"/>
        <w:ind w:left="426"/>
        <w:rPr>
          <w:rFonts w:ascii="Times New Roman" w:hAnsi="Times New Roman"/>
          <w:sz w:val="22"/>
          <w:szCs w:val="22"/>
        </w:rPr>
      </w:pPr>
    </w:p>
    <w:p w14:paraId="3424C05B" w14:textId="77777777" w:rsidR="00D31C77" w:rsidRDefault="000E7904">
      <w:pPr>
        <w:pStyle w:val="Tekstpodstawowy"/>
        <w:numPr>
          <w:ilvl w:val="0"/>
          <w:numId w:val="27"/>
        </w:numPr>
        <w:spacing w:line="240" w:lineRule="auto"/>
        <w:rPr>
          <w:rFonts w:ascii="Times New Roman" w:hAnsi="Times New Roman"/>
          <w:sz w:val="22"/>
          <w:szCs w:val="22"/>
        </w:rPr>
      </w:pPr>
      <w:r>
        <w:rPr>
          <w:rFonts w:ascii="Times New Roman" w:hAnsi="Times New Roman"/>
          <w:sz w:val="22"/>
          <w:szCs w:val="22"/>
        </w:rPr>
        <w:t>Podwykonawca: ………………………………………………………………………………..</w:t>
      </w:r>
    </w:p>
    <w:p w14:paraId="00F443A5" w14:textId="77777777" w:rsidR="00D31C77" w:rsidRDefault="000E7904">
      <w:pPr>
        <w:ind w:left="786"/>
      </w:pPr>
      <w:r>
        <w:rPr>
          <w:rFonts w:ascii="Tahoma" w:hAnsi="Tahoma" w:cs="Tahoma"/>
          <w:i/>
          <w:sz w:val="18"/>
          <w:szCs w:val="18"/>
        </w:rPr>
        <w:t>[*podać: pełną nazwę/firmę; adres; w zależności od podmiotu: NIP/PESEL, numer KRS/CEIDG]</w:t>
      </w:r>
    </w:p>
    <w:p w14:paraId="35D3C997"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18E965A0"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4CEC59CE"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223E13E5"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28E0CC9" w14:textId="77777777" w:rsidR="00D31C77" w:rsidRDefault="00D31C77">
      <w:pPr>
        <w:pStyle w:val="Tekstpodstawowy"/>
        <w:spacing w:line="240" w:lineRule="auto"/>
        <w:ind w:left="709"/>
        <w:rPr>
          <w:rFonts w:ascii="Tahoma" w:hAnsi="Tahoma" w:cs="Tahoma"/>
          <w:i/>
          <w:sz w:val="18"/>
          <w:szCs w:val="18"/>
        </w:rPr>
      </w:pPr>
    </w:p>
    <w:p w14:paraId="5E8D57A1" w14:textId="77777777" w:rsidR="00D31C77" w:rsidRDefault="000E7904">
      <w:pPr>
        <w:pStyle w:val="Tekstpodstawowy"/>
        <w:spacing w:line="240" w:lineRule="auto"/>
        <w:ind w:left="709"/>
        <w:rPr>
          <w:rFonts w:ascii="Times New Roman" w:hAnsi="Times New Roman"/>
          <w:b/>
          <w:bCs/>
          <w:iCs/>
          <w:sz w:val="22"/>
          <w:szCs w:val="22"/>
        </w:rPr>
      </w:pPr>
      <w:r>
        <w:rPr>
          <w:rFonts w:ascii="Times New Roman" w:hAnsi="Times New Roman"/>
          <w:b/>
          <w:bCs/>
          <w:iCs/>
          <w:sz w:val="22"/>
          <w:szCs w:val="22"/>
        </w:rPr>
        <w:t>Na ww. podwykonawcę przypada …….. % wartości zamówienia.</w:t>
      </w:r>
    </w:p>
    <w:p w14:paraId="6F67A8CE"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76C3E78F" w14:textId="77777777" w:rsidR="00D31C77" w:rsidRDefault="00D31C77">
      <w:pPr>
        <w:pStyle w:val="Tekstpodstawowy"/>
        <w:spacing w:line="240" w:lineRule="auto"/>
        <w:rPr>
          <w:rFonts w:ascii="Times New Roman" w:hAnsi="Times New Roman"/>
          <w:sz w:val="22"/>
          <w:szCs w:val="22"/>
        </w:rPr>
      </w:pPr>
    </w:p>
    <w:p w14:paraId="54975B8C" w14:textId="77777777" w:rsidR="00D31C77" w:rsidRDefault="000E7904">
      <w:pPr>
        <w:pStyle w:val="Tekstpodstawowy"/>
        <w:numPr>
          <w:ilvl w:val="0"/>
          <w:numId w:val="27"/>
        </w:numPr>
        <w:spacing w:line="240" w:lineRule="auto"/>
        <w:rPr>
          <w:rFonts w:ascii="Times New Roman" w:hAnsi="Times New Roman"/>
          <w:sz w:val="22"/>
          <w:szCs w:val="22"/>
        </w:rPr>
      </w:pPr>
      <w:r>
        <w:rPr>
          <w:rFonts w:ascii="Times New Roman" w:hAnsi="Times New Roman"/>
          <w:sz w:val="22"/>
          <w:szCs w:val="22"/>
        </w:rPr>
        <w:t>Podwykonawca: ………………………………………………………………………………..</w:t>
      </w:r>
    </w:p>
    <w:p w14:paraId="4D9FFAC7" w14:textId="77777777" w:rsidR="00D31C77" w:rsidRDefault="000E7904">
      <w:pPr>
        <w:ind w:left="786"/>
      </w:pPr>
      <w:r>
        <w:rPr>
          <w:rFonts w:ascii="Tahoma" w:hAnsi="Tahoma" w:cs="Tahoma"/>
          <w:i/>
          <w:sz w:val="18"/>
          <w:szCs w:val="18"/>
        </w:rPr>
        <w:t>[*podać: pełną nazwę/firmę; adres; w zależności od podmiotu: NIP/PESEL, numer KRS/CEIDG]</w:t>
      </w:r>
    </w:p>
    <w:p w14:paraId="0D6473DF"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61BDE1BD"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4C8A048C"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65DD567C"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w:t>
      </w:r>
    </w:p>
    <w:p w14:paraId="774BB4E6" w14:textId="77777777" w:rsidR="00D31C77" w:rsidRDefault="00D31C77">
      <w:pPr>
        <w:pStyle w:val="Tekstpodstawowy"/>
        <w:spacing w:line="240" w:lineRule="auto"/>
        <w:ind w:left="709"/>
        <w:rPr>
          <w:rFonts w:ascii="Tahoma" w:hAnsi="Tahoma" w:cs="Tahoma"/>
          <w:i/>
          <w:sz w:val="18"/>
          <w:szCs w:val="18"/>
        </w:rPr>
      </w:pPr>
    </w:p>
    <w:p w14:paraId="2E67E44D" w14:textId="77777777" w:rsidR="00D31C77" w:rsidRDefault="000E7904">
      <w:pPr>
        <w:pStyle w:val="Tekstpodstawowy"/>
        <w:spacing w:line="240" w:lineRule="auto"/>
        <w:ind w:left="709"/>
        <w:rPr>
          <w:rFonts w:ascii="Times New Roman" w:hAnsi="Times New Roman"/>
          <w:b/>
          <w:bCs/>
          <w:iCs/>
          <w:sz w:val="22"/>
          <w:szCs w:val="22"/>
        </w:rPr>
      </w:pPr>
      <w:r>
        <w:rPr>
          <w:rFonts w:ascii="Times New Roman" w:hAnsi="Times New Roman"/>
          <w:b/>
          <w:bCs/>
          <w:iCs/>
          <w:sz w:val="22"/>
          <w:szCs w:val="22"/>
        </w:rPr>
        <w:t>Na ww. podwykonawcę przypada …….. % wartości zamówienia.</w:t>
      </w:r>
    </w:p>
    <w:p w14:paraId="62AE247A"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4DBA599A" w14:textId="77777777" w:rsidR="00D31C77" w:rsidRDefault="00D31C77">
      <w:pPr>
        <w:pStyle w:val="Tekstpodstawowy"/>
        <w:spacing w:line="240" w:lineRule="auto"/>
        <w:rPr>
          <w:rFonts w:ascii="Times New Roman" w:hAnsi="Times New Roman"/>
          <w:sz w:val="22"/>
          <w:szCs w:val="22"/>
        </w:rPr>
      </w:pPr>
    </w:p>
    <w:p w14:paraId="010C3766" w14:textId="77777777" w:rsidR="00D31C77" w:rsidRDefault="000E7904">
      <w:pPr>
        <w:pStyle w:val="Tekstpodstawowy"/>
        <w:numPr>
          <w:ilvl w:val="0"/>
          <w:numId w:val="26"/>
        </w:numPr>
        <w:spacing w:line="240" w:lineRule="auto"/>
        <w:ind w:left="426"/>
        <w:rPr>
          <w:rFonts w:ascii="Times New Roman" w:hAnsi="Times New Roman"/>
          <w:sz w:val="22"/>
          <w:szCs w:val="22"/>
        </w:rPr>
      </w:pPr>
      <w:r>
        <w:rPr>
          <w:rFonts w:ascii="Times New Roman" w:hAnsi="Times New Roman"/>
          <w:b/>
          <w:bCs/>
          <w:sz w:val="22"/>
          <w:szCs w:val="22"/>
        </w:rPr>
        <w:t>nie powierzamy*</w:t>
      </w:r>
      <w:r>
        <w:rPr>
          <w:rFonts w:ascii="Times New Roman" w:hAnsi="Times New Roman"/>
          <w:sz w:val="22"/>
          <w:szCs w:val="22"/>
        </w:rPr>
        <w:t xml:space="preserve"> podwykonawcom żadnej części (zakresu) zamówienia</w:t>
      </w:r>
    </w:p>
    <w:p w14:paraId="4CB5FE59"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7CEB824F" w14:textId="77777777" w:rsidR="00D31C77" w:rsidRDefault="00D31C77">
      <w:pPr>
        <w:pStyle w:val="Tekstpodstawowy"/>
        <w:spacing w:line="240" w:lineRule="auto"/>
        <w:rPr>
          <w:rFonts w:ascii="Times New Roman" w:hAnsi="Times New Roman"/>
          <w:sz w:val="22"/>
          <w:szCs w:val="22"/>
        </w:rPr>
      </w:pPr>
    </w:p>
    <w:p w14:paraId="71F2FE2B" w14:textId="77777777" w:rsidR="00D31C77" w:rsidRDefault="000E7904">
      <w:pPr>
        <w:pStyle w:val="Tekstpodstawowy"/>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120DA000" w14:textId="77777777" w:rsidR="00D31C77" w:rsidRDefault="00D31C77">
      <w:pPr>
        <w:spacing w:line="240" w:lineRule="auto"/>
        <w:rPr>
          <w:rFonts w:ascii="Times New Roman" w:hAnsi="Times New Roman"/>
          <w:iCs/>
          <w:color w:val="000000"/>
        </w:rPr>
      </w:pPr>
    </w:p>
    <w:p w14:paraId="2FBFD487" w14:textId="77777777" w:rsidR="00D31C77" w:rsidRDefault="00D31C77">
      <w:pPr>
        <w:rPr>
          <w:rFonts w:ascii="Times New Roman" w:hAnsi="Times New Roman" w:cs="Times New Roman"/>
          <w:b/>
          <w:i/>
        </w:rPr>
      </w:pPr>
    </w:p>
    <w:p w14:paraId="73B2E43F" w14:textId="3C10E81A" w:rsidR="006B57F3" w:rsidRDefault="00716F78" w:rsidP="007D1E91">
      <w:pPr>
        <w:rPr>
          <w:rFonts w:ascii="Times New Roman" w:hAnsi="Times New Roman" w:cs="Times New Roman"/>
          <w:b/>
        </w:rPr>
      </w:pPr>
      <w:r>
        <w:rPr>
          <w:rFonts w:ascii="Times New Roman" w:hAnsi="Times New Roman" w:cs="Times New Roman"/>
          <w:b/>
        </w:rPr>
        <w:t xml:space="preserve">                                                </w:t>
      </w:r>
    </w:p>
    <w:p w14:paraId="49931A09" w14:textId="77777777" w:rsidR="006B57F3" w:rsidRDefault="006B57F3" w:rsidP="007D1E91">
      <w:pPr>
        <w:rPr>
          <w:rFonts w:ascii="Times New Roman" w:hAnsi="Times New Roman" w:cs="Times New Roman"/>
          <w:b/>
        </w:rPr>
      </w:pPr>
    </w:p>
    <w:p w14:paraId="45B6B5DD" w14:textId="77777777" w:rsidR="000314A9" w:rsidRDefault="000314A9" w:rsidP="007D1E91">
      <w:pPr>
        <w:rPr>
          <w:rFonts w:ascii="Times New Roman" w:hAnsi="Times New Roman" w:cs="Times New Roman"/>
          <w:b/>
        </w:rPr>
      </w:pPr>
    </w:p>
    <w:p w14:paraId="78CC50BE" w14:textId="77777777" w:rsidR="000314A9" w:rsidRDefault="000314A9" w:rsidP="007D1E91">
      <w:pPr>
        <w:rPr>
          <w:rFonts w:ascii="Times New Roman" w:hAnsi="Times New Roman" w:cs="Times New Roman"/>
          <w:b/>
        </w:rPr>
      </w:pPr>
    </w:p>
    <w:p w14:paraId="7900C387" w14:textId="05780479" w:rsidR="0032717A" w:rsidRDefault="00716F78" w:rsidP="00922587">
      <w:pPr>
        <w:tabs>
          <w:tab w:val="left" w:pos="426"/>
        </w:tabs>
        <w:jc w:val="right"/>
        <w:rPr>
          <w:rFonts w:ascii="Times New Roman" w:hAnsi="Times New Roman" w:cs="Times New Roman"/>
          <w:b/>
          <w:szCs w:val="24"/>
        </w:rPr>
      </w:pPr>
      <w:r>
        <w:rPr>
          <w:rFonts w:ascii="Times New Roman" w:hAnsi="Times New Roman" w:cs="Times New Roman"/>
          <w:b/>
        </w:rPr>
        <w:t xml:space="preserve">                                                     </w:t>
      </w:r>
      <w:r w:rsidR="007D1E91">
        <w:rPr>
          <w:rFonts w:ascii="Times New Roman" w:hAnsi="Times New Roman" w:cs="Times New Roman"/>
          <w:b/>
          <w:szCs w:val="24"/>
        </w:rPr>
        <w:t>Załącznik 7 do formularza oferty</w:t>
      </w:r>
    </w:p>
    <w:p w14:paraId="07F993F2" w14:textId="77777777" w:rsidR="0032717A" w:rsidRPr="004C2002" w:rsidRDefault="0032717A" w:rsidP="0032717A">
      <w:pPr>
        <w:pStyle w:val="Tekstpodstawowy"/>
        <w:keepNext/>
        <w:keepLines/>
        <w:suppressLineNumbers/>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0CAD5C4C" w14:textId="77777777" w:rsidR="0032717A" w:rsidRPr="004C2002" w:rsidRDefault="0032717A" w:rsidP="0032717A">
      <w:pPr>
        <w:pStyle w:val="Tekstpodstawowy"/>
        <w:keepNext/>
        <w:keepLines/>
        <w:suppressLineNumbers/>
        <w:spacing w:line="240" w:lineRule="auto"/>
        <w:ind w:left="540"/>
        <w:jc w:val="center"/>
        <w:outlineLvl w:val="0"/>
        <w:rPr>
          <w:rFonts w:ascii="Times New Roman" w:hAnsi="Times New Roman" w:cs="Times New Roman"/>
          <w:b/>
          <w:bCs/>
        </w:rPr>
      </w:pPr>
    </w:p>
    <w:p w14:paraId="71BA779E" w14:textId="77777777" w:rsidR="0032717A" w:rsidRPr="004C2002" w:rsidRDefault="0032717A" w:rsidP="0032717A">
      <w:pPr>
        <w:pStyle w:val="Tekstpodstawowy"/>
        <w:keepNext/>
        <w:keepLines/>
        <w:suppressLineNumbers/>
        <w:spacing w:line="240" w:lineRule="auto"/>
        <w:ind w:left="540"/>
        <w:jc w:val="center"/>
        <w:outlineLvl w:val="0"/>
        <w:rPr>
          <w:rFonts w:ascii="Times New Roman" w:hAnsi="Times New Roman" w:cs="Times New Roman"/>
          <w:b/>
          <w:bCs/>
        </w:rPr>
      </w:pPr>
    </w:p>
    <w:p w14:paraId="13BEE488" w14:textId="77777777" w:rsidR="000314A9" w:rsidRDefault="0032717A" w:rsidP="000314A9">
      <w:pPr>
        <w:widowControl w:val="0"/>
        <w:spacing w:after="0" w:line="240" w:lineRule="auto"/>
        <w:contextualSpacing/>
        <w:jc w:val="both"/>
        <w:rPr>
          <w:rFonts w:ascii="Times New Roman" w:hAnsi="Times New Roman"/>
          <w:i/>
          <w:sz w:val="20"/>
        </w:rPr>
      </w:pPr>
      <w:r w:rsidRPr="0007066E">
        <w:rPr>
          <w:rFonts w:ascii="Times New Roman" w:hAnsi="Times New Roman" w:cs="Times New Roman"/>
          <w:i/>
          <w:iCs/>
          <w:u w:val="single"/>
        </w:rPr>
        <w:t xml:space="preserve">Składając ofertę w postępowaniu na wyłonienie Wykonawcy w zakresie </w:t>
      </w:r>
      <w:r w:rsidR="006B57F3" w:rsidRPr="0007066E">
        <w:rPr>
          <w:rFonts w:ascii="Times New Roman" w:hAnsi="Times New Roman" w:cs="Times New Roman"/>
          <w:i/>
          <w:iCs/>
          <w:u w:val="single"/>
        </w:rPr>
        <w:t>dostawy, instalacji, uruchomienia spektrometru WD XRF z wyposażeniem wraz ze szkoleniem w wymiarze 5 godzin dla</w:t>
      </w:r>
      <w:r w:rsidR="00716F78">
        <w:rPr>
          <w:rFonts w:ascii="Times New Roman" w:hAnsi="Times New Roman" w:cs="Times New Roman"/>
          <w:i/>
          <w:iCs/>
          <w:u w:val="single"/>
        </w:rPr>
        <w:t xml:space="preserve"> </w:t>
      </w:r>
      <w:r w:rsidR="006B57F3" w:rsidRPr="0007066E">
        <w:rPr>
          <w:rFonts w:ascii="Times New Roman" w:hAnsi="Times New Roman" w:cs="Times New Roman"/>
          <w:i/>
          <w:iCs/>
          <w:u w:val="single"/>
        </w:rPr>
        <w:t>4 osób na potrzeby Wydziału Chemii, ul. Gronostajowa 2, 30-387 Kraków</w:t>
      </w:r>
      <w:r w:rsidR="000314A9">
        <w:rPr>
          <w:rFonts w:ascii="Times New Roman" w:hAnsi="Times New Roman" w:cs="Times New Roman"/>
          <w:i/>
          <w:iCs/>
          <w:u w:val="single"/>
        </w:rPr>
        <w:t xml:space="preserve"> </w:t>
      </w:r>
      <w:r w:rsidR="000314A9">
        <w:rPr>
          <w:rFonts w:ascii="Times New Roman" w:hAnsi="Times New Roman" w:cs="Times New Roman"/>
          <w:i/>
          <w:sz w:val="20"/>
          <w:u w:val="single"/>
        </w:rPr>
        <w:t>w ramach Programu Strategicznego Inicjatywa Doskonałości w Uniwersytecie Jagiellońskim</w:t>
      </w:r>
      <w:r w:rsidR="000314A9">
        <w:rPr>
          <w:rFonts w:ascii="Times New Roman" w:hAnsi="Times New Roman"/>
          <w:i/>
          <w:sz w:val="20"/>
        </w:rPr>
        <w:tab/>
      </w:r>
      <w:r w:rsidR="000314A9">
        <w:rPr>
          <w:rFonts w:ascii="Times New Roman" w:hAnsi="Times New Roman"/>
          <w:i/>
          <w:sz w:val="20"/>
        </w:rPr>
        <w:tab/>
      </w:r>
      <w:r w:rsidR="000314A9">
        <w:rPr>
          <w:rFonts w:ascii="Times New Roman" w:hAnsi="Times New Roman"/>
          <w:i/>
          <w:sz w:val="20"/>
        </w:rPr>
        <w:tab/>
      </w:r>
    </w:p>
    <w:p w14:paraId="27616DF4" w14:textId="1D51E3B7" w:rsidR="0032717A" w:rsidRPr="0007066E" w:rsidRDefault="006B57F3" w:rsidP="0032717A">
      <w:pPr>
        <w:contextualSpacing/>
        <w:jc w:val="both"/>
        <w:rPr>
          <w:rFonts w:ascii="Times New Roman" w:hAnsi="Times New Roman" w:cs="Times New Roman"/>
          <w:bCs/>
          <w:i/>
          <w:iCs/>
          <w:u w:val="single"/>
        </w:rPr>
      </w:pPr>
      <w:r w:rsidRPr="0007066E">
        <w:rPr>
          <w:rFonts w:ascii="Times New Roman" w:hAnsi="Times New Roman" w:cs="Times New Roman"/>
          <w:i/>
          <w:iCs/>
          <w:u w:val="single"/>
        </w:rPr>
        <w:t xml:space="preserve"> 80.272.384.2023,</w:t>
      </w:r>
      <w:r w:rsidR="00716F78">
        <w:rPr>
          <w:rFonts w:ascii="Times New Roman" w:hAnsi="Times New Roman" w:cs="Times New Roman"/>
          <w:i/>
          <w:iCs/>
          <w:u w:val="single"/>
        </w:rPr>
        <w:t xml:space="preserve"> </w:t>
      </w:r>
    </w:p>
    <w:p w14:paraId="5FC3EBE0" w14:textId="77777777" w:rsidR="0032717A" w:rsidRPr="0007066E" w:rsidRDefault="0032717A" w:rsidP="0032717A">
      <w:pPr>
        <w:contextualSpacing/>
        <w:jc w:val="both"/>
        <w:rPr>
          <w:rFonts w:ascii="Times New Roman" w:hAnsi="Times New Roman" w:cs="Times New Roman"/>
          <w:bCs/>
          <w:i/>
          <w:iCs/>
          <w:u w:val="single"/>
        </w:rPr>
      </w:pPr>
    </w:p>
    <w:p w14:paraId="06FFA982" w14:textId="152DEFE2" w:rsidR="00226648" w:rsidRPr="0007066E" w:rsidRDefault="0007066E" w:rsidP="0007066E">
      <w:pPr>
        <w:pStyle w:val="Akapitzlist1"/>
        <w:numPr>
          <w:ilvl w:val="0"/>
          <w:numId w:val="0"/>
        </w:numPr>
        <w:tabs>
          <w:tab w:val="left" w:pos="1134"/>
        </w:tabs>
        <w:suppressAutoHyphens w:val="0"/>
        <w:ind w:left="284" w:hanging="142"/>
        <w:rPr>
          <w:rFonts w:cs="Times New Roman"/>
          <w:sz w:val="22"/>
          <w:szCs w:val="22"/>
        </w:rPr>
      </w:pPr>
      <w:r>
        <w:rPr>
          <w:rFonts w:eastAsia="Calibri" w:cs="Times New Roman"/>
          <w:sz w:val="22"/>
          <w:szCs w:val="22"/>
        </w:rPr>
        <w:t>1.</w:t>
      </w:r>
      <w:r w:rsidR="0032717A" w:rsidRPr="0007066E">
        <w:rPr>
          <w:rFonts w:eastAsia="Calibri" w:cs="Times New Roman"/>
          <w:sz w:val="22"/>
          <w:szCs w:val="22"/>
        </w:rPr>
        <w:t>W zakresie posiadania uprawnień do prowadzenia określonej działalności gospodarczej lub zawodowej</w:t>
      </w:r>
      <w:r w:rsidR="0032717A" w:rsidRPr="0007066E">
        <w:rPr>
          <w:rFonts w:cs="Times New Roman"/>
          <w:color w:val="000000"/>
          <w:sz w:val="22"/>
          <w:szCs w:val="22"/>
        </w:rPr>
        <w:t xml:space="preserve"> - </w:t>
      </w:r>
      <w:r w:rsidR="00226648" w:rsidRPr="0007066E">
        <w:rPr>
          <w:rFonts w:cs="Times New Roman"/>
          <w:color w:val="000000"/>
          <w:sz w:val="22"/>
          <w:szCs w:val="22"/>
        </w:rPr>
        <w:t>posiadam zezwolenie Prezesa Państwowej Agencji Atomistyki, w zakresie wykonywania działalności związanej z narażeniem polegającej na uruchamianiu lub stosowaniu urządzeń wytwarzających promieniowanie jonizujące, o której mowa w art. 4 ust. 1 pkt 10 ustawy z dnia 29 listopada 2000 r. – Prawo atomowe (t. j. Dz. U. 2023 poz. 1173 ze zm.)</w:t>
      </w:r>
    </w:p>
    <w:p w14:paraId="7A3CE017" w14:textId="1916859E" w:rsidR="0032717A" w:rsidRPr="0007066E" w:rsidRDefault="0032717A" w:rsidP="0007066E">
      <w:pPr>
        <w:pStyle w:val="Akapitzlist1"/>
        <w:numPr>
          <w:ilvl w:val="0"/>
          <w:numId w:val="0"/>
        </w:numPr>
        <w:ind w:left="284" w:hanging="142"/>
        <w:rPr>
          <w:rFonts w:cs="Times New Roman"/>
          <w:sz w:val="22"/>
          <w:szCs w:val="22"/>
        </w:rPr>
      </w:pPr>
    </w:p>
    <w:p w14:paraId="0C6DCBE5" w14:textId="77777777" w:rsidR="0032717A" w:rsidRPr="0007066E" w:rsidRDefault="0032717A" w:rsidP="0007066E">
      <w:pPr>
        <w:ind w:left="284" w:hanging="142"/>
        <w:contextualSpacing/>
        <w:jc w:val="both"/>
        <w:rPr>
          <w:rFonts w:ascii="Times New Roman" w:hAnsi="Times New Roman" w:cs="Times New Roman"/>
          <w:bCs/>
        </w:rPr>
      </w:pPr>
      <w:r w:rsidRPr="0007066E">
        <w:rPr>
          <w:rFonts w:ascii="Times New Roman" w:hAnsi="Times New Roman" w:cs="Times New Roman"/>
          <w:bCs/>
        </w:rPr>
        <w:t xml:space="preserve"> </w:t>
      </w:r>
    </w:p>
    <w:p w14:paraId="6B33B547" w14:textId="77777777" w:rsidR="0032717A" w:rsidRPr="0007066E" w:rsidRDefault="0032717A" w:rsidP="0007066E">
      <w:pPr>
        <w:keepNext/>
        <w:keepLines/>
        <w:suppressLineNumbers/>
        <w:rPr>
          <w:rFonts w:ascii="Times New Roman" w:hAnsi="Times New Roman" w:cs="Times New Roman"/>
        </w:rPr>
      </w:pPr>
      <w:r w:rsidRPr="0007066E">
        <w:rPr>
          <w:rFonts w:ascii="Times New Roman" w:hAnsi="Times New Roman" w:cs="Times New Roman"/>
        </w:rPr>
        <w:t xml:space="preserve">warunek ten spełniam samodzielnie – Tak w pełnym zakresie*/Tak, częściowo </w:t>
      </w:r>
      <w:r w:rsidRPr="0007066E">
        <w:rPr>
          <w:rFonts w:ascii="Times New Roman" w:hAnsi="Times New Roman" w:cs="Times New Roman"/>
        </w:rPr>
        <w:br/>
        <w:t>w zakresie ……………………………………./ Nie*,</w:t>
      </w:r>
    </w:p>
    <w:p w14:paraId="39BE61A0" w14:textId="77777777" w:rsidR="0032717A" w:rsidRPr="0007066E" w:rsidRDefault="0032717A" w:rsidP="0032717A">
      <w:pPr>
        <w:pStyle w:val="Akapitzlist"/>
        <w:keepNext/>
        <w:keepLines/>
        <w:suppressLineNumbers/>
        <w:rPr>
          <w:sz w:val="22"/>
          <w:szCs w:val="22"/>
        </w:rPr>
      </w:pPr>
    </w:p>
    <w:p w14:paraId="57B40247" w14:textId="77777777" w:rsidR="0032717A" w:rsidRPr="0007066E" w:rsidRDefault="0032717A" w:rsidP="0007066E">
      <w:pPr>
        <w:keepNext/>
        <w:keepLines/>
        <w:suppressLineNumbers/>
        <w:rPr>
          <w:rFonts w:ascii="Times New Roman" w:hAnsi="Times New Roman" w:cs="Times New Roman"/>
        </w:rPr>
      </w:pPr>
      <w:r w:rsidRPr="0007066E">
        <w:rPr>
          <w:rFonts w:ascii="Times New Roman" w:hAnsi="Times New Roman" w:cs="Times New Roman"/>
        </w:rPr>
        <w:t>w celu spełnienia tego warunku polegam na zasadach określonych w art. 118 ustawy PZP, na następującym podmiocie*:</w:t>
      </w:r>
    </w:p>
    <w:p w14:paraId="2FC83EC0"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t>
      </w:r>
    </w:p>
    <w:p w14:paraId="301C273D"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i/>
          <w:sz w:val="22"/>
          <w:szCs w:val="22"/>
        </w:rPr>
        <w:t>(należy podać pełną nazwę/firmę, adres, a także w zależności od podmiotu: NIP/PESEL, KRS/</w:t>
      </w:r>
      <w:proofErr w:type="spellStart"/>
      <w:r w:rsidRPr="0007066E">
        <w:rPr>
          <w:rFonts w:ascii="Times New Roman" w:hAnsi="Times New Roman" w:cs="Times New Roman"/>
          <w:i/>
          <w:sz w:val="22"/>
          <w:szCs w:val="22"/>
        </w:rPr>
        <w:t>CEiDG</w:t>
      </w:r>
      <w:proofErr w:type="spellEnd"/>
      <w:r w:rsidRPr="0007066E">
        <w:rPr>
          <w:rFonts w:ascii="Times New Roman" w:hAnsi="Times New Roman" w:cs="Times New Roman"/>
          <w:i/>
          <w:sz w:val="22"/>
          <w:szCs w:val="22"/>
        </w:rPr>
        <w:t>)</w:t>
      </w:r>
    </w:p>
    <w:p w14:paraId="431A20AF"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p>
    <w:p w14:paraId="5C64A507"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 następującym zakresie:</w:t>
      </w:r>
    </w:p>
    <w:p w14:paraId="1C1BD403"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t>
      </w:r>
    </w:p>
    <w:p w14:paraId="72A14217" w14:textId="77777777" w:rsidR="0032717A" w:rsidRPr="0007066E" w:rsidRDefault="0032717A" w:rsidP="0032717A">
      <w:pPr>
        <w:pStyle w:val="Tekstpodstawowy"/>
        <w:keepNext/>
        <w:keepLines/>
        <w:suppressLineNumbers/>
        <w:spacing w:line="240" w:lineRule="auto"/>
        <w:rPr>
          <w:rFonts w:ascii="Times New Roman" w:hAnsi="Times New Roman" w:cs="Times New Roman"/>
          <w:i/>
          <w:sz w:val="22"/>
          <w:szCs w:val="22"/>
          <w:u w:val="single"/>
        </w:rPr>
      </w:pPr>
      <w:r w:rsidRPr="0007066E">
        <w:rPr>
          <w:rFonts w:ascii="Times New Roman" w:hAnsi="Times New Roman" w:cs="Times New Roman"/>
          <w:i/>
          <w:sz w:val="22"/>
          <w:szCs w:val="22"/>
        </w:rPr>
        <w:t>* niepotrzebne skreślić</w:t>
      </w:r>
    </w:p>
    <w:p w14:paraId="2F7165BE" w14:textId="77777777" w:rsidR="0032717A" w:rsidRPr="0007066E" w:rsidRDefault="0032717A" w:rsidP="0032717A">
      <w:pPr>
        <w:keepNext/>
        <w:keepLines/>
        <w:suppressLineNumbers/>
        <w:adjustRightInd w:val="0"/>
        <w:spacing w:line="276" w:lineRule="auto"/>
        <w:ind w:left="1980"/>
        <w:textAlignment w:val="baseline"/>
        <w:rPr>
          <w:rFonts w:ascii="Times New Roman" w:hAnsi="Times New Roman" w:cs="Times New Roman"/>
        </w:rPr>
      </w:pPr>
    </w:p>
    <w:p w14:paraId="2C58E764" w14:textId="77777777" w:rsidR="0032717A" w:rsidRPr="0007066E" w:rsidRDefault="0032717A" w:rsidP="0032717A">
      <w:pPr>
        <w:keepNext/>
        <w:keepLines/>
        <w:suppressLineNumbers/>
        <w:adjustRightInd w:val="0"/>
        <w:spacing w:line="276" w:lineRule="auto"/>
        <w:ind w:left="851"/>
        <w:jc w:val="both"/>
        <w:textAlignment w:val="baseline"/>
        <w:rPr>
          <w:rFonts w:ascii="Times New Roman" w:hAnsi="Times New Roman" w:cs="Times New Roman"/>
        </w:rPr>
      </w:pPr>
    </w:p>
    <w:p w14:paraId="69B1B819" w14:textId="77777777" w:rsidR="0032717A" w:rsidRPr="0007066E" w:rsidRDefault="0032717A" w:rsidP="0032717A">
      <w:pPr>
        <w:keepNext/>
        <w:keepLines/>
        <w:suppressLineNumbers/>
        <w:spacing w:line="276" w:lineRule="auto"/>
        <w:jc w:val="both"/>
        <w:rPr>
          <w:rFonts w:ascii="Times New Roman" w:hAnsi="Times New Roman" w:cs="Times New Roman"/>
        </w:rPr>
      </w:pPr>
      <w:r w:rsidRPr="0007066E">
        <w:rPr>
          <w:rFonts w:ascii="Times New Roman" w:hAnsi="Times New Roman" w:cs="Times New Roman"/>
        </w:rPr>
        <w:t xml:space="preserve">Oświadczam, że wszystkie informacje podane w powyższych oświadczeniach są aktualne </w:t>
      </w:r>
      <w:r w:rsidRPr="0007066E">
        <w:rPr>
          <w:rFonts w:ascii="Times New Roman" w:hAnsi="Times New Roman" w:cs="Times New Roman"/>
        </w:rPr>
        <w:br/>
        <w:t>i zgodne z prawdą oraz zostały przedstawione z pełną świadomością konsekwencji wprowadzenia Zamawiającego w błąd przy przedstawianiu informacji.</w:t>
      </w:r>
    </w:p>
    <w:p w14:paraId="61F08FF1" w14:textId="77777777" w:rsidR="0032717A" w:rsidRPr="0007066E" w:rsidRDefault="0032717A" w:rsidP="0032717A">
      <w:pPr>
        <w:pStyle w:val="Tekstpodstawowy"/>
        <w:keepNext/>
        <w:keepLines/>
        <w:suppressLineNumbers/>
        <w:spacing w:line="240" w:lineRule="auto"/>
        <w:ind w:left="540"/>
        <w:rPr>
          <w:rFonts w:ascii="Times New Roman" w:hAnsi="Times New Roman" w:cs="Times New Roman"/>
          <w:sz w:val="22"/>
          <w:szCs w:val="22"/>
        </w:rPr>
      </w:pPr>
    </w:p>
    <w:p w14:paraId="7401E6A1" w14:textId="77777777" w:rsidR="0032717A" w:rsidRPr="000C5A59" w:rsidRDefault="0032717A" w:rsidP="007D1E91">
      <w:pPr>
        <w:rPr>
          <w:rFonts w:ascii="Times New Roman" w:hAnsi="Times New Roman" w:cs="Times New Roman"/>
          <w:b/>
        </w:rPr>
      </w:pPr>
    </w:p>
    <w:p w14:paraId="6D48FF2E" w14:textId="77777777" w:rsidR="00D31C77" w:rsidRDefault="00D31C77">
      <w:pPr>
        <w:rPr>
          <w:rFonts w:ascii="Times New Roman" w:hAnsi="Times New Roman" w:cs="Times New Roman"/>
          <w:b/>
          <w:i/>
        </w:rPr>
      </w:pPr>
    </w:p>
    <w:p w14:paraId="02627727" w14:textId="77777777" w:rsidR="00544B6D" w:rsidRDefault="00544B6D" w:rsidP="00987D74">
      <w:pPr>
        <w:tabs>
          <w:tab w:val="left" w:pos="6690"/>
          <w:tab w:val="right" w:pos="9072"/>
        </w:tabs>
        <w:jc w:val="right"/>
        <w:rPr>
          <w:rFonts w:ascii="Times New Roman" w:hAnsi="Times New Roman" w:cs="Times New Roman"/>
          <w:b/>
          <w:sz w:val="24"/>
          <w:szCs w:val="24"/>
        </w:rPr>
      </w:pPr>
    </w:p>
    <w:p w14:paraId="0D8024AB" w14:textId="77777777" w:rsidR="00544B6D" w:rsidRDefault="00544B6D" w:rsidP="00987D74">
      <w:pPr>
        <w:tabs>
          <w:tab w:val="left" w:pos="6690"/>
          <w:tab w:val="right" w:pos="9072"/>
        </w:tabs>
        <w:jc w:val="right"/>
        <w:rPr>
          <w:rFonts w:ascii="Times New Roman" w:hAnsi="Times New Roman" w:cs="Times New Roman"/>
          <w:b/>
          <w:sz w:val="24"/>
          <w:szCs w:val="24"/>
        </w:rPr>
      </w:pPr>
    </w:p>
    <w:p w14:paraId="39A33DF8" w14:textId="77777777" w:rsidR="00544B6D" w:rsidRDefault="00544B6D" w:rsidP="00987D74">
      <w:pPr>
        <w:tabs>
          <w:tab w:val="left" w:pos="6690"/>
          <w:tab w:val="right" w:pos="9072"/>
        </w:tabs>
        <w:jc w:val="right"/>
        <w:rPr>
          <w:rFonts w:ascii="Times New Roman" w:hAnsi="Times New Roman" w:cs="Times New Roman"/>
          <w:b/>
          <w:sz w:val="24"/>
          <w:szCs w:val="24"/>
        </w:rPr>
      </w:pPr>
    </w:p>
    <w:p w14:paraId="2FC28CDA" w14:textId="77777777" w:rsidR="00544B6D" w:rsidRDefault="00544B6D" w:rsidP="00987D74">
      <w:pPr>
        <w:tabs>
          <w:tab w:val="left" w:pos="6690"/>
          <w:tab w:val="right" w:pos="9072"/>
        </w:tabs>
        <w:jc w:val="right"/>
        <w:rPr>
          <w:rFonts w:ascii="Times New Roman" w:hAnsi="Times New Roman" w:cs="Times New Roman"/>
          <w:b/>
          <w:sz w:val="24"/>
          <w:szCs w:val="24"/>
        </w:rPr>
      </w:pPr>
    </w:p>
    <w:p w14:paraId="517FC611" w14:textId="19ABB2C6" w:rsidR="00987D74" w:rsidRPr="000314A9" w:rsidRDefault="000314A9" w:rsidP="000314A9">
      <w:pPr>
        <w:spacing w:after="0" w:line="240" w:lineRule="auto"/>
        <w:rPr>
          <w:rFonts w:ascii="CIDFont+F5" w:hAnsi="CIDFont+F5" w:cs="CIDFont+F5"/>
          <w:color w:val="00FF00"/>
          <w:sz w:val="20"/>
          <w:szCs w:val="20"/>
        </w:rPr>
      </w:pPr>
      <w:r>
        <w:rPr>
          <w:rFonts w:ascii="CIDFont+F5" w:hAnsi="CIDFont+F5" w:cs="CIDFont+F5"/>
          <w:color w:val="00FF00"/>
          <w:sz w:val="20"/>
          <w:szCs w:val="20"/>
        </w:rPr>
        <w:t xml:space="preserve">                                                                                                                                               </w:t>
      </w:r>
      <w:r w:rsidR="000E7904">
        <w:rPr>
          <w:rFonts w:ascii="Times New Roman" w:hAnsi="Times New Roman" w:cs="Times New Roman"/>
          <w:b/>
          <w:sz w:val="24"/>
          <w:szCs w:val="24"/>
        </w:rPr>
        <w:t>Załącznik nr 2 do SW</w:t>
      </w:r>
      <w:r w:rsidR="00544B6D">
        <w:rPr>
          <w:rFonts w:ascii="Times New Roman" w:hAnsi="Times New Roman" w:cs="Times New Roman"/>
          <w:b/>
          <w:sz w:val="24"/>
          <w:szCs w:val="24"/>
        </w:rPr>
        <w:t>Z</w:t>
      </w:r>
    </w:p>
    <w:p w14:paraId="6493AE95" w14:textId="77777777" w:rsidR="00987D74" w:rsidRDefault="00987D74">
      <w:pPr>
        <w:pStyle w:val="Akapitzlist"/>
        <w:tabs>
          <w:tab w:val="left" w:pos="426"/>
        </w:tabs>
        <w:ind w:left="426"/>
        <w:jc w:val="left"/>
        <w:rPr>
          <w:b/>
        </w:rPr>
      </w:pPr>
    </w:p>
    <w:p w14:paraId="0341798D" w14:textId="27264CF7" w:rsidR="00987D74" w:rsidRDefault="00715D85">
      <w:pPr>
        <w:pStyle w:val="Akapitzlist"/>
        <w:tabs>
          <w:tab w:val="left" w:pos="426"/>
        </w:tabs>
        <w:ind w:left="426"/>
        <w:jc w:val="left"/>
        <w:rPr>
          <w:b/>
        </w:rPr>
      </w:pPr>
      <w:bookmarkStart w:id="2" w:name="_Hlk11954958"/>
      <w:r w:rsidRPr="00F47A1D">
        <w:rPr>
          <w:noProof/>
        </w:rPr>
        <w:drawing>
          <wp:anchor distT="0" distB="0" distL="114300" distR="114300" simplePos="0" relativeHeight="251659264" behindDoc="0" locked="0" layoutInCell="1" allowOverlap="1" wp14:anchorId="03636D96" wp14:editId="186FBC68">
            <wp:simplePos x="0" y="0"/>
            <wp:positionH relativeFrom="column">
              <wp:posOffset>0</wp:posOffset>
            </wp:positionH>
            <wp:positionV relativeFrom="paragraph">
              <wp:posOffset>-635</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2"/>
    </w:p>
    <w:p w14:paraId="0B488895" w14:textId="77777777" w:rsidR="00715D85" w:rsidRDefault="00715D85">
      <w:pPr>
        <w:spacing w:line="240" w:lineRule="auto"/>
        <w:jc w:val="center"/>
        <w:rPr>
          <w:rFonts w:ascii="Times New Roman" w:hAnsi="Times New Roman" w:cs="Times New Roman"/>
          <w:b/>
          <w:color w:val="000000"/>
          <w:u w:val="single"/>
        </w:rPr>
      </w:pPr>
    </w:p>
    <w:p w14:paraId="084875BF" w14:textId="77777777" w:rsidR="00715D85" w:rsidRDefault="00715D85">
      <w:pPr>
        <w:spacing w:line="240" w:lineRule="auto"/>
        <w:jc w:val="center"/>
        <w:rPr>
          <w:rFonts w:ascii="Times New Roman" w:hAnsi="Times New Roman" w:cs="Times New Roman"/>
          <w:b/>
          <w:color w:val="000000"/>
          <w:u w:val="single"/>
        </w:rPr>
      </w:pPr>
    </w:p>
    <w:p w14:paraId="650C1DAE" w14:textId="77777777" w:rsidR="00715D85" w:rsidRDefault="00715D85">
      <w:pPr>
        <w:spacing w:line="240" w:lineRule="auto"/>
        <w:jc w:val="center"/>
        <w:rPr>
          <w:rFonts w:ascii="Times New Roman" w:hAnsi="Times New Roman" w:cs="Times New Roman"/>
          <w:b/>
          <w:color w:val="000000"/>
          <w:u w:val="single"/>
        </w:rPr>
      </w:pPr>
    </w:p>
    <w:p w14:paraId="1F9AF068" w14:textId="0C19C5C9" w:rsidR="00987D74" w:rsidRDefault="000E790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UMOWA 80.272.</w:t>
      </w:r>
      <w:r w:rsidR="00F74DEE">
        <w:rPr>
          <w:rFonts w:ascii="Times New Roman" w:hAnsi="Times New Roman" w:cs="Times New Roman"/>
          <w:b/>
          <w:color w:val="000000"/>
          <w:u w:val="single"/>
        </w:rPr>
        <w:t>384</w:t>
      </w:r>
      <w:r>
        <w:rPr>
          <w:rFonts w:ascii="Times New Roman" w:hAnsi="Times New Roman" w:cs="Times New Roman"/>
          <w:b/>
          <w:color w:val="000000"/>
          <w:u w:val="single"/>
        </w:rPr>
        <w:t>.202</w:t>
      </w:r>
      <w:r w:rsidR="00F74DEE">
        <w:rPr>
          <w:rFonts w:ascii="Times New Roman" w:hAnsi="Times New Roman" w:cs="Times New Roman"/>
          <w:b/>
          <w:color w:val="000000"/>
          <w:u w:val="single"/>
        </w:rPr>
        <w:t>3</w:t>
      </w:r>
      <w:r>
        <w:rPr>
          <w:rFonts w:ascii="Times New Roman" w:hAnsi="Times New Roman" w:cs="Times New Roman"/>
          <w:b/>
          <w:color w:val="000000"/>
          <w:u w:val="single"/>
        </w:rPr>
        <w:t xml:space="preserve"> </w:t>
      </w:r>
    </w:p>
    <w:p w14:paraId="36782AAB" w14:textId="1DA35FB2" w:rsidR="00D31C77" w:rsidRDefault="000E790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 projektowane postanowienia umowy</w:t>
      </w:r>
    </w:p>
    <w:p w14:paraId="3B09B392" w14:textId="77777777" w:rsidR="00D31C77" w:rsidRDefault="000E7904">
      <w:pPr>
        <w:spacing w:after="0"/>
        <w:jc w:val="both"/>
        <w:rPr>
          <w:rFonts w:ascii="Times New Roman" w:hAnsi="Times New Roman" w:cs="Times New Roman"/>
          <w:b/>
        </w:rPr>
      </w:pPr>
      <w:r>
        <w:rPr>
          <w:rFonts w:ascii="Times New Roman" w:hAnsi="Times New Roman" w:cs="Times New Roman"/>
          <w:b/>
        </w:rPr>
        <w:t>zawarta w Krakowie w dniu ................ r. pomiędzy:</w:t>
      </w:r>
    </w:p>
    <w:p w14:paraId="7E3AAC85"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Uniwersytetem </w:t>
      </w:r>
      <w:r>
        <w:rPr>
          <w:rFonts w:ascii="Times New Roman" w:hAnsi="Times New Roman" w:cs="Times New Roman"/>
          <w:b/>
          <w:bCs/>
        </w:rPr>
        <w:t>Jagiellońskim z siedzibą przy ul. Gołębiej 24, 31-007 Kraków, NIP 675-000-22-36, zwanym dalej „Zamawiającym”, reprezentowanym przez:</w:t>
      </w:r>
      <w:r>
        <w:rPr>
          <w:rFonts w:ascii="Times New Roman" w:hAnsi="Times New Roman" w:cs="Times New Roman"/>
          <w:b/>
        </w:rPr>
        <w:t xml:space="preserve"> </w:t>
      </w:r>
    </w:p>
    <w:p w14:paraId="2BF96B45" w14:textId="77777777" w:rsidR="00D31C77" w:rsidRDefault="000E7904">
      <w:pPr>
        <w:pStyle w:val="Tekstpodstawowy31"/>
        <w:spacing w:after="0" w:line="240" w:lineRule="auto"/>
        <w:jc w:val="both"/>
        <w:rPr>
          <w:rFonts w:ascii="Times New Roman" w:hAnsi="Times New Roman"/>
          <w:b/>
          <w:sz w:val="22"/>
          <w:szCs w:val="22"/>
          <w:lang w:eastAsia="pl-PL"/>
        </w:rPr>
      </w:pPr>
      <w:r>
        <w:rPr>
          <w:rFonts w:ascii="Times New Roman" w:hAnsi="Times New Roman"/>
          <w:b/>
          <w:sz w:val="22"/>
          <w:szCs w:val="22"/>
          <w:lang w:eastAsia="pl-PL"/>
        </w:rPr>
        <w:t>………………. – ………………….. UJ, przy kontrasygnacie finansowej Kwestora UJ</w:t>
      </w:r>
    </w:p>
    <w:p w14:paraId="1A9500C6"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a </w:t>
      </w:r>
    </w:p>
    <w:p w14:paraId="614B6313"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 wpisanym do ………., NIP: ………., REGON: ………, zwanym dalej „Wykonawcą”, reprezentowanym przez: </w:t>
      </w:r>
    </w:p>
    <w:p w14:paraId="2424C41E" w14:textId="77777777" w:rsidR="00D31C77" w:rsidRDefault="000E7904">
      <w:pPr>
        <w:pStyle w:val="BodyText21"/>
        <w:widowControl/>
        <w:rPr>
          <w:rFonts w:ascii="Times New Roman" w:hAnsi="Times New Roman"/>
          <w:b/>
          <w:szCs w:val="22"/>
        </w:rPr>
      </w:pPr>
      <w:r>
        <w:rPr>
          <w:rFonts w:ascii="Times New Roman" w:hAnsi="Times New Roman"/>
          <w:b/>
          <w:bCs/>
          <w:szCs w:val="22"/>
        </w:rPr>
        <w:t>1. ………..</w:t>
      </w:r>
    </w:p>
    <w:p w14:paraId="3184822C" w14:textId="77777777" w:rsidR="00D31C77" w:rsidRDefault="00D31C77">
      <w:pPr>
        <w:tabs>
          <w:tab w:val="left" w:pos="567"/>
          <w:tab w:val="left" w:pos="993"/>
        </w:tabs>
        <w:spacing w:line="240" w:lineRule="auto"/>
        <w:ind w:left="284"/>
        <w:jc w:val="both"/>
        <w:rPr>
          <w:rFonts w:ascii="Times New Roman" w:hAnsi="Times New Roman" w:cs="Times New Roman"/>
          <w:i/>
          <w:lang w:val="sq-AL"/>
        </w:rPr>
      </w:pPr>
    </w:p>
    <w:p w14:paraId="4382B291" w14:textId="77777777" w:rsidR="00D31C77" w:rsidRDefault="00D31C77">
      <w:pPr>
        <w:tabs>
          <w:tab w:val="left" w:pos="426"/>
          <w:tab w:val="left" w:pos="993"/>
        </w:tabs>
        <w:spacing w:line="240" w:lineRule="auto"/>
        <w:jc w:val="both"/>
        <w:rPr>
          <w:rFonts w:ascii="Times New Roman" w:hAnsi="Times New Roman" w:cs="Times New Roman"/>
          <w:i/>
          <w:lang w:val="sq-AL"/>
        </w:rPr>
      </w:pPr>
    </w:p>
    <w:p w14:paraId="080943B0" w14:textId="46369DC3" w:rsidR="00D31C77" w:rsidRDefault="000E7904">
      <w:pPr>
        <w:tabs>
          <w:tab w:val="left" w:pos="426"/>
          <w:tab w:val="left" w:pos="993"/>
        </w:tabs>
        <w:spacing w:line="240" w:lineRule="auto"/>
        <w:jc w:val="both"/>
        <w:rPr>
          <w:rFonts w:ascii="Times New Roman" w:hAnsi="Times New Roman" w:cs="Times New Roman"/>
          <w:bCs/>
          <w:i/>
          <w:spacing w:val="-6"/>
          <w:kern w:val="2"/>
        </w:rPr>
      </w:pPr>
      <w:r>
        <w:rPr>
          <w:rFonts w:ascii="Times New Roman" w:hAnsi="Times New Roman" w:cs="Times New Roman"/>
          <w:i/>
          <w:lang w:val="sq-AL"/>
        </w:rPr>
        <w:t xml:space="preserve">Niniejsza umowa jest wynikiem przeprowadzonego postępowania o udzielenie zamówienia publicznego w trybie przetargu nieograniczonego zgodnie z ustawą z dnia 11 wrzesnia 2019 r. – Prawo zamówień publicznych </w:t>
      </w:r>
      <w:r>
        <w:rPr>
          <w:rFonts w:ascii="Times New Roman" w:hAnsi="Times New Roman" w:cs="Times New Roman"/>
          <w:bCs/>
          <w:i/>
        </w:rPr>
        <w:t>(t. j. Dz. U. 202</w:t>
      </w:r>
      <w:r w:rsidR="000B37F4">
        <w:rPr>
          <w:rFonts w:ascii="Times New Roman" w:hAnsi="Times New Roman" w:cs="Times New Roman"/>
          <w:bCs/>
          <w:i/>
        </w:rPr>
        <w:t>3</w:t>
      </w:r>
      <w:r>
        <w:rPr>
          <w:rFonts w:ascii="Times New Roman" w:hAnsi="Times New Roman" w:cs="Times New Roman"/>
          <w:bCs/>
          <w:i/>
        </w:rPr>
        <w:t xml:space="preserve"> poz. </w:t>
      </w:r>
      <w:r w:rsidR="000B37F4">
        <w:rPr>
          <w:rFonts w:ascii="Times New Roman" w:hAnsi="Times New Roman" w:cs="Times New Roman"/>
          <w:bCs/>
          <w:i/>
        </w:rPr>
        <w:t>1605</w:t>
      </w:r>
      <w:r w:rsidR="009C3E79">
        <w:rPr>
          <w:rFonts w:ascii="Times New Roman" w:hAnsi="Times New Roman" w:cs="Times New Roman"/>
          <w:bCs/>
          <w:i/>
        </w:rPr>
        <w:t xml:space="preserve"> </w:t>
      </w:r>
      <w:r>
        <w:rPr>
          <w:rFonts w:ascii="Times New Roman" w:hAnsi="Times New Roman" w:cs="Times New Roman"/>
          <w:bCs/>
          <w:i/>
        </w:rPr>
        <w:t xml:space="preserve">ze zm.), </w:t>
      </w:r>
      <w:r>
        <w:rPr>
          <w:rFonts w:ascii="Times New Roman" w:hAnsi="Times New Roman" w:cs="Times New Roman"/>
          <w:bCs/>
          <w:i/>
          <w:spacing w:val="-6"/>
          <w:kern w:val="2"/>
        </w:rPr>
        <w:t>zwaną też w dalszej części umowy PZP.</w:t>
      </w:r>
    </w:p>
    <w:p w14:paraId="69B4A0F8"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5190322B" w14:textId="77777777" w:rsidR="00D31C77" w:rsidRDefault="000E7904">
      <w:pPr>
        <w:tabs>
          <w:tab w:val="left" w:pos="426"/>
          <w:tab w:val="left" w:pos="1560"/>
        </w:tabs>
        <w:spacing w:after="0" w:line="240" w:lineRule="auto"/>
        <w:ind w:left="284" w:hanging="284"/>
        <w:jc w:val="center"/>
        <w:outlineLvl w:val="0"/>
        <w:rPr>
          <w:rFonts w:ascii="Times New Roman" w:hAnsi="Times New Roman" w:cs="Times New Roman"/>
          <w:b/>
          <w:bCs/>
        </w:rPr>
      </w:pPr>
      <w:r>
        <w:rPr>
          <w:rFonts w:ascii="Times New Roman" w:hAnsi="Times New Roman" w:cs="Times New Roman"/>
          <w:b/>
          <w:bCs/>
        </w:rPr>
        <w:t>§ 1</w:t>
      </w:r>
    </w:p>
    <w:p w14:paraId="77E8A4F9" w14:textId="02AF17FC" w:rsidR="000314A9" w:rsidRPr="000314A9" w:rsidRDefault="00746393" w:rsidP="000314A9">
      <w:pPr>
        <w:numPr>
          <w:ilvl w:val="0"/>
          <w:numId w:val="46"/>
        </w:numPr>
        <w:tabs>
          <w:tab w:val="left" w:pos="426"/>
          <w:tab w:val="left" w:pos="1560"/>
        </w:tabs>
        <w:spacing w:after="0" w:line="240" w:lineRule="auto"/>
        <w:ind w:left="284" w:hanging="284"/>
        <w:jc w:val="both"/>
        <w:rPr>
          <w:rFonts w:ascii="Times New Roman" w:hAnsi="Times New Roman" w:cs="Times New Roman"/>
        </w:rPr>
      </w:pPr>
      <w:r w:rsidRPr="000314A9">
        <w:rPr>
          <w:rFonts w:ascii="Times New Roman" w:hAnsi="Times New Roman" w:cs="Times New Roman"/>
        </w:rPr>
        <w:t>Przedmiotem umo</w:t>
      </w:r>
      <w:r w:rsidR="000E7904" w:rsidRPr="000314A9">
        <w:rPr>
          <w:rFonts w:ascii="Times New Roman" w:eastAsia="Times New Roman" w:hAnsi="Times New Roman" w:cs="Times New Roman"/>
          <w:bCs/>
          <w:lang w:eastAsia="pl-PL"/>
        </w:rPr>
        <w:t>wy</w:t>
      </w:r>
      <w:r w:rsidRPr="000314A9">
        <w:rPr>
          <w:rFonts w:ascii="Times New Roman" w:eastAsia="Times New Roman" w:hAnsi="Times New Roman" w:cs="Times New Roman"/>
          <w:bCs/>
          <w:lang w:eastAsia="pl-PL"/>
        </w:rPr>
        <w:t xml:space="preserve"> jest dostawa</w:t>
      </w:r>
      <w:r w:rsidRPr="000314A9">
        <w:rPr>
          <w:rFonts w:ascii="Times New Roman" w:hAnsi="Times New Roman" w:cs="Times New Roman"/>
        </w:rPr>
        <w:t>, instalacja</w:t>
      </w:r>
      <w:r w:rsidR="000B37F4" w:rsidRPr="000314A9">
        <w:rPr>
          <w:rFonts w:ascii="Times New Roman" w:hAnsi="Times New Roman" w:cs="Times New Roman"/>
        </w:rPr>
        <w:t xml:space="preserve">, </w:t>
      </w:r>
      <w:r w:rsidRPr="000314A9">
        <w:rPr>
          <w:rFonts w:ascii="Times New Roman" w:hAnsi="Times New Roman" w:cs="Times New Roman"/>
        </w:rPr>
        <w:t xml:space="preserve">uruchomienie </w:t>
      </w:r>
      <w:r w:rsidR="000B37F4" w:rsidRPr="000314A9">
        <w:rPr>
          <w:rFonts w:ascii="Times New Roman" w:hAnsi="Times New Roman" w:cs="Times New Roman"/>
        </w:rPr>
        <w:t>spektrometru WD XRF z wyposażeniem wraz ze szkoleniem w wymiarze 5 godzin dla</w:t>
      </w:r>
      <w:r w:rsidR="00716F78" w:rsidRPr="000314A9">
        <w:rPr>
          <w:rFonts w:ascii="Times New Roman" w:hAnsi="Times New Roman" w:cs="Times New Roman"/>
        </w:rPr>
        <w:t xml:space="preserve"> </w:t>
      </w:r>
      <w:r w:rsidR="000B37F4" w:rsidRPr="000314A9">
        <w:rPr>
          <w:rFonts w:ascii="Times New Roman" w:hAnsi="Times New Roman" w:cs="Times New Roman"/>
        </w:rPr>
        <w:t>4 osób na potrzeby Wydziału Chemii</w:t>
      </w:r>
      <w:r w:rsidR="000100AE" w:rsidRPr="000314A9">
        <w:rPr>
          <w:rFonts w:ascii="Times New Roman" w:hAnsi="Times New Roman" w:cs="Times New Roman"/>
        </w:rPr>
        <w:t xml:space="preserve"> UJ w Krakowie (30-387) przy</w:t>
      </w:r>
      <w:r w:rsidR="000B37F4" w:rsidRPr="000314A9">
        <w:rPr>
          <w:rFonts w:ascii="Times New Roman" w:hAnsi="Times New Roman" w:cs="Times New Roman"/>
        </w:rPr>
        <w:t xml:space="preserve"> ul. </w:t>
      </w:r>
      <w:r w:rsidR="000100AE" w:rsidRPr="000314A9">
        <w:rPr>
          <w:rFonts w:ascii="Times New Roman" w:hAnsi="Times New Roman" w:cs="Times New Roman"/>
        </w:rPr>
        <w:t xml:space="preserve">Gronostajowej </w:t>
      </w:r>
      <w:r w:rsidR="000B37F4" w:rsidRPr="000314A9">
        <w:rPr>
          <w:rFonts w:ascii="Times New Roman" w:hAnsi="Times New Roman" w:cs="Times New Roman"/>
        </w:rPr>
        <w:t>2</w:t>
      </w:r>
      <w:r w:rsidR="000314A9" w:rsidRPr="000314A9">
        <w:rPr>
          <w:rFonts w:ascii="Times New Roman" w:hAnsi="Times New Roman" w:cs="Times New Roman"/>
        </w:rPr>
        <w:t xml:space="preserve"> w ramach Programu Strategicznego Inicjatywa Doskonałości </w:t>
      </w:r>
      <w:r w:rsidR="000314A9">
        <w:rPr>
          <w:rFonts w:ascii="Times New Roman" w:hAnsi="Times New Roman" w:cs="Times New Roman"/>
        </w:rPr>
        <w:br/>
      </w:r>
      <w:r w:rsidR="000314A9" w:rsidRPr="000314A9">
        <w:rPr>
          <w:rFonts w:ascii="Times New Roman" w:hAnsi="Times New Roman" w:cs="Times New Roman"/>
        </w:rPr>
        <w:t>w Uniwersytecie Jagiellońskim.</w:t>
      </w:r>
      <w:r w:rsidR="000314A9" w:rsidRPr="000314A9">
        <w:rPr>
          <w:rFonts w:ascii="Times New Roman" w:hAnsi="Times New Roman" w:cs="Times New Roman"/>
        </w:rPr>
        <w:tab/>
      </w:r>
      <w:r w:rsidR="000314A9" w:rsidRPr="000314A9">
        <w:rPr>
          <w:rFonts w:ascii="Times New Roman" w:hAnsi="Times New Roman" w:cs="Times New Roman"/>
        </w:rPr>
        <w:tab/>
      </w:r>
      <w:r w:rsidR="000314A9" w:rsidRPr="000314A9">
        <w:rPr>
          <w:rFonts w:ascii="Times New Roman" w:hAnsi="Times New Roman" w:cs="Times New Roman"/>
        </w:rPr>
        <w:tab/>
      </w:r>
    </w:p>
    <w:p w14:paraId="6CE63859" w14:textId="66B18BED" w:rsidR="000B37F4" w:rsidRPr="000314A9" w:rsidRDefault="000B37F4" w:rsidP="000314A9">
      <w:pPr>
        <w:numPr>
          <w:ilvl w:val="0"/>
          <w:numId w:val="46"/>
        </w:numPr>
        <w:tabs>
          <w:tab w:val="left" w:pos="426"/>
          <w:tab w:val="left" w:pos="1560"/>
        </w:tabs>
        <w:spacing w:after="0" w:line="240" w:lineRule="auto"/>
        <w:ind w:left="284" w:hanging="284"/>
        <w:jc w:val="both"/>
        <w:rPr>
          <w:rFonts w:ascii="Times New Roman" w:hAnsi="Times New Roman" w:cs="Times New Roman"/>
        </w:rPr>
      </w:pPr>
      <w:r w:rsidRPr="000314A9">
        <w:rPr>
          <w:rFonts w:ascii="Times New Roman" w:hAnsi="Times New Roman" w:cs="Times New Roman"/>
        </w:rPr>
        <w:t>Szczegółowy opis przedmiotu zamówienia znajduje się w Rozdziale III SWZ, w Załączniku A do SWZ i ofercie Wykonawcy.</w:t>
      </w:r>
    </w:p>
    <w:p w14:paraId="1D1BCDC1" w14:textId="2F79C77C" w:rsidR="00D31C77" w:rsidRPr="000B37F4" w:rsidRDefault="000E7904" w:rsidP="000B37F4">
      <w:pPr>
        <w:numPr>
          <w:ilvl w:val="0"/>
          <w:numId w:val="46"/>
        </w:numPr>
        <w:tabs>
          <w:tab w:val="left" w:pos="426"/>
          <w:tab w:val="left" w:pos="1560"/>
        </w:tabs>
        <w:spacing w:after="0" w:line="240" w:lineRule="auto"/>
        <w:ind w:left="284" w:hanging="284"/>
        <w:jc w:val="both"/>
        <w:rPr>
          <w:rFonts w:ascii="Times New Roman" w:hAnsi="Times New Roman" w:cs="Times New Roman"/>
        </w:rPr>
      </w:pPr>
      <w:r w:rsidRPr="000B37F4">
        <w:rPr>
          <w:rFonts w:ascii="Times New Roman" w:hAnsi="Times New Roman" w:cs="Times New Roman"/>
        </w:rPr>
        <w:t xml:space="preserve">Przedmiot umowy zostanie dostarczony do siedziby </w:t>
      </w:r>
      <w:r w:rsidR="000B37F4" w:rsidRPr="000B37F4">
        <w:rPr>
          <w:rFonts w:ascii="Times New Roman" w:hAnsi="Times New Roman" w:cs="Times New Roman"/>
        </w:rPr>
        <w:t>Wydziału Chemii</w:t>
      </w:r>
      <w:r w:rsidR="009C3E79">
        <w:rPr>
          <w:rFonts w:ascii="Times New Roman" w:hAnsi="Times New Roman" w:cs="Times New Roman"/>
        </w:rPr>
        <w:t xml:space="preserve"> w Krakowie (30-387) przy</w:t>
      </w:r>
      <w:r w:rsidR="000B37F4" w:rsidRPr="000B37F4">
        <w:rPr>
          <w:rFonts w:ascii="Times New Roman" w:hAnsi="Times New Roman" w:cs="Times New Roman"/>
        </w:rPr>
        <w:t xml:space="preserve"> ul. </w:t>
      </w:r>
      <w:r w:rsidR="009C3E79" w:rsidRPr="000B37F4">
        <w:rPr>
          <w:rFonts w:ascii="Times New Roman" w:hAnsi="Times New Roman" w:cs="Times New Roman"/>
        </w:rPr>
        <w:t>Gronostajow</w:t>
      </w:r>
      <w:r w:rsidR="009C3E79">
        <w:rPr>
          <w:rFonts w:ascii="Times New Roman" w:hAnsi="Times New Roman" w:cs="Times New Roman"/>
        </w:rPr>
        <w:t>ej</w:t>
      </w:r>
      <w:r w:rsidR="009C3E79" w:rsidRPr="000B37F4">
        <w:rPr>
          <w:rFonts w:ascii="Times New Roman" w:hAnsi="Times New Roman" w:cs="Times New Roman"/>
        </w:rPr>
        <w:t xml:space="preserve"> </w:t>
      </w:r>
      <w:r w:rsidR="000B37F4" w:rsidRPr="000B37F4">
        <w:rPr>
          <w:rFonts w:ascii="Times New Roman" w:hAnsi="Times New Roman" w:cs="Times New Roman"/>
        </w:rPr>
        <w:t xml:space="preserve">2, </w:t>
      </w:r>
      <w:r w:rsidRPr="000B37F4">
        <w:rPr>
          <w:rFonts w:ascii="Times New Roman" w:hAnsi="Times New Roman" w:cs="Times New Roman"/>
        </w:rPr>
        <w:t xml:space="preserve">przy czym osobą odpowiedzialną za odbiór urządzenia i nadzór ze strony Zamawiającego jest osoba wskazana w § 11 ust. 1.1 umowy lub inna osoba z ww. jednostki organizacyjnej UJ wskazana przez Zamawiającego. </w:t>
      </w:r>
      <w:r w:rsidRPr="000B37F4">
        <w:rPr>
          <w:rFonts w:ascii="Times New Roman" w:eastAsia="Times New Roman" w:hAnsi="Times New Roman" w:cs="Times New Roman"/>
          <w:lang w:eastAsia="pl-PL"/>
        </w:rPr>
        <w:t xml:space="preserve">Na potrzeby niniejszej umowy przez dni robocze rozumie się dni od poniedziałku do piątku z wyłączeniem dni ustawowo wolnych od pracy. </w:t>
      </w:r>
    </w:p>
    <w:p w14:paraId="4EB12DCB" w14:textId="3807E5D0"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zobowiązany jest zrealizować całość przedmiotu umowy w terminie </w:t>
      </w:r>
      <w:r w:rsidRPr="005328F7">
        <w:rPr>
          <w:rFonts w:ascii="Times New Roman" w:hAnsi="Times New Roman" w:cs="Times New Roman"/>
          <w:b/>
          <w:bCs/>
        </w:rPr>
        <w:t>do</w:t>
      </w:r>
      <w:r w:rsidR="000B37F4">
        <w:rPr>
          <w:rFonts w:ascii="Times New Roman" w:hAnsi="Times New Roman" w:cs="Times New Roman"/>
          <w:b/>
          <w:bCs/>
        </w:rPr>
        <w:t xml:space="preserve"> 6 (sześciu) </w:t>
      </w:r>
      <w:r w:rsidRPr="005328F7">
        <w:rPr>
          <w:rFonts w:ascii="Times New Roman" w:hAnsi="Times New Roman" w:cs="Times New Roman"/>
          <w:b/>
          <w:bCs/>
        </w:rPr>
        <w:br/>
      </w:r>
      <w:r w:rsidR="000B37F4">
        <w:rPr>
          <w:rFonts w:ascii="Times New Roman" w:hAnsi="Times New Roman" w:cs="Times New Roman"/>
          <w:b/>
          <w:bCs/>
        </w:rPr>
        <w:t>miesięcy</w:t>
      </w:r>
      <w:r>
        <w:rPr>
          <w:rFonts w:ascii="Times New Roman" w:hAnsi="Times New Roman" w:cs="Times New Roman"/>
        </w:rPr>
        <w:t xml:space="preserve">, licząc od dnia udzielenia zamówienia tj. zawarcia umowy, </w:t>
      </w:r>
      <w:r>
        <w:rPr>
          <w:rFonts w:ascii="Times New Roman" w:hAnsi="Times New Roman" w:cs="Times New Roman"/>
          <w:bCs/>
        </w:rPr>
        <w:t>jednak nie wcześniej niż 14 dni od dnia zawarcia umowy.</w:t>
      </w:r>
    </w:p>
    <w:p w14:paraId="7E36A5ED"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Wykonawca zobowiązuje się wykonać wszelkie niezbędne czynności dla zrealizowania przedmiotu umowy określonego w ust. 1.</w:t>
      </w:r>
    </w:p>
    <w:p w14:paraId="1188657E"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Integralną częścią niniejszej umowy są dokumenty postępowania o udzielenie zamówienia, w tym w szczególności SWZ wraz z załącznikami i oferta Wykonawcy z dnia … 2023 r. </w:t>
      </w:r>
    </w:p>
    <w:p w14:paraId="38AA57EF"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Wykonawca ponosi całkowitą odpowiedzialność materialną i prawną za powstałe </w:t>
      </w:r>
      <w:r>
        <w:rPr>
          <w:rFonts w:ascii="Times New Roman" w:hAnsi="Times New Roman" w:cs="Times New Roman"/>
        </w:rPr>
        <w:br/>
        <w:t>u Zamawiającego, jak i osób trzecich, szkody spowodowane działaniem lub zaniechaniem Wykonawcy lub osób, którymi się posługuje przy realizacji niniejszej umowy.</w:t>
      </w:r>
    </w:p>
    <w:p w14:paraId="79FC3866"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Zlecenie wykonania części umowy podwykonawcom nie zmienia zobowiązań Wykonawcy wobec Zamawiającego za wykonanie tej części umowy. Wykonawca jest </w:t>
      </w:r>
      <w:r>
        <w:rPr>
          <w:rFonts w:ascii="Times New Roman" w:hAnsi="Times New Roman" w:cs="Times New Roman"/>
          <w:lang w:val="x-none"/>
        </w:rPr>
        <w:t>odpowiedzialny</w:t>
      </w:r>
      <w:r>
        <w:rPr>
          <w:rFonts w:ascii="Times New Roman" w:hAnsi="Times New Roman" w:cs="Times New Roman"/>
        </w:rPr>
        <w:t xml:space="preserve"> za działania, uchybienia i zaniedbania podwykonawców i ich pracowników w takim samym stopniu, jakby to były działania, uchybienia lub zaniedbania własne.</w:t>
      </w:r>
    </w:p>
    <w:p w14:paraId="5C0C9352" w14:textId="77777777" w:rsidR="00D31C77" w:rsidRDefault="000E7904">
      <w:pPr>
        <w:numPr>
          <w:ilvl w:val="0"/>
          <w:numId w:val="46"/>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Jeśli Wykonawca w toku postępowania o udzielenia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 </w:t>
      </w:r>
    </w:p>
    <w:p w14:paraId="697C8AC7" w14:textId="77777777" w:rsidR="00D31C77" w:rsidRDefault="00D31C77">
      <w:pPr>
        <w:pStyle w:val="Akapitzlist"/>
        <w:ind w:left="0"/>
        <w:outlineLvl w:val="0"/>
        <w:rPr>
          <w:b/>
          <w:bCs/>
          <w:sz w:val="22"/>
          <w:szCs w:val="22"/>
        </w:rPr>
      </w:pPr>
    </w:p>
    <w:p w14:paraId="69E4D3E6"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2</w:t>
      </w:r>
    </w:p>
    <w:p w14:paraId="0AA21612" w14:textId="322C8FE1" w:rsidR="00D31C77" w:rsidRDefault="000E7904">
      <w:pPr>
        <w:numPr>
          <w:ilvl w:val="0"/>
          <w:numId w:val="74"/>
        </w:numPr>
        <w:spacing w:after="0" w:line="240" w:lineRule="auto"/>
        <w:ind w:left="284" w:hanging="284"/>
        <w:jc w:val="both"/>
        <w:rPr>
          <w:rFonts w:ascii="Times New Roman" w:hAnsi="Times New Roman" w:cs="Times New Roman"/>
        </w:rPr>
      </w:pPr>
      <w:r>
        <w:rPr>
          <w:rFonts w:ascii="Times New Roman" w:hAnsi="Times New Roman" w:cs="Times New Roman"/>
        </w:rPr>
        <w:t>Wykonawca oświadcza, że posiada odpowiednią wiedzę, doświadczenie</w:t>
      </w:r>
      <w:r w:rsidR="00082A25">
        <w:rPr>
          <w:rFonts w:ascii="Times New Roman" w:hAnsi="Times New Roman" w:cs="Times New Roman"/>
        </w:rPr>
        <w:t>, uprawnienia</w:t>
      </w:r>
      <w:r>
        <w:rPr>
          <w:rFonts w:ascii="Times New Roman" w:hAnsi="Times New Roman" w:cs="Times New Roman"/>
        </w:rPr>
        <w:t xml:space="preserve"> i dysponuje stosowną bazą do wykonania przedmiotu umowy.</w:t>
      </w:r>
    </w:p>
    <w:p w14:paraId="07355927" w14:textId="77777777" w:rsidR="00D31C77" w:rsidRDefault="000E7904">
      <w:pPr>
        <w:numPr>
          <w:ilvl w:val="0"/>
          <w:numId w:val="75"/>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iż przedmiot umowy wykona z zachowaniem wysokiej jakości użytych materiałów oraz dotrzyma umówionych terminów przy zachowaniu</w:t>
      </w:r>
      <w:r>
        <w:rPr>
          <w:rFonts w:ascii="Times New Roman" w:hAnsi="Times New Roman" w:cs="Times New Roman"/>
          <w:lang w:val="x-none"/>
        </w:rPr>
        <w:t xml:space="preserve"> należytej staranności uwzględniając zawodowy charakter prowadzonej przez niego działalności.</w:t>
      </w:r>
    </w:p>
    <w:p w14:paraId="26B10DDF" w14:textId="6DE6B576" w:rsidR="00D31C77" w:rsidRDefault="000E7904">
      <w:pPr>
        <w:numPr>
          <w:ilvl w:val="0"/>
          <w:numId w:val="77"/>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716DE246" w14:textId="77777777" w:rsidR="00D31C77" w:rsidRDefault="000E7904">
      <w:pPr>
        <w:numPr>
          <w:ilvl w:val="0"/>
          <w:numId w:val="78"/>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że pochodzi z oficjalnego kanału sprzedaży producenta rynek polski oraz posiadać pakiet usług gwarancyjnych kierowanych do użytkowników z obszaru Rzeczpospolitej Polskiej.</w:t>
      </w:r>
    </w:p>
    <w:p w14:paraId="1F8E9576"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3</w:t>
      </w:r>
    </w:p>
    <w:p w14:paraId="3C08976D" w14:textId="77777777" w:rsidR="00D31C77" w:rsidRPr="00746393" w:rsidRDefault="000E7904">
      <w:pPr>
        <w:numPr>
          <w:ilvl w:val="6"/>
          <w:numId w:val="79"/>
        </w:numPr>
        <w:spacing w:after="0" w:line="240" w:lineRule="auto"/>
        <w:ind w:left="357" w:hanging="357"/>
        <w:jc w:val="both"/>
        <w:rPr>
          <w:rFonts w:ascii="Times New Roman" w:hAnsi="Times New Roman" w:cs="Times New Roman"/>
        </w:rPr>
      </w:pPr>
      <w:r>
        <w:rPr>
          <w:rFonts w:ascii="Times New Roman" w:hAnsi="Times New Roman" w:cs="Times New Roman"/>
          <w:lang w:val="x-none"/>
        </w:rPr>
        <w:t>Wysokość wynagrodzenia przysługującego Wykonawcy za wykonanie przedmiotu umowy ustalona została na podstaw</w:t>
      </w:r>
      <w:r w:rsidRPr="00746393">
        <w:rPr>
          <w:rFonts w:ascii="Times New Roman" w:hAnsi="Times New Roman" w:cs="Times New Roman"/>
          <w:lang w:val="x-none"/>
        </w:rPr>
        <w:t>ie oferty Wykonawcy.</w:t>
      </w:r>
    </w:p>
    <w:p w14:paraId="7EFE5959" w14:textId="66C8A33F" w:rsidR="00AE698F" w:rsidRPr="00746393" w:rsidRDefault="000E7904" w:rsidP="00AE698F">
      <w:pPr>
        <w:numPr>
          <w:ilvl w:val="6"/>
          <w:numId w:val="80"/>
        </w:numPr>
        <w:spacing w:after="0" w:line="240" w:lineRule="auto"/>
        <w:ind w:left="357" w:hanging="357"/>
        <w:jc w:val="both"/>
        <w:rPr>
          <w:rFonts w:ascii="Times New Roman" w:hAnsi="Times New Roman" w:cs="Times New Roman"/>
          <w:b/>
          <w:bCs/>
        </w:rPr>
      </w:pPr>
      <w:r w:rsidRPr="00746393">
        <w:rPr>
          <w:rFonts w:ascii="Times New Roman" w:hAnsi="Times New Roman" w:cs="Times New Roman"/>
          <w:lang w:val="x-none"/>
        </w:rPr>
        <w:t xml:space="preserve">Wynagrodzenie </w:t>
      </w:r>
      <w:r w:rsidR="000B37F4" w:rsidRPr="00746393">
        <w:rPr>
          <w:rFonts w:ascii="Times New Roman" w:hAnsi="Times New Roman" w:cs="Times New Roman"/>
        </w:rPr>
        <w:t>z</w:t>
      </w:r>
      <w:r w:rsidRPr="00746393">
        <w:rPr>
          <w:rFonts w:ascii="Times New Roman" w:hAnsi="Times New Roman" w:cs="Times New Roman"/>
          <w:lang w:val="x-none"/>
        </w:rPr>
        <w:t xml:space="preserve">a przedmiot umowy ustala się na </w:t>
      </w:r>
      <w:r w:rsidRPr="00746393">
        <w:rPr>
          <w:rFonts w:ascii="Times New Roman" w:hAnsi="Times New Roman" w:cs="Times New Roman"/>
          <w:b/>
          <w:lang w:val="x-none"/>
        </w:rPr>
        <w:t>kwotę netto: ................ PLN</w:t>
      </w:r>
      <w:r w:rsidRPr="00746393">
        <w:rPr>
          <w:rFonts w:ascii="Times New Roman" w:hAnsi="Times New Roman" w:cs="Times New Roman"/>
          <w:lang w:val="x-none"/>
        </w:rPr>
        <w:t xml:space="preserve"> </w:t>
      </w:r>
      <w:r w:rsidRPr="00746393">
        <w:rPr>
          <w:rFonts w:ascii="Times New Roman" w:hAnsi="Times New Roman" w:cs="Times New Roman"/>
        </w:rPr>
        <w:t>(</w:t>
      </w:r>
      <w:r w:rsidRPr="00746393">
        <w:rPr>
          <w:rFonts w:ascii="Times New Roman" w:hAnsi="Times New Roman" w:cs="Times New Roman"/>
          <w:lang w:val="x-none"/>
        </w:rPr>
        <w:t xml:space="preserve">słownie: ............................................ złotych </w:t>
      </w:r>
      <w:r w:rsidRPr="00746393">
        <w:rPr>
          <w:rFonts w:ascii="Times New Roman" w:hAnsi="Times New Roman" w:cs="Times New Roman"/>
          <w:vertAlign w:val="superscript"/>
          <w:lang w:val="x-none"/>
        </w:rPr>
        <w:t>00</w:t>
      </w:r>
      <w:r w:rsidRPr="00746393">
        <w:rPr>
          <w:rFonts w:ascii="Times New Roman" w:hAnsi="Times New Roman" w:cs="Times New Roman"/>
          <w:lang w:val="x-none"/>
        </w:rPr>
        <w:t>/</w:t>
      </w:r>
      <w:r w:rsidRPr="00746393">
        <w:rPr>
          <w:rFonts w:ascii="Times New Roman" w:hAnsi="Times New Roman" w:cs="Times New Roman"/>
          <w:vertAlign w:val="subscript"/>
          <w:lang w:val="x-none"/>
        </w:rPr>
        <w:t>100</w:t>
      </w:r>
      <w:r w:rsidRPr="00746393">
        <w:rPr>
          <w:rFonts w:ascii="Times New Roman" w:hAnsi="Times New Roman" w:cs="Times New Roman"/>
        </w:rPr>
        <w:t>)</w:t>
      </w:r>
      <w:r w:rsidRPr="00746393">
        <w:rPr>
          <w:rFonts w:ascii="Times New Roman" w:hAnsi="Times New Roman" w:cs="Times New Roman"/>
          <w:lang w:val="x-none"/>
        </w:rPr>
        <w:t xml:space="preserve">, co po doliczeniu należnej stawki podatku VAT daje </w:t>
      </w:r>
      <w:r w:rsidRPr="00746393">
        <w:rPr>
          <w:rFonts w:ascii="Times New Roman" w:hAnsi="Times New Roman" w:cs="Times New Roman"/>
          <w:b/>
          <w:lang w:val="x-none"/>
        </w:rPr>
        <w:t>kwotę brutto: ............... PLN</w:t>
      </w:r>
      <w:r w:rsidRPr="00746393">
        <w:rPr>
          <w:rFonts w:ascii="Times New Roman" w:hAnsi="Times New Roman" w:cs="Times New Roman"/>
          <w:lang w:val="x-none"/>
        </w:rPr>
        <w:t xml:space="preserve"> </w:t>
      </w:r>
      <w:r w:rsidRPr="00746393">
        <w:rPr>
          <w:rFonts w:ascii="Times New Roman" w:hAnsi="Times New Roman" w:cs="Times New Roman"/>
        </w:rPr>
        <w:t>(</w:t>
      </w:r>
      <w:r w:rsidRPr="00746393">
        <w:rPr>
          <w:rFonts w:ascii="Times New Roman" w:hAnsi="Times New Roman" w:cs="Times New Roman"/>
          <w:lang w:val="x-none"/>
        </w:rPr>
        <w:t xml:space="preserve">słownie: ...................... złotych </w:t>
      </w:r>
      <w:r w:rsidRPr="00746393">
        <w:rPr>
          <w:rFonts w:ascii="Times New Roman" w:hAnsi="Times New Roman" w:cs="Times New Roman"/>
          <w:vertAlign w:val="superscript"/>
          <w:lang w:val="x-none"/>
        </w:rPr>
        <w:t>00</w:t>
      </w:r>
      <w:r w:rsidRPr="00746393">
        <w:rPr>
          <w:rFonts w:ascii="Times New Roman" w:hAnsi="Times New Roman" w:cs="Times New Roman"/>
          <w:lang w:val="x-none"/>
        </w:rPr>
        <w:t>/</w:t>
      </w:r>
      <w:r w:rsidRPr="00746393">
        <w:rPr>
          <w:rFonts w:ascii="Times New Roman" w:hAnsi="Times New Roman" w:cs="Times New Roman"/>
          <w:vertAlign w:val="subscript"/>
          <w:lang w:val="x-none"/>
        </w:rPr>
        <w:t>100</w:t>
      </w:r>
      <w:r w:rsidRPr="00746393">
        <w:rPr>
          <w:rFonts w:ascii="Times New Roman" w:hAnsi="Times New Roman" w:cs="Times New Roman"/>
        </w:rPr>
        <w:t>)</w:t>
      </w:r>
      <w:r w:rsidR="00AE698F" w:rsidRPr="00746393">
        <w:rPr>
          <w:rFonts w:ascii="Times New Roman" w:hAnsi="Times New Roman" w:cs="Times New Roman"/>
        </w:rPr>
        <w:t>,</w:t>
      </w:r>
      <w:r w:rsidR="00AE698F" w:rsidRPr="00746393">
        <w:rPr>
          <w:rFonts w:ascii="Times New Roman" w:hAnsi="Times New Roman" w:cs="Times New Roman"/>
          <w:b/>
          <w:bCs/>
        </w:rPr>
        <w:t xml:space="preserve"> w tym za dostawę: </w:t>
      </w:r>
    </w:p>
    <w:p w14:paraId="61C8704C" w14:textId="48DCCC5A" w:rsidR="009940C1" w:rsidRPr="00746393" w:rsidRDefault="000B37F4" w:rsidP="0048789C">
      <w:pPr>
        <w:pStyle w:val="Akapitzlist"/>
        <w:numPr>
          <w:ilvl w:val="1"/>
          <w:numId w:val="152"/>
        </w:numPr>
        <w:jc w:val="both"/>
      </w:pPr>
      <w:r w:rsidRPr="0048789C">
        <w:rPr>
          <w:b/>
          <w:bCs/>
        </w:rPr>
        <w:t>komputer</w:t>
      </w:r>
      <w:r w:rsidR="00AE698F" w:rsidRPr="00746393">
        <w:rPr>
          <w:b/>
          <w:bCs/>
        </w:rPr>
        <w:t>a za</w:t>
      </w:r>
      <w:r w:rsidRPr="0048789C">
        <w:rPr>
          <w:sz w:val="22"/>
          <w:szCs w:val="22"/>
          <w:lang w:val="x-none"/>
        </w:rPr>
        <w:t xml:space="preserve"> </w:t>
      </w:r>
      <w:r w:rsidRPr="0048789C">
        <w:rPr>
          <w:b/>
          <w:sz w:val="22"/>
          <w:szCs w:val="22"/>
          <w:lang w:val="x-none"/>
        </w:rPr>
        <w:t>kwotę netto: ................ PLN</w:t>
      </w:r>
      <w:r w:rsidRPr="0048789C">
        <w:rPr>
          <w:sz w:val="22"/>
          <w:szCs w:val="22"/>
          <w:lang w:val="x-none"/>
        </w:rPr>
        <w:t xml:space="preserve"> </w:t>
      </w:r>
      <w:r w:rsidRPr="0048789C">
        <w:rPr>
          <w:sz w:val="22"/>
          <w:szCs w:val="22"/>
        </w:rPr>
        <w:t>(</w:t>
      </w:r>
      <w:r w:rsidRPr="0048789C">
        <w:rPr>
          <w:sz w:val="22"/>
          <w:szCs w:val="22"/>
          <w:lang w:val="x-none"/>
        </w:rPr>
        <w:t xml:space="preserve">słownie: ............................................ złotych </w:t>
      </w:r>
      <w:r w:rsidRPr="0048789C">
        <w:rPr>
          <w:sz w:val="22"/>
          <w:szCs w:val="22"/>
          <w:vertAlign w:val="superscript"/>
          <w:lang w:val="x-none"/>
        </w:rPr>
        <w:t>00</w:t>
      </w:r>
      <w:r w:rsidRPr="0048789C">
        <w:rPr>
          <w:sz w:val="22"/>
          <w:szCs w:val="22"/>
          <w:lang w:val="x-none"/>
        </w:rPr>
        <w:t>/</w:t>
      </w:r>
      <w:r w:rsidRPr="0048789C">
        <w:rPr>
          <w:sz w:val="22"/>
          <w:szCs w:val="22"/>
          <w:vertAlign w:val="subscript"/>
          <w:lang w:val="x-none"/>
        </w:rPr>
        <w:t>100</w:t>
      </w:r>
      <w:r w:rsidRPr="0048789C">
        <w:rPr>
          <w:sz w:val="22"/>
          <w:szCs w:val="22"/>
        </w:rPr>
        <w:t>)</w:t>
      </w:r>
      <w:r w:rsidRPr="0048789C">
        <w:rPr>
          <w:sz w:val="22"/>
          <w:szCs w:val="22"/>
          <w:lang w:val="x-none"/>
        </w:rPr>
        <w:t xml:space="preserve">, co po doliczeniu należnej stawki podatku VAT daje </w:t>
      </w:r>
      <w:r w:rsidRPr="0048789C">
        <w:rPr>
          <w:b/>
          <w:sz w:val="22"/>
          <w:szCs w:val="22"/>
          <w:lang w:val="x-none"/>
        </w:rPr>
        <w:t>kwotę brutto: ............... PLN</w:t>
      </w:r>
      <w:r w:rsidRPr="0048789C">
        <w:rPr>
          <w:sz w:val="22"/>
          <w:szCs w:val="22"/>
          <w:lang w:val="x-none"/>
        </w:rPr>
        <w:t xml:space="preserve"> </w:t>
      </w:r>
      <w:r w:rsidRPr="0048789C">
        <w:rPr>
          <w:sz w:val="22"/>
          <w:szCs w:val="22"/>
        </w:rPr>
        <w:t>(</w:t>
      </w:r>
      <w:r w:rsidRPr="0048789C">
        <w:rPr>
          <w:sz w:val="22"/>
          <w:szCs w:val="22"/>
          <w:lang w:val="x-none"/>
        </w:rPr>
        <w:t xml:space="preserve">słownie: ...................... złotych </w:t>
      </w:r>
      <w:r w:rsidRPr="0048789C">
        <w:rPr>
          <w:sz w:val="22"/>
          <w:szCs w:val="22"/>
          <w:vertAlign w:val="superscript"/>
          <w:lang w:val="x-none"/>
        </w:rPr>
        <w:t>00</w:t>
      </w:r>
      <w:r w:rsidRPr="0048789C">
        <w:rPr>
          <w:sz w:val="22"/>
          <w:szCs w:val="22"/>
          <w:lang w:val="x-none"/>
        </w:rPr>
        <w:t>/</w:t>
      </w:r>
      <w:r w:rsidRPr="0048789C">
        <w:rPr>
          <w:sz w:val="22"/>
          <w:szCs w:val="22"/>
          <w:vertAlign w:val="subscript"/>
          <w:lang w:val="x-none"/>
        </w:rPr>
        <w:t>100</w:t>
      </w:r>
      <w:r w:rsidRPr="0048789C">
        <w:rPr>
          <w:sz w:val="22"/>
          <w:szCs w:val="22"/>
        </w:rPr>
        <w:t>).</w:t>
      </w:r>
    </w:p>
    <w:p w14:paraId="074D6CE2" w14:textId="2E3A1534" w:rsidR="000B37F4" w:rsidRPr="00746393" w:rsidRDefault="000B37F4" w:rsidP="0048789C">
      <w:pPr>
        <w:pStyle w:val="Akapitzlist"/>
        <w:numPr>
          <w:ilvl w:val="1"/>
          <w:numId w:val="152"/>
        </w:numPr>
        <w:ind w:left="357"/>
        <w:jc w:val="both"/>
      </w:pPr>
      <w:r w:rsidRPr="0048789C">
        <w:rPr>
          <w:b/>
          <w:bCs/>
        </w:rPr>
        <w:t>monitor</w:t>
      </w:r>
      <w:r w:rsidR="009940C1" w:rsidRPr="00746393">
        <w:rPr>
          <w:b/>
          <w:bCs/>
        </w:rPr>
        <w:t xml:space="preserve">a za </w:t>
      </w:r>
      <w:r w:rsidRPr="0048789C">
        <w:rPr>
          <w:b/>
          <w:sz w:val="22"/>
          <w:szCs w:val="22"/>
          <w:lang w:val="x-none"/>
        </w:rPr>
        <w:t>kwotę netto: ................ PLN</w:t>
      </w:r>
      <w:r w:rsidRPr="0048789C">
        <w:rPr>
          <w:sz w:val="22"/>
          <w:szCs w:val="22"/>
          <w:lang w:val="x-none"/>
        </w:rPr>
        <w:t xml:space="preserve"> </w:t>
      </w:r>
      <w:r w:rsidRPr="0048789C">
        <w:rPr>
          <w:sz w:val="22"/>
          <w:szCs w:val="22"/>
        </w:rPr>
        <w:t>(</w:t>
      </w:r>
      <w:r w:rsidRPr="0048789C">
        <w:rPr>
          <w:sz w:val="22"/>
          <w:szCs w:val="22"/>
          <w:lang w:val="x-none"/>
        </w:rPr>
        <w:t xml:space="preserve">słownie: ............................................ złotych </w:t>
      </w:r>
      <w:r w:rsidRPr="0048789C">
        <w:rPr>
          <w:sz w:val="22"/>
          <w:szCs w:val="22"/>
          <w:vertAlign w:val="superscript"/>
          <w:lang w:val="x-none"/>
        </w:rPr>
        <w:t>00</w:t>
      </w:r>
      <w:r w:rsidRPr="0048789C">
        <w:rPr>
          <w:sz w:val="22"/>
          <w:szCs w:val="22"/>
          <w:lang w:val="x-none"/>
        </w:rPr>
        <w:t>/</w:t>
      </w:r>
      <w:r w:rsidRPr="0048789C">
        <w:rPr>
          <w:sz w:val="22"/>
          <w:szCs w:val="22"/>
          <w:vertAlign w:val="subscript"/>
          <w:lang w:val="x-none"/>
        </w:rPr>
        <w:t>100</w:t>
      </w:r>
      <w:r w:rsidRPr="0048789C">
        <w:rPr>
          <w:sz w:val="22"/>
          <w:szCs w:val="22"/>
        </w:rPr>
        <w:t>)</w:t>
      </w:r>
      <w:r w:rsidRPr="0048789C">
        <w:rPr>
          <w:sz w:val="22"/>
          <w:szCs w:val="22"/>
          <w:lang w:val="x-none"/>
        </w:rPr>
        <w:t xml:space="preserve">, co po doliczeniu należnej stawki podatku VAT daje </w:t>
      </w:r>
      <w:r w:rsidRPr="0048789C">
        <w:rPr>
          <w:b/>
          <w:sz w:val="22"/>
          <w:szCs w:val="22"/>
          <w:lang w:val="x-none"/>
        </w:rPr>
        <w:t>kwotę brutto: ............... PLN</w:t>
      </w:r>
      <w:r w:rsidRPr="0048789C">
        <w:rPr>
          <w:sz w:val="22"/>
          <w:szCs w:val="22"/>
          <w:lang w:val="x-none"/>
        </w:rPr>
        <w:t xml:space="preserve"> </w:t>
      </w:r>
      <w:r w:rsidRPr="0048789C">
        <w:rPr>
          <w:sz w:val="22"/>
          <w:szCs w:val="22"/>
        </w:rPr>
        <w:t>(</w:t>
      </w:r>
      <w:r w:rsidRPr="0048789C">
        <w:rPr>
          <w:sz w:val="22"/>
          <w:szCs w:val="22"/>
          <w:lang w:val="x-none"/>
        </w:rPr>
        <w:t xml:space="preserve">słownie: ...................... złotych </w:t>
      </w:r>
      <w:r w:rsidRPr="0048789C">
        <w:rPr>
          <w:sz w:val="22"/>
          <w:szCs w:val="22"/>
          <w:vertAlign w:val="superscript"/>
          <w:lang w:val="x-none"/>
        </w:rPr>
        <w:t>00</w:t>
      </w:r>
      <w:r w:rsidRPr="0048789C">
        <w:rPr>
          <w:sz w:val="22"/>
          <w:szCs w:val="22"/>
          <w:lang w:val="x-none"/>
        </w:rPr>
        <w:t>/</w:t>
      </w:r>
      <w:r w:rsidRPr="0048789C">
        <w:rPr>
          <w:sz w:val="22"/>
          <w:szCs w:val="22"/>
          <w:vertAlign w:val="subscript"/>
          <w:lang w:val="x-none"/>
        </w:rPr>
        <w:t>100</w:t>
      </w:r>
      <w:r w:rsidRPr="0048789C">
        <w:rPr>
          <w:sz w:val="22"/>
          <w:szCs w:val="22"/>
        </w:rPr>
        <w:t>)</w:t>
      </w:r>
    </w:p>
    <w:p w14:paraId="69DA7FAA" w14:textId="77777777" w:rsidR="00D31C77" w:rsidRPr="00746393" w:rsidRDefault="000E7904">
      <w:pPr>
        <w:numPr>
          <w:ilvl w:val="6"/>
          <w:numId w:val="81"/>
        </w:numPr>
        <w:spacing w:after="0" w:line="240" w:lineRule="auto"/>
        <w:ind w:left="357" w:hanging="357"/>
        <w:jc w:val="both"/>
        <w:rPr>
          <w:rFonts w:ascii="Times New Roman" w:hAnsi="Times New Roman" w:cs="Times New Roman"/>
        </w:rPr>
      </w:pPr>
      <w:r w:rsidRPr="00746393">
        <w:rPr>
          <w:rFonts w:ascii="Times New Roman" w:hAnsi="Times New Roman" w:cs="Times New Roman"/>
          <w:lang w:val="x-none"/>
        </w:rPr>
        <w:t>Wynagrodzenie określone w ust. 2 obejmuje wszystkie koszty, które Wykonawca powinien był przewidzieć w celu prawidłowego wykonania umowy.</w:t>
      </w:r>
    </w:p>
    <w:p w14:paraId="7E6082A8" w14:textId="77777777" w:rsidR="00D31C77" w:rsidRPr="00082A25" w:rsidRDefault="000E7904">
      <w:pPr>
        <w:numPr>
          <w:ilvl w:val="6"/>
          <w:numId w:val="82"/>
        </w:numPr>
        <w:spacing w:after="0" w:line="240" w:lineRule="auto"/>
        <w:ind w:left="357" w:hanging="357"/>
        <w:jc w:val="both"/>
        <w:rPr>
          <w:rFonts w:ascii="Times New Roman" w:hAnsi="Times New Roman" w:cs="Times New Roman"/>
        </w:rPr>
      </w:pPr>
      <w:r w:rsidRPr="00746393">
        <w:rPr>
          <w:rFonts w:ascii="Times New Roman" w:hAnsi="Times New Roman" w:cs="Times New Roman"/>
          <w:lang w:val="x-none"/>
        </w:rPr>
        <w:t xml:space="preserve">Zamawiający jest </w:t>
      </w:r>
      <w:r w:rsidRPr="00746393">
        <w:rPr>
          <w:rFonts w:ascii="Times New Roman" w:hAnsi="Times New Roman" w:cs="Times New Roman"/>
        </w:rPr>
        <w:t>p</w:t>
      </w:r>
      <w:r w:rsidRPr="00082A25">
        <w:rPr>
          <w:rFonts w:ascii="Times New Roman" w:hAnsi="Times New Roman" w:cs="Times New Roman"/>
        </w:rPr>
        <w:t>odatnikiem</w:t>
      </w:r>
      <w:r w:rsidRPr="00082A25">
        <w:rPr>
          <w:rFonts w:ascii="Times New Roman" w:hAnsi="Times New Roman" w:cs="Times New Roman"/>
          <w:lang w:val="x-none"/>
        </w:rPr>
        <w:t xml:space="preserve"> VAT i posiada NIP 675-000-22-36.</w:t>
      </w:r>
    </w:p>
    <w:p w14:paraId="5781686E" w14:textId="77777777" w:rsidR="00D31C77" w:rsidRPr="00082A25" w:rsidRDefault="000E7904">
      <w:pPr>
        <w:numPr>
          <w:ilvl w:val="6"/>
          <w:numId w:val="83"/>
        </w:numPr>
        <w:spacing w:after="0" w:line="240" w:lineRule="auto"/>
        <w:ind w:left="357" w:hanging="357"/>
        <w:jc w:val="both"/>
        <w:rPr>
          <w:rFonts w:ascii="Times New Roman" w:hAnsi="Times New Roman" w:cs="Times New Roman"/>
        </w:rPr>
      </w:pPr>
      <w:r w:rsidRPr="00082A25">
        <w:rPr>
          <w:rFonts w:ascii="Times New Roman" w:hAnsi="Times New Roman" w:cs="Times New Roman"/>
          <w:lang w:val="x-none"/>
        </w:rPr>
        <w:t>Wykonawca jest p</w:t>
      </w:r>
      <w:r w:rsidRPr="00082A25">
        <w:rPr>
          <w:rFonts w:ascii="Times New Roman" w:hAnsi="Times New Roman" w:cs="Times New Roman"/>
        </w:rPr>
        <w:t>odatnikiem</w:t>
      </w:r>
      <w:r w:rsidRPr="00082A25">
        <w:rPr>
          <w:rFonts w:ascii="Times New Roman" w:hAnsi="Times New Roman" w:cs="Times New Roman"/>
          <w:lang w:val="x-none"/>
        </w:rPr>
        <w:t xml:space="preserve"> VAT i posiada NIP ................................ lub nie jest </w:t>
      </w:r>
      <w:r w:rsidRPr="00082A25">
        <w:rPr>
          <w:rFonts w:ascii="Times New Roman" w:hAnsi="Times New Roman" w:cs="Times New Roman"/>
        </w:rPr>
        <w:t>podatnikiem</w:t>
      </w:r>
      <w:r w:rsidRPr="00082A25">
        <w:rPr>
          <w:rFonts w:ascii="Times New Roman" w:hAnsi="Times New Roman" w:cs="Times New Roman"/>
          <w:lang w:val="x-none"/>
        </w:rPr>
        <w:t xml:space="preserve"> VAT na terytorium Rzeczypospolitej Polskiej. </w:t>
      </w:r>
    </w:p>
    <w:p w14:paraId="708CF1A6" w14:textId="77777777" w:rsidR="004E59E3" w:rsidRDefault="000E7904" w:rsidP="004E59E3">
      <w:pPr>
        <w:numPr>
          <w:ilvl w:val="6"/>
          <w:numId w:val="84"/>
        </w:numPr>
        <w:spacing w:after="0" w:line="240" w:lineRule="auto"/>
        <w:ind w:left="357" w:hanging="357"/>
        <w:jc w:val="both"/>
        <w:rPr>
          <w:rFonts w:ascii="Times New Roman" w:hAnsi="Times New Roman" w:cs="Times New Roman"/>
          <w:lang w:val="x-none"/>
        </w:rPr>
      </w:pPr>
      <w:r w:rsidRPr="00082A25">
        <w:rPr>
          <w:rFonts w:ascii="Times New Roman" w:hAnsi="Times New Roman" w:cs="Times New Roman"/>
        </w:rPr>
        <w:t>Zamawiający oświa</w:t>
      </w:r>
      <w:r w:rsidRPr="00AE698F">
        <w:rPr>
          <w:rFonts w:ascii="Times New Roman" w:hAnsi="Times New Roman" w:cs="Times New Roman"/>
        </w:rPr>
        <w:t>dcza, iż zgodnie z ustawą z dnia 11 marca 2004 r. o podatku od towaró</w:t>
      </w:r>
      <w:r>
        <w:rPr>
          <w:rFonts w:ascii="Times New Roman" w:hAnsi="Times New Roman" w:cs="Times New Roman"/>
        </w:rPr>
        <w:t xml:space="preserve">w i </w:t>
      </w:r>
      <w:r>
        <w:rPr>
          <w:rFonts w:ascii="Times New Roman" w:hAnsi="Times New Roman" w:cs="Times New Roman"/>
          <w:lang w:val="x-none"/>
        </w:rPr>
        <w:t xml:space="preserve">usług (t. j. Dz. U. </w:t>
      </w:r>
      <w:r w:rsidR="009940C1">
        <w:rPr>
          <w:rFonts w:ascii="Times New Roman" w:hAnsi="Times New Roman" w:cs="Times New Roman"/>
          <w:lang w:val="x-none"/>
        </w:rPr>
        <w:t>2023 poz. 157</w:t>
      </w:r>
      <w:r w:rsidR="009940C1">
        <w:rPr>
          <w:rFonts w:ascii="Times New Roman" w:hAnsi="Times New Roman" w:cs="Times New Roman"/>
        </w:rPr>
        <w:t>0</w:t>
      </w:r>
      <w:r>
        <w:rPr>
          <w:rFonts w:ascii="Times New Roman" w:hAnsi="Times New Roman" w:cs="Times New Roman"/>
          <w:lang w:val="x-none"/>
        </w:rPr>
        <w:t xml:space="preserve"> ze zm.), będzie ubiegał się o zgodę na zastosowanie 0% stawki podatku od towarów i usług VAT na zamawiany sprzęt komputerowy w zakresie objętym ww. stawką podatkową – zgodnie z art. 83 ust. 1 pkt 26 przywołanej ustawy.</w:t>
      </w:r>
    </w:p>
    <w:p w14:paraId="6B0EDC2C" w14:textId="77777777" w:rsidR="00536D5C" w:rsidRDefault="00536D5C" w:rsidP="00536D5C">
      <w:pPr>
        <w:spacing w:after="0" w:line="240" w:lineRule="auto"/>
        <w:ind w:left="284"/>
        <w:jc w:val="both"/>
        <w:rPr>
          <w:rFonts w:ascii="Times New Roman" w:hAnsi="Times New Roman" w:cs="Times New Roman"/>
          <w:lang w:val="x-none"/>
        </w:rPr>
      </w:pPr>
    </w:p>
    <w:p w14:paraId="7FC5B1A3" w14:textId="77777777" w:rsidR="00536D5C" w:rsidRDefault="00536D5C" w:rsidP="00536D5C">
      <w:pPr>
        <w:spacing w:after="0" w:line="240" w:lineRule="auto"/>
        <w:ind w:left="284"/>
        <w:jc w:val="both"/>
        <w:rPr>
          <w:rFonts w:ascii="Times New Roman" w:hAnsi="Times New Roman" w:cs="Times New Roman"/>
          <w:lang w:val="x-none"/>
        </w:rPr>
      </w:pPr>
    </w:p>
    <w:p w14:paraId="29D3651B" w14:textId="4123F2FE" w:rsidR="00D31C77" w:rsidRPr="00536D5C" w:rsidRDefault="000E7904" w:rsidP="00536D5C">
      <w:pPr>
        <w:pStyle w:val="Akapitzlist"/>
        <w:numPr>
          <w:ilvl w:val="6"/>
          <w:numId w:val="86"/>
        </w:numPr>
        <w:ind w:left="284"/>
        <w:jc w:val="both"/>
        <w:rPr>
          <w:sz w:val="22"/>
          <w:szCs w:val="22"/>
          <w:lang w:val="x-none"/>
        </w:rPr>
      </w:pPr>
      <w:r w:rsidRPr="00536D5C">
        <w:rPr>
          <w:sz w:val="22"/>
          <w:szCs w:val="22"/>
          <w:lang w:val="x-none"/>
        </w:rPr>
        <w:t>Wykonawca w ciągu 14 dni od otrzymania zawiadomienia Zamawiającego przesłanego na adres poczty elektronicznej Wykonawcy o wydaniu zaświadczenia</w:t>
      </w:r>
      <w:r w:rsidRPr="00536D5C">
        <w:rPr>
          <w:sz w:val="22"/>
          <w:szCs w:val="22"/>
        </w:rPr>
        <w:t xml:space="preserve"> przez ministra właściwego ds. szkolnictwa wyższego, potwierdzającego przeznaczenie dostarczonego sprzętu dla placówki oświatowej w rozumieniu art. 83 ust. 1 pkt 26 ustawy z dnia 11 marca 2004 r. o podatku od towarów i </w:t>
      </w:r>
      <w:r w:rsidRPr="00536D5C">
        <w:rPr>
          <w:sz w:val="22"/>
          <w:szCs w:val="22"/>
          <w:lang w:val="x-none"/>
        </w:rPr>
        <w:t xml:space="preserve">usług (t. j. Dz. U. </w:t>
      </w:r>
      <w:r w:rsidR="009940C1" w:rsidRPr="00536D5C">
        <w:rPr>
          <w:sz w:val="22"/>
          <w:szCs w:val="22"/>
          <w:lang w:val="x-none"/>
        </w:rPr>
        <w:t>2023 poz. 157</w:t>
      </w:r>
      <w:r w:rsidR="009940C1" w:rsidRPr="00536D5C">
        <w:rPr>
          <w:sz w:val="22"/>
          <w:szCs w:val="22"/>
        </w:rPr>
        <w:t>0</w:t>
      </w:r>
      <w:r w:rsidRPr="00536D5C">
        <w:rPr>
          <w:sz w:val="22"/>
          <w:szCs w:val="22"/>
          <w:lang w:val="x-none"/>
        </w:rPr>
        <w:t xml:space="preserve"> ze zm.)</w:t>
      </w:r>
      <w:r w:rsidRPr="00536D5C">
        <w:rPr>
          <w:sz w:val="22"/>
          <w:szCs w:val="22"/>
        </w:rPr>
        <w:t xml:space="preserve">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2DDA8CE9" w14:textId="77777777" w:rsidR="00D31C77" w:rsidRPr="00536D5C" w:rsidRDefault="000E7904" w:rsidP="00536D5C">
      <w:pPr>
        <w:numPr>
          <w:ilvl w:val="6"/>
          <w:numId w:val="86"/>
        </w:numPr>
        <w:tabs>
          <w:tab w:val="clear" w:pos="720"/>
          <w:tab w:val="num" w:pos="142"/>
        </w:tabs>
        <w:spacing w:after="0" w:line="240" w:lineRule="auto"/>
        <w:ind w:left="357" w:hanging="357"/>
        <w:jc w:val="both"/>
        <w:rPr>
          <w:rFonts w:ascii="Times New Roman" w:hAnsi="Times New Roman" w:cs="Times New Roman"/>
          <w:lang w:val="x-none"/>
        </w:rPr>
      </w:pPr>
      <w:r w:rsidRPr="00536D5C">
        <w:rPr>
          <w:rFonts w:ascii="Times New Roman" w:hAnsi="Times New Roman" w:cs="Times New Roman"/>
        </w:rPr>
        <w:t xml:space="preserve">Należny od kwoty wynagrodzenia podatek od towarów i usług VAT, pokryje Zamawiający na konto właściwego </w:t>
      </w:r>
      <w:r w:rsidRPr="00536D5C">
        <w:rPr>
          <w:rFonts w:ascii="Times New Roman" w:hAnsi="Times New Roman" w:cs="Times New Roman"/>
          <w:lang w:val="x-none"/>
        </w:rPr>
        <w:t>Urzędu</w:t>
      </w:r>
      <w:r w:rsidRPr="00536D5C">
        <w:rPr>
          <w:rFonts w:ascii="Times New Roman" w:hAnsi="Times New Roman" w:cs="Times New Roman"/>
        </w:rPr>
        <w:t xml:space="preserve"> Skarbowego w przypadku powstania u Zamawiającego obowiązku podatkowego zgodnie z przepisami o podatku od towarów i usług.</w:t>
      </w:r>
      <w:r w:rsidRPr="00536D5C">
        <w:rPr>
          <w:rStyle w:val="Odwoanieprzypisudolnego1"/>
          <w:rFonts w:ascii="Times New Roman" w:hAnsi="Times New Roman" w:cs="Times New Roman"/>
        </w:rPr>
        <w:footnoteReference w:id="1"/>
      </w:r>
    </w:p>
    <w:p w14:paraId="345C80CA" w14:textId="77777777" w:rsidR="00D31C77" w:rsidRDefault="00D31C77">
      <w:pPr>
        <w:spacing w:after="0"/>
        <w:ind w:left="540"/>
        <w:jc w:val="center"/>
        <w:rPr>
          <w:rFonts w:ascii="Times New Roman" w:hAnsi="Times New Roman" w:cs="Times New Roman"/>
          <w:b/>
          <w:lang w:val="x-none"/>
        </w:rPr>
      </w:pPr>
    </w:p>
    <w:p w14:paraId="5BC59D6C" w14:textId="77777777" w:rsidR="00D31C77" w:rsidRDefault="000E7904">
      <w:pPr>
        <w:spacing w:after="0"/>
        <w:ind w:left="540"/>
        <w:jc w:val="center"/>
        <w:rPr>
          <w:rFonts w:ascii="Times New Roman" w:hAnsi="Times New Roman" w:cs="Times New Roman"/>
          <w:b/>
          <w:lang w:val="x-none"/>
        </w:rPr>
      </w:pPr>
      <w:r>
        <w:rPr>
          <w:rFonts w:ascii="Times New Roman" w:hAnsi="Times New Roman" w:cs="Times New Roman"/>
          <w:b/>
          <w:lang w:val="x-none"/>
        </w:rPr>
        <w:t>§ 4</w:t>
      </w:r>
    </w:p>
    <w:p w14:paraId="4735227C" w14:textId="77777777" w:rsidR="00D31C77" w:rsidRDefault="000E7904">
      <w:pPr>
        <w:pStyle w:val="Akapitzlist"/>
        <w:widowControl/>
        <w:numPr>
          <w:ilvl w:val="0"/>
          <w:numId w:val="87"/>
        </w:numPr>
        <w:suppressAutoHyphens w:val="0"/>
        <w:jc w:val="both"/>
        <w:rPr>
          <w:sz w:val="22"/>
          <w:szCs w:val="22"/>
        </w:rPr>
      </w:pPr>
      <w:r>
        <w:rPr>
          <w:sz w:val="22"/>
          <w:szCs w:val="22"/>
        </w:rPr>
        <w:t>Wynagrodzenie, o którym mowa w § 3 umowy zostanie zapłacone jednorazowo po dostawie całości przedmiotu umowy do Zamawiającego, potwierdzonej protokołem odbioru podpisanym przez Zamawiającego bez zastrzeżeń.</w:t>
      </w:r>
    </w:p>
    <w:p w14:paraId="5C78B840" w14:textId="77777777" w:rsidR="00D31C77" w:rsidRDefault="000E7904">
      <w:pPr>
        <w:widowControl w:val="0"/>
        <w:numPr>
          <w:ilvl w:val="0"/>
          <w:numId w:val="88"/>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w:t>
      </w:r>
      <w:r>
        <w:rPr>
          <w:rFonts w:ascii="Times New Roman" w:hAnsi="Times New Roman" w:cs="Times New Roman"/>
          <w:lang w:eastAsia="x-none"/>
        </w:rPr>
        <w:t>1</w:t>
      </w:r>
      <w:r>
        <w:rPr>
          <w:rFonts w:ascii="Times New Roman" w:hAnsi="Times New Roman" w:cs="Times New Roman"/>
          <w:lang w:val="x-none" w:eastAsia="x-none"/>
        </w:rPr>
        <w:t xml:space="preserve"> ust. </w:t>
      </w:r>
      <w:r>
        <w:rPr>
          <w:rFonts w:ascii="Times New Roman" w:hAnsi="Times New Roman" w:cs="Times New Roman"/>
          <w:lang w:eastAsia="x-none"/>
        </w:rPr>
        <w:t>1.1</w:t>
      </w:r>
      <w:r>
        <w:rPr>
          <w:rFonts w:ascii="Times New Roman" w:hAnsi="Times New Roman" w:cs="Times New Roman"/>
          <w:lang w:val="x-none" w:eastAsia="x-none"/>
        </w:rPr>
        <w:t xml:space="preserve"> umowy na co najmniej 3 dni robocze przed planowanym terminem odbioru.</w:t>
      </w:r>
    </w:p>
    <w:p w14:paraId="1E415AD9" w14:textId="443ED48D" w:rsidR="00D31C77" w:rsidRDefault="000E7904">
      <w:pPr>
        <w:numPr>
          <w:ilvl w:val="0"/>
          <w:numId w:val="89"/>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Za dzień odbioru przedmiotu umowy Strony uważać będą dzień faktycznej realizacji przez Wykonawcę </w:t>
      </w:r>
      <w:r w:rsidR="009940C1">
        <w:rPr>
          <w:rFonts w:ascii="Times New Roman" w:hAnsi="Times New Roman" w:cs="Times New Roman"/>
          <w:lang w:eastAsia="x-none"/>
        </w:rPr>
        <w:t xml:space="preserve">wszelkich </w:t>
      </w:r>
      <w:r>
        <w:rPr>
          <w:rFonts w:ascii="Times New Roman" w:hAnsi="Times New Roman" w:cs="Times New Roman"/>
          <w:lang w:val="x-none" w:eastAsia="x-none"/>
        </w:rPr>
        <w:t>czynności składających się na przedmiot zamówienia, który zostanie odnotowany w protokole.</w:t>
      </w:r>
    </w:p>
    <w:p w14:paraId="4C470A60" w14:textId="77777777" w:rsidR="00D31C77" w:rsidRDefault="000E7904">
      <w:pPr>
        <w:numPr>
          <w:ilvl w:val="0"/>
          <w:numId w:val="90"/>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Pr>
          <w:rFonts w:ascii="Times New Roman" w:hAnsi="Times New Roman" w:cs="Times New Roman"/>
          <w:lang w:val="x-none" w:eastAsia="x-none"/>
        </w:rPr>
        <w:br/>
        <w:t>z warunkami umowy, SWZ i ofertą Wykonawcy oraz przeprowadzeniu uruchomienia.</w:t>
      </w:r>
    </w:p>
    <w:p w14:paraId="5C65F305" w14:textId="5B4FD582" w:rsidR="00D31C77" w:rsidRDefault="000E7904">
      <w:pPr>
        <w:numPr>
          <w:ilvl w:val="0"/>
          <w:numId w:val="91"/>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dokona odbioru całości przedmiotu zamówienia w terminie do 7 dni od dnia otrzymania przez niego pisemnego zawiadomienia</w:t>
      </w:r>
      <w:r>
        <w:rPr>
          <w:rFonts w:ascii="Times New Roman" w:hAnsi="Times New Roman" w:cs="Times New Roman"/>
          <w:lang w:eastAsia="x-none"/>
        </w:rPr>
        <w:t xml:space="preserve"> go</w:t>
      </w:r>
      <w:r>
        <w:rPr>
          <w:rFonts w:ascii="Times New Roman" w:hAnsi="Times New Roman" w:cs="Times New Roman"/>
          <w:lang w:val="x-none" w:eastAsia="x-none"/>
        </w:rPr>
        <w:t xml:space="preserve"> </w:t>
      </w:r>
      <w:r>
        <w:rPr>
          <w:rFonts w:ascii="Times New Roman" w:hAnsi="Times New Roman" w:cs="Times New Roman"/>
          <w:lang w:eastAsia="x-none"/>
        </w:rPr>
        <w:t xml:space="preserve">przez </w:t>
      </w:r>
      <w:r>
        <w:rPr>
          <w:rFonts w:ascii="Times New Roman" w:hAnsi="Times New Roman" w:cs="Times New Roman"/>
          <w:lang w:val="x-none" w:eastAsia="x-none"/>
        </w:rPr>
        <w:t>Wykonawc</w:t>
      </w:r>
      <w:r>
        <w:rPr>
          <w:rFonts w:ascii="Times New Roman" w:hAnsi="Times New Roman" w:cs="Times New Roman"/>
          <w:lang w:eastAsia="x-none"/>
        </w:rPr>
        <w:t xml:space="preserve">ę </w:t>
      </w:r>
      <w:r w:rsidR="009940C1">
        <w:rPr>
          <w:rFonts w:ascii="Times New Roman" w:hAnsi="Times New Roman" w:cs="Times New Roman"/>
          <w:lang w:eastAsia="x-none"/>
        </w:rPr>
        <w:t xml:space="preserve">zgodnie z </w:t>
      </w:r>
      <w:r>
        <w:rPr>
          <w:rFonts w:ascii="Times New Roman" w:hAnsi="Times New Roman" w:cs="Times New Roman"/>
          <w:lang w:eastAsia="x-none"/>
        </w:rPr>
        <w:t>ust. 2 powyżej, przesłanego za pośrednictwem poczty elektronicznej Zamawiającego dostępnej pod adresem wskazanym w § 11 ust. 1.1 umowy</w:t>
      </w:r>
      <w:r>
        <w:rPr>
          <w:rFonts w:ascii="Times New Roman" w:hAnsi="Times New Roman" w:cs="Times New Roman"/>
          <w:lang w:val="x-none" w:eastAsia="x-none"/>
        </w:rPr>
        <w:t>, pod warunkiem, iż przedmiot umowy będzie wolny od wad.</w:t>
      </w:r>
    </w:p>
    <w:p w14:paraId="4E28E11B" w14:textId="77777777" w:rsidR="00D31C77" w:rsidRDefault="000E7904">
      <w:pPr>
        <w:numPr>
          <w:ilvl w:val="0"/>
          <w:numId w:val="9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Dostawa </w:t>
      </w:r>
      <w:r>
        <w:rPr>
          <w:rFonts w:ascii="Times New Roman" w:hAnsi="Times New Roman" w:cs="Times New Roman"/>
          <w:lang w:eastAsia="x-none"/>
        </w:rPr>
        <w:t>poszczególnych elementów (</w:t>
      </w:r>
      <w:r>
        <w:rPr>
          <w:rFonts w:ascii="Times New Roman" w:hAnsi="Times New Roman" w:cs="Times New Roman"/>
          <w:lang w:val="x-none" w:eastAsia="x-none"/>
        </w:rPr>
        <w:t>części</w:t>
      </w:r>
      <w:r>
        <w:rPr>
          <w:rFonts w:ascii="Times New Roman" w:hAnsi="Times New Roman" w:cs="Times New Roman"/>
          <w:lang w:eastAsia="x-none"/>
        </w:rPr>
        <w:t>)</w:t>
      </w:r>
      <w:r>
        <w:rPr>
          <w:rFonts w:ascii="Times New Roman" w:hAnsi="Times New Roman" w:cs="Times New Roman"/>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11509DEE" w14:textId="77777777" w:rsidR="00D31C77" w:rsidRDefault="000E7904">
      <w:pPr>
        <w:numPr>
          <w:ilvl w:val="0"/>
          <w:numId w:val="9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5CC7741F" w14:textId="77777777" w:rsidR="00D31C77" w:rsidRDefault="000E7904">
      <w:pPr>
        <w:numPr>
          <w:ilvl w:val="0"/>
          <w:numId w:val="94"/>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6ABEC019" w14:textId="77777777" w:rsidR="00D31C77" w:rsidRDefault="000E7904">
      <w:pPr>
        <w:numPr>
          <w:ilvl w:val="0"/>
          <w:numId w:val="95"/>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32DC5C12" w14:textId="77777777" w:rsidR="00D31C77" w:rsidRDefault="000E7904">
      <w:pPr>
        <w:numPr>
          <w:ilvl w:val="0"/>
          <w:numId w:val="96"/>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Podpisanie protokołu nie wyłącza dochodzenia przez Zamawiającego roszczeń</w:t>
      </w:r>
      <w:r>
        <w:rPr>
          <w:rFonts w:ascii="Times New Roman" w:hAnsi="Times New Roman" w:cs="Times New Roman"/>
          <w:lang w:eastAsia="x-none"/>
        </w:rPr>
        <w:t xml:space="preserve"> </w:t>
      </w:r>
      <w:r>
        <w:rPr>
          <w:rFonts w:ascii="Times New Roman" w:hAnsi="Times New Roman" w:cs="Times New Roman"/>
          <w:lang w:val="x-none" w:eastAsia="x-none"/>
        </w:rPr>
        <w:t>z tytułu nienależytego wykonania umowy, w szczególności w przypadku wykrycia wad przedmiotu umowy przez Zamawiającego po dokonaniu odbioru.</w:t>
      </w:r>
    </w:p>
    <w:p w14:paraId="4AC4E1F9" w14:textId="77777777" w:rsidR="00D31C77" w:rsidRDefault="000E7904">
      <w:pPr>
        <w:pStyle w:val="Akapitzlist"/>
        <w:widowControl/>
        <w:numPr>
          <w:ilvl w:val="0"/>
          <w:numId w:val="97"/>
        </w:numPr>
        <w:suppressAutoHyphens w:val="0"/>
        <w:jc w:val="both"/>
        <w:rPr>
          <w:sz w:val="22"/>
          <w:szCs w:val="22"/>
        </w:rPr>
      </w:pPr>
      <w:r>
        <w:rPr>
          <w:color w:val="000000"/>
          <w:sz w:val="22"/>
          <w:szCs w:val="22"/>
        </w:rPr>
        <w:lastRenderedPageBreak/>
        <w:t xml:space="preserve">Płatność zostanie dokonana </w:t>
      </w:r>
      <w:r>
        <w:rPr>
          <w:b/>
          <w:bCs/>
          <w:color w:val="000000"/>
          <w:sz w:val="22"/>
          <w:szCs w:val="22"/>
        </w:rPr>
        <w:t>do 30 dni</w:t>
      </w:r>
      <w:r>
        <w:rPr>
          <w:color w:val="000000"/>
          <w:sz w:val="22"/>
          <w:szCs w:val="22"/>
        </w:rPr>
        <w:t xml:space="preserve"> od daty dostarczenia prawidłowo wystawionej faktury do Zamawiającego po wykonaniu całości przedmiotu umowy. </w:t>
      </w:r>
    </w:p>
    <w:p w14:paraId="7E1DF993" w14:textId="77777777" w:rsidR="00D31C77" w:rsidRDefault="000E7904">
      <w:pPr>
        <w:numPr>
          <w:ilvl w:val="0"/>
          <w:numId w:val="98"/>
        </w:numPr>
        <w:spacing w:after="0" w:line="240" w:lineRule="auto"/>
        <w:jc w:val="both"/>
        <w:rPr>
          <w:rFonts w:ascii="Times New Roman" w:hAnsi="Times New Roman" w:cs="Times New Roman"/>
          <w:u w:val="single"/>
          <w:lang w:val="x-none" w:eastAsia="x-none"/>
        </w:rPr>
      </w:pPr>
      <w:r>
        <w:rPr>
          <w:rFonts w:ascii="Times New Roman" w:hAnsi="Times New Roman" w:cs="Times New Roman"/>
          <w:lang w:val="x-none" w:eastAsia="x-none"/>
        </w:rPr>
        <w:t>Miejscem płatności jest Bank Zamawiającego, a zapłata następuje w dniu zlecenia przelewu przez Zamawiającego</w:t>
      </w:r>
    </w:p>
    <w:p w14:paraId="5EFC80B9" w14:textId="31859972" w:rsidR="00D31C77" w:rsidRDefault="000E7904">
      <w:pPr>
        <w:pStyle w:val="Akapitzlist"/>
        <w:widowControl/>
        <w:numPr>
          <w:ilvl w:val="0"/>
          <w:numId w:val="99"/>
        </w:numPr>
        <w:suppressAutoHyphens w:val="0"/>
        <w:spacing w:after="200"/>
        <w:jc w:val="both"/>
        <w:rPr>
          <w:sz w:val="22"/>
          <w:szCs w:val="22"/>
        </w:rPr>
      </w:pPr>
      <w:r>
        <w:rPr>
          <w:sz w:val="22"/>
          <w:szCs w:val="22"/>
        </w:rPr>
        <w:t>Faktura winna być w</w:t>
      </w:r>
      <w:r w:rsidR="005328F7">
        <w:rPr>
          <w:sz w:val="22"/>
          <w:szCs w:val="22"/>
        </w:rPr>
        <w:t>y</w:t>
      </w:r>
      <w:r>
        <w:rPr>
          <w:sz w:val="22"/>
          <w:szCs w:val="22"/>
        </w:rPr>
        <w:t>stawiona w następujący sposób:</w:t>
      </w:r>
    </w:p>
    <w:p w14:paraId="17E33105" w14:textId="77777777" w:rsidR="00D31C77" w:rsidRDefault="000E7904">
      <w:pPr>
        <w:pStyle w:val="Akapitzlist"/>
        <w:spacing w:after="200"/>
        <w:ind w:left="360"/>
        <w:jc w:val="left"/>
        <w:rPr>
          <w:b/>
          <w:sz w:val="22"/>
          <w:szCs w:val="22"/>
        </w:rPr>
      </w:pPr>
      <w:r>
        <w:rPr>
          <w:b/>
          <w:sz w:val="22"/>
          <w:szCs w:val="22"/>
        </w:rPr>
        <w:t>Uniwersytet Jagielloński, ul Gołębia 24, 31-007 Kraków, Polska</w:t>
      </w:r>
    </w:p>
    <w:p w14:paraId="01DC514E" w14:textId="77777777" w:rsidR="00D31C77" w:rsidRDefault="000E7904">
      <w:pPr>
        <w:pStyle w:val="Akapitzlist"/>
        <w:ind w:left="360"/>
        <w:jc w:val="left"/>
        <w:rPr>
          <w:sz w:val="22"/>
          <w:szCs w:val="22"/>
        </w:rPr>
      </w:pPr>
      <w:r>
        <w:rPr>
          <w:b/>
          <w:sz w:val="22"/>
          <w:szCs w:val="22"/>
        </w:rPr>
        <w:t>NIP: 675-000-22-36, REGON: 0000001270</w:t>
      </w:r>
    </w:p>
    <w:p w14:paraId="7C27D18F" w14:textId="77777777" w:rsidR="00D31C77" w:rsidRDefault="000E7904">
      <w:pPr>
        <w:widowControl w:val="0"/>
        <w:numPr>
          <w:ilvl w:val="0"/>
          <w:numId w:val="100"/>
        </w:numPr>
        <w:spacing w:after="0" w:line="240" w:lineRule="auto"/>
        <w:jc w:val="both"/>
        <w:rPr>
          <w:rFonts w:ascii="Times New Roman" w:hAnsi="Times New Roman" w:cs="Times New Roman"/>
        </w:rPr>
      </w:pPr>
      <w:r>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r>
          <w:rPr>
            <w:rStyle w:val="Hipercze"/>
            <w:rFonts w:ascii="Times New Roman" w:hAnsi="Times New Roman" w:cs="Times New Roman"/>
          </w:rPr>
          <w:t>https://efaktura.gov.pl/</w:t>
        </w:r>
      </w:hyperlink>
      <w:r>
        <w:rPr>
          <w:rFonts w:ascii="Times New Roman" w:hAnsi="Times New Roman" w:cs="Times New Roman"/>
        </w:rPr>
        <w:t xml:space="preserve">, w polu „referencja”, Wykonawca wpisze następujący adres e-mail: …………………………… . </w:t>
      </w:r>
    </w:p>
    <w:p w14:paraId="1E9F4BF2" w14:textId="77777777" w:rsidR="00D31C77" w:rsidRDefault="000E7904">
      <w:pPr>
        <w:widowControl w:val="0"/>
        <w:numPr>
          <w:ilvl w:val="0"/>
          <w:numId w:val="101"/>
        </w:numPr>
        <w:spacing w:after="0" w:line="240" w:lineRule="auto"/>
        <w:jc w:val="both"/>
        <w:rPr>
          <w:rFonts w:ascii="Times New Roman" w:hAnsi="Times New Roman" w:cs="Times New Roman"/>
        </w:rPr>
      </w:pPr>
      <w:r>
        <w:rPr>
          <w:rFonts w:ascii="Times New Roman" w:hAnsi="Times New Roman" w:cs="Times New Roman"/>
          <w:lang w:val="x-none" w:eastAsia="x-none"/>
        </w:rPr>
        <w:t>Wynagrodzenie</w:t>
      </w:r>
      <w:r>
        <w:rPr>
          <w:rFonts w:ascii="Times New Roman" w:hAnsi="Times New Roman" w:cs="Times New Roman"/>
        </w:rPr>
        <w:t xml:space="preserve"> przysługujące Wykonawcy jest płatne przelewem z rachunku Zamawiającego, na rachunek bankowy Wykonawcy wskazany w fakturze, z zastrzeżeniem postanowień ust. 17 i 18. </w:t>
      </w:r>
    </w:p>
    <w:p w14:paraId="60314A2B" w14:textId="0E4F02F2" w:rsidR="00D31C77" w:rsidRDefault="000E7904">
      <w:pPr>
        <w:widowControl w:val="0"/>
        <w:numPr>
          <w:ilvl w:val="0"/>
          <w:numId w:val="10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Pr>
          <w:rFonts w:ascii="Times New Roman" w:hAnsi="Times New Roman" w:cs="Times New Roman"/>
          <w:lang w:eastAsia="x-none"/>
        </w:rPr>
        <w:t xml:space="preserve"> ustawy z dnia 11 marca 2004 r. o podatku od towarów i usług VAT – t. j. Dz. U. </w:t>
      </w:r>
      <w:r w:rsidR="009940C1">
        <w:rPr>
          <w:rFonts w:ascii="Times New Roman" w:hAnsi="Times New Roman" w:cs="Times New Roman"/>
          <w:lang w:eastAsia="x-none"/>
        </w:rPr>
        <w:t>2023 poz. 1570</w:t>
      </w:r>
      <w:r>
        <w:rPr>
          <w:rFonts w:ascii="Times New Roman" w:hAnsi="Times New Roman" w:cs="Times New Roman"/>
          <w:lang w:eastAsia="x-none"/>
        </w:rPr>
        <w:t xml:space="preserve"> ze zm.).</w:t>
      </w:r>
    </w:p>
    <w:p w14:paraId="5DF749DB" w14:textId="77777777" w:rsidR="00D31C77" w:rsidRDefault="000E7904">
      <w:pPr>
        <w:widowControl w:val="0"/>
        <w:numPr>
          <w:ilvl w:val="0"/>
          <w:numId w:val="10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2D94886" w14:textId="0830B55D" w:rsidR="00D31C77" w:rsidRDefault="000E7904">
      <w:pPr>
        <w:widowControl w:val="0"/>
        <w:numPr>
          <w:ilvl w:val="0"/>
          <w:numId w:val="104"/>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Pr>
          <w:rFonts w:ascii="Times New Roman" w:hAnsi="Times New Roman" w:cs="Times New Roman"/>
          <w:lang w:eastAsia="x-none"/>
        </w:rPr>
        <w:t xml:space="preserve">ustawy z dnia 11 marca 2004 r. o podatku od towarów i usług VAT (t. j. Dz. U. </w:t>
      </w:r>
      <w:r w:rsidR="009940C1">
        <w:rPr>
          <w:rFonts w:ascii="Times New Roman" w:hAnsi="Times New Roman" w:cs="Times New Roman"/>
          <w:lang w:eastAsia="x-none"/>
        </w:rPr>
        <w:t>2023 poz. 1570</w:t>
      </w:r>
      <w:r>
        <w:rPr>
          <w:rFonts w:ascii="Times New Roman" w:hAnsi="Times New Roman" w:cs="Times New Roman"/>
          <w:lang w:eastAsia="x-none"/>
        </w:rPr>
        <w:t xml:space="preserve"> ze zm.)</w:t>
      </w:r>
      <w:r>
        <w:rPr>
          <w:rFonts w:ascii="Times New Roman" w:hAnsi="Times New Roman" w:cs="Times New Roman"/>
          <w:lang w:val="x-none" w:eastAsia="x-none"/>
        </w:rPr>
        <w:t>. Postanowień zdania 1. nie stosuje się, gdy przedmiot umowy stanowi czynność zwolnioną z podatku VAT albo jest on objęty 0% stawką podatku VAT.</w:t>
      </w:r>
    </w:p>
    <w:p w14:paraId="14C02116" w14:textId="77777777" w:rsidR="00D31C77" w:rsidRDefault="000E7904">
      <w:pPr>
        <w:pStyle w:val="Akapitzlist"/>
        <w:numPr>
          <w:ilvl w:val="0"/>
          <w:numId w:val="105"/>
        </w:numPr>
        <w:jc w:val="both"/>
        <w:rPr>
          <w:rFonts w:eastAsiaTheme="minorHAnsi"/>
          <w:sz w:val="22"/>
          <w:szCs w:val="22"/>
          <w:lang w:val="x-none" w:eastAsia="x-none"/>
        </w:rPr>
      </w:pPr>
      <w:r>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29C20BC1" w14:textId="77777777" w:rsidR="00D31C77" w:rsidRDefault="000E7904">
      <w:pPr>
        <w:spacing w:after="0"/>
        <w:ind w:left="360"/>
        <w:jc w:val="center"/>
        <w:rPr>
          <w:rFonts w:ascii="Times New Roman" w:hAnsi="Times New Roman" w:cs="Times New Roman"/>
        </w:rPr>
      </w:pPr>
      <w:r>
        <w:rPr>
          <w:rFonts w:ascii="Times New Roman" w:hAnsi="Times New Roman" w:cs="Times New Roman"/>
          <w:b/>
          <w:lang w:val="x-none"/>
        </w:rPr>
        <w:t>§ 5</w:t>
      </w:r>
    </w:p>
    <w:p w14:paraId="1449BEE3" w14:textId="0D4EFD42" w:rsidR="00D31C77" w:rsidRPr="000E7904" w:rsidRDefault="000E7904" w:rsidP="000E7904">
      <w:pPr>
        <w:pStyle w:val="Akapitzlist"/>
        <w:numPr>
          <w:ilvl w:val="0"/>
          <w:numId w:val="145"/>
        </w:numPr>
        <w:tabs>
          <w:tab w:val="left" w:pos="284"/>
        </w:tabs>
        <w:jc w:val="both"/>
        <w:rPr>
          <w:lang w:val="x-none"/>
        </w:rPr>
      </w:pPr>
      <w:r w:rsidRPr="000E7904">
        <w:rPr>
          <w:sz w:val="22"/>
          <w:szCs w:val="22"/>
          <w:lang w:val="x-none"/>
        </w:rPr>
        <w:t xml:space="preserve">Wykonawca zobowiązuje się wykonać przedmiot umowy bez wad (usterek), przy czym jest zobowiązany zweryfikować zgodność znajdujących się na przedmiocie umowy oznaczeń </w:t>
      </w:r>
      <w:r w:rsidRPr="000E7904">
        <w:rPr>
          <w:sz w:val="22"/>
          <w:szCs w:val="22"/>
          <w:lang w:val="x-none"/>
        </w:rPr>
        <w:br/>
        <w:t>z danymi zawartymi w dokumencie gwarancyjnym (oświadczeniu gwaranta) wskazanym w ust. 2 niniejszego paragrafu umowy oraz stan plomb i innych umieszczonych na nim zabezpieczeń, o ile takie zabezpieczenia zostały zastosowane.</w:t>
      </w:r>
    </w:p>
    <w:p w14:paraId="6C2CC0C9"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rPr>
      </w:pPr>
      <w:r>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0BECD350" w14:textId="59369498" w:rsidR="00D31C77" w:rsidRDefault="000E7904" w:rsidP="000E7904">
      <w:pPr>
        <w:pStyle w:val="Akapitzlist"/>
        <w:widowControl/>
        <w:numPr>
          <w:ilvl w:val="0"/>
          <w:numId w:val="145"/>
        </w:numPr>
        <w:tabs>
          <w:tab w:val="left" w:pos="142"/>
        </w:tabs>
        <w:suppressAutoHyphens w:val="0"/>
        <w:ind w:left="284" w:hanging="284"/>
        <w:jc w:val="both"/>
        <w:rPr>
          <w:sz w:val="22"/>
          <w:szCs w:val="22"/>
        </w:rPr>
      </w:pPr>
      <w:r>
        <w:rPr>
          <w:sz w:val="22"/>
          <w:szCs w:val="22"/>
          <w:lang w:val="x-none"/>
        </w:rPr>
        <w:t xml:space="preserve">Wykonawca </w:t>
      </w:r>
      <w:r w:rsidRPr="008E7253">
        <w:rPr>
          <w:b/>
          <w:bCs/>
          <w:sz w:val="22"/>
          <w:szCs w:val="22"/>
          <w:lang w:val="x-none"/>
        </w:rPr>
        <w:t>udziela</w:t>
      </w:r>
      <w:r w:rsidRPr="008E7253">
        <w:rPr>
          <w:b/>
          <w:bCs/>
          <w:sz w:val="22"/>
          <w:szCs w:val="22"/>
        </w:rPr>
        <w:t xml:space="preserve"> </w:t>
      </w:r>
      <w:r w:rsidR="008E7253" w:rsidRPr="008E7253">
        <w:rPr>
          <w:b/>
          <w:bCs/>
          <w:sz w:val="22"/>
          <w:szCs w:val="22"/>
        </w:rPr>
        <w:t>24 miesięcznej gwarancji na spektrometr</w:t>
      </w:r>
      <w:r w:rsidR="008E7253">
        <w:rPr>
          <w:sz w:val="22"/>
          <w:szCs w:val="22"/>
        </w:rPr>
        <w:t xml:space="preserve">, </w:t>
      </w:r>
      <w:r>
        <w:rPr>
          <w:b/>
          <w:bCs/>
          <w:sz w:val="22"/>
          <w:szCs w:val="22"/>
        </w:rPr>
        <w:t>36 miesięcznej gwarancji</w:t>
      </w:r>
      <w:r w:rsidR="008E7253">
        <w:rPr>
          <w:b/>
          <w:bCs/>
          <w:sz w:val="22"/>
          <w:szCs w:val="22"/>
        </w:rPr>
        <w:t xml:space="preserve"> na lampę oraz 24 miesięcznej gwarancji na komputer i monitor</w:t>
      </w:r>
      <w:r>
        <w:rPr>
          <w:sz w:val="22"/>
          <w:szCs w:val="22"/>
        </w:rPr>
        <w:t xml:space="preserve"> </w:t>
      </w:r>
      <w:r>
        <w:rPr>
          <w:sz w:val="22"/>
          <w:szCs w:val="22"/>
          <w:lang w:val="x-none"/>
        </w:rPr>
        <w:t xml:space="preserve">z uwzględnieniem zapisów dotyczących warunków gwarancyjnych wynikających z </w:t>
      </w:r>
      <w:r w:rsidR="009940C1">
        <w:rPr>
          <w:sz w:val="22"/>
          <w:szCs w:val="22"/>
          <w:lang w:val="x-none"/>
        </w:rPr>
        <w:t>SWZ</w:t>
      </w:r>
      <w:r w:rsidR="009940C1">
        <w:rPr>
          <w:sz w:val="22"/>
          <w:szCs w:val="22"/>
        </w:rPr>
        <w:t xml:space="preserve"> oraz z Załącznikiem A do SWZ</w:t>
      </w:r>
      <w:r>
        <w:rPr>
          <w:sz w:val="22"/>
          <w:szCs w:val="22"/>
        </w:rPr>
        <w:t>. W</w:t>
      </w:r>
      <w:r>
        <w:rPr>
          <w:sz w:val="22"/>
          <w:szCs w:val="22"/>
          <w:lang w:val="x-none"/>
        </w:rPr>
        <w:t xml:space="preserve"> ramach gwarancji Wykonawca będzie zobowiązany m.in. do nieodpłatnej (wliczonej w cenę oferty) bieżącej konserwacji, serwisu i przeglądów technicznych wynikających z warunków gwarancji i </w:t>
      </w:r>
      <w:r>
        <w:rPr>
          <w:sz w:val="22"/>
          <w:szCs w:val="22"/>
          <w:lang w:val="x-none"/>
        </w:rPr>
        <w:lastRenderedPageBreak/>
        <w:t xml:space="preserve">naprawy przedmiotu umowy w okresie gwarancyjnym. </w:t>
      </w:r>
      <w:r>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177353F2"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rPr>
      </w:pPr>
      <w:r>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E682103" w14:textId="77777777"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W przypadku stwierdzenia wad w wykonanym przedmiocie umowy Wykonawca zobowiązuje się do jego nieodpłatnej wymiany lub usunięcia wad na zasadach i w trybie określonym w treści dokument</w:t>
      </w:r>
      <w:r w:rsidRPr="000E7904">
        <w:rPr>
          <w:sz w:val="22"/>
          <w:szCs w:val="22"/>
          <w:lang w:val="x-none"/>
        </w:rPr>
        <w:t>u</w:t>
      </w:r>
      <w:r>
        <w:rPr>
          <w:sz w:val="22"/>
          <w:szCs w:val="22"/>
          <w:lang w:val="x-none"/>
        </w:rPr>
        <w:t xml:space="preserve"> gwarancyjnego (oświadczeni</w:t>
      </w:r>
      <w:r w:rsidRPr="000E7904">
        <w:rPr>
          <w:sz w:val="22"/>
          <w:szCs w:val="22"/>
          <w:lang w:val="x-none"/>
        </w:rPr>
        <w:t>u</w:t>
      </w:r>
      <w:r>
        <w:rPr>
          <w:sz w:val="22"/>
          <w:szCs w:val="22"/>
          <w:lang w:val="x-none"/>
        </w:rPr>
        <w:t xml:space="preserve"> gwaranta) wskazanego w ust. 2 powyżej, z uwzględnieniem zapisów niniejszego paragrafu umowy.</w:t>
      </w:r>
    </w:p>
    <w:p w14:paraId="3BC74F79" w14:textId="77777777"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W przypadku stwierdzenia wad w wykonanym przedmiocie umowy Wykonawca zobowiązuje się do jego nieodpłatnej wymiany lub usunięcia wad w miejscu użytkowania przedmiotowego sprzętu (on-</w:t>
      </w:r>
      <w:proofErr w:type="spellStart"/>
      <w:r>
        <w:rPr>
          <w:sz w:val="22"/>
          <w:szCs w:val="22"/>
          <w:lang w:val="x-none"/>
        </w:rPr>
        <w:t>site</w:t>
      </w:r>
      <w:proofErr w:type="spellEnd"/>
      <w:r>
        <w:rPr>
          <w:sz w:val="22"/>
          <w:szCs w:val="22"/>
          <w:lang w:val="x-none"/>
        </w:rPr>
        <w:t xml:space="preserve">) w terminie uzgodnionym przez Strony, nie dłuższym jednak niż 7 dni, przy czym reakcja serwisu musi nastąpić do 24 godzin od chwili zgłoszenia telefonicznie, faxem lub emailem (tzw. </w:t>
      </w:r>
      <w:proofErr w:type="spellStart"/>
      <w:r>
        <w:rPr>
          <w:sz w:val="22"/>
          <w:szCs w:val="22"/>
          <w:lang w:val="x-none"/>
        </w:rPr>
        <w:t>Next</w:t>
      </w:r>
      <w:proofErr w:type="spellEnd"/>
      <w:r>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840B78F" w14:textId="77777777"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15CEEAA7" w14:textId="77777777"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E0CCC41" w14:textId="135E056A" w:rsidR="00D31C77" w:rsidRPr="000E7904"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 xml:space="preserve">Okres gwarancji ulega automatycznie przedłużeniu o okres naprawy, tj. czas liczony od zgłoszenia do usunięcia awarii czy usterki określony w ust. </w:t>
      </w:r>
      <w:r w:rsidR="00437F9F">
        <w:rPr>
          <w:sz w:val="22"/>
          <w:szCs w:val="22"/>
        </w:rPr>
        <w:t>6</w:t>
      </w:r>
      <w:r w:rsidR="00437F9F">
        <w:rPr>
          <w:sz w:val="22"/>
          <w:szCs w:val="22"/>
          <w:lang w:val="x-none"/>
        </w:rPr>
        <w:t xml:space="preserve"> </w:t>
      </w:r>
      <w:r>
        <w:rPr>
          <w:sz w:val="22"/>
          <w:szCs w:val="22"/>
          <w:lang w:val="x-none"/>
        </w:rPr>
        <w:t xml:space="preserve">niniejszego paragrafu umowy. </w:t>
      </w:r>
    </w:p>
    <w:p w14:paraId="0C04AD50"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2A79856B" w14:textId="190280C3"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 razie niewykonania tego obowiązku przez Wykonawcę </w:t>
      </w:r>
      <w:r w:rsidRPr="000E7904">
        <w:rPr>
          <w:sz w:val="22"/>
          <w:szCs w:val="22"/>
          <w:lang w:val="x-none"/>
        </w:rPr>
        <w:t xml:space="preserve">postanowienia </w:t>
      </w:r>
      <w:r>
        <w:rPr>
          <w:sz w:val="22"/>
          <w:szCs w:val="22"/>
          <w:lang w:val="x-none"/>
        </w:rPr>
        <w:t>ust. 1</w:t>
      </w:r>
      <w:r w:rsidR="00437F9F">
        <w:rPr>
          <w:sz w:val="22"/>
          <w:szCs w:val="22"/>
        </w:rPr>
        <w:t>2</w:t>
      </w:r>
      <w:r>
        <w:rPr>
          <w:sz w:val="22"/>
          <w:szCs w:val="22"/>
          <w:lang w:val="x-none"/>
        </w:rPr>
        <w:t xml:space="preserve"> niniejszego paragrafu umowy stosuje się odpowiednio.</w:t>
      </w:r>
    </w:p>
    <w:p w14:paraId="13002BEC"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t>
      </w:r>
      <w:r>
        <w:rPr>
          <w:sz w:val="22"/>
          <w:szCs w:val="22"/>
          <w:lang w:val="x-none"/>
        </w:rPr>
        <w:lastRenderedPageBreak/>
        <w:t>wad (usterek), a Wykonawca zobowiązany jest pokryć związane z tym koszty w ciągu 14 dni od daty otrzymania wezwania wraz z dowodem zapłaty.</w:t>
      </w:r>
    </w:p>
    <w:p w14:paraId="08A1AC3E"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D598025" w14:textId="77777777" w:rsidR="00D31C77" w:rsidRDefault="000E7904" w:rsidP="000E7904">
      <w:pPr>
        <w:pStyle w:val="Akapitzlist"/>
        <w:widowControl/>
        <w:numPr>
          <w:ilvl w:val="0"/>
          <w:numId w:val="145"/>
        </w:numPr>
        <w:tabs>
          <w:tab w:val="left" w:pos="142"/>
        </w:tabs>
        <w:suppressAutoHyphens w:val="0"/>
        <w:ind w:left="284" w:hanging="284"/>
        <w:jc w:val="both"/>
        <w:rPr>
          <w:sz w:val="22"/>
          <w:szCs w:val="22"/>
          <w:lang w:val="x-none"/>
        </w:rPr>
      </w:pPr>
      <w:r>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2D95D912" w14:textId="77777777" w:rsidR="00D31C77" w:rsidRDefault="00D31C77">
      <w:pPr>
        <w:spacing w:after="0"/>
        <w:ind w:left="540"/>
        <w:jc w:val="center"/>
        <w:rPr>
          <w:rFonts w:ascii="Times New Roman" w:hAnsi="Times New Roman" w:cs="Times New Roman"/>
          <w:b/>
          <w:lang w:val="x-none"/>
        </w:rPr>
      </w:pPr>
    </w:p>
    <w:p w14:paraId="68B541E8"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6</w:t>
      </w:r>
    </w:p>
    <w:p w14:paraId="0CAE4E3B" w14:textId="77777777" w:rsidR="00D31C77" w:rsidRDefault="000E7904">
      <w:pPr>
        <w:numPr>
          <w:ilvl w:val="3"/>
          <w:numId w:val="50"/>
        </w:numPr>
        <w:tabs>
          <w:tab w:val="left" w:pos="0"/>
          <w:tab w:val="left" w:pos="142"/>
        </w:tabs>
        <w:spacing w:after="0" w:line="240" w:lineRule="auto"/>
        <w:ind w:left="142" w:hanging="284"/>
        <w:jc w:val="both"/>
        <w:rPr>
          <w:rFonts w:ascii="Times New Roman" w:hAnsi="Times New Roman" w:cs="Times New Roman"/>
        </w:rPr>
      </w:pPr>
      <w:r>
        <w:rPr>
          <w:rFonts w:ascii="Times New Roman" w:hAnsi="Times New Roman" w:cs="Times New Roman"/>
        </w:rPr>
        <w:t>Strony</w:t>
      </w:r>
      <w:r>
        <w:rPr>
          <w:rFonts w:ascii="Times New Roman" w:hAnsi="Times New Roman" w:cs="Times New Roman"/>
          <w:lang w:val="x-none"/>
        </w:rPr>
        <w:t xml:space="preserve"> zastrzegają sobie prawo do dochodzenia kar umownych za </w:t>
      </w:r>
      <w:r>
        <w:rPr>
          <w:rFonts w:ascii="Times New Roman" w:hAnsi="Times New Roman" w:cs="Times New Roman"/>
        </w:rPr>
        <w:t xml:space="preserve">niewykonanie </w:t>
      </w:r>
      <w:r>
        <w:rPr>
          <w:rFonts w:ascii="Times New Roman" w:hAnsi="Times New Roman" w:cs="Times New Roman"/>
          <w:lang w:val="x-none"/>
        </w:rPr>
        <w:t>lub nienależyte wykonanie zobowiązań wynikających</w:t>
      </w:r>
      <w:r>
        <w:rPr>
          <w:rFonts w:ascii="Times New Roman" w:hAnsi="Times New Roman" w:cs="Times New Roman"/>
        </w:rPr>
        <w:t xml:space="preserve"> z umowy</w:t>
      </w:r>
      <w:r>
        <w:rPr>
          <w:rFonts w:ascii="Times New Roman" w:hAnsi="Times New Roman" w:cs="Times New Roman"/>
          <w:lang w:val="x-none"/>
        </w:rPr>
        <w:t>.</w:t>
      </w:r>
    </w:p>
    <w:p w14:paraId="15FBE4F5" w14:textId="4169EF62" w:rsidR="00D31C77" w:rsidRDefault="000E7904">
      <w:pPr>
        <w:numPr>
          <w:ilvl w:val="3"/>
          <w:numId w:val="50"/>
        </w:numPr>
        <w:tabs>
          <w:tab w:val="left" w:pos="0"/>
          <w:tab w:val="left" w:pos="142"/>
        </w:tabs>
        <w:spacing w:after="0" w:line="240" w:lineRule="auto"/>
        <w:ind w:left="142" w:hanging="284"/>
        <w:jc w:val="both"/>
        <w:rPr>
          <w:rFonts w:ascii="Times New Roman" w:hAnsi="Times New Roman" w:cs="Times New Roman"/>
        </w:rPr>
      </w:pPr>
      <w:r>
        <w:rPr>
          <w:rFonts w:ascii="Times New Roman" w:hAnsi="Times New Roman" w:cs="Times New Roman"/>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B8B5554" w14:textId="77777777" w:rsidR="00D31C77" w:rsidRDefault="000E7904">
      <w:pPr>
        <w:numPr>
          <w:ilvl w:val="0"/>
          <w:numId w:val="119"/>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odstąpienia od umowy wskutek okoliczności </w:t>
      </w:r>
      <w:r>
        <w:rPr>
          <w:rFonts w:ascii="Times New Roman" w:hAnsi="Times New Roman" w:cs="Times New Roman"/>
        </w:rPr>
        <w:t xml:space="preserve">leżących po stronie Wykonawcy w </w:t>
      </w:r>
      <w:r>
        <w:rPr>
          <w:rFonts w:ascii="Times New Roman" w:hAnsi="Times New Roman" w:cs="Times New Roman"/>
          <w:lang w:val="x-none"/>
        </w:rPr>
        <w:t xml:space="preserve">wysokości </w:t>
      </w:r>
      <w:r>
        <w:rPr>
          <w:rFonts w:ascii="Times New Roman" w:hAnsi="Times New Roman" w:cs="Times New Roman"/>
        </w:rPr>
        <w:t xml:space="preserve">5% </w:t>
      </w:r>
      <w:r>
        <w:rPr>
          <w:rFonts w:ascii="Times New Roman" w:hAnsi="Times New Roman" w:cs="Times New Roman"/>
          <w:lang w:val="x-none"/>
        </w:rPr>
        <w:t>wynagrodzenia brutto ustalonego w § 3 ust. 2 umowy,</w:t>
      </w:r>
    </w:p>
    <w:p w14:paraId="2B557EEA" w14:textId="77777777" w:rsidR="00D31C77" w:rsidRPr="00317A09" w:rsidRDefault="000E7904">
      <w:pPr>
        <w:numPr>
          <w:ilvl w:val="0"/>
          <w:numId w:val="120"/>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w:t>
      </w:r>
      <w:r>
        <w:rPr>
          <w:rFonts w:ascii="Times New Roman" w:hAnsi="Times New Roman" w:cs="Times New Roman"/>
        </w:rPr>
        <w:t xml:space="preserve">Załącznika A do </w:t>
      </w:r>
      <w:r>
        <w:rPr>
          <w:rFonts w:ascii="Times New Roman" w:hAnsi="Times New Roman" w:cs="Times New Roman"/>
          <w:lang w:val="x-none"/>
        </w:rPr>
        <w:t>SWZ i użytkowych przedmiotu umowy,</w:t>
      </w:r>
    </w:p>
    <w:p w14:paraId="4E73D60F" w14:textId="36FF85C3" w:rsidR="0081093F" w:rsidRDefault="0081093F">
      <w:pPr>
        <w:numPr>
          <w:ilvl w:val="0"/>
          <w:numId w:val="120"/>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rPr>
        <w:t xml:space="preserve">nieprzeprowadzenie szkolenia wskazanego w § 1 ust. 1 umowy w wysokości 5 000,00 PLN (słownie: pięć tysięcy złotych </w:t>
      </w:r>
      <w:r w:rsidRPr="004C3D76">
        <w:rPr>
          <w:rFonts w:ascii="Times New Roman" w:hAnsi="Times New Roman" w:cs="Times New Roman"/>
          <w:vertAlign w:val="superscript"/>
        </w:rPr>
        <w:t>00</w:t>
      </w:r>
      <w:r>
        <w:rPr>
          <w:rFonts w:ascii="Times New Roman" w:hAnsi="Times New Roman" w:cs="Times New Roman"/>
        </w:rPr>
        <w:t>/</w:t>
      </w:r>
      <w:r w:rsidRPr="004C3D76">
        <w:rPr>
          <w:rFonts w:ascii="Times New Roman" w:hAnsi="Times New Roman" w:cs="Times New Roman"/>
          <w:vertAlign w:val="subscript"/>
        </w:rPr>
        <w:t>100</w:t>
      </w:r>
      <w:r>
        <w:rPr>
          <w:rFonts w:ascii="Times New Roman" w:hAnsi="Times New Roman" w:cs="Times New Roman"/>
        </w:rPr>
        <w:t>),</w:t>
      </w:r>
    </w:p>
    <w:p w14:paraId="09F2932E" w14:textId="18114E6F" w:rsidR="00D31C77" w:rsidRDefault="000E7904">
      <w:pPr>
        <w:numPr>
          <w:ilvl w:val="0"/>
          <w:numId w:val="121"/>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wykonaniu przedmiotu umowy w wysokości </w:t>
      </w:r>
      <w:r>
        <w:rPr>
          <w:rFonts w:ascii="Times New Roman" w:hAnsi="Times New Roman" w:cs="Times New Roman"/>
        </w:rPr>
        <w:t>0,5</w:t>
      </w:r>
      <w:r>
        <w:rPr>
          <w:rFonts w:ascii="Times New Roman" w:hAnsi="Times New Roman" w:cs="Times New Roman"/>
          <w:lang w:val="x-none"/>
        </w:rPr>
        <w:t xml:space="preserve">% wynagrodzenia brutto ustalonego w § 3 ust. 2 umowy za każdy dzień zwłoki licząc od dnia następnego w stosunku do terminu zakończenia realizacji przedmiotu umowy, określonego w § 1 ust. </w:t>
      </w:r>
      <w:r w:rsidR="004071A5">
        <w:rPr>
          <w:rFonts w:ascii="Times New Roman" w:hAnsi="Times New Roman" w:cs="Times New Roman"/>
        </w:rPr>
        <w:t>4</w:t>
      </w:r>
      <w:r w:rsidR="004071A5">
        <w:rPr>
          <w:rFonts w:ascii="Times New Roman" w:hAnsi="Times New Roman" w:cs="Times New Roman"/>
          <w:lang w:val="x-none"/>
        </w:rPr>
        <w:t xml:space="preserve"> </w:t>
      </w:r>
      <w:r>
        <w:rPr>
          <w:rFonts w:ascii="Times New Roman" w:hAnsi="Times New Roman" w:cs="Times New Roman"/>
          <w:lang w:val="x-none"/>
        </w:rPr>
        <w:t>umowy,</w:t>
      </w:r>
      <w:r>
        <w:rPr>
          <w:rFonts w:ascii="Times New Roman" w:hAnsi="Times New Roman" w:cs="Times New Roman"/>
        </w:rPr>
        <w:t xml:space="preserve"> jednak nie więcej niż 20% wynagrodzenia brutto ustalonego w § 3 ust. 2 umowy</w:t>
      </w:r>
      <w:r>
        <w:rPr>
          <w:rFonts w:ascii="Times New Roman" w:hAnsi="Times New Roman" w:cs="Times New Roman"/>
          <w:lang w:val="x-none"/>
        </w:rPr>
        <w:t>,</w:t>
      </w:r>
    </w:p>
    <w:p w14:paraId="3A04F9B8" w14:textId="77777777" w:rsidR="00D31C77" w:rsidRDefault="000E7904">
      <w:pPr>
        <w:numPr>
          <w:ilvl w:val="0"/>
          <w:numId w:val="122"/>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usunięciu wad przedmiotu, umowy stwierdzonych przy odbiorze, </w:t>
      </w:r>
      <w:r>
        <w:rPr>
          <w:rFonts w:ascii="Times New Roman" w:hAnsi="Times New Roman" w:cs="Times New Roman"/>
          <w:lang w:val="x-none"/>
        </w:rPr>
        <w:br/>
        <w:t xml:space="preserve">w wysokości </w:t>
      </w:r>
      <w:r>
        <w:rPr>
          <w:rFonts w:ascii="Times New Roman" w:hAnsi="Times New Roman" w:cs="Times New Roman"/>
        </w:rPr>
        <w:t>0,5</w:t>
      </w:r>
      <w:r>
        <w:rPr>
          <w:rFonts w:ascii="Times New Roman" w:hAnsi="Times New Roman" w:cs="Times New Roman"/>
          <w:lang w:val="x-none"/>
        </w:rPr>
        <w:t>% wynagrodzenia brutto ustalonego w § 3 ust. 2 umowy za każdy dzień zwłoki, licząc od następnego dnia po upływie terminu określonego przez Zamawiającego w celu usunięcia wad,</w:t>
      </w:r>
      <w:r>
        <w:rPr>
          <w:rFonts w:ascii="Times New Roman" w:hAnsi="Times New Roman" w:cs="Times New Roman"/>
        </w:rPr>
        <w:t xml:space="preserve"> jednak nie więcej niż 20% wynagrodzenia brutto ustalonego w § 3 ust. 2 umowy</w:t>
      </w:r>
      <w:r>
        <w:rPr>
          <w:rFonts w:ascii="Times New Roman" w:hAnsi="Times New Roman" w:cs="Times New Roman"/>
          <w:lang w:val="x-none"/>
        </w:rPr>
        <w:t>,</w:t>
      </w:r>
    </w:p>
    <w:p w14:paraId="6BECCF8C" w14:textId="77777777" w:rsidR="00D31C77" w:rsidRDefault="000E7904">
      <w:pPr>
        <w:numPr>
          <w:ilvl w:val="0"/>
          <w:numId w:val="123"/>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lang w:val="x-none"/>
        </w:rPr>
        <w:t>zwłoki w usunięciu wad stwierdzonych w okresie gwarancji lub rękojmi w wysokości 0</w:t>
      </w:r>
      <w:r>
        <w:rPr>
          <w:rFonts w:ascii="Times New Roman" w:hAnsi="Times New Roman" w:cs="Times New Roman"/>
        </w:rPr>
        <w:t>,5</w:t>
      </w:r>
      <w:r>
        <w:rPr>
          <w:rFonts w:ascii="Times New Roman" w:hAnsi="Times New Roman" w:cs="Times New Roman"/>
          <w:lang w:val="x-none"/>
        </w:rPr>
        <w:t xml:space="preserve">% wynagrodzenia brutto ustalonego w § 3 ust. 2 umowy za każdy dzień zwłoki liczony od dnia następnego w stosunku do terminu (dnia) ustalonego zgodnie z treścią § 5 ust. </w:t>
      </w:r>
      <w:r>
        <w:rPr>
          <w:rFonts w:ascii="Times New Roman" w:hAnsi="Times New Roman" w:cs="Times New Roman"/>
        </w:rPr>
        <w:t>6</w:t>
      </w:r>
      <w:r>
        <w:rPr>
          <w:rFonts w:ascii="Times New Roman" w:hAnsi="Times New Roman" w:cs="Times New Roman"/>
          <w:lang w:val="x-none"/>
        </w:rPr>
        <w:t xml:space="preserve"> umowy albo w pisemnym oświadczeniu Stron</w:t>
      </w:r>
      <w:r>
        <w:rPr>
          <w:rFonts w:ascii="Times New Roman" w:hAnsi="Times New Roman" w:cs="Times New Roman"/>
        </w:rPr>
        <w:t xml:space="preserve">, </w:t>
      </w:r>
      <w:r>
        <w:rPr>
          <w:rFonts w:ascii="Times New Roman" w:hAnsi="Times New Roman" w:cs="Times New Roman"/>
          <w:lang w:val="x-none"/>
        </w:rPr>
        <w:t>jednak nie więcej niż 20% wynagrodzenia brutto ustalonego w § 3 ust. 2 umowy</w:t>
      </w:r>
      <w:r>
        <w:rPr>
          <w:rFonts w:ascii="Times New Roman" w:hAnsi="Times New Roman" w:cs="Times New Roman"/>
        </w:rPr>
        <w:t>,</w:t>
      </w:r>
    </w:p>
    <w:p w14:paraId="76E3278A" w14:textId="2C95350B" w:rsidR="00D31C77" w:rsidRDefault="000E7904">
      <w:pPr>
        <w:numPr>
          <w:ilvl w:val="0"/>
          <w:numId w:val="124"/>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rPr>
        <w:t>niedoręczenia w wyznaczonym terminie korekty faktury, o której mowa w § 3 ust. 7 umowy - w wysokości stanowiącej równowartość należnego podatku od towarów i usług VAT z tytułu dostawy</w:t>
      </w:r>
      <w:r w:rsidR="004071A5">
        <w:rPr>
          <w:rFonts w:ascii="Times New Roman" w:hAnsi="Times New Roman" w:cs="Times New Roman"/>
        </w:rPr>
        <w:t xml:space="preserve"> </w:t>
      </w:r>
      <w:r w:rsidR="00EF0ED5">
        <w:rPr>
          <w:rFonts w:ascii="Times New Roman" w:hAnsi="Times New Roman" w:cs="Times New Roman"/>
        </w:rPr>
        <w:t>sprzętu komputerowego</w:t>
      </w:r>
      <w:r>
        <w:rPr>
          <w:rFonts w:ascii="Times New Roman" w:hAnsi="Times New Roman" w:cs="Times New Roman"/>
        </w:rPr>
        <w:t xml:space="preserve">, </w:t>
      </w:r>
    </w:p>
    <w:p w14:paraId="0370D8BD" w14:textId="77777777" w:rsidR="00D31C77" w:rsidRDefault="000E7904">
      <w:pPr>
        <w:spacing w:after="0"/>
        <w:ind w:right="-42"/>
        <w:jc w:val="both"/>
        <w:rPr>
          <w:rFonts w:ascii="Times New Roman" w:hAnsi="Times New Roman" w:cs="Times New Roman"/>
        </w:rPr>
      </w:pPr>
      <w:r>
        <w:rPr>
          <w:rFonts w:ascii="Times New Roman" w:hAnsi="Times New Roman" w:cs="Times New Roman"/>
        </w:rPr>
        <w:t>przy czym łączna maksymalna wysokość kar umownych ze wszystkich tytułów wskazanych powyżej nie może przekroczyć 50% wynagrodzenia brutto ustalonego w § 3 ust. 2 umowy.</w:t>
      </w:r>
    </w:p>
    <w:p w14:paraId="1B378B07" w14:textId="77777777" w:rsidR="00D31C77" w:rsidRDefault="000E7904">
      <w:pPr>
        <w:numPr>
          <w:ilvl w:val="0"/>
          <w:numId w:val="125"/>
        </w:numPr>
        <w:tabs>
          <w:tab w:val="left" w:pos="284"/>
        </w:tabs>
        <w:spacing w:after="0" w:line="240" w:lineRule="auto"/>
        <w:ind w:left="284"/>
        <w:jc w:val="both"/>
        <w:rPr>
          <w:rFonts w:ascii="Times New Roman" w:hAnsi="Times New Roman" w:cs="Times New Roman"/>
        </w:rPr>
      </w:pPr>
      <w:r>
        <w:rPr>
          <w:rFonts w:ascii="Times New Roman" w:hAnsi="Times New Roman" w:cs="Times New Roman"/>
        </w:rPr>
        <w:t>Zamawiający zapłaci Wykonawcy karę umowę w przypadku odstąpienia od niniejszej umowy przez Wykonawcę z przyczyn leżących wyłącznie po stronie Zamawiającego, z wyłączeniem okoliczności wskazanej w § 7 ust. 3 umowy, w wysokości 5%</w:t>
      </w:r>
      <w:r>
        <w:rPr>
          <w:rFonts w:ascii="Times New Roman" w:hAnsi="Times New Roman" w:cs="Times New Roman"/>
          <w:lang w:val="x-none"/>
        </w:rPr>
        <w:t xml:space="preserve"> wynagrodzenia brutto ustalonego w § 3 ust. 2 umowy</w:t>
      </w:r>
      <w:r>
        <w:rPr>
          <w:rFonts w:ascii="Times New Roman" w:hAnsi="Times New Roman" w:cs="Times New Roman"/>
        </w:rPr>
        <w:t>.</w:t>
      </w:r>
    </w:p>
    <w:p w14:paraId="3CDD4025" w14:textId="77777777" w:rsidR="00D31C77" w:rsidRDefault="000E7904">
      <w:pPr>
        <w:numPr>
          <w:ilvl w:val="0"/>
          <w:numId w:val="126"/>
        </w:numPr>
        <w:tabs>
          <w:tab w:val="left" w:pos="284"/>
        </w:tabs>
        <w:spacing w:after="0" w:line="240" w:lineRule="auto"/>
        <w:ind w:left="284"/>
        <w:jc w:val="both"/>
        <w:rPr>
          <w:rFonts w:ascii="Times New Roman" w:hAnsi="Times New Roman" w:cs="Times New Roman"/>
          <w:lang w:bidi="pl-PL"/>
        </w:rPr>
      </w:pPr>
      <w:r>
        <w:rPr>
          <w:rFonts w:ascii="Times New Roman" w:hAnsi="Times New Roman" w:cs="Times New Roman"/>
          <w:lang w:bidi="pl-PL"/>
        </w:rPr>
        <w:t xml:space="preserve">Jeżeli wysokość naliczonych kar umownych nie pokrywa rzeczywiście poniesionej szkody, Zamawiający może dochodzić odszkodowania uzupełniającego, </w:t>
      </w:r>
      <w:r>
        <w:rPr>
          <w:rFonts w:ascii="Times New Roman" w:hAnsi="Times New Roman" w:cs="Times New Roman"/>
        </w:rPr>
        <w:t xml:space="preserve">przy czym kary umowne określone w ust. 2 i 3 mają charakter </w:t>
      </w:r>
      <w:proofErr w:type="spellStart"/>
      <w:r>
        <w:rPr>
          <w:rFonts w:ascii="Times New Roman" w:hAnsi="Times New Roman" w:cs="Times New Roman"/>
        </w:rPr>
        <w:t>zaliczalny</w:t>
      </w:r>
      <w:proofErr w:type="spellEnd"/>
      <w:r>
        <w:rPr>
          <w:rFonts w:ascii="Times New Roman" w:hAnsi="Times New Roman" w:cs="Times New Roman"/>
        </w:rPr>
        <w:t xml:space="preserve"> na poczet przedmiotowego odszkodowania uzupełniającego.</w:t>
      </w:r>
    </w:p>
    <w:p w14:paraId="0EF2928D" w14:textId="77777777" w:rsidR="00D31C77" w:rsidRDefault="000E7904">
      <w:pPr>
        <w:numPr>
          <w:ilvl w:val="0"/>
          <w:numId w:val="127"/>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0AECED2A" w14:textId="77777777" w:rsidR="00D31C77" w:rsidRDefault="000E7904">
      <w:pPr>
        <w:numPr>
          <w:ilvl w:val="0"/>
          <w:numId w:val="128"/>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 xml:space="preserve">Zamawiający jest uprawniony do potrącenia ewentualnych kar umownych z wymagalnej </w:t>
      </w:r>
      <w:r>
        <w:rPr>
          <w:rFonts w:ascii="Times New Roman" w:hAnsi="Times New Roman" w:cs="Times New Roman"/>
          <w:lang w:val="x-none"/>
        </w:rPr>
        <w:br/>
        <w:t>i należnej Wykonawcy kwoty wynagrodzenia określonej w fakturze</w:t>
      </w:r>
      <w:r>
        <w:rPr>
          <w:rFonts w:ascii="Times New Roman" w:hAnsi="Times New Roman" w:cs="Times New Roman"/>
        </w:rPr>
        <w:t xml:space="preserve"> lub innych ewentualnych wierzytelności Wykonawcy względem Zamawiającego, na co Wykonawca wyraża zgodę.</w:t>
      </w:r>
    </w:p>
    <w:p w14:paraId="3E5311BD" w14:textId="77777777" w:rsidR="00D31C77" w:rsidRDefault="000E7904">
      <w:pPr>
        <w:numPr>
          <w:ilvl w:val="0"/>
          <w:numId w:val="129"/>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Zapłata kar umownych nie zwalnia Wykonawcy od obowiązku wykonania umowy.</w:t>
      </w:r>
    </w:p>
    <w:p w14:paraId="13DC6351" w14:textId="77777777" w:rsidR="00D31C77" w:rsidRDefault="000E7904">
      <w:pPr>
        <w:tabs>
          <w:tab w:val="left" w:pos="0"/>
        </w:tabs>
        <w:spacing w:after="0"/>
        <w:ind w:left="540"/>
        <w:jc w:val="center"/>
        <w:rPr>
          <w:rFonts w:ascii="Times New Roman" w:hAnsi="Times New Roman" w:cs="Times New Roman"/>
        </w:rPr>
      </w:pPr>
      <w:r>
        <w:rPr>
          <w:rFonts w:ascii="Times New Roman" w:hAnsi="Times New Roman" w:cs="Times New Roman"/>
          <w:b/>
          <w:bCs/>
        </w:rPr>
        <w:t>§ 7</w:t>
      </w:r>
    </w:p>
    <w:p w14:paraId="08DAE43C" w14:textId="77777777" w:rsidR="00D31C77" w:rsidRDefault="000E7904">
      <w:pPr>
        <w:numPr>
          <w:ilvl w:val="0"/>
          <w:numId w:val="130"/>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Oprócz przypadków wymienionych w Kodeksie cywilnym Stronom przysługuje prawo odstąpienia od niniejszej umowy w razie zaistnienia okoliczności wskazanych w ust. 2.</w:t>
      </w:r>
    </w:p>
    <w:p w14:paraId="5072820D" w14:textId="77777777" w:rsidR="00D31C77" w:rsidRDefault="000E7904">
      <w:pPr>
        <w:numPr>
          <w:ilvl w:val="0"/>
          <w:numId w:val="131"/>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3F405A9" w14:textId="77777777" w:rsidR="00D31C77" w:rsidRDefault="000E7904">
      <w:pPr>
        <w:numPr>
          <w:ilvl w:val="2"/>
          <w:numId w:val="132"/>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Wykonawca na skutek swojej niewypłacalności nie wykonuje zobowiązań pieniężnych przez okres co najmniej 3 miesięcy,</w:t>
      </w:r>
    </w:p>
    <w:p w14:paraId="538A1589" w14:textId="77777777" w:rsidR="00D31C77" w:rsidRDefault="000E7904">
      <w:pPr>
        <w:numPr>
          <w:ilvl w:val="2"/>
          <w:numId w:val="133"/>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3690D3F" w14:textId="77777777" w:rsidR="00D31C77" w:rsidRDefault="000E7904">
      <w:pPr>
        <w:numPr>
          <w:ilvl w:val="2"/>
          <w:numId w:val="134"/>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w:t>
      </w:r>
      <w:r>
        <w:rPr>
          <w:rFonts w:ascii="Times New Roman" w:hAnsi="Times New Roman" w:cs="Times New Roman"/>
          <w:i/>
          <w:iCs/>
        </w:rPr>
        <w:t xml:space="preserve">słownie: dwieście tysięcy złotych </w:t>
      </w:r>
      <w:r>
        <w:rPr>
          <w:rFonts w:ascii="Times New Roman" w:hAnsi="Times New Roman" w:cs="Times New Roman"/>
          <w:i/>
          <w:iCs/>
          <w:vertAlign w:val="superscript"/>
        </w:rPr>
        <w:t>00</w:t>
      </w:r>
      <w:r>
        <w:rPr>
          <w:rFonts w:ascii="Times New Roman" w:hAnsi="Times New Roman" w:cs="Times New Roman"/>
          <w:i/>
          <w:iCs/>
        </w:rPr>
        <w:t>/</w:t>
      </w:r>
      <w:r>
        <w:rPr>
          <w:rFonts w:ascii="Times New Roman" w:hAnsi="Times New Roman" w:cs="Times New Roman"/>
          <w:i/>
          <w:iCs/>
          <w:vertAlign w:val="subscript"/>
        </w:rPr>
        <w:t>100</w:t>
      </w:r>
      <w:r>
        <w:rPr>
          <w:rFonts w:ascii="Times New Roman" w:hAnsi="Times New Roman" w:cs="Times New Roman"/>
        </w:rPr>
        <w:t>),</w:t>
      </w:r>
    </w:p>
    <w:p w14:paraId="202E19FB" w14:textId="77777777" w:rsidR="00D31C77" w:rsidRDefault="000E7904">
      <w:pPr>
        <w:numPr>
          <w:ilvl w:val="2"/>
          <w:numId w:val="135"/>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Wykonawca dostarczył sprzęt nieodpowiadający warunkom umowy lub przekroczy terminu realizacji umowy o 7 dni, bez konieczności wskazania przez Zamawiającego dodatkowego terminu dostawy. </w:t>
      </w:r>
    </w:p>
    <w:p w14:paraId="23A781D6" w14:textId="77777777" w:rsidR="00D31C77" w:rsidRDefault="000E7904">
      <w:pPr>
        <w:numPr>
          <w:ilvl w:val="0"/>
          <w:numId w:val="136"/>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eastAsia="Times New Roman" w:hAnsi="Times New Roman" w:cs="Times New Roman"/>
          <w:sz w:val="23"/>
          <w:szCs w:val="23"/>
          <w:lang w:eastAsia="pl-PL"/>
        </w:rPr>
        <w:t>Zamawiający, niezależnie od postanowień ust. 2 powyżej, może odstąpić od umowy w razie wystąpienia poniżej wskazanych okoliczności:</w:t>
      </w:r>
    </w:p>
    <w:p w14:paraId="6C2CA570" w14:textId="77777777" w:rsidR="00D31C77" w:rsidRDefault="000E7904">
      <w:pPr>
        <w:numPr>
          <w:ilvl w:val="2"/>
          <w:numId w:val="6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lang w:bidi="pl-PL"/>
        </w:rPr>
        <w:t xml:space="preserve"> </w:t>
      </w:r>
      <w:r>
        <w:rPr>
          <w:rFonts w:ascii="Times New Roman" w:hAnsi="Times New Roman" w:cs="Times New Roman"/>
        </w:rPr>
        <w:t>w terminie 30 dni od powzięcia wiadomości o tych okolicznościach (art. 456 ust. 1 pkt 1 PZP)</w:t>
      </w:r>
    </w:p>
    <w:p w14:paraId="07D3AA75" w14:textId="77777777" w:rsidR="00D31C77" w:rsidRDefault="000E7904">
      <w:pPr>
        <w:numPr>
          <w:ilvl w:val="2"/>
          <w:numId w:val="6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niniejszej umowy dokonano z naruszeniem art. 454 i art. 455 ustawy PZP,</w:t>
      </w:r>
    </w:p>
    <w:p w14:paraId="5E3F0C37" w14:textId="77777777" w:rsidR="00D31C77" w:rsidRDefault="000E7904">
      <w:pPr>
        <w:numPr>
          <w:ilvl w:val="2"/>
          <w:numId w:val="6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Wykonawca w chwili zawarcia niniejszej umowy podlegał wykluczeniu na podstawie art. 108 ust. 1 ustawy PZP,</w:t>
      </w:r>
    </w:p>
    <w:p w14:paraId="33C47F49" w14:textId="77777777" w:rsidR="00D31C77" w:rsidRDefault="000E7904">
      <w:pPr>
        <w:numPr>
          <w:ilvl w:val="2"/>
          <w:numId w:val="60"/>
        </w:numPr>
        <w:tabs>
          <w:tab w:val="left" w:pos="0"/>
          <w:tab w:val="left" w:pos="851"/>
        </w:tabs>
        <w:spacing w:after="0" w:line="240" w:lineRule="auto"/>
        <w:ind w:left="851" w:hanging="567"/>
        <w:jc w:val="both"/>
        <w:rPr>
          <w:rFonts w:ascii="Times New Roman" w:hAnsi="Times New Roman" w:cs="Times New Roman"/>
          <w:lang w:bidi="pl-PL"/>
        </w:rPr>
      </w:pPr>
      <w:r>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1453DD2D" w14:textId="77777777" w:rsidR="00D31C77" w:rsidRDefault="000E7904">
      <w:pPr>
        <w:numPr>
          <w:ilvl w:val="0"/>
          <w:numId w:val="137"/>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hAnsi="Times New Roman" w:cs="Times New Roman"/>
          <w:lang w:bidi="pl-PL"/>
        </w:rPr>
        <w:t>W przypadkach odstąpienia od umowy przez Zamawiającego na podstawie ust. 3 powyżej, Wykonawca może żądać wyłącznie wynagrodzenia należnego z tytułu wykonania części umowy, do dnia otrzymania oświadczenia o odstąpieniu od umowy.</w:t>
      </w:r>
    </w:p>
    <w:p w14:paraId="7058D007" w14:textId="77777777" w:rsidR="00D31C77" w:rsidRDefault="000E7904">
      <w:pPr>
        <w:numPr>
          <w:ilvl w:val="0"/>
          <w:numId w:val="138"/>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Wykonawcy nie przysługuje odszkodowanie z tytułu odstąpienia przez Zamawiającego od umowy z powodu okoliczności leżących po stronie Wykonawcy albo w razie odstąpienia od umowy na podstawie ust. 2 oraz 3 niniejszego paragrafu umowy.</w:t>
      </w:r>
    </w:p>
    <w:p w14:paraId="1A317DBA" w14:textId="77777777" w:rsidR="00D31C77" w:rsidRDefault="000E7904">
      <w:pPr>
        <w:numPr>
          <w:ilvl w:val="0"/>
          <w:numId w:val="139"/>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Odstąpienie od umowy powinno nastąpić w formie pisemnej pod rygorem nieważności takiego oświadczenia i powinno zawierać uzasadnienie. </w:t>
      </w:r>
    </w:p>
    <w:p w14:paraId="77B112AC" w14:textId="77777777" w:rsidR="00D31C77" w:rsidRDefault="000E7904">
      <w:pPr>
        <w:numPr>
          <w:ilvl w:val="0"/>
          <w:numId w:val="140"/>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Odstąpienie od umowy nie wpływa na istnienie i skuteczność roszczeń o zapłatę kar umownych.</w:t>
      </w:r>
    </w:p>
    <w:p w14:paraId="5F2642F9" w14:textId="77777777" w:rsidR="00D31C77" w:rsidRDefault="00D31C77">
      <w:pPr>
        <w:tabs>
          <w:tab w:val="left" w:pos="2160"/>
        </w:tabs>
        <w:spacing w:after="0"/>
        <w:ind w:left="540"/>
        <w:jc w:val="center"/>
        <w:rPr>
          <w:rFonts w:ascii="Times New Roman" w:hAnsi="Times New Roman" w:cs="Times New Roman"/>
          <w:b/>
          <w:bCs/>
        </w:rPr>
      </w:pPr>
    </w:p>
    <w:p w14:paraId="59E43946" w14:textId="77777777" w:rsidR="00D31C77" w:rsidRDefault="000E7904">
      <w:pPr>
        <w:tabs>
          <w:tab w:val="left" w:pos="2160"/>
        </w:tabs>
        <w:spacing w:after="0"/>
        <w:ind w:left="540"/>
        <w:jc w:val="center"/>
        <w:rPr>
          <w:rFonts w:ascii="Times New Roman" w:hAnsi="Times New Roman" w:cs="Times New Roman"/>
        </w:rPr>
      </w:pPr>
      <w:r>
        <w:rPr>
          <w:rFonts w:ascii="Times New Roman" w:hAnsi="Times New Roman" w:cs="Times New Roman"/>
          <w:b/>
          <w:bCs/>
        </w:rPr>
        <w:t>§ 8</w:t>
      </w:r>
    </w:p>
    <w:p w14:paraId="23762512" w14:textId="0E838A31" w:rsidR="00D31C77" w:rsidRDefault="000E7904">
      <w:pPr>
        <w:pStyle w:val="Akapitzlist"/>
        <w:numPr>
          <w:ilvl w:val="0"/>
          <w:numId w:val="57"/>
        </w:numPr>
        <w:ind w:left="284" w:hanging="284"/>
        <w:jc w:val="both"/>
        <w:rPr>
          <w:sz w:val="22"/>
          <w:szCs w:val="22"/>
          <w:lang w:bidi="pl-PL"/>
        </w:rPr>
      </w:pPr>
      <w:r>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w:t>
      </w:r>
      <w:r>
        <w:rPr>
          <w:sz w:val="22"/>
          <w:szCs w:val="22"/>
          <w:lang w:bidi="pl-PL"/>
        </w:rPr>
        <w:lastRenderedPageBreak/>
        <w:t>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8E7253">
        <w:rPr>
          <w:sz w:val="22"/>
          <w:szCs w:val="22"/>
          <w:lang w:bidi="pl-PL"/>
        </w:rPr>
        <w:t>.</w:t>
      </w:r>
    </w:p>
    <w:p w14:paraId="0678F9EF" w14:textId="77777777" w:rsidR="00D31C77" w:rsidRDefault="000E7904">
      <w:pPr>
        <w:pStyle w:val="Akapitzlist"/>
        <w:widowControl/>
        <w:numPr>
          <w:ilvl w:val="0"/>
          <w:numId w:val="57"/>
        </w:numPr>
        <w:suppressAutoHyphens w:val="0"/>
        <w:ind w:left="284" w:hanging="284"/>
        <w:jc w:val="both"/>
        <w:rPr>
          <w:sz w:val="22"/>
          <w:szCs w:val="22"/>
        </w:rPr>
      </w:pPr>
      <w:r>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A1909DB" w14:textId="77777777" w:rsidR="00D31C77" w:rsidRDefault="000E7904">
      <w:pPr>
        <w:pStyle w:val="Akapitzlist"/>
        <w:widowControl/>
        <w:numPr>
          <w:ilvl w:val="0"/>
          <w:numId w:val="57"/>
        </w:numPr>
        <w:suppressAutoHyphens w:val="0"/>
        <w:ind w:left="284" w:hanging="284"/>
        <w:jc w:val="both"/>
        <w:rPr>
          <w:sz w:val="22"/>
          <w:szCs w:val="22"/>
        </w:rPr>
      </w:pPr>
      <w:r>
        <w:rPr>
          <w:sz w:val="22"/>
          <w:szCs w:val="22"/>
        </w:rPr>
        <w:t>Bieg terminów określonych w niniejszej umowie ulega zawieszeniu przez czas trwania przeszkody spowodowanej siłą wyższą.</w:t>
      </w:r>
    </w:p>
    <w:p w14:paraId="5D9C1410" w14:textId="77777777" w:rsidR="00D31C77" w:rsidRDefault="000E7904">
      <w:pPr>
        <w:spacing w:after="0"/>
        <w:ind w:left="360" w:hanging="360"/>
        <w:jc w:val="center"/>
        <w:rPr>
          <w:rFonts w:ascii="Times New Roman" w:hAnsi="Times New Roman" w:cs="Times New Roman"/>
        </w:rPr>
      </w:pPr>
      <w:r>
        <w:rPr>
          <w:rFonts w:ascii="Times New Roman" w:hAnsi="Times New Roman" w:cs="Times New Roman"/>
          <w:b/>
          <w:bCs/>
        </w:rPr>
        <w:t>§ 9</w:t>
      </w:r>
    </w:p>
    <w:p w14:paraId="47BA8D2B" w14:textId="77777777" w:rsidR="00D31C77" w:rsidRDefault="000E7904">
      <w:pPr>
        <w:numPr>
          <w:ilvl w:val="3"/>
          <w:numId w:val="55"/>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5AC67EEA" w14:textId="77777777" w:rsidR="00D31C77" w:rsidRDefault="000E7904">
      <w:pPr>
        <w:numPr>
          <w:ilvl w:val="3"/>
          <w:numId w:val="55"/>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Wykonawca udziela licencji niewyłącznej, tj. prawa do korzystania z oprogramowania w zakresie wskazanym w ust. 1, w chwili podpisania protokołu odbioru wskazanego w § 4 ust. 4 umowy, bez konieczności składania przez Strony dodatkowego oświadczenia woli.</w:t>
      </w:r>
    </w:p>
    <w:p w14:paraId="37377991" w14:textId="77777777" w:rsidR="004071A5" w:rsidRDefault="000E7904" w:rsidP="004071A5">
      <w:pPr>
        <w:numPr>
          <w:ilvl w:val="3"/>
          <w:numId w:val="55"/>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132DD0DD" w14:textId="77777777" w:rsidR="00771C4B" w:rsidRDefault="004071A5" w:rsidP="00771C4B">
      <w:pPr>
        <w:numPr>
          <w:ilvl w:val="3"/>
          <w:numId w:val="55"/>
        </w:numPr>
        <w:tabs>
          <w:tab w:val="left" w:pos="284"/>
        </w:tabs>
        <w:spacing w:after="0" w:line="240" w:lineRule="auto"/>
        <w:ind w:left="284" w:hanging="284"/>
        <w:jc w:val="both"/>
        <w:rPr>
          <w:rFonts w:ascii="Times New Roman" w:hAnsi="Times New Roman" w:cs="Times New Roman"/>
        </w:rPr>
      </w:pPr>
      <w:r w:rsidRPr="004071A5">
        <w:rPr>
          <w:rFonts w:ascii="Times New Roman" w:eastAsia="Times New Roman" w:hAnsi="Times New Roman" w:cs="Times New Roman"/>
          <w:lang w:val="x-none" w:eastAsia="x-none"/>
        </w:rPr>
        <w:t xml:space="preserve">Jeśli producentem oprogramowania (podmiotem autorsko – uprawnionym) jest podmiot inny </w:t>
      </w:r>
      <w:r w:rsidRPr="004071A5">
        <w:rPr>
          <w:rFonts w:ascii="Times New Roman" w:eastAsia="Times New Roman" w:hAnsi="Times New Roman" w:cs="Times New Roman"/>
          <w:lang w:val="x-none" w:eastAsia="x-none"/>
        </w:rPr>
        <w:br/>
        <w:t>niż Wykonawca, Wykonawca zobowiązuje się doprowadzić do udzielenia Zamawiającemu licencji na korzystanie z takiego oprogramowania przez jego producenta</w:t>
      </w:r>
      <w:r w:rsidRPr="004071A5">
        <w:rPr>
          <w:rFonts w:ascii="Times New Roman" w:eastAsia="Times New Roman" w:hAnsi="Times New Roman" w:cs="Times New Roman"/>
          <w:lang w:eastAsia="x-none"/>
        </w:rPr>
        <w:t xml:space="preserve"> (autorsko – uprawnionego)</w:t>
      </w:r>
      <w:r w:rsidRPr="004071A5">
        <w:rPr>
          <w:rFonts w:ascii="Times New Roman" w:eastAsia="Times New Roman" w:hAnsi="Times New Roman" w:cs="Times New Roman"/>
          <w:lang w:val="x-none" w:eastAsia="x-none"/>
        </w:rPr>
        <w:t xml:space="preserve">, </w:t>
      </w:r>
      <w:r w:rsidRPr="004071A5">
        <w:rPr>
          <w:rFonts w:ascii="Times New Roman" w:eastAsia="Times New Roman" w:hAnsi="Times New Roman" w:cs="Times New Roman"/>
          <w:lang w:val="x-none" w:eastAsia="x-none"/>
        </w:rPr>
        <w:br/>
        <w:t xml:space="preserve">chyba że </w:t>
      </w:r>
      <w:r w:rsidRPr="004071A5">
        <w:rPr>
          <w:rFonts w:ascii="Times New Roman" w:eastAsia="Times New Roman" w:hAnsi="Times New Roman" w:cs="Times New Roman"/>
          <w:lang w:eastAsia="x-none"/>
        </w:rPr>
        <w:t>przyjęty model dystrybucji takiego oprogramowania zakłada udzielanie</w:t>
      </w:r>
      <w:r w:rsidRPr="004071A5">
        <w:rPr>
          <w:rFonts w:ascii="Times New Roman" w:eastAsia="Times New Roman" w:hAnsi="Times New Roman" w:cs="Times New Roman"/>
          <w:lang w:eastAsia="pl-PL"/>
        </w:rPr>
        <w:t xml:space="preserve"> przez </w:t>
      </w:r>
      <w:r w:rsidRPr="004071A5">
        <w:rPr>
          <w:rFonts w:ascii="Times New Roman" w:eastAsia="Times New Roman" w:hAnsi="Times New Roman" w:cs="Times New Roman"/>
          <w:lang w:eastAsia="x-none"/>
        </w:rPr>
        <w:t xml:space="preserve">Wykonawcę </w:t>
      </w:r>
      <w:r w:rsidRPr="004071A5">
        <w:rPr>
          <w:rFonts w:ascii="Times New Roman" w:eastAsia="Times New Roman" w:hAnsi="Times New Roman" w:cs="Times New Roman"/>
          <w:lang w:val="x-none" w:eastAsia="x-none"/>
        </w:rPr>
        <w:t>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w:t>
      </w:r>
      <w:r w:rsidRPr="004071A5">
        <w:rPr>
          <w:rFonts w:ascii="Times New Roman" w:eastAsia="Times New Roman" w:hAnsi="Times New Roman" w:cs="Times New Roman"/>
          <w:lang w:eastAsia="x-none"/>
        </w:rPr>
        <w:t>, co najmniej w zakresie i celu</w:t>
      </w:r>
      <w:r w:rsidRPr="004071A5">
        <w:rPr>
          <w:rFonts w:ascii="Times New Roman" w:eastAsia="Times New Roman" w:hAnsi="Times New Roman" w:cs="Times New Roman"/>
          <w:lang w:val="x-none" w:eastAsia="x-none"/>
        </w:rPr>
        <w:t xml:space="preserve"> wskazany</w:t>
      </w:r>
      <w:r w:rsidRPr="004071A5">
        <w:rPr>
          <w:rFonts w:ascii="Times New Roman" w:eastAsia="Times New Roman" w:hAnsi="Times New Roman" w:cs="Times New Roman"/>
          <w:lang w:eastAsia="x-none"/>
        </w:rPr>
        <w:t>ch</w:t>
      </w:r>
      <w:r w:rsidRPr="004071A5">
        <w:rPr>
          <w:rFonts w:ascii="Times New Roman" w:eastAsia="Times New Roman" w:hAnsi="Times New Roman" w:cs="Times New Roman"/>
          <w:lang w:val="x-none" w:eastAsia="x-none"/>
        </w:rPr>
        <w:t xml:space="preserve"> w </w:t>
      </w:r>
      <w:r w:rsidRPr="004071A5">
        <w:rPr>
          <w:rFonts w:ascii="Times New Roman" w:eastAsia="Times New Roman" w:hAnsi="Times New Roman" w:cs="Times New Roman"/>
          <w:lang w:eastAsia="x-none"/>
        </w:rPr>
        <w:t>Umowie i dokumentacji postępowania (o której mowa § 1</w:t>
      </w:r>
      <w:r w:rsidRPr="004071A5">
        <w:rPr>
          <w:rFonts w:ascii="Times New Roman" w:eastAsia="Times New Roman" w:hAnsi="Times New Roman" w:cs="Times New Roman"/>
          <w:lang w:eastAsia="pl-PL"/>
        </w:rPr>
        <w:t xml:space="preserve"> ust. </w:t>
      </w:r>
      <w:r w:rsidR="00771C4B">
        <w:rPr>
          <w:rFonts w:ascii="Times New Roman" w:eastAsia="Times New Roman" w:hAnsi="Times New Roman" w:cs="Times New Roman"/>
          <w:lang w:eastAsia="pl-PL"/>
        </w:rPr>
        <w:t>6</w:t>
      </w:r>
      <w:r w:rsidRPr="004071A5">
        <w:rPr>
          <w:rFonts w:ascii="Times New Roman" w:eastAsia="Times New Roman" w:hAnsi="Times New Roman" w:cs="Times New Roman"/>
          <w:lang w:eastAsia="x-none"/>
        </w:rPr>
        <w:t xml:space="preserve"> Umowy)</w:t>
      </w:r>
      <w:r w:rsidRPr="004071A5">
        <w:rPr>
          <w:rFonts w:ascii="Times New Roman" w:eastAsia="Times New Roman" w:hAnsi="Times New Roman" w:cs="Times New Roman"/>
          <w:lang w:val="x-none" w:eastAsia="x-none"/>
        </w:rPr>
        <w:t xml:space="preserve">. </w:t>
      </w:r>
      <w:r w:rsidRPr="004071A5">
        <w:rPr>
          <w:rFonts w:ascii="Times New Roman" w:eastAsia="Times New Roman" w:hAnsi="Times New Roman" w:cs="Times New Roman"/>
          <w:lang w:eastAsia="x-none"/>
        </w:rPr>
        <w:t xml:space="preserve">W wypadku sprzeczności pomiędzy postanowieniami umowy a takimi warunkami pierwszeństwo mają postanowienia umowy. </w:t>
      </w:r>
      <w:r w:rsidRPr="004071A5">
        <w:rPr>
          <w:rFonts w:ascii="Times New Roman" w:eastAsia="Times New Roman" w:hAnsi="Times New Roman" w:cs="Times New Roman"/>
          <w:lang w:val="x-none" w:eastAsia="x-none"/>
        </w:rPr>
        <w:t>Udzielenie przez producenta oprogramowania licencji dokonywane jest w ramach wynagrodzenia, o którym mowa w §</w:t>
      </w:r>
      <w:r w:rsidRPr="004071A5">
        <w:rPr>
          <w:rFonts w:ascii="Times New Roman" w:eastAsia="Times New Roman" w:hAnsi="Times New Roman" w:cs="Times New Roman"/>
          <w:lang w:eastAsia="x-none"/>
        </w:rPr>
        <w:t xml:space="preserve"> </w:t>
      </w:r>
      <w:r w:rsidRPr="004071A5">
        <w:rPr>
          <w:rFonts w:ascii="Times New Roman" w:eastAsia="Times New Roman" w:hAnsi="Times New Roman" w:cs="Times New Roman"/>
          <w:lang w:val="x-none" w:eastAsia="x-none"/>
        </w:rPr>
        <w:t>3 ust. 2 Umowy.</w:t>
      </w:r>
    </w:p>
    <w:p w14:paraId="1ABD201B" w14:textId="5B6EBD16" w:rsidR="00771C4B" w:rsidRDefault="004071A5" w:rsidP="00771C4B">
      <w:pPr>
        <w:numPr>
          <w:ilvl w:val="3"/>
          <w:numId w:val="55"/>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x-none"/>
        </w:rPr>
        <w:t>Wykonawca oświadcza, że udzielone licencje nie zostaną przez niego lub przez producenta oprogramowania wypowiedziane. Nie mniej wypowiedzenie jest dopuszczalne</w:t>
      </w:r>
      <w:r w:rsidR="007B30A0" w:rsidRPr="007B30A0">
        <w:rPr>
          <w:rFonts w:ascii="Times New Roman" w:eastAsia="Times New Roman" w:hAnsi="Times New Roman" w:cs="Times New Roman"/>
          <w:color w:val="FF0000"/>
          <w:lang w:eastAsia="x-none"/>
        </w:rPr>
        <w:t>,</w:t>
      </w:r>
      <w:r w:rsidRPr="00771C4B">
        <w:rPr>
          <w:rFonts w:ascii="Times New Roman" w:eastAsia="Times New Roman" w:hAnsi="Times New Roman" w:cs="Times New Roman"/>
          <w:lang w:eastAsia="x-none"/>
        </w:rPr>
        <w:t xml:space="preserve"> lecz jedynie z powodu istotnego naruszenia warunków licencji przez Zamawiającego i o ile Zamawiający otrzymał uprzednio wezwanie do zaprzestania naruszeń z rozsądnym terminem jego realizacji,</w:t>
      </w:r>
      <w:r w:rsidRPr="00771C4B">
        <w:rPr>
          <w:rFonts w:ascii="Times New Roman" w:eastAsia="Times New Roman" w:hAnsi="Times New Roman" w:cs="Times New Roman"/>
          <w:lang w:eastAsia="x-none"/>
        </w:rPr>
        <w:br/>
        <w:t>a po jego upływie nadal naruszał w sposób istotny warunki licencji.</w:t>
      </w:r>
    </w:p>
    <w:p w14:paraId="3E869291" w14:textId="77777777" w:rsidR="00771C4B" w:rsidRDefault="004071A5" w:rsidP="00771C4B">
      <w:pPr>
        <w:numPr>
          <w:ilvl w:val="3"/>
          <w:numId w:val="55"/>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771C4B">
        <w:rPr>
          <w:rFonts w:ascii="Times New Roman" w:eastAsia="Times New Roman" w:hAnsi="Times New Roman" w:cs="Times New Roman"/>
          <w:lang w:eastAsia="x-none"/>
        </w:rPr>
        <w:br/>
        <w:t xml:space="preserve">do czasu otrzymania przez Zamawiającego innego oprogramowania, w tym oprogramowania </w:t>
      </w:r>
      <w:r w:rsidRPr="00771C4B">
        <w:rPr>
          <w:rFonts w:ascii="Times New Roman" w:eastAsia="Times New Roman" w:hAnsi="Times New Roman" w:cs="Times New Roman"/>
          <w:lang w:eastAsia="x-none"/>
        </w:rPr>
        <w:br/>
        <w:t xml:space="preserve">od innego podmiotu oraz dokonania przez Zamawiającego pełnej migracji danych do tego, </w:t>
      </w:r>
      <w:r w:rsidRPr="00771C4B">
        <w:rPr>
          <w:rFonts w:ascii="Times New Roman" w:eastAsia="Times New Roman" w:hAnsi="Times New Roman" w:cs="Times New Roman"/>
          <w:lang w:eastAsia="x-none"/>
        </w:rPr>
        <w:br/>
        <w:t xml:space="preserve">innego oprogramowania, chyba że te czynności zostaną zrealizowane w okresie wypowiedzenia, </w:t>
      </w:r>
      <w:r w:rsidRPr="00771C4B">
        <w:rPr>
          <w:rFonts w:ascii="Times New Roman" w:eastAsia="Times New Roman" w:hAnsi="Times New Roman" w:cs="Times New Roman"/>
          <w:lang w:eastAsia="x-none"/>
        </w:rPr>
        <w:br/>
        <w:t>o którym mowa w zdaniu 1.</w:t>
      </w:r>
    </w:p>
    <w:p w14:paraId="4EB72174" w14:textId="77777777" w:rsidR="00771C4B" w:rsidRDefault="004071A5" w:rsidP="00771C4B">
      <w:pPr>
        <w:numPr>
          <w:ilvl w:val="3"/>
          <w:numId w:val="55"/>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val="x-none" w:eastAsia="pl-PL"/>
        </w:rPr>
        <w:t xml:space="preserve">Wykonawca udziela licencji </w:t>
      </w:r>
      <w:r w:rsidRPr="00771C4B">
        <w:rPr>
          <w:rFonts w:ascii="Times New Roman" w:eastAsia="Times New Roman" w:hAnsi="Times New Roman" w:cs="Times New Roman"/>
          <w:lang w:eastAsia="x-none"/>
        </w:rPr>
        <w:t>o której mowa powyżej</w:t>
      </w:r>
      <w:r w:rsidRPr="00771C4B">
        <w:rPr>
          <w:rFonts w:ascii="Times New Roman" w:eastAsia="Times New Roman" w:hAnsi="Times New Roman" w:cs="Times New Roman"/>
          <w:lang w:val="x-none" w:eastAsia="x-none"/>
        </w:rPr>
        <w:t>, w</w:t>
      </w:r>
      <w:r w:rsidRPr="00771C4B">
        <w:rPr>
          <w:rFonts w:ascii="Times New Roman" w:eastAsia="Times New Roman" w:hAnsi="Times New Roman" w:cs="Times New Roman"/>
          <w:lang w:eastAsia="x-none"/>
        </w:rPr>
        <w:t> </w:t>
      </w:r>
      <w:r w:rsidRPr="00771C4B">
        <w:rPr>
          <w:rFonts w:ascii="Times New Roman" w:eastAsia="Times New Roman" w:hAnsi="Times New Roman" w:cs="Times New Roman"/>
          <w:lang w:val="x-none" w:eastAsia="pl-PL"/>
        </w:rPr>
        <w:t>chwili podpisania bez zastrzeżeń protokołu odbioru, bez konieczności składania przez Strony dodatkowego oświadczenia woli.</w:t>
      </w:r>
    </w:p>
    <w:p w14:paraId="2C548E8F" w14:textId="77777777" w:rsidR="00771C4B" w:rsidRDefault="004071A5" w:rsidP="00771C4B">
      <w:pPr>
        <w:numPr>
          <w:ilvl w:val="3"/>
          <w:numId w:val="55"/>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val="x-none" w:eastAsia="pl-PL"/>
        </w:rPr>
        <w:t>Przy odbiorze Wykonawca zobowiązany jest dostarczyć Zamawiającemu również egzemplarze oprogramowania, w wersjach instalacyjnych albo wskazać adres strony</w:t>
      </w:r>
      <w:r w:rsidRPr="00771C4B">
        <w:rPr>
          <w:rFonts w:ascii="Times New Roman" w:eastAsia="Times New Roman" w:hAnsi="Times New Roman" w:cs="Times New Roman"/>
          <w:lang w:eastAsia="x-none"/>
        </w:rPr>
        <w:t xml:space="preserve"> internetowej, </w:t>
      </w:r>
      <w:r w:rsidRPr="00771C4B">
        <w:rPr>
          <w:rFonts w:ascii="Times New Roman" w:eastAsia="Times New Roman" w:hAnsi="Times New Roman" w:cs="Times New Roman"/>
          <w:lang w:eastAsia="x-none"/>
        </w:rPr>
        <w:br/>
        <w:t>z której ww. oprogramowanie można pobrać</w:t>
      </w:r>
      <w:r w:rsidRPr="00771C4B">
        <w:rPr>
          <w:rFonts w:ascii="Times New Roman" w:eastAsia="Times New Roman" w:hAnsi="Times New Roman" w:cs="Times New Roman"/>
          <w:lang w:val="x-none" w:eastAsia="x-none"/>
        </w:rPr>
        <w:t>.</w:t>
      </w:r>
    </w:p>
    <w:p w14:paraId="6DA16B47" w14:textId="0802526B" w:rsidR="00771C4B" w:rsidRDefault="004071A5" w:rsidP="00771C4B">
      <w:pPr>
        <w:numPr>
          <w:ilvl w:val="3"/>
          <w:numId w:val="55"/>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pl-PL"/>
        </w:rPr>
        <w:lastRenderedPageBreak/>
        <w:t>W razie przeniesienia przez podmiot autorsko-uprawniony (Wykonawcę lub producenta oprogramowania) autorskich praw majątkowych do oprogramowania, o którym mowa w ust. </w:t>
      </w:r>
      <w:r w:rsidR="00771C4B">
        <w:rPr>
          <w:rFonts w:ascii="Times New Roman" w:eastAsia="Times New Roman" w:hAnsi="Times New Roman" w:cs="Times New Roman"/>
          <w:lang w:eastAsia="pl-PL"/>
        </w:rPr>
        <w:t>6</w:t>
      </w:r>
      <w:r w:rsidRPr="00771C4B">
        <w:rPr>
          <w:rFonts w:ascii="Times New Roman" w:eastAsia="Times New Roman" w:hAnsi="Times New Roman" w:cs="Times New Roman"/>
          <w:lang w:eastAsia="pl-PL"/>
        </w:rPr>
        <w:t xml:space="preserve"> powyżej, Wykonawca zobowiązuje się – bez poniesienia przez Zamawiającego żadnych kosztów, w tym kosztów opłat licencyjnych – doprowadzić do zapewnienia Zamawiającemu ciągłości korzystania z tego oprogramowania w szczególności poprzez doprowadzenie </w:t>
      </w:r>
      <w:r w:rsidRPr="00771C4B">
        <w:rPr>
          <w:rFonts w:ascii="Times New Roman" w:eastAsia="Times New Roman" w:hAnsi="Times New Roman" w:cs="Times New Roman"/>
          <w:lang w:eastAsia="pl-PL"/>
        </w:rPr>
        <w:br/>
        <w:t xml:space="preserve">do udzielenia licencji do tego oprogramowania przez nabywcę autorskich praw majątkowych, </w:t>
      </w:r>
      <w:r w:rsidRPr="00771C4B">
        <w:rPr>
          <w:rFonts w:ascii="Times New Roman" w:eastAsia="Times New Roman" w:hAnsi="Times New Roman" w:cs="Times New Roman"/>
          <w:lang w:eastAsia="pl-PL"/>
        </w:rPr>
        <w:br/>
        <w:t xml:space="preserve">bądź poprzez dostarczenie nowego (innego) oprogramowania o parametrach nie gorszych </w:t>
      </w:r>
      <w:r w:rsidRPr="00771C4B">
        <w:rPr>
          <w:rFonts w:ascii="Times New Roman" w:eastAsia="Times New Roman" w:hAnsi="Times New Roman" w:cs="Times New Roman"/>
          <w:lang w:eastAsia="pl-PL"/>
        </w:rPr>
        <w:br/>
        <w:t>niż określone w dokumentacji postępowania, wraz ze stosowną licencją o treści co najmniej odpowiadającej warunkom niniejszej umowy.</w:t>
      </w:r>
    </w:p>
    <w:p w14:paraId="70A42D84" w14:textId="4969745A" w:rsidR="00B62019" w:rsidRPr="00771C4B" w:rsidRDefault="004071A5" w:rsidP="00317A09">
      <w:pPr>
        <w:numPr>
          <w:ilvl w:val="3"/>
          <w:numId w:val="55"/>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pl-PL"/>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771C4B">
        <w:rPr>
          <w:rFonts w:ascii="Times New Roman" w:eastAsia="Times New Roman" w:hAnsi="Times New Roman" w:cs="Times New Roman"/>
          <w:lang w:eastAsia="pl-PL"/>
        </w:rPr>
        <w:br/>
        <w:t>z oprogramowania.</w:t>
      </w:r>
    </w:p>
    <w:p w14:paraId="6D2D0F9C" w14:textId="77777777" w:rsidR="00D31C77" w:rsidRDefault="00D31C77">
      <w:pPr>
        <w:spacing w:after="0"/>
        <w:ind w:left="540" w:hanging="540"/>
        <w:jc w:val="center"/>
        <w:rPr>
          <w:rFonts w:ascii="Times New Roman" w:hAnsi="Times New Roman" w:cs="Times New Roman"/>
          <w:b/>
          <w:bCs/>
        </w:rPr>
      </w:pPr>
    </w:p>
    <w:p w14:paraId="74BCD2E6" w14:textId="77777777" w:rsidR="00D31C77" w:rsidRDefault="000E7904">
      <w:pPr>
        <w:spacing w:after="0"/>
        <w:ind w:left="540" w:hanging="540"/>
        <w:jc w:val="center"/>
        <w:rPr>
          <w:rFonts w:ascii="Times New Roman" w:hAnsi="Times New Roman" w:cs="Times New Roman"/>
        </w:rPr>
      </w:pPr>
      <w:r>
        <w:rPr>
          <w:rFonts w:ascii="Times New Roman" w:hAnsi="Times New Roman" w:cs="Times New Roman"/>
          <w:b/>
          <w:bCs/>
        </w:rPr>
        <w:t>§ 10</w:t>
      </w:r>
    </w:p>
    <w:p w14:paraId="0AF3ABE2" w14:textId="77777777" w:rsidR="00D31C77" w:rsidRDefault="000E7904">
      <w:pPr>
        <w:numPr>
          <w:ilvl w:val="3"/>
          <w:numId w:val="141"/>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Strony przewidują możliwość istotnej zmiany umowy bez obowiązku przeprowadzenia nowego postepowania poprzez zawarcie pisemnego aneksu pod rygorem nieważności, przy zachowaniu ryczałtowego charakteru ceny umowy, w przypadku zaistnienia okoliczności wskazanych w art. 455 ust. 1 pkt 3, 4 oraz art. 455 ust. 2 PZP oraz w następujących przypadkach:</w:t>
      </w:r>
    </w:p>
    <w:p w14:paraId="4115A6FD" w14:textId="4258DC18" w:rsidR="00D31C77" w:rsidRDefault="000E7904">
      <w:pPr>
        <w:numPr>
          <w:ilvl w:val="2"/>
          <w:numId w:val="5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terminu realizacji zamówienia poprzez jego przedłużenie ze względu na przyczyny leżące po stronie Zamawiającego dotyczące np. braku przygotowania / przekazania miejsca realizacji / dostawy oraz inne niezawinione przez Strony przyczyny spowodowane przez tzw. siłę wyższą w rozumieniu § 8,</w:t>
      </w:r>
    </w:p>
    <w:p w14:paraId="76B3FFFD" w14:textId="77777777" w:rsidR="00D31C77" w:rsidRDefault="000E7904">
      <w:pPr>
        <w:numPr>
          <w:ilvl w:val="2"/>
          <w:numId w:val="5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2708312" w14:textId="77777777" w:rsidR="00D31C77" w:rsidRDefault="000E7904">
      <w:pPr>
        <w:numPr>
          <w:ilvl w:val="2"/>
          <w:numId w:val="5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aktualizacji rozwiązań z uwagi na postęp technologiczny lub zmiany obowiązujących przepisów,</w:t>
      </w:r>
    </w:p>
    <w:p w14:paraId="6161349C" w14:textId="77777777" w:rsidR="00D31C77" w:rsidRDefault="000E7904">
      <w:pPr>
        <w:numPr>
          <w:ilvl w:val="2"/>
          <w:numId w:val="5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podwykonawcy, w szczególności ze względów losowych lub innych korzystnych dla Zamawiającego, z uwzględnieniem § 1 ust. 8 umowy.</w:t>
      </w:r>
    </w:p>
    <w:p w14:paraId="692C343D" w14:textId="66005C28" w:rsidR="00D31C77" w:rsidRDefault="000E7904">
      <w:pPr>
        <w:numPr>
          <w:ilvl w:val="3"/>
          <w:numId w:val="142"/>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w:t>
      </w:r>
      <w:r w:rsidR="007B30A0" w:rsidRPr="007B30A0">
        <w:rPr>
          <w:rFonts w:ascii="Times New Roman" w:hAnsi="Times New Roman" w:cs="Times New Roman"/>
          <w:color w:val="FF0000"/>
        </w:rPr>
        <w:t>,</w:t>
      </w:r>
      <w:r>
        <w:rPr>
          <w:rFonts w:ascii="Times New Roman" w:hAnsi="Times New Roman" w:cs="Times New Roman"/>
        </w:rPr>
        <w:t xml:space="preserve"> gdy nastąpiło połączenie, podział, przekształcenie, upadłość, restrukturyzacja, nabycie dotychczasowego Wykonawcy lub nabycie jego przedsiębiorstwa przez ww. podmiot.</w:t>
      </w:r>
    </w:p>
    <w:p w14:paraId="5FDCF3C1" w14:textId="77777777" w:rsidR="00D31C77" w:rsidRDefault="000E7904">
      <w:pPr>
        <w:numPr>
          <w:ilvl w:val="3"/>
          <w:numId w:val="143"/>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Niezależnie od postanowień ust. 1 oraz 2, Strony umowy mogą dokonywać nieistotnych zmian umowy, niestanowiących istotnej zmiany umowy w rozumieniu art. 454 ust. 2 ustawy PZP, poprzez zawarcie pisemnego aneksu pod rygorem nieważności.</w:t>
      </w:r>
    </w:p>
    <w:p w14:paraId="3A802D06" w14:textId="77777777" w:rsidR="00D31C77" w:rsidRDefault="000E7904">
      <w:pPr>
        <w:numPr>
          <w:ilvl w:val="3"/>
          <w:numId w:val="14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Zmiany </w:t>
      </w:r>
      <w:r>
        <w:rPr>
          <w:rFonts w:ascii="Times New Roman" w:hAnsi="Times New Roman" w:cs="Times New Roman"/>
          <w:lang w:val="x-none"/>
        </w:rPr>
        <w:t xml:space="preserve">niedotyczące postanowień umownych np. gdy z przyczyn organizacyjnych </w:t>
      </w:r>
      <w:r>
        <w:rPr>
          <w:rFonts w:ascii="Times New Roman" w:hAnsi="Times New Roman" w:cs="Times New Roman"/>
        </w:rPr>
        <w:t xml:space="preserve">skutkujące </w:t>
      </w:r>
      <w:r>
        <w:rPr>
          <w:rFonts w:ascii="Times New Roman" w:hAnsi="Times New Roman" w:cs="Times New Roman"/>
          <w:lang w:val="x-none"/>
        </w:rPr>
        <w:t>koniec</w:t>
      </w:r>
      <w:r>
        <w:rPr>
          <w:rFonts w:ascii="Times New Roman" w:hAnsi="Times New Roman" w:cs="Times New Roman"/>
        </w:rPr>
        <w:t xml:space="preserve">znością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danych teleadresowych określonych w umowie, </w:t>
      </w:r>
      <w:r>
        <w:rPr>
          <w:rFonts w:ascii="Times New Roman" w:hAnsi="Times New Roman" w:cs="Times New Roman"/>
        </w:rPr>
        <w:t xml:space="preserve">w szczególności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ulegnie numer konta bankowego jednej ze Stron</w:t>
      </w:r>
      <w:r>
        <w:rPr>
          <w:rFonts w:ascii="Times New Roman" w:hAnsi="Times New Roman" w:cs="Times New Roman"/>
        </w:rPr>
        <w:t>, nie wymagają zawarcia pisemnego aneksu do umowy, dlatego</w:t>
      </w:r>
      <w:r>
        <w:rPr>
          <w:rFonts w:ascii="Times New Roman" w:hAnsi="Times New Roman" w:cs="Times New Roman"/>
          <w:lang w:val="x-none"/>
        </w:rPr>
        <w:t xml:space="preserve"> nastąpią poprzez przekazanie pisemnego oświadczenie Strony, której te zmiany dotyczą, drugiej Stronie.</w:t>
      </w:r>
    </w:p>
    <w:p w14:paraId="624C06F6" w14:textId="77777777" w:rsidR="00D31C77" w:rsidRDefault="000E7904">
      <w:pPr>
        <w:spacing w:before="120" w:after="120"/>
        <w:ind w:right="-40"/>
        <w:jc w:val="center"/>
        <w:rPr>
          <w:rFonts w:ascii="Times New Roman" w:hAnsi="Times New Roman" w:cs="Times New Roman"/>
          <w:b/>
        </w:rPr>
      </w:pPr>
      <w:r>
        <w:rPr>
          <w:rFonts w:ascii="Times New Roman" w:hAnsi="Times New Roman" w:cs="Times New Roman"/>
          <w:b/>
        </w:rPr>
        <w:t>§ 11</w:t>
      </w:r>
    </w:p>
    <w:p w14:paraId="19B3E5A9" w14:textId="77777777" w:rsidR="00D31C77" w:rsidRDefault="000E7904">
      <w:pPr>
        <w:numPr>
          <w:ilvl w:val="0"/>
          <w:numId w:val="61"/>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Przedstawicielami Stron odpowiedzialnymi za realizację niniejszej umowy będą:</w:t>
      </w:r>
    </w:p>
    <w:p w14:paraId="257E3327" w14:textId="77777777" w:rsidR="00D31C77" w:rsidRDefault="000E7904">
      <w:pPr>
        <w:numPr>
          <w:ilvl w:val="1"/>
          <w:numId w:val="61"/>
        </w:numPr>
        <w:tabs>
          <w:tab w:val="left" w:pos="851"/>
        </w:tabs>
        <w:spacing w:after="0" w:line="240" w:lineRule="auto"/>
        <w:ind w:hanging="654"/>
        <w:jc w:val="both"/>
        <w:rPr>
          <w:rFonts w:ascii="Times New Roman" w:hAnsi="Times New Roman" w:cs="Times New Roman"/>
          <w:color w:val="000000"/>
        </w:rPr>
      </w:pPr>
      <w:r>
        <w:rPr>
          <w:rFonts w:ascii="Times New Roman" w:hAnsi="Times New Roman" w:cs="Times New Roman"/>
          <w:color w:val="000000"/>
        </w:rPr>
        <w:t>Ze strony Zamawiającego:</w:t>
      </w:r>
      <w:r>
        <w:rPr>
          <w:rFonts w:ascii="Times New Roman" w:hAnsi="Times New Roman" w:cs="Times New Roman"/>
          <w:i/>
          <w:iCs/>
          <w:color w:val="000000"/>
        </w:rPr>
        <w:t xml:space="preserve"> ………., tel. ………., e-mail: </w:t>
      </w:r>
      <w:hyperlink r:id="rId52">
        <w:r>
          <w:rPr>
            <w:rStyle w:val="Hipercze"/>
            <w:i/>
            <w:iCs/>
            <w:color w:val="000000"/>
          </w:rPr>
          <w:t>……….</w:t>
        </w:r>
        <w:r>
          <w:rPr>
            <w:rStyle w:val="Hipercze"/>
            <w:i/>
            <w:iCs/>
          </w:rPr>
          <w:t>@uj.edu.pl</w:t>
        </w:r>
      </w:hyperlink>
      <w:r>
        <w:rPr>
          <w:rFonts w:ascii="Times New Roman" w:hAnsi="Times New Roman" w:cs="Times New Roman"/>
          <w:i/>
          <w:iCs/>
        </w:rPr>
        <w:t>;</w:t>
      </w:r>
    </w:p>
    <w:p w14:paraId="757D1FD4" w14:textId="77777777" w:rsidR="00D31C77" w:rsidRDefault="000E7904">
      <w:pPr>
        <w:numPr>
          <w:ilvl w:val="1"/>
          <w:numId w:val="61"/>
        </w:numPr>
        <w:tabs>
          <w:tab w:val="left" w:pos="851"/>
        </w:tabs>
        <w:spacing w:after="0" w:line="240" w:lineRule="auto"/>
        <w:ind w:hanging="654"/>
        <w:jc w:val="both"/>
        <w:rPr>
          <w:rFonts w:ascii="Times New Roman" w:hAnsi="Times New Roman" w:cs="Times New Roman"/>
        </w:rPr>
      </w:pPr>
      <w:r>
        <w:rPr>
          <w:rFonts w:ascii="Times New Roman" w:hAnsi="Times New Roman" w:cs="Times New Roman"/>
          <w:color w:val="000000"/>
        </w:rPr>
        <w:lastRenderedPageBreak/>
        <w:t xml:space="preserve">Ze strony Wykonawcy: </w:t>
      </w:r>
      <w:r>
        <w:rPr>
          <w:rFonts w:ascii="Times New Roman" w:hAnsi="Times New Roman" w:cs="Times New Roman"/>
          <w:i/>
          <w:iCs/>
          <w:color w:val="000000"/>
        </w:rPr>
        <w:t>……….,</w:t>
      </w:r>
      <w:r>
        <w:rPr>
          <w:rFonts w:ascii="Times New Roman" w:hAnsi="Times New Roman" w:cs="Times New Roman"/>
          <w:color w:val="000000"/>
        </w:rPr>
        <w:t xml:space="preserve"> </w:t>
      </w:r>
      <w:r>
        <w:rPr>
          <w:rFonts w:ascii="Times New Roman" w:hAnsi="Times New Roman" w:cs="Times New Roman"/>
          <w:i/>
          <w:iCs/>
          <w:color w:val="000000"/>
        </w:rPr>
        <w:t xml:space="preserve">tel. ………., e-mail: </w:t>
      </w:r>
      <w:hyperlink r:id="rId53">
        <w:r>
          <w:rPr>
            <w:rStyle w:val="Hipercze"/>
            <w:i/>
            <w:iCs/>
            <w:color w:val="000000"/>
          </w:rPr>
          <w:t>……….</w:t>
        </w:r>
        <w:r>
          <w:rPr>
            <w:rStyle w:val="Hipercze"/>
            <w:i/>
            <w:iCs/>
          </w:rPr>
          <w:t>@…………</w:t>
        </w:r>
      </w:hyperlink>
      <w:r>
        <w:rPr>
          <w:rFonts w:ascii="Times New Roman" w:hAnsi="Times New Roman" w:cs="Times New Roman"/>
          <w:i/>
          <w:iCs/>
        </w:rPr>
        <w:t>.</w:t>
      </w:r>
    </w:p>
    <w:p w14:paraId="5C3AFEDA" w14:textId="77777777" w:rsidR="00D31C77" w:rsidRDefault="000E7904">
      <w:pPr>
        <w:numPr>
          <w:ilvl w:val="0"/>
          <w:numId w:val="61"/>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5E4FCE54" w14:textId="77777777" w:rsidR="00D31C77" w:rsidRDefault="00D31C77">
      <w:pPr>
        <w:spacing w:after="0" w:line="240" w:lineRule="auto"/>
        <w:ind w:left="426"/>
        <w:contextualSpacing/>
        <w:jc w:val="both"/>
        <w:rPr>
          <w:rFonts w:ascii="Times New Roman" w:hAnsi="Times New Roman" w:cs="Times New Roman"/>
        </w:rPr>
      </w:pPr>
    </w:p>
    <w:p w14:paraId="36AB6440" w14:textId="77777777" w:rsidR="00D31C77" w:rsidRDefault="000E7904">
      <w:pPr>
        <w:spacing w:after="0"/>
        <w:ind w:left="540"/>
        <w:jc w:val="center"/>
        <w:rPr>
          <w:rFonts w:ascii="Times New Roman" w:hAnsi="Times New Roman" w:cs="Times New Roman"/>
        </w:rPr>
      </w:pPr>
      <w:r>
        <w:rPr>
          <w:rFonts w:ascii="Times New Roman" w:hAnsi="Times New Roman" w:cs="Times New Roman"/>
          <w:b/>
          <w:bCs/>
        </w:rPr>
        <w:t>§ 12</w:t>
      </w:r>
    </w:p>
    <w:p w14:paraId="6831CF21"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Pr>
          <w:rFonts w:ascii="Times New Roman" w:hAnsi="Times New Roman" w:cs="Times New Roman"/>
        </w:rPr>
        <w:t>, pod rygorem nieważności</w:t>
      </w:r>
      <w:r>
        <w:rPr>
          <w:rFonts w:ascii="Times New Roman" w:hAnsi="Times New Roman" w:cs="Times New Roman"/>
          <w:lang w:val="x-none"/>
        </w:rPr>
        <w:t>.</w:t>
      </w:r>
    </w:p>
    <w:p w14:paraId="59E403B2"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Strony zobowiązują się do każdorazowego powiadamiania listem poleconym o zmianie adresu swojej siedziby, pod rygorem uznania za skutecznie doręczoną korespondencję wysłaną pod dotychczas znany adres.</w:t>
      </w:r>
    </w:p>
    <w:p w14:paraId="1B6EB449"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Wszelkie zmiany lub uzupełnienia niniejszej umowy mogą nastąpić za zgodą Stron w formie pisemnego aneksu pod rygorem nieważności.</w:t>
      </w:r>
    </w:p>
    <w:p w14:paraId="01070839"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bCs/>
        </w:rPr>
        <w:t xml:space="preserve">W </w:t>
      </w:r>
      <w:r>
        <w:rPr>
          <w:rFonts w:ascii="Times New Roman" w:hAnsi="Times New Roman" w:cs="Times New Roman"/>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Pr>
          <w:rStyle w:val="Odwoanieprzypisudolnego1"/>
          <w:rFonts w:ascii="Times New Roman" w:hAnsi="Times New Roman" w:cs="Times New Roman"/>
        </w:rPr>
        <w:footnoteReference w:id="2"/>
      </w:r>
      <w:r>
        <w:rPr>
          <w:rFonts w:ascii="Times New Roman" w:hAnsi="Times New Roman" w:cs="Times New Roman"/>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05D332ED" w14:textId="317BB1E2"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 sprawach nieuregulowanych niniejszą umową mają zastosowanie przepisy ustawy – Prawo zamówień publicznych </w:t>
      </w:r>
      <w:r>
        <w:rPr>
          <w:rFonts w:ascii="Times New Roman" w:hAnsi="Times New Roman" w:cs="Times New Roman"/>
          <w:iCs/>
        </w:rPr>
        <w:t xml:space="preserve">(t. j. Dz. U. </w:t>
      </w:r>
      <w:r w:rsidR="00B62019">
        <w:rPr>
          <w:rFonts w:ascii="Times New Roman" w:hAnsi="Times New Roman" w:cs="Times New Roman"/>
          <w:iCs/>
        </w:rPr>
        <w:t xml:space="preserve">2023 </w:t>
      </w:r>
      <w:r>
        <w:rPr>
          <w:rFonts w:ascii="Times New Roman" w:hAnsi="Times New Roman" w:cs="Times New Roman"/>
          <w:iCs/>
        </w:rPr>
        <w:t>poz. 1</w:t>
      </w:r>
      <w:r w:rsidR="00B62019">
        <w:rPr>
          <w:rFonts w:ascii="Times New Roman" w:hAnsi="Times New Roman" w:cs="Times New Roman"/>
          <w:iCs/>
        </w:rPr>
        <w:t>605</w:t>
      </w:r>
      <w:r>
        <w:rPr>
          <w:rFonts w:ascii="Times New Roman" w:hAnsi="Times New Roman" w:cs="Times New Roman"/>
          <w:iCs/>
        </w:rPr>
        <w:t xml:space="preserve"> ze zm.), ustawy z dnia 2 marca 2020 r. o szczególnych rozwiązaniach związanych z zapobieganiem, przeciwdziałaniem i zwalczaniem COVID-19, innych chorób zakaźnych oraz wywołanych nimi sytuacji kryzysowych (t. j. Dz. U. 202</w:t>
      </w:r>
      <w:r w:rsidR="00B56738">
        <w:rPr>
          <w:rFonts w:ascii="Times New Roman" w:hAnsi="Times New Roman" w:cs="Times New Roman"/>
          <w:iCs/>
        </w:rPr>
        <w:t>3</w:t>
      </w:r>
      <w:r>
        <w:rPr>
          <w:rFonts w:ascii="Times New Roman" w:hAnsi="Times New Roman" w:cs="Times New Roman"/>
          <w:iCs/>
        </w:rPr>
        <w:t xml:space="preserve"> poz.</w:t>
      </w:r>
      <w:r w:rsidR="00B56738">
        <w:rPr>
          <w:rFonts w:ascii="Times New Roman" w:hAnsi="Times New Roman" w:cs="Times New Roman"/>
          <w:iCs/>
        </w:rPr>
        <w:t xml:space="preserve"> 1327</w:t>
      </w:r>
      <w:r>
        <w:rPr>
          <w:rFonts w:ascii="Times New Roman" w:hAnsi="Times New Roman" w:cs="Times New Roman"/>
          <w:iCs/>
        </w:rPr>
        <w:t xml:space="preserve"> ze zm.) </w:t>
      </w:r>
      <w:r>
        <w:rPr>
          <w:rFonts w:ascii="Times New Roman" w:hAnsi="Times New Roman" w:cs="Times New Roman"/>
        </w:rPr>
        <w:t xml:space="preserve">oraz ustawy z dnia 23 kwietnia 1964 r. – Kodeks cywilny </w:t>
      </w:r>
      <w:r>
        <w:rPr>
          <w:rFonts w:ascii="Times New Roman" w:hAnsi="Times New Roman" w:cs="Times New Roman"/>
          <w:iCs/>
        </w:rPr>
        <w:t xml:space="preserve">(t. j. Dz. U. </w:t>
      </w:r>
      <w:r w:rsidR="00B56738">
        <w:rPr>
          <w:rFonts w:ascii="Times New Roman" w:hAnsi="Times New Roman" w:cs="Times New Roman"/>
          <w:iCs/>
        </w:rPr>
        <w:t xml:space="preserve">2023 </w:t>
      </w:r>
      <w:r>
        <w:rPr>
          <w:rFonts w:ascii="Times New Roman" w:hAnsi="Times New Roman" w:cs="Times New Roman"/>
          <w:iCs/>
        </w:rPr>
        <w:t xml:space="preserve">poz. </w:t>
      </w:r>
      <w:r w:rsidR="00B56738">
        <w:rPr>
          <w:rFonts w:ascii="Times New Roman" w:hAnsi="Times New Roman" w:cs="Times New Roman"/>
          <w:iCs/>
        </w:rPr>
        <w:t xml:space="preserve">1610 </w:t>
      </w:r>
      <w:r>
        <w:rPr>
          <w:rFonts w:ascii="Times New Roman" w:hAnsi="Times New Roman" w:cs="Times New Roman"/>
          <w:iCs/>
        </w:rPr>
        <w:t>ze zm.).</w:t>
      </w:r>
    </w:p>
    <w:p w14:paraId="125554C4"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EA197AF"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Umowa niniejsza została sporządzona pisemnie na zasadach określonych w art. 78 i 78</w:t>
      </w:r>
      <w:r>
        <w:rPr>
          <w:rFonts w:ascii="Times New Roman" w:hAnsi="Times New Roman" w:cs="Times New Roman"/>
          <w:vertAlign w:val="superscript"/>
        </w:rPr>
        <w:t>1</w:t>
      </w:r>
      <w:r>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8450326" w14:textId="77777777" w:rsidR="00D31C77" w:rsidRDefault="000E7904">
      <w:pPr>
        <w:numPr>
          <w:ilvl w:val="0"/>
          <w:numId w:val="5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Strony zgodnie oświadczają, że w przypadku zawarcia niniejszej umowy w formie elektronicznej za pomocą kwalifikowanego podpisu elektronicznego, będącej zgodnie z art. 78</w:t>
      </w:r>
      <w:r>
        <w:rPr>
          <w:rFonts w:ascii="Times New Roman" w:hAnsi="Times New Roman" w:cs="Times New Roman"/>
          <w:vertAlign w:val="superscript"/>
        </w:rPr>
        <w:t>1</w:t>
      </w:r>
      <w:r>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A96AE7C"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21B0912F" w14:textId="77777777" w:rsidR="00D31C77" w:rsidRDefault="000E7904">
      <w:pPr>
        <w:ind w:left="360"/>
        <w:rPr>
          <w:rFonts w:ascii="Times New Roman" w:hAnsi="Times New Roman" w:cs="Times New Roman"/>
          <w:i/>
          <w:iCs/>
          <w:u w:val="single"/>
        </w:rPr>
      </w:pPr>
      <w:r>
        <w:rPr>
          <w:rFonts w:ascii="Times New Roman" w:hAnsi="Times New Roman" w:cs="Times New Roman"/>
          <w:i/>
          <w:iCs/>
          <w:u w:val="single"/>
        </w:rPr>
        <w:t>Załączniki do umowy stanowią:</w:t>
      </w:r>
    </w:p>
    <w:p w14:paraId="0DBE6C27" w14:textId="77777777" w:rsidR="00D31C77" w:rsidRDefault="000E7904">
      <w:pPr>
        <w:numPr>
          <w:ilvl w:val="3"/>
          <w:numId w:val="32"/>
        </w:numPr>
        <w:spacing w:after="0" w:line="240" w:lineRule="auto"/>
        <w:ind w:left="993"/>
        <w:rPr>
          <w:rFonts w:ascii="Times New Roman" w:hAnsi="Times New Roman" w:cs="Times New Roman"/>
          <w:i/>
          <w:iCs/>
        </w:rPr>
      </w:pPr>
      <w:r>
        <w:rPr>
          <w:rFonts w:ascii="Times New Roman" w:hAnsi="Times New Roman" w:cs="Times New Roman"/>
          <w:i/>
          <w:iCs/>
        </w:rPr>
        <w:t>Wykaz sprzętu wraz z kalkulacją cenową Wykonawcy;</w:t>
      </w:r>
    </w:p>
    <w:p w14:paraId="5D47D0DC" w14:textId="77777777" w:rsidR="00D31C77" w:rsidRDefault="000E7904">
      <w:pPr>
        <w:numPr>
          <w:ilvl w:val="3"/>
          <w:numId w:val="32"/>
        </w:numPr>
        <w:spacing w:after="0" w:line="240" w:lineRule="auto"/>
        <w:ind w:left="993"/>
        <w:rPr>
          <w:rFonts w:ascii="Times New Roman" w:hAnsi="Times New Roman" w:cs="Times New Roman"/>
          <w:i/>
          <w:iCs/>
        </w:rPr>
      </w:pPr>
      <w:r>
        <w:rPr>
          <w:rFonts w:ascii="Times New Roman" w:hAnsi="Times New Roman" w:cs="Times New Roman"/>
          <w:i/>
          <w:iCs/>
        </w:rPr>
        <w:t>Wzór protokołu odbioru.</w:t>
      </w:r>
    </w:p>
    <w:p w14:paraId="272466B5" w14:textId="77777777" w:rsidR="00D31C77" w:rsidRDefault="00D31C77">
      <w:pPr>
        <w:pStyle w:val="Akapitzlist"/>
        <w:widowControl/>
        <w:suppressAutoHyphens w:val="0"/>
        <w:ind w:left="927"/>
        <w:jc w:val="left"/>
        <w:rPr>
          <w:i/>
          <w:iCs/>
          <w:sz w:val="22"/>
          <w:szCs w:val="22"/>
        </w:rPr>
      </w:pPr>
    </w:p>
    <w:p w14:paraId="3A84FEFA" w14:textId="77777777" w:rsidR="00D31C77" w:rsidRDefault="00D31C77">
      <w:pPr>
        <w:rPr>
          <w:rFonts w:ascii="Times New Roman" w:hAnsi="Times New Roman" w:cs="Times New Roman"/>
          <w:i/>
          <w:iCs/>
        </w:rPr>
      </w:pPr>
    </w:p>
    <w:p w14:paraId="1B3692C4" w14:textId="41991DFD" w:rsidR="00D31C77" w:rsidRDefault="000E7904">
      <w:pPr>
        <w:jc w:val="center"/>
        <w:rPr>
          <w:rFonts w:ascii="Times New Roman" w:hAnsi="Times New Roman" w:cs="Times New Roman"/>
        </w:rPr>
      </w:pPr>
      <w:r>
        <w:rPr>
          <w:rFonts w:ascii="Times New Roman" w:hAnsi="Times New Roman" w:cs="Times New Roman"/>
          <w:i/>
          <w:iCs/>
          <w:lang w:val="x-none"/>
        </w:rPr>
        <w:lastRenderedPageBreak/>
        <w:t>.............................</w:t>
      </w:r>
      <w:r>
        <w:rPr>
          <w:rFonts w:ascii="Times New Roman" w:hAnsi="Times New Roman" w:cs="Times New Roman"/>
          <w:i/>
          <w:iCs/>
        </w:rPr>
        <w:t>........</w:t>
      </w:r>
      <w:r>
        <w:rPr>
          <w:rFonts w:ascii="Times New Roman" w:hAnsi="Times New Roman" w:cs="Times New Roman"/>
          <w:i/>
          <w:iCs/>
          <w:lang w:val="x-none"/>
        </w:rPr>
        <w:t>..</w:t>
      </w:r>
      <w:r w:rsidR="00716F78">
        <w:rPr>
          <w:rFonts w:ascii="Times New Roman" w:hAnsi="Times New Roman" w:cs="Times New Roman"/>
          <w:i/>
          <w:iCs/>
          <w:lang w:val="x-none"/>
        </w:rPr>
        <w:t xml:space="preserve">    </w:t>
      </w:r>
      <w:r w:rsidR="00716F78">
        <w:rPr>
          <w:rFonts w:ascii="Times New Roman" w:hAnsi="Times New Roman" w:cs="Times New Roman"/>
          <w:i/>
          <w:iCs/>
        </w:rPr>
        <w:t xml:space="preserve">         </w:t>
      </w:r>
      <w:r>
        <w:rPr>
          <w:rFonts w:ascii="Times New Roman" w:hAnsi="Times New Roman" w:cs="Times New Roman"/>
          <w:i/>
          <w:iCs/>
          <w:lang w:val="x-none"/>
        </w:rPr>
        <w:t>.....................................</w:t>
      </w:r>
    </w:p>
    <w:p w14:paraId="17A929CB" w14:textId="77777777" w:rsidR="00D31C77" w:rsidRDefault="000E7904">
      <w:pPr>
        <w:ind w:left="360" w:firstLine="916"/>
        <w:rPr>
          <w:rFonts w:ascii="Times New Roman" w:hAnsi="Times New Roman" w:cs="Times New Roman"/>
        </w:rPr>
      </w:pPr>
      <w:r>
        <w:rPr>
          <w:rFonts w:ascii="Times New Roman" w:hAnsi="Times New Roman" w:cs="Times New Roman"/>
          <w:i/>
          <w:iCs/>
          <w:lang w:val="x-none"/>
        </w:rPr>
        <w:t>Zamawiający</w:t>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t>Wykonawca</w:t>
      </w:r>
    </w:p>
    <w:p w14:paraId="4FB51A40" w14:textId="77777777" w:rsidR="00D31C77" w:rsidRDefault="00D31C77">
      <w:pPr>
        <w:pStyle w:val="ListParagraph2"/>
        <w:rPr>
          <w:b/>
          <w:i/>
          <w:iCs/>
          <w:sz w:val="22"/>
          <w:szCs w:val="22"/>
          <w:lang w:val="x-none"/>
        </w:rPr>
      </w:pPr>
    </w:p>
    <w:p w14:paraId="71BCEA5B" w14:textId="77777777" w:rsidR="00D31C77" w:rsidRDefault="000E7904">
      <w:pPr>
        <w:rPr>
          <w:b/>
          <w:i/>
          <w:iCs/>
          <w:lang w:val="x-none"/>
        </w:rPr>
      </w:pPr>
      <w:r>
        <w:br w:type="page"/>
      </w:r>
    </w:p>
    <w:p w14:paraId="2029E6AA" w14:textId="1A5DAFF7" w:rsidR="00D31C77" w:rsidRDefault="000E7904">
      <w:pPr>
        <w:jc w:val="right"/>
        <w:rPr>
          <w:rFonts w:ascii="Times New Roman" w:eastAsia="Times New Roman" w:hAnsi="Times New Roman" w:cs="Times New Roman"/>
          <w:i/>
          <w:iCs/>
          <w:sz w:val="24"/>
          <w:szCs w:val="24"/>
          <w:lang w:eastAsia="pl-PL"/>
        </w:rPr>
      </w:pPr>
      <w:r>
        <w:rPr>
          <w:rFonts w:ascii="Times New Roman" w:hAnsi="Times New Roman" w:cs="Times New Roman"/>
          <w:i/>
          <w:color w:val="000000"/>
          <w:szCs w:val="24"/>
        </w:rPr>
        <w:lastRenderedPageBreak/>
        <w:t>Załącznik nr 2 do umowy nr 80.272.</w:t>
      </w:r>
      <w:r w:rsidR="007B6F29">
        <w:rPr>
          <w:rFonts w:ascii="Times New Roman" w:hAnsi="Times New Roman" w:cs="Times New Roman"/>
          <w:i/>
          <w:color w:val="000000"/>
          <w:szCs w:val="24"/>
        </w:rPr>
        <w:t>384</w:t>
      </w:r>
      <w:r>
        <w:rPr>
          <w:rFonts w:ascii="Times New Roman" w:hAnsi="Times New Roman" w:cs="Times New Roman"/>
          <w:i/>
          <w:color w:val="000000"/>
          <w:szCs w:val="24"/>
        </w:rPr>
        <w:t>.202</w:t>
      </w:r>
      <w:r w:rsidR="007B6F29">
        <w:rPr>
          <w:rFonts w:ascii="Times New Roman" w:hAnsi="Times New Roman" w:cs="Times New Roman"/>
          <w:i/>
          <w:color w:val="000000"/>
          <w:szCs w:val="24"/>
        </w:rPr>
        <w:t>3</w:t>
      </w:r>
      <w:r>
        <w:rPr>
          <w:rFonts w:ascii="Times New Roman" w:hAnsi="Times New Roman" w:cs="Times New Roman"/>
          <w:i/>
          <w:color w:val="000000"/>
          <w:szCs w:val="24"/>
        </w:rPr>
        <w:t xml:space="preserve"> </w:t>
      </w:r>
    </w:p>
    <w:p w14:paraId="0282DA08" w14:textId="77777777" w:rsidR="00D31C77" w:rsidRDefault="00D31C77">
      <w:pPr>
        <w:spacing w:after="0" w:line="240" w:lineRule="auto"/>
        <w:rPr>
          <w:rFonts w:ascii="Times New Roman" w:hAnsi="Times New Roman" w:cs="Times New Roman"/>
          <w:bCs/>
          <w:color w:val="000000"/>
        </w:rPr>
      </w:pPr>
    </w:p>
    <w:p w14:paraId="70F32950" w14:textId="77777777" w:rsidR="00D31C77" w:rsidRDefault="00D31C77">
      <w:pPr>
        <w:spacing w:after="0" w:line="240" w:lineRule="auto"/>
        <w:rPr>
          <w:rFonts w:ascii="Times New Roman" w:hAnsi="Times New Roman" w:cs="Times New Roman"/>
          <w:bCs/>
          <w:color w:val="000000"/>
        </w:rPr>
      </w:pPr>
    </w:p>
    <w:p w14:paraId="3B84DC0C" w14:textId="77777777" w:rsidR="00D31C77" w:rsidRDefault="000E7904">
      <w:pPr>
        <w:spacing w:after="0" w:line="240" w:lineRule="auto"/>
        <w:rPr>
          <w:rFonts w:ascii="Times New Roman" w:hAnsi="Times New Roman" w:cs="Times New Roman"/>
          <w:bCs/>
          <w:color w:val="000000"/>
        </w:rPr>
      </w:pPr>
      <w:r>
        <w:rPr>
          <w:rFonts w:ascii="Times New Roman" w:hAnsi="Times New Roman" w:cs="Times New Roman"/>
          <w:bCs/>
          <w:color w:val="000000"/>
        </w:rPr>
        <w:t>……………………………………………….</w:t>
      </w:r>
    </w:p>
    <w:p w14:paraId="72FA9E2F" w14:textId="77777777" w:rsidR="00D31C77" w:rsidRDefault="000E7904">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Pr>
          <w:rFonts w:ascii="Times New Roman" w:hAnsi="Times New Roman" w:cs="Times New Roman"/>
          <w:bCs/>
          <w:color w:val="000000"/>
        </w:rPr>
        <w:tab/>
        <w:t>pieczątka Jednostki UJ</w:t>
      </w:r>
    </w:p>
    <w:p w14:paraId="13936B83" w14:textId="77777777" w:rsidR="00D31C77" w:rsidRDefault="00D31C77">
      <w:pPr>
        <w:spacing w:after="0" w:line="240" w:lineRule="auto"/>
        <w:jc w:val="center"/>
        <w:rPr>
          <w:rFonts w:ascii="Times New Roman" w:hAnsi="Times New Roman" w:cs="Times New Roman"/>
          <w:b/>
          <w:bCs/>
          <w:color w:val="000000"/>
        </w:rPr>
      </w:pPr>
    </w:p>
    <w:p w14:paraId="19902C93" w14:textId="77777777" w:rsidR="00D31C77" w:rsidRDefault="00D31C77">
      <w:pPr>
        <w:spacing w:after="0" w:line="240" w:lineRule="auto"/>
        <w:jc w:val="center"/>
        <w:rPr>
          <w:rFonts w:ascii="Times New Roman" w:hAnsi="Times New Roman" w:cs="Times New Roman"/>
          <w:b/>
          <w:bCs/>
          <w:color w:val="000000"/>
        </w:rPr>
      </w:pPr>
    </w:p>
    <w:p w14:paraId="633D6288" w14:textId="77777777" w:rsidR="00547809" w:rsidRDefault="00547809">
      <w:pPr>
        <w:spacing w:after="0" w:line="240" w:lineRule="auto"/>
        <w:jc w:val="center"/>
        <w:rPr>
          <w:rFonts w:ascii="Times New Roman" w:hAnsi="Times New Roman" w:cs="Times New Roman"/>
          <w:b/>
          <w:bCs/>
          <w:color w:val="000000"/>
        </w:rPr>
      </w:pPr>
    </w:p>
    <w:p w14:paraId="6223D760" w14:textId="77777777" w:rsidR="008819DB" w:rsidRDefault="008819DB">
      <w:pPr>
        <w:spacing w:after="0" w:line="240" w:lineRule="auto"/>
        <w:jc w:val="center"/>
        <w:rPr>
          <w:rFonts w:ascii="Times New Roman" w:hAnsi="Times New Roman" w:cs="Times New Roman"/>
          <w:b/>
          <w:bCs/>
          <w:color w:val="000000"/>
        </w:rPr>
      </w:pPr>
    </w:p>
    <w:p w14:paraId="4B0ACEC8" w14:textId="54D09CFF" w:rsidR="00D31C77" w:rsidRDefault="000E7904">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Protokół odbioru towaru / wykonania usługi …………,</w:t>
      </w:r>
    </w:p>
    <w:p w14:paraId="78AB9E27" w14:textId="77777777" w:rsidR="00D31C77" w:rsidRDefault="000E7904">
      <w:pPr>
        <w:spacing w:after="0" w:line="240" w:lineRule="auto"/>
        <w:jc w:val="center"/>
        <w:rPr>
          <w:rFonts w:ascii="Times New Roman" w:hAnsi="Times New Roman" w:cs="Times New Roman"/>
          <w:color w:val="000000"/>
        </w:rPr>
      </w:pPr>
      <w:r>
        <w:rPr>
          <w:rFonts w:ascii="Times New Roman" w:hAnsi="Times New Roman" w:cs="Times New Roman"/>
          <w:b/>
          <w:bCs/>
          <w:color w:val="000000"/>
        </w:rPr>
        <w:t>dotyczy zapotrzebowania …………………………………………………………………..</w:t>
      </w:r>
    </w:p>
    <w:p w14:paraId="6ADF33A7" w14:textId="77777777" w:rsidR="00D31C77" w:rsidRDefault="00D31C77">
      <w:pPr>
        <w:spacing w:after="0" w:line="240" w:lineRule="auto"/>
        <w:rPr>
          <w:rFonts w:ascii="Times New Roman" w:hAnsi="Times New Roman" w:cs="Times New Roman"/>
          <w:color w:val="000000"/>
        </w:rPr>
      </w:pPr>
    </w:p>
    <w:p w14:paraId="0FCD86AE"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W dniu ………………………. r. w związku z umową nr ………….…………..…....….. z dnia ……………………..…….. </w:t>
      </w:r>
    </w:p>
    <w:p w14:paraId="5AB4822C" w14:textId="77777777" w:rsidR="00D31C77" w:rsidRDefault="00D31C77">
      <w:pPr>
        <w:spacing w:after="0" w:line="240" w:lineRule="auto"/>
        <w:rPr>
          <w:rFonts w:ascii="Times New Roman" w:hAnsi="Times New Roman" w:cs="Times New Roman"/>
          <w:color w:val="000000"/>
        </w:rPr>
      </w:pPr>
    </w:p>
    <w:p w14:paraId="59F2BE54"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b/>
          <w:bCs/>
          <w:color w:val="000000"/>
        </w:rPr>
        <w:t xml:space="preserve">DOKONANO / NIE DOKONANO* odbioru: </w:t>
      </w:r>
    </w:p>
    <w:p w14:paraId="507C8F61" w14:textId="77777777" w:rsidR="00D31C77" w:rsidRDefault="00D31C77">
      <w:pPr>
        <w:spacing w:after="0" w:line="240" w:lineRule="auto"/>
        <w:rPr>
          <w:rFonts w:ascii="Times New Roman" w:hAnsi="Times New Roman" w:cs="Times New Roman"/>
          <w:color w:val="000000"/>
        </w:rPr>
      </w:pPr>
    </w:p>
    <w:p w14:paraId="55956789"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Dane dostawcy ………………………………………………………….</w:t>
      </w:r>
    </w:p>
    <w:p w14:paraId="5FB1D0CE" w14:textId="77777777" w:rsidR="00D31C77" w:rsidRDefault="00D31C77">
      <w:pPr>
        <w:spacing w:after="0" w:line="240" w:lineRule="auto"/>
        <w:rPr>
          <w:rFonts w:ascii="Times New Roman" w:hAnsi="Times New Roman" w:cs="Times New Roman"/>
          <w:color w:val="000000"/>
        </w:rPr>
      </w:pPr>
    </w:p>
    <w:tbl>
      <w:tblPr>
        <w:tblW w:w="10606" w:type="dxa"/>
        <w:tblInd w:w="-972" w:type="dxa"/>
        <w:tblLayout w:type="fixed"/>
        <w:tblCellMar>
          <w:left w:w="0" w:type="dxa"/>
          <w:right w:w="0" w:type="dxa"/>
        </w:tblCellMar>
        <w:tblLook w:val="01E0" w:firstRow="1" w:lastRow="1" w:firstColumn="1" w:lastColumn="1" w:noHBand="0" w:noVBand="0"/>
      </w:tblPr>
      <w:tblGrid>
        <w:gridCol w:w="462"/>
        <w:gridCol w:w="3057"/>
        <w:gridCol w:w="624"/>
        <w:gridCol w:w="1075"/>
        <w:gridCol w:w="1003"/>
        <w:gridCol w:w="1845"/>
        <w:gridCol w:w="1265"/>
        <w:gridCol w:w="1275"/>
      </w:tblGrid>
      <w:tr w:rsidR="00D31C77" w14:paraId="0B9F9431" w14:textId="77777777" w:rsidTr="00EA219D">
        <w:trPr>
          <w:trHeight w:val="256"/>
        </w:trPr>
        <w:tc>
          <w:tcPr>
            <w:tcW w:w="462" w:type="dxa"/>
            <w:tcBorders>
              <w:top w:val="single" w:sz="4" w:space="0" w:color="000000"/>
              <w:left w:val="single" w:sz="4" w:space="0" w:color="000000"/>
              <w:bottom w:val="single" w:sz="4" w:space="0" w:color="000000"/>
              <w:right w:val="single" w:sz="4" w:space="0" w:color="000000"/>
            </w:tcBorders>
          </w:tcPr>
          <w:p w14:paraId="43A4471A"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Lp.</w:t>
            </w:r>
          </w:p>
        </w:tc>
        <w:tc>
          <w:tcPr>
            <w:tcW w:w="7604" w:type="dxa"/>
            <w:gridSpan w:val="5"/>
            <w:tcBorders>
              <w:top w:val="single" w:sz="4" w:space="0" w:color="000000"/>
              <w:left w:val="single" w:sz="4" w:space="0" w:color="000000"/>
              <w:bottom w:val="single" w:sz="4" w:space="0" w:color="000000"/>
              <w:right w:val="single" w:sz="4" w:space="0" w:color="000000"/>
            </w:tcBorders>
          </w:tcPr>
          <w:p w14:paraId="1048893D"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Specyfikacja dostarczonego sprzętu</w:t>
            </w:r>
          </w:p>
        </w:tc>
        <w:tc>
          <w:tcPr>
            <w:tcW w:w="1265" w:type="dxa"/>
            <w:tcBorders>
              <w:top w:val="single" w:sz="4" w:space="0" w:color="000000"/>
              <w:left w:val="single" w:sz="4" w:space="0" w:color="000000"/>
              <w:bottom w:val="single" w:sz="4" w:space="0" w:color="000000"/>
              <w:right w:val="single" w:sz="4" w:space="0" w:color="000000"/>
            </w:tcBorders>
          </w:tcPr>
          <w:p w14:paraId="49C5A600"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Data odbioru ilościowego</w:t>
            </w:r>
          </w:p>
        </w:tc>
        <w:tc>
          <w:tcPr>
            <w:tcW w:w="1275" w:type="dxa"/>
            <w:tcBorders>
              <w:top w:val="single" w:sz="4" w:space="0" w:color="000000"/>
              <w:left w:val="single" w:sz="4" w:space="0" w:color="000000"/>
              <w:bottom w:val="single" w:sz="4" w:space="0" w:color="000000"/>
              <w:right w:val="single" w:sz="4" w:space="0" w:color="000000"/>
            </w:tcBorders>
          </w:tcPr>
          <w:p w14:paraId="3E7E3AB9"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Data odbioru jakościowego</w:t>
            </w:r>
          </w:p>
        </w:tc>
      </w:tr>
      <w:tr w:rsidR="00D31C77" w14:paraId="1734D717" w14:textId="77777777" w:rsidTr="00CB7417">
        <w:trPr>
          <w:trHeight w:val="390"/>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04CC22" w14:textId="77777777" w:rsidR="00D31C77" w:rsidRDefault="00D31C77">
            <w:pPr>
              <w:widowControl w:val="0"/>
              <w:spacing w:after="0" w:line="240" w:lineRule="auto"/>
              <w:rPr>
                <w:rFonts w:ascii="Times New Roman" w:hAnsi="Times New Roman" w:cs="Times New Roman"/>
                <w:color w:val="000000"/>
                <w:sz w:val="2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17EDE5"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Nazwa</w:t>
            </w:r>
          </w:p>
        </w:tc>
        <w:tc>
          <w:tcPr>
            <w:tcW w:w="624" w:type="dxa"/>
            <w:tcBorders>
              <w:top w:val="single" w:sz="4" w:space="0" w:color="000000"/>
              <w:left w:val="single" w:sz="4" w:space="0" w:color="000000"/>
              <w:bottom w:val="single" w:sz="4" w:space="0" w:color="000000"/>
              <w:right w:val="single" w:sz="4" w:space="0" w:color="000000"/>
            </w:tcBorders>
          </w:tcPr>
          <w:p w14:paraId="7C0E5735" w14:textId="15787703" w:rsidR="00D31C77" w:rsidRDefault="00B6188B">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Liczba</w:t>
            </w:r>
          </w:p>
        </w:tc>
        <w:tc>
          <w:tcPr>
            <w:tcW w:w="1075" w:type="dxa"/>
            <w:tcBorders>
              <w:top w:val="single" w:sz="4" w:space="0" w:color="000000"/>
              <w:left w:val="single" w:sz="4" w:space="0" w:color="000000"/>
              <w:bottom w:val="single" w:sz="4" w:space="0" w:color="000000"/>
              <w:right w:val="single" w:sz="4" w:space="0" w:color="000000"/>
            </w:tcBorders>
          </w:tcPr>
          <w:p w14:paraId="4D349778"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Producent</w:t>
            </w:r>
          </w:p>
        </w:tc>
        <w:tc>
          <w:tcPr>
            <w:tcW w:w="1003" w:type="dxa"/>
            <w:tcBorders>
              <w:top w:val="single" w:sz="4" w:space="0" w:color="000000"/>
              <w:left w:val="single" w:sz="4" w:space="0" w:color="000000"/>
              <w:bottom w:val="single" w:sz="4" w:space="0" w:color="000000"/>
              <w:right w:val="single" w:sz="4" w:space="0" w:color="000000"/>
            </w:tcBorders>
          </w:tcPr>
          <w:p w14:paraId="75A3C350"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Model/typ</w:t>
            </w: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88C368"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Nr fabryczny</w:t>
            </w: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D439F" w14:textId="77777777" w:rsidR="00D31C77" w:rsidRDefault="00D31C77">
            <w:pPr>
              <w:widowControl w:val="0"/>
              <w:spacing w:after="0" w:line="240" w:lineRule="auto"/>
              <w:rPr>
                <w:rFonts w:ascii="Times New Roman" w:hAnsi="Times New Roman" w:cs="Times New Roman"/>
                <w:color w:val="000000"/>
                <w:sz w:val="2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D8189B" w14:textId="77777777" w:rsidR="00D31C77" w:rsidRDefault="00D31C77">
            <w:pPr>
              <w:widowControl w:val="0"/>
              <w:spacing w:after="0" w:line="240" w:lineRule="auto"/>
              <w:rPr>
                <w:rFonts w:ascii="Times New Roman" w:hAnsi="Times New Roman" w:cs="Times New Roman"/>
                <w:color w:val="000000"/>
                <w:sz w:val="20"/>
              </w:rPr>
            </w:pPr>
          </w:p>
        </w:tc>
      </w:tr>
      <w:tr w:rsidR="00D31C77" w14:paraId="797B9E88" w14:textId="77777777" w:rsidTr="00CB7417">
        <w:trPr>
          <w:trHeight w:val="497"/>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2C4C98" w14:textId="77777777" w:rsidR="00D31C77" w:rsidRDefault="00D31C77">
            <w:pPr>
              <w:widowControl w:val="0"/>
              <w:spacing w:after="0" w:line="240" w:lineRule="auto"/>
              <w:rPr>
                <w:rFonts w:ascii="Times New Roman" w:hAnsi="Times New Roman" w:cs="Times New Roman"/>
                <w:color w:val="000000"/>
              </w:rPr>
            </w:pPr>
          </w:p>
          <w:p w14:paraId="7B8348BE"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AA5F1"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0D17BF"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54C457"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FD2229"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144F97"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E45C0"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068DD3" w14:textId="77777777" w:rsidR="00D31C77" w:rsidRDefault="00D31C77">
            <w:pPr>
              <w:widowControl w:val="0"/>
              <w:spacing w:after="0" w:line="240" w:lineRule="auto"/>
              <w:rPr>
                <w:rFonts w:ascii="Times New Roman" w:hAnsi="Times New Roman" w:cs="Times New Roman"/>
                <w:color w:val="000000"/>
              </w:rPr>
            </w:pPr>
          </w:p>
        </w:tc>
      </w:tr>
      <w:tr w:rsidR="00D31C77" w14:paraId="6947A0C2" w14:textId="77777777" w:rsidTr="00CB7417">
        <w:trPr>
          <w:trHeight w:val="512"/>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DC12B" w14:textId="77777777" w:rsidR="00D31C77" w:rsidRDefault="00D31C77">
            <w:pPr>
              <w:widowControl w:val="0"/>
              <w:spacing w:after="0" w:line="240" w:lineRule="auto"/>
              <w:rPr>
                <w:rFonts w:ascii="Times New Roman" w:hAnsi="Times New Roman" w:cs="Times New Roman"/>
                <w:color w:val="000000"/>
              </w:rPr>
            </w:pPr>
          </w:p>
          <w:p w14:paraId="7168488A"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B3BFA2"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CB7A1A"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17FF87"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2ADD8"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C3FC1B"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AB59F9"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A767D9" w14:textId="77777777" w:rsidR="00D31C77" w:rsidRDefault="00D31C77">
            <w:pPr>
              <w:widowControl w:val="0"/>
              <w:spacing w:after="0" w:line="240" w:lineRule="auto"/>
              <w:rPr>
                <w:rFonts w:ascii="Times New Roman" w:hAnsi="Times New Roman" w:cs="Times New Roman"/>
                <w:color w:val="000000"/>
              </w:rPr>
            </w:pPr>
          </w:p>
        </w:tc>
      </w:tr>
      <w:tr w:rsidR="00D31C77" w14:paraId="17D2D532" w14:textId="77777777" w:rsidTr="00CB7417">
        <w:trPr>
          <w:trHeight w:val="497"/>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EF23C4" w14:textId="77777777" w:rsidR="00D31C77" w:rsidRDefault="00D31C77">
            <w:pPr>
              <w:widowControl w:val="0"/>
              <w:spacing w:after="0" w:line="240" w:lineRule="auto"/>
              <w:rPr>
                <w:rFonts w:ascii="Times New Roman" w:hAnsi="Times New Roman" w:cs="Times New Roman"/>
                <w:color w:val="000000"/>
              </w:rPr>
            </w:pPr>
          </w:p>
          <w:p w14:paraId="203C089F"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37D53"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8BB084"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FB036"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17F5FD"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4B3BD"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048C7"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E4E284" w14:textId="77777777" w:rsidR="00D31C77" w:rsidRDefault="00D31C77">
            <w:pPr>
              <w:widowControl w:val="0"/>
              <w:spacing w:after="0" w:line="240" w:lineRule="auto"/>
              <w:rPr>
                <w:rFonts w:ascii="Times New Roman" w:hAnsi="Times New Roman" w:cs="Times New Roman"/>
                <w:color w:val="000000"/>
              </w:rPr>
            </w:pPr>
          </w:p>
        </w:tc>
      </w:tr>
    </w:tbl>
    <w:p w14:paraId="1A98B74D" w14:textId="77777777" w:rsidR="00D31C77" w:rsidRDefault="00D31C77">
      <w:pPr>
        <w:spacing w:after="0" w:line="240" w:lineRule="auto"/>
        <w:ind w:left="-567" w:hanging="284"/>
        <w:rPr>
          <w:rFonts w:ascii="Times New Roman" w:hAnsi="Times New Roman" w:cs="Times New Roman"/>
          <w:color w:val="000000"/>
        </w:rPr>
      </w:pPr>
    </w:p>
    <w:p w14:paraId="6FBCCE66"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color w:val="000000"/>
        </w:rPr>
        <w:t xml:space="preserve">Zgodnie z umową odbiór Sprzętu powinien nastąpić do dnia .............................. </w:t>
      </w:r>
    </w:p>
    <w:p w14:paraId="39471F8F" w14:textId="77777777" w:rsidR="00D31C77" w:rsidRDefault="00D31C77">
      <w:pPr>
        <w:spacing w:after="0" w:line="240" w:lineRule="auto"/>
        <w:ind w:left="-567" w:hanging="284"/>
        <w:rPr>
          <w:rFonts w:ascii="Times New Roman" w:hAnsi="Times New Roman" w:cs="Times New Roman"/>
          <w:color w:val="000000"/>
        </w:rPr>
      </w:pPr>
    </w:p>
    <w:p w14:paraId="78927834"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color w:val="000000"/>
        </w:rPr>
        <w:t xml:space="preserve">Odbiór Sprzętu został wykonany w terminie/nie został wykonany w terminie* </w:t>
      </w:r>
    </w:p>
    <w:p w14:paraId="261A5921" w14:textId="77777777" w:rsidR="00D31C77" w:rsidRDefault="00D31C77">
      <w:pPr>
        <w:spacing w:after="0" w:line="240" w:lineRule="auto"/>
        <w:ind w:left="-567" w:hanging="284"/>
        <w:rPr>
          <w:rFonts w:ascii="Times New Roman" w:hAnsi="Times New Roman" w:cs="Times New Roman"/>
          <w:color w:val="000000"/>
        </w:rPr>
      </w:pPr>
    </w:p>
    <w:p w14:paraId="5BDA12BD"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b/>
          <w:color w:val="000000"/>
        </w:rPr>
        <w:t>BEZ UWAG I ZASTRZEŻEŃ / UWAGI I ZASTRZEŻENIA</w:t>
      </w:r>
      <w:r>
        <w:rPr>
          <w:rFonts w:ascii="Times New Roman" w:hAnsi="Times New Roman" w:cs="Times New Roman"/>
          <w:color w:val="000000"/>
        </w:rPr>
        <w:t xml:space="preserve">* </w:t>
      </w:r>
    </w:p>
    <w:p w14:paraId="580DCF00" w14:textId="77777777" w:rsidR="00D31C77" w:rsidRDefault="00D31C77">
      <w:pPr>
        <w:spacing w:after="0" w:line="240" w:lineRule="auto"/>
        <w:rPr>
          <w:rFonts w:ascii="Times New Roman" w:hAnsi="Times New Roman" w:cs="Times New Roman"/>
          <w:color w:val="000000"/>
        </w:rPr>
      </w:pPr>
    </w:p>
    <w:p w14:paraId="24CB13E2"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w:t>
      </w:r>
    </w:p>
    <w:p w14:paraId="1DC699A0" w14:textId="77777777" w:rsidR="00D31C77" w:rsidRDefault="00D31C77">
      <w:pPr>
        <w:spacing w:after="0" w:line="240" w:lineRule="auto"/>
        <w:rPr>
          <w:rFonts w:ascii="Times New Roman" w:hAnsi="Times New Roman" w:cs="Times New Roman"/>
          <w:color w:val="000000"/>
        </w:rPr>
      </w:pPr>
    </w:p>
    <w:p w14:paraId="67003E67" w14:textId="77777777" w:rsidR="00D31C77" w:rsidRDefault="00D31C77">
      <w:pPr>
        <w:spacing w:after="0" w:line="240" w:lineRule="auto"/>
        <w:rPr>
          <w:rFonts w:ascii="Times New Roman" w:hAnsi="Times New Roman" w:cs="Times New Roman"/>
          <w:color w:val="000000"/>
        </w:rPr>
      </w:pPr>
    </w:p>
    <w:p w14:paraId="0F66E6DD" w14:textId="497A5C78"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16F78">
        <w:rPr>
          <w:rFonts w:ascii="Times New Roman" w:hAnsi="Times New Roman" w:cs="Times New Roman"/>
          <w:color w:val="000000"/>
        </w:rPr>
        <w:t xml:space="preserve"> </w:t>
      </w:r>
      <w:r>
        <w:rPr>
          <w:rFonts w:ascii="Times New Roman" w:hAnsi="Times New Roman" w:cs="Times New Roman"/>
          <w:color w:val="000000"/>
        </w:rPr>
        <w:t xml:space="preserve">……………………………………….. </w:t>
      </w:r>
    </w:p>
    <w:p w14:paraId="79B35FE8"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podpis osoby odbierającej towar/usługę </w:t>
      </w:r>
    </w:p>
    <w:p w14:paraId="71734D40"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w imieniu Zamawiającego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 imieniu Wykonawcy</w:t>
      </w:r>
    </w:p>
    <w:p w14:paraId="6F6787C2" w14:textId="77777777" w:rsidR="00D31C77" w:rsidRDefault="00D31C77">
      <w:pPr>
        <w:spacing w:after="0" w:line="240" w:lineRule="auto"/>
        <w:rPr>
          <w:rFonts w:ascii="Times New Roman" w:hAnsi="Times New Roman" w:cs="Times New Roman"/>
          <w:color w:val="000000"/>
        </w:rPr>
      </w:pPr>
    </w:p>
    <w:p w14:paraId="71D012E3" w14:textId="77777777" w:rsidR="00D31C77" w:rsidRDefault="00D31C77">
      <w:pPr>
        <w:spacing w:after="0" w:line="240" w:lineRule="auto"/>
        <w:rPr>
          <w:rFonts w:ascii="Times New Roman" w:hAnsi="Times New Roman" w:cs="Times New Roman"/>
          <w:color w:val="000000"/>
        </w:rPr>
      </w:pPr>
    </w:p>
    <w:p w14:paraId="56718094" w14:textId="77777777" w:rsidR="00D31C77" w:rsidRDefault="00D31C77">
      <w:pPr>
        <w:spacing w:after="0" w:line="240" w:lineRule="auto"/>
        <w:rPr>
          <w:rFonts w:ascii="Times New Roman" w:hAnsi="Times New Roman" w:cs="Times New Roman"/>
          <w:color w:val="000000"/>
        </w:rPr>
      </w:pPr>
    </w:p>
    <w:p w14:paraId="5B5EA02E"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Telefon kontaktowy: ……………………………………………..</w:t>
      </w:r>
    </w:p>
    <w:p w14:paraId="5833EC8F"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Adres e-mail: ………………………………………………………..</w:t>
      </w:r>
    </w:p>
    <w:p w14:paraId="5B0720B6" w14:textId="77777777" w:rsidR="00D31C77" w:rsidRDefault="00D31C77">
      <w:pPr>
        <w:spacing w:after="0" w:line="240" w:lineRule="auto"/>
        <w:rPr>
          <w:rFonts w:ascii="Arial" w:hAnsi="Arial" w:cs="Arial"/>
          <w:i/>
          <w:color w:val="000000"/>
        </w:rPr>
      </w:pPr>
    </w:p>
    <w:p w14:paraId="3B7EBC23" w14:textId="77777777" w:rsidR="00D31C77" w:rsidRDefault="000E7904">
      <w:pPr>
        <w:spacing w:after="0" w:line="240" w:lineRule="auto"/>
        <w:rPr>
          <w:rFonts w:ascii="Arial" w:hAnsi="Arial" w:cs="Arial"/>
          <w:i/>
          <w:color w:val="000000"/>
          <w:sz w:val="18"/>
          <w:szCs w:val="18"/>
        </w:rPr>
      </w:pPr>
      <w:r>
        <w:rPr>
          <w:rFonts w:ascii="Arial" w:hAnsi="Arial" w:cs="Arial"/>
          <w:i/>
          <w:color w:val="000000"/>
          <w:sz w:val="18"/>
          <w:szCs w:val="18"/>
        </w:rPr>
        <w:t>*Niepotrzebne skreślić</w:t>
      </w:r>
    </w:p>
    <w:p w14:paraId="1940287E" w14:textId="77777777" w:rsidR="0073037B" w:rsidRDefault="0073037B">
      <w:pPr>
        <w:spacing w:after="0" w:line="240" w:lineRule="auto"/>
        <w:rPr>
          <w:rFonts w:ascii="Arial" w:hAnsi="Arial" w:cs="Arial"/>
          <w:i/>
          <w:color w:val="000000"/>
          <w:sz w:val="18"/>
          <w:szCs w:val="18"/>
        </w:rPr>
      </w:pPr>
    </w:p>
    <w:p w14:paraId="5A0273EA" w14:textId="77777777" w:rsidR="0073037B" w:rsidRDefault="0073037B">
      <w:pPr>
        <w:spacing w:after="0" w:line="240" w:lineRule="auto"/>
        <w:rPr>
          <w:rFonts w:ascii="Arial" w:hAnsi="Arial" w:cs="Arial"/>
          <w:i/>
          <w:color w:val="000000"/>
          <w:sz w:val="18"/>
          <w:szCs w:val="18"/>
        </w:rPr>
      </w:pPr>
    </w:p>
    <w:p w14:paraId="60E53AD6" w14:textId="77777777" w:rsidR="0073037B" w:rsidRDefault="0073037B">
      <w:pPr>
        <w:spacing w:after="0" w:line="240" w:lineRule="auto"/>
        <w:rPr>
          <w:rFonts w:ascii="Arial" w:hAnsi="Arial" w:cs="Arial"/>
          <w:i/>
          <w:color w:val="000000"/>
          <w:sz w:val="18"/>
          <w:szCs w:val="18"/>
        </w:rPr>
      </w:pPr>
    </w:p>
    <w:p w14:paraId="3FAF3A6D" w14:textId="77777777" w:rsidR="0073037B" w:rsidRDefault="0073037B">
      <w:pPr>
        <w:spacing w:after="0" w:line="240" w:lineRule="auto"/>
        <w:rPr>
          <w:rFonts w:ascii="Arial" w:hAnsi="Arial" w:cs="Arial"/>
          <w:i/>
          <w:iCs/>
          <w:sz w:val="18"/>
          <w:szCs w:val="18"/>
        </w:rPr>
      </w:pPr>
    </w:p>
    <w:p w14:paraId="4E784015" w14:textId="5E65B637" w:rsidR="009B50DD" w:rsidRPr="007B6F29" w:rsidRDefault="00716F78" w:rsidP="007B6F29">
      <w:pPr>
        <w:rPr>
          <w:rFonts w:ascii="Times New Roman" w:hAnsi="Times New Roman" w:cs="Times New Roman"/>
          <w:b/>
          <w:bCs/>
        </w:rPr>
      </w:pPr>
      <w:r>
        <w:rPr>
          <w:rStyle w:val="Pogrubienie"/>
          <w:rFonts w:ascii="Times New Roman" w:hAnsi="Times New Roman" w:cs="Times New Roman"/>
        </w:rPr>
        <w:t xml:space="preserve">     </w:t>
      </w:r>
      <w:r>
        <w:t xml:space="preserve">                                                           </w:t>
      </w:r>
      <w:r w:rsidR="009B50DD">
        <w:rPr>
          <w:rFonts w:ascii="Times New Roman" w:eastAsia="MS Mincho" w:hAnsi="Times New Roman" w:cs="Times New Roman"/>
          <w:b/>
          <w:bCs/>
          <w:kern w:val="2"/>
          <w:lang w:eastAsia="zh-CN"/>
        </w:rPr>
        <w:t>Załącznik A do SWZ</w:t>
      </w:r>
    </w:p>
    <w:p w14:paraId="24493C20" w14:textId="77777777" w:rsidR="007B6F29" w:rsidRPr="007B6F29" w:rsidRDefault="007B6F29" w:rsidP="00D97353">
      <w:pPr>
        <w:snapToGrid w:val="0"/>
        <w:spacing w:after="0" w:line="100" w:lineRule="atLeast"/>
        <w:jc w:val="both"/>
        <w:rPr>
          <w:rFonts w:ascii="Times New Roman" w:hAnsi="Times New Roman" w:cs="Times New Roman"/>
          <w:b/>
          <w:bCs/>
        </w:rPr>
      </w:pPr>
      <w:r w:rsidRPr="007B6F29">
        <w:rPr>
          <w:rFonts w:ascii="Times New Roman" w:hAnsi="Times New Roman" w:cs="Times New Roman"/>
          <w:b/>
          <w:bCs/>
        </w:rPr>
        <w:t xml:space="preserve">Dane techniczne zestawu WDXRF </w:t>
      </w:r>
    </w:p>
    <w:p w14:paraId="49E4C115" w14:textId="77777777" w:rsidR="007B6F29" w:rsidRPr="007B6F29" w:rsidRDefault="007B6F29" w:rsidP="00D97353">
      <w:pPr>
        <w:snapToGrid w:val="0"/>
        <w:spacing w:after="0" w:line="100" w:lineRule="atLeast"/>
        <w:jc w:val="both"/>
        <w:rPr>
          <w:rFonts w:ascii="Times New Roman" w:hAnsi="Times New Roman" w:cs="Times New Roman"/>
        </w:rPr>
      </w:pPr>
    </w:p>
    <w:p w14:paraId="5F92CDC4" w14:textId="403199C4"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1. spektrometr WD XRF fabrycznie nowy; </w:t>
      </w:r>
    </w:p>
    <w:p w14:paraId="1F2EC260"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2. wyposażony w źródło o mocy 2,4kW z anodą Rh; </w:t>
      </w:r>
    </w:p>
    <w:p w14:paraId="381A1EE3"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3. umieszczona pod próbką lampa wykonana w technologii eliminującej zjawisko odparowywania materiału katody na wewnętrzną powierzchnię okienka lampy; </w:t>
      </w:r>
    </w:p>
    <w:p w14:paraId="23621C8D"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4. okienko berylowe lampy o grubości 75µm pokryte polimerem w celu ochrony okna przed agresywnymi związkami; </w:t>
      </w:r>
    </w:p>
    <w:p w14:paraId="169DA4B4"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5. generator napięcia ustawialny w krokach 1kV i 1mA pracujący w zakresie 20-60kV i 100mA o stabilności 0,00006%;</w:t>
      </w:r>
    </w:p>
    <w:p w14:paraId="5BE81718"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 6. spektrometr wyposażony w goniometr o dokładności goniometru ± 0.0025º Ɵ i 2Ɵ oraz odtwarzalności ± 0.0001° Ɵ i 2Ɵ; </w:t>
      </w:r>
    </w:p>
    <w:p w14:paraId="0FE00EB9"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7. komora pomiarowa wyposażona w system usuwania pyłu;</w:t>
      </w:r>
    </w:p>
    <w:p w14:paraId="4D3338D5"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 8. system posiada programowalny 6-pozycyjny zmieniacz masek kolimatora (6 mm, 10 mm, 20 mm, 27 mm, 30mm i 37mm) (fabryczna </w:t>
      </w:r>
      <w:proofErr w:type="spellStart"/>
      <w:r w:rsidRPr="007B6F29">
        <w:rPr>
          <w:rFonts w:ascii="Times New Roman" w:hAnsi="Times New Roman" w:cs="Times New Roman"/>
        </w:rPr>
        <w:t>prekalibracja</w:t>
      </w:r>
      <w:proofErr w:type="spellEnd"/>
      <w:r w:rsidRPr="007B6F29">
        <w:rPr>
          <w:rFonts w:ascii="Times New Roman" w:hAnsi="Times New Roman" w:cs="Times New Roman"/>
        </w:rPr>
        <w:t xml:space="preserve"> oprogramowania do analizy </w:t>
      </w:r>
      <w:proofErr w:type="spellStart"/>
      <w:r w:rsidRPr="007B6F29">
        <w:rPr>
          <w:rFonts w:ascii="Times New Roman" w:hAnsi="Times New Roman" w:cs="Times New Roman"/>
        </w:rPr>
        <w:t>bezwzorcowej</w:t>
      </w:r>
      <w:proofErr w:type="spellEnd"/>
      <w:r w:rsidRPr="007B6F29">
        <w:rPr>
          <w:rFonts w:ascii="Times New Roman" w:hAnsi="Times New Roman" w:cs="Times New Roman"/>
        </w:rPr>
        <w:t xml:space="preserve"> na przynajmniej jedną z masek); </w:t>
      </w:r>
    </w:p>
    <w:p w14:paraId="5348947C" w14:textId="77777777" w:rsidR="007B6F29" w:rsidRPr="00671CA2"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9. układ wyposażony w 6 kryształów (LiF200, PE002 </w:t>
      </w:r>
      <w:r w:rsidRPr="00671CA2">
        <w:rPr>
          <w:rFonts w:ascii="Times New Roman" w:hAnsi="Times New Roman" w:cs="Times New Roman"/>
        </w:rPr>
        <w:t xml:space="preserve">wersji zakrzywionej , PX1, LiF220 GE111wersji zakrzywionej) i PX4a lub ich odpowiedniki oraz 4 filtry pomiarowe; </w:t>
      </w:r>
    </w:p>
    <w:p w14:paraId="04258C0A" w14:textId="132F8BE9" w:rsidR="007B6F29" w:rsidRPr="007B6F29" w:rsidRDefault="007B6F29" w:rsidP="00D97353">
      <w:pPr>
        <w:snapToGrid w:val="0"/>
        <w:spacing w:after="0" w:line="100" w:lineRule="atLeast"/>
        <w:jc w:val="both"/>
        <w:rPr>
          <w:rFonts w:ascii="Times New Roman" w:hAnsi="Times New Roman" w:cs="Times New Roman"/>
        </w:rPr>
      </w:pPr>
      <w:r w:rsidRPr="00671CA2">
        <w:rPr>
          <w:rFonts w:ascii="Times New Roman" w:hAnsi="Times New Roman" w:cs="Times New Roman"/>
        </w:rPr>
        <w:t xml:space="preserve">10. możliwość wykonywania pomiarów z uwzględnieniem </w:t>
      </w:r>
      <w:r w:rsidR="008D2063" w:rsidRPr="00671CA2">
        <w:rPr>
          <w:rFonts w:ascii="Times New Roman" w:hAnsi="Times New Roman" w:cs="Times New Roman"/>
        </w:rPr>
        <w:t xml:space="preserve">oznaczania zawartości </w:t>
      </w:r>
      <w:r w:rsidRPr="00671CA2">
        <w:rPr>
          <w:rFonts w:ascii="Times New Roman" w:hAnsi="Times New Roman" w:cs="Times New Roman"/>
        </w:rPr>
        <w:t>węgla</w:t>
      </w:r>
      <w:r w:rsidRPr="007B6F29">
        <w:rPr>
          <w:rFonts w:ascii="Times New Roman" w:hAnsi="Times New Roman" w:cs="Times New Roman"/>
        </w:rPr>
        <w:t>;</w:t>
      </w:r>
    </w:p>
    <w:p w14:paraId="77E4BF60" w14:textId="0C35CFD8"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11. konfiguracja obejmująca trzy detektory: przepływowy, scyntylacyjny oraz detektor typu duplex lub jego </w:t>
      </w:r>
      <w:proofErr w:type="spellStart"/>
      <w:r w:rsidRPr="007B6F29">
        <w:rPr>
          <w:rFonts w:ascii="Times New Roman" w:hAnsi="Times New Roman" w:cs="Times New Roman"/>
        </w:rPr>
        <w:t>ekwialaent</w:t>
      </w:r>
      <w:proofErr w:type="spellEnd"/>
      <w:r w:rsidRPr="007B6F29">
        <w:rPr>
          <w:rFonts w:ascii="Times New Roman" w:hAnsi="Times New Roman" w:cs="Times New Roman"/>
        </w:rPr>
        <w:t xml:space="preserve"> w celu zwiększenia intensywności w liniach K dla metali przejściowych;</w:t>
      </w:r>
    </w:p>
    <w:p w14:paraId="09C4B9D8" w14:textId="6ADBC588"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12. układ podawania próbki wyposażony w tzw. </w:t>
      </w:r>
      <w:proofErr w:type="spellStart"/>
      <w:r w:rsidRPr="007B6F29">
        <w:rPr>
          <w:rFonts w:ascii="Times New Roman" w:hAnsi="Times New Roman" w:cs="Times New Roman"/>
        </w:rPr>
        <w:t>spinner</w:t>
      </w:r>
      <w:proofErr w:type="spellEnd"/>
      <w:r w:rsidRPr="007B6F29">
        <w:rPr>
          <w:rFonts w:ascii="Times New Roman" w:hAnsi="Times New Roman" w:cs="Times New Roman"/>
        </w:rPr>
        <w:t xml:space="preserve"> oraz </w:t>
      </w:r>
      <w:proofErr w:type="spellStart"/>
      <w:r w:rsidRPr="007B6F29">
        <w:rPr>
          <w:rFonts w:ascii="Times New Roman" w:hAnsi="Times New Roman" w:cs="Times New Roman"/>
        </w:rPr>
        <w:t>turret</w:t>
      </w:r>
      <w:proofErr w:type="spellEnd"/>
      <w:r w:rsidRPr="007B6F29">
        <w:rPr>
          <w:rFonts w:ascii="Times New Roman" w:hAnsi="Times New Roman" w:cs="Times New Roman"/>
        </w:rPr>
        <w:t xml:space="preserve"> aby komora pomiarowa była odizolowana od komory ładowania próbki; </w:t>
      </w:r>
    </w:p>
    <w:p w14:paraId="6BBCE95B"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13. system wyposażony w zabudowaną pompę;</w:t>
      </w:r>
    </w:p>
    <w:p w14:paraId="4CC435E1"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 14. chłodzenie wodą spektrometru za pomocą układu chłodzenia w wersji przeznaczonej do pracy na zewnątrz pomieszczenia; </w:t>
      </w:r>
    </w:p>
    <w:p w14:paraId="1126E4EA"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15. możliwość prowadzenia analizy </w:t>
      </w:r>
      <w:proofErr w:type="spellStart"/>
      <w:r w:rsidRPr="007B6F29">
        <w:rPr>
          <w:rFonts w:ascii="Times New Roman" w:hAnsi="Times New Roman" w:cs="Times New Roman"/>
        </w:rPr>
        <w:t>bezwzorcowej</w:t>
      </w:r>
      <w:proofErr w:type="spellEnd"/>
      <w:r w:rsidRPr="007B6F29">
        <w:rPr>
          <w:rFonts w:ascii="Times New Roman" w:hAnsi="Times New Roman" w:cs="Times New Roman"/>
        </w:rPr>
        <w:t xml:space="preserve"> (półilościowej), oparte na analizie całego widma oraz poszczególnych pików; </w:t>
      </w:r>
    </w:p>
    <w:p w14:paraId="5DBEEF96"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16. możliwość dodawania wyników uzyskanych dla próbek własnych do analizy półilościowej; </w:t>
      </w:r>
    </w:p>
    <w:p w14:paraId="1A2DBDC0"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17. oprogramowanie umożliwiające obsługę pomiarów, obróbkę wyników oraz automatyczną diagnostykę spektrometru i warunków pomiaru przed przystąpieniem do pracy, możliwość podłączenia aparatu do „chmury” w celu zdalnej diagnostyki; </w:t>
      </w:r>
    </w:p>
    <w:p w14:paraId="75F0CF5B"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18. oprogramowanie i licencja na jego użytkowanie nie mogą być ograniczone czasowo;</w:t>
      </w:r>
    </w:p>
    <w:p w14:paraId="37B6E9E2" w14:textId="1CC91FF5"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19. zapewnienie 3 wzorców testowych w dostarczonym pakiecie; </w:t>
      </w:r>
    </w:p>
    <w:p w14:paraId="09E6FBDF" w14:textId="77777777"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20. wartość mocy dawki promieniowania jonizującego w odległości 0,1 m od jakiejkolwiek dostępnej powierzchni tego urządzenia nie przekracza 1 </w:t>
      </w:r>
      <w:proofErr w:type="spellStart"/>
      <w:r w:rsidRPr="007B6F29">
        <w:rPr>
          <w:rFonts w:ascii="Times New Roman" w:hAnsi="Times New Roman" w:cs="Times New Roman"/>
        </w:rPr>
        <w:t>mikrosiwerta</w:t>
      </w:r>
      <w:proofErr w:type="spellEnd"/>
      <w:r w:rsidRPr="007B6F29">
        <w:rPr>
          <w:rFonts w:ascii="Times New Roman" w:hAnsi="Times New Roman" w:cs="Times New Roman"/>
        </w:rPr>
        <w:t xml:space="preserve"> na godzinę (</w:t>
      </w:r>
      <w:proofErr w:type="spellStart"/>
      <w:r w:rsidRPr="007B6F29">
        <w:rPr>
          <w:rFonts w:ascii="Times New Roman" w:hAnsi="Times New Roman" w:cs="Times New Roman"/>
        </w:rPr>
        <w:t>μSv</w:t>
      </w:r>
      <w:proofErr w:type="spellEnd"/>
      <w:r w:rsidRPr="007B6F29">
        <w:rPr>
          <w:rFonts w:ascii="Times New Roman" w:hAnsi="Times New Roman" w:cs="Times New Roman"/>
        </w:rPr>
        <w:t xml:space="preserve">/h) podczas pracy urządzenia; </w:t>
      </w:r>
    </w:p>
    <w:p w14:paraId="6906A329" w14:textId="46CC72C4" w:rsidR="007B6F29" w:rsidRPr="007B6F29"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21. zgoda z PAA; </w:t>
      </w:r>
    </w:p>
    <w:p w14:paraId="41F8FDCA" w14:textId="77777777" w:rsidR="007B6F29" w:rsidRPr="00671CA2" w:rsidRDefault="007B6F29" w:rsidP="00D97353">
      <w:pPr>
        <w:snapToGrid w:val="0"/>
        <w:spacing w:after="0" w:line="100" w:lineRule="atLeast"/>
        <w:jc w:val="both"/>
        <w:rPr>
          <w:rFonts w:ascii="Times New Roman" w:hAnsi="Times New Roman" w:cs="Times New Roman"/>
        </w:rPr>
      </w:pPr>
      <w:r w:rsidRPr="007B6F29">
        <w:rPr>
          <w:rFonts w:ascii="Times New Roman" w:hAnsi="Times New Roman" w:cs="Times New Roman"/>
        </w:rPr>
        <w:t xml:space="preserve">22. kompletny zestaw akcesoriów umożliwiających przygotowanie próbek stałych do analizy i jej przeprowadzenie w spektrometrze, stanowiącym przedmiot zamówienia; wyposażony m.in. w prasę manualną z naciskiem do 25 ton oraz prawidła 32 i 40 </w:t>
      </w:r>
      <w:r w:rsidRPr="00671CA2">
        <w:rPr>
          <w:rFonts w:ascii="Times New Roman" w:hAnsi="Times New Roman" w:cs="Times New Roman"/>
        </w:rPr>
        <w:t xml:space="preserve">mm oraz co najmniej 100szt. kubków plastikowych i 500 szt. krążków z folii; </w:t>
      </w:r>
    </w:p>
    <w:p w14:paraId="41C10E77" w14:textId="77777777" w:rsidR="007B6F29" w:rsidRPr="00671CA2" w:rsidRDefault="007B6F29" w:rsidP="00D97353">
      <w:pPr>
        <w:snapToGrid w:val="0"/>
        <w:spacing w:after="0" w:line="100" w:lineRule="atLeast"/>
        <w:jc w:val="both"/>
        <w:rPr>
          <w:rFonts w:ascii="Times New Roman" w:hAnsi="Times New Roman" w:cs="Times New Roman"/>
        </w:rPr>
      </w:pPr>
      <w:r w:rsidRPr="00671CA2">
        <w:rPr>
          <w:rFonts w:ascii="Times New Roman" w:hAnsi="Times New Roman" w:cs="Times New Roman"/>
        </w:rPr>
        <w:t xml:space="preserve">23. taca na próbki i kubki, taca na próbki 41mm, taca na próbki 32mm (inserty i </w:t>
      </w:r>
      <w:proofErr w:type="spellStart"/>
      <w:r w:rsidRPr="00671CA2">
        <w:rPr>
          <w:rFonts w:ascii="Times New Roman" w:hAnsi="Times New Roman" w:cs="Times New Roman"/>
        </w:rPr>
        <w:t>holdery</w:t>
      </w:r>
      <w:proofErr w:type="spellEnd"/>
      <w:r w:rsidRPr="00671CA2">
        <w:rPr>
          <w:rFonts w:ascii="Times New Roman" w:hAnsi="Times New Roman" w:cs="Times New Roman"/>
        </w:rPr>
        <w:t xml:space="preserve">); </w:t>
      </w:r>
    </w:p>
    <w:p w14:paraId="1F357CE6" w14:textId="6E8E4B72" w:rsidR="007B6F29" w:rsidRPr="00671CA2" w:rsidRDefault="007B6F29" w:rsidP="00D97353">
      <w:pPr>
        <w:snapToGrid w:val="0"/>
        <w:spacing w:after="0" w:line="100" w:lineRule="atLeast"/>
        <w:jc w:val="both"/>
        <w:rPr>
          <w:rFonts w:ascii="Times New Roman" w:hAnsi="Times New Roman" w:cs="Times New Roman"/>
        </w:rPr>
      </w:pPr>
      <w:r w:rsidRPr="00671CA2">
        <w:rPr>
          <w:rFonts w:ascii="Times New Roman" w:hAnsi="Times New Roman" w:cs="Times New Roman"/>
        </w:rPr>
        <w:t xml:space="preserve">24. zestaw startowy zawierający akcesoria do przygotowywania </w:t>
      </w:r>
      <w:r w:rsidR="008D2063" w:rsidRPr="00671CA2">
        <w:rPr>
          <w:rFonts w:ascii="Times New Roman" w:hAnsi="Times New Roman" w:cs="Times New Roman"/>
        </w:rPr>
        <w:t xml:space="preserve">i analizy </w:t>
      </w:r>
      <w:r w:rsidRPr="00671CA2">
        <w:rPr>
          <w:rFonts w:ascii="Times New Roman" w:hAnsi="Times New Roman" w:cs="Times New Roman"/>
        </w:rPr>
        <w:t xml:space="preserve">próbek proszkowych </w:t>
      </w:r>
    </w:p>
    <w:p w14:paraId="01AC0B13" w14:textId="77777777" w:rsidR="007B6F29" w:rsidRPr="00671CA2" w:rsidRDefault="007B6F29" w:rsidP="00D97353">
      <w:pPr>
        <w:snapToGrid w:val="0"/>
        <w:spacing w:after="0" w:line="100" w:lineRule="atLeast"/>
        <w:jc w:val="both"/>
        <w:rPr>
          <w:rFonts w:ascii="Times New Roman" w:hAnsi="Times New Roman" w:cs="Times New Roman"/>
        </w:rPr>
      </w:pPr>
      <w:r w:rsidRPr="00671CA2">
        <w:rPr>
          <w:rFonts w:ascii="Times New Roman" w:hAnsi="Times New Roman" w:cs="Times New Roman"/>
        </w:rPr>
        <w:t>25. stacja robocza z systemem operacyjnym o parametrach odpowiednich do sterowania przyrządem, monitor;</w:t>
      </w:r>
    </w:p>
    <w:p w14:paraId="24064C70" w14:textId="77777777" w:rsidR="00C26F67" w:rsidRPr="00671CA2" w:rsidRDefault="00C26F67" w:rsidP="00D97353">
      <w:pPr>
        <w:snapToGrid w:val="0"/>
        <w:spacing w:after="0" w:line="100" w:lineRule="atLeast"/>
        <w:jc w:val="both"/>
        <w:rPr>
          <w:rFonts w:ascii="Times New Roman" w:hAnsi="Times New Roman" w:cs="Times New Roman"/>
        </w:rPr>
      </w:pPr>
    </w:p>
    <w:p w14:paraId="2373F3BF" w14:textId="700AA7E3" w:rsidR="009B50DD" w:rsidRPr="00671CA2" w:rsidRDefault="007B6F29" w:rsidP="00D97353">
      <w:pPr>
        <w:snapToGrid w:val="0"/>
        <w:spacing w:after="0" w:line="100" w:lineRule="atLeast"/>
        <w:jc w:val="both"/>
        <w:rPr>
          <w:rFonts w:ascii="Times New Roman" w:hAnsi="Times New Roman" w:cs="Times New Roman"/>
        </w:rPr>
      </w:pPr>
      <w:r w:rsidRPr="00671CA2">
        <w:rPr>
          <w:rFonts w:ascii="Times New Roman" w:hAnsi="Times New Roman" w:cs="Times New Roman"/>
        </w:rPr>
        <w:t xml:space="preserve"> </w:t>
      </w:r>
    </w:p>
    <w:p w14:paraId="08E27556" w14:textId="77777777" w:rsidR="003D65FF" w:rsidRDefault="003D65FF" w:rsidP="00D97353">
      <w:pPr>
        <w:snapToGrid w:val="0"/>
        <w:spacing w:after="0" w:line="100" w:lineRule="atLeast"/>
        <w:jc w:val="both"/>
        <w:rPr>
          <w:rFonts w:ascii="Times New Roman" w:hAnsi="Times New Roman" w:cs="Times New Roman"/>
          <w:b/>
          <w:bCs/>
        </w:rPr>
      </w:pPr>
    </w:p>
    <w:p w14:paraId="36EC283D" w14:textId="77777777" w:rsidR="003D65FF" w:rsidRDefault="003D65FF" w:rsidP="00D97353">
      <w:pPr>
        <w:snapToGrid w:val="0"/>
        <w:spacing w:after="0" w:line="100" w:lineRule="atLeast"/>
        <w:jc w:val="both"/>
        <w:rPr>
          <w:rFonts w:ascii="Times New Roman" w:hAnsi="Times New Roman" w:cs="Times New Roman"/>
          <w:b/>
          <w:bCs/>
        </w:rPr>
      </w:pPr>
    </w:p>
    <w:p w14:paraId="41DBE054" w14:textId="72BC2534" w:rsidR="007B6F29" w:rsidRDefault="007B6F29" w:rsidP="007B6F29">
      <w:pPr>
        <w:snapToGrid w:val="0"/>
        <w:spacing w:after="0" w:line="100" w:lineRule="atLeast"/>
        <w:rPr>
          <w:rFonts w:ascii="Times New Roman" w:hAnsi="Times New Roman" w:cs="Times New Roman"/>
          <w:b/>
          <w:bCs/>
        </w:rPr>
      </w:pPr>
      <w:r w:rsidRPr="007B6F29">
        <w:rPr>
          <w:rFonts w:ascii="Times New Roman" w:hAnsi="Times New Roman" w:cs="Times New Roman"/>
          <w:b/>
          <w:bCs/>
        </w:rPr>
        <w:t>Parametry komputera i monitora</w:t>
      </w:r>
    </w:p>
    <w:p w14:paraId="75F1B99C" w14:textId="77777777" w:rsidR="009803F5" w:rsidRDefault="009803F5" w:rsidP="007B6F29">
      <w:pPr>
        <w:snapToGrid w:val="0"/>
        <w:spacing w:after="0" w:line="100" w:lineRule="atLeast"/>
        <w:rPr>
          <w:rFonts w:ascii="Times New Roman" w:hAnsi="Times New Roman" w:cs="Times New Roman"/>
          <w:b/>
          <w:bCs/>
        </w:rPr>
      </w:pPr>
    </w:p>
    <w:tbl>
      <w:tblPr>
        <w:tblW w:w="9356"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1E0" w:firstRow="1" w:lastRow="1" w:firstColumn="1" w:lastColumn="1" w:noHBand="0" w:noVBand="0"/>
      </w:tblPr>
      <w:tblGrid>
        <w:gridCol w:w="2272"/>
        <w:gridCol w:w="7084"/>
      </w:tblGrid>
      <w:tr w:rsidR="009803F5" w:rsidRPr="00F1539B" w14:paraId="1FAA0E4E" w14:textId="77777777" w:rsidTr="006F7FEB">
        <w:trPr>
          <w:trHeight w:val="20"/>
        </w:trPr>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D3EB9" w14:textId="77777777" w:rsidR="009803F5" w:rsidRPr="00F1539B" w:rsidRDefault="009803F5" w:rsidP="006F7FEB">
            <w:pPr>
              <w:jc w:val="both"/>
              <w:rPr>
                <w:rFonts w:ascii="Times New Roman" w:hAnsi="Times New Roman" w:cs="Times New Roman"/>
                <w:b/>
                <w:bCs/>
                <w:lang w:val="en-US"/>
              </w:rPr>
            </w:pPr>
            <w:r w:rsidRPr="00F1539B">
              <w:rPr>
                <w:rFonts w:ascii="Times New Roman" w:hAnsi="Times New Roman" w:cs="Times New Roman"/>
                <w:b/>
                <w:bCs/>
                <w:lang w:val="en-US"/>
              </w:rPr>
              <w:t>Nazwa</w:t>
            </w:r>
          </w:p>
        </w:tc>
        <w:tc>
          <w:tcPr>
            <w:tcW w:w="7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C2E53" w14:textId="77777777" w:rsidR="009803F5" w:rsidRPr="00F1539B" w:rsidRDefault="009803F5" w:rsidP="006F7FEB">
            <w:pPr>
              <w:jc w:val="both"/>
              <w:rPr>
                <w:rFonts w:ascii="Times New Roman" w:hAnsi="Times New Roman" w:cs="Times New Roman"/>
                <w:b/>
                <w:bCs/>
                <w:lang w:val="en-US"/>
              </w:rPr>
            </w:pPr>
            <w:proofErr w:type="spellStart"/>
            <w:r w:rsidRPr="00F1539B">
              <w:rPr>
                <w:rFonts w:ascii="Times New Roman" w:hAnsi="Times New Roman" w:cs="Times New Roman"/>
                <w:b/>
                <w:bCs/>
                <w:lang w:val="en-US"/>
              </w:rPr>
              <w:t>Wymagane</w:t>
            </w:r>
            <w:proofErr w:type="spellEnd"/>
            <w:r w:rsidRPr="00F1539B">
              <w:rPr>
                <w:rFonts w:ascii="Times New Roman" w:hAnsi="Times New Roman" w:cs="Times New Roman"/>
                <w:b/>
                <w:bCs/>
                <w:lang w:val="en-US"/>
              </w:rPr>
              <w:t xml:space="preserve"> </w:t>
            </w:r>
            <w:proofErr w:type="spellStart"/>
            <w:r w:rsidRPr="00F1539B">
              <w:rPr>
                <w:rFonts w:ascii="Times New Roman" w:hAnsi="Times New Roman" w:cs="Times New Roman"/>
                <w:b/>
                <w:bCs/>
                <w:lang w:val="en-US"/>
              </w:rPr>
              <w:t>minimalne</w:t>
            </w:r>
            <w:proofErr w:type="spellEnd"/>
            <w:r w:rsidRPr="00F1539B">
              <w:rPr>
                <w:rFonts w:ascii="Times New Roman" w:hAnsi="Times New Roman" w:cs="Times New Roman"/>
                <w:b/>
                <w:bCs/>
                <w:lang w:val="en-US"/>
              </w:rPr>
              <w:t xml:space="preserve"> </w:t>
            </w:r>
            <w:proofErr w:type="spellStart"/>
            <w:r w:rsidRPr="00F1539B">
              <w:rPr>
                <w:rFonts w:ascii="Times New Roman" w:hAnsi="Times New Roman" w:cs="Times New Roman"/>
                <w:b/>
                <w:bCs/>
                <w:lang w:val="en-US"/>
              </w:rPr>
              <w:t>parametry</w:t>
            </w:r>
            <w:proofErr w:type="spellEnd"/>
            <w:r w:rsidRPr="00F1539B">
              <w:rPr>
                <w:rFonts w:ascii="Times New Roman" w:hAnsi="Times New Roman" w:cs="Times New Roman"/>
                <w:b/>
                <w:bCs/>
                <w:lang w:val="en-US"/>
              </w:rPr>
              <w:t xml:space="preserve"> </w:t>
            </w:r>
            <w:proofErr w:type="spellStart"/>
            <w:r w:rsidRPr="00F1539B">
              <w:rPr>
                <w:rFonts w:ascii="Times New Roman" w:hAnsi="Times New Roman" w:cs="Times New Roman"/>
                <w:b/>
                <w:bCs/>
                <w:lang w:val="en-US"/>
              </w:rPr>
              <w:t>techniczne</w:t>
            </w:r>
            <w:proofErr w:type="spellEnd"/>
          </w:p>
        </w:tc>
      </w:tr>
      <w:tr w:rsidR="009803F5" w:rsidRPr="00794C93" w14:paraId="20C7824B" w14:textId="77777777" w:rsidTr="006F7FEB">
        <w:trPr>
          <w:trHeight w:val="20"/>
        </w:trPr>
        <w:tc>
          <w:tcPr>
            <w:tcW w:w="2272" w:type="dxa"/>
            <w:tcBorders>
              <w:top w:val="single" w:sz="4" w:space="0" w:color="auto"/>
              <w:left w:val="single" w:sz="2" w:space="0" w:color="000000"/>
              <w:bottom w:val="single" w:sz="2" w:space="0" w:color="000000"/>
              <w:right w:val="single" w:sz="2" w:space="0" w:color="000000"/>
            </w:tcBorders>
            <w:hideMark/>
          </w:tcPr>
          <w:p w14:paraId="59F38C3E" w14:textId="77777777" w:rsidR="009803F5" w:rsidRPr="00794C93" w:rsidRDefault="009803F5" w:rsidP="006F7FEB">
            <w:pPr>
              <w:jc w:val="both"/>
              <w:rPr>
                <w:rFonts w:ascii="Times New Roman" w:hAnsi="Times New Roman" w:cs="Times New Roman"/>
                <w:b/>
                <w:bCs/>
                <w:lang w:val="en-US"/>
              </w:rPr>
            </w:pPr>
            <w:proofErr w:type="spellStart"/>
            <w:r w:rsidRPr="00794C93">
              <w:rPr>
                <w:rFonts w:ascii="Times New Roman" w:hAnsi="Times New Roman" w:cs="Times New Roman"/>
                <w:b/>
                <w:bCs/>
                <w:lang w:val="en-US"/>
              </w:rPr>
              <w:t>Typ</w:t>
            </w:r>
            <w:proofErr w:type="spellEnd"/>
          </w:p>
        </w:tc>
        <w:tc>
          <w:tcPr>
            <w:tcW w:w="7084" w:type="dxa"/>
            <w:tcBorders>
              <w:top w:val="single" w:sz="4" w:space="0" w:color="auto"/>
              <w:left w:val="single" w:sz="2" w:space="0" w:color="000000"/>
              <w:bottom w:val="single" w:sz="2" w:space="0" w:color="000000"/>
              <w:right w:val="single" w:sz="2" w:space="0" w:color="000000"/>
            </w:tcBorders>
            <w:hideMark/>
          </w:tcPr>
          <w:p w14:paraId="6F58126B" w14:textId="77777777" w:rsidR="009803F5" w:rsidRPr="00794C93" w:rsidRDefault="009803F5" w:rsidP="006F7FEB">
            <w:pPr>
              <w:jc w:val="both"/>
              <w:rPr>
                <w:rFonts w:ascii="Times New Roman" w:hAnsi="Times New Roman" w:cs="Times New Roman"/>
              </w:rPr>
            </w:pPr>
            <w:r w:rsidRPr="00794C93">
              <w:rPr>
                <w:rFonts w:ascii="Times New Roman" w:hAnsi="Times New Roman" w:cs="Times New Roman"/>
              </w:rPr>
              <w:t>komputer stacjonarny. W ofercie wymagane jest podanie modelu, symbolu oraz producenta</w:t>
            </w:r>
          </w:p>
        </w:tc>
      </w:tr>
      <w:tr w:rsidR="009803F5" w:rsidRPr="00794C93" w14:paraId="0D232F72"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tcPr>
          <w:p w14:paraId="20DE2E9F" w14:textId="77777777" w:rsidR="009803F5" w:rsidRPr="00794C93" w:rsidRDefault="009803F5" w:rsidP="006F7FEB">
            <w:pPr>
              <w:jc w:val="both"/>
              <w:rPr>
                <w:rFonts w:ascii="Times New Roman" w:hAnsi="Times New Roman" w:cs="Times New Roman"/>
                <w:b/>
                <w:bCs/>
                <w:lang w:val="en-US"/>
              </w:rPr>
            </w:pPr>
            <w:proofErr w:type="spellStart"/>
            <w:r w:rsidRPr="00794C93">
              <w:rPr>
                <w:rFonts w:ascii="Times New Roman" w:hAnsi="Times New Roman" w:cs="Times New Roman"/>
                <w:b/>
                <w:bCs/>
                <w:lang w:val="en-US"/>
              </w:rPr>
              <w:t>Zastosowanie</w:t>
            </w:r>
            <w:proofErr w:type="spellEnd"/>
          </w:p>
        </w:tc>
        <w:tc>
          <w:tcPr>
            <w:tcW w:w="7084" w:type="dxa"/>
            <w:tcBorders>
              <w:top w:val="single" w:sz="2" w:space="0" w:color="000000"/>
              <w:left w:val="single" w:sz="2" w:space="0" w:color="000000"/>
              <w:bottom w:val="single" w:sz="2" w:space="0" w:color="000000"/>
              <w:right w:val="single" w:sz="2" w:space="0" w:color="000000"/>
            </w:tcBorders>
          </w:tcPr>
          <w:p w14:paraId="06AF4628" w14:textId="77777777" w:rsidR="009803F5" w:rsidRPr="00794C93" w:rsidRDefault="009803F5" w:rsidP="006F7FEB">
            <w:pPr>
              <w:jc w:val="both"/>
              <w:rPr>
                <w:rFonts w:ascii="Times New Roman" w:hAnsi="Times New Roman" w:cs="Times New Roman"/>
              </w:rPr>
            </w:pPr>
            <w:r w:rsidRPr="00794C93">
              <w:rPr>
                <w:rFonts w:ascii="Times New Roman" w:hAnsi="Times New Roman" w:cs="Times New Roman"/>
              </w:rPr>
              <w:t>komputer będzie wykorzystywany do sterowania spektrometrem WD XRF i obróbki uzyskanych wyników</w:t>
            </w:r>
          </w:p>
        </w:tc>
      </w:tr>
      <w:tr w:rsidR="009803F5" w:rsidRPr="00794C93" w14:paraId="29ECF569"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hideMark/>
          </w:tcPr>
          <w:p w14:paraId="19DFE3C3" w14:textId="77777777" w:rsidR="009803F5" w:rsidRPr="00794C93" w:rsidRDefault="009803F5" w:rsidP="006F7FEB">
            <w:pPr>
              <w:jc w:val="both"/>
              <w:rPr>
                <w:rFonts w:ascii="Times New Roman" w:hAnsi="Times New Roman" w:cs="Times New Roman"/>
                <w:b/>
                <w:bCs/>
                <w:lang w:val="en-US"/>
              </w:rPr>
            </w:pPr>
            <w:proofErr w:type="spellStart"/>
            <w:r w:rsidRPr="00794C93">
              <w:rPr>
                <w:rFonts w:ascii="Times New Roman" w:hAnsi="Times New Roman" w:cs="Times New Roman"/>
                <w:b/>
                <w:bCs/>
                <w:lang w:val="en-US"/>
              </w:rPr>
              <w:t>Procesor</w:t>
            </w:r>
            <w:proofErr w:type="spellEnd"/>
          </w:p>
        </w:tc>
        <w:tc>
          <w:tcPr>
            <w:tcW w:w="7084" w:type="dxa"/>
            <w:tcBorders>
              <w:top w:val="single" w:sz="2" w:space="0" w:color="000000"/>
              <w:left w:val="single" w:sz="2" w:space="0" w:color="000000"/>
              <w:bottom w:val="single" w:sz="2" w:space="0" w:color="000000"/>
              <w:right w:val="single" w:sz="2" w:space="0" w:color="000000"/>
            </w:tcBorders>
            <w:hideMark/>
          </w:tcPr>
          <w:p w14:paraId="3D315DEC" w14:textId="21DE0F72" w:rsidR="009803F5" w:rsidRPr="00794C93" w:rsidRDefault="009803F5" w:rsidP="00FA7B31">
            <w:pPr>
              <w:pStyle w:val="Tekstpodstawowy"/>
              <w:spacing w:line="240" w:lineRule="auto"/>
              <w:jc w:val="left"/>
              <w:rPr>
                <w:rFonts w:ascii="Times New Roman" w:hAnsi="Times New Roman" w:cs="Times New Roman"/>
                <w:sz w:val="22"/>
                <w:szCs w:val="22"/>
              </w:rPr>
            </w:pPr>
            <w:r w:rsidRPr="00794C93">
              <w:rPr>
                <w:rFonts w:ascii="Times New Roman" w:hAnsi="Times New Roman" w:cs="Times New Roman"/>
                <w:sz w:val="22"/>
                <w:szCs w:val="22"/>
              </w:rPr>
              <w:t>min. 12 rdzeniowy procesor dedykowany do pracy w komputerach stacjonarnych</w:t>
            </w:r>
            <w:r w:rsidR="00671CA2" w:rsidRPr="00794C93">
              <w:rPr>
                <w:rFonts w:ascii="Times New Roman" w:hAnsi="Times New Roman" w:cs="Times New Roman"/>
                <w:sz w:val="22"/>
                <w:szCs w:val="22"/>
              </w:rPr>
              <w:t>,</w:t>
            </w:r>
            <w:r w:rsidRPr="00794C93">
              <w:rPr>
                <w:rFonts w:ascii="Times New Roman" w:hAnsi="Times New Roman" w:cs="Times New Roman"/>
                <w:sz w:val="22"/>
                <w:szCs w:val="22"/>
              </w:rPr>
              <w:t xml:space="preserve"> taktowanie min. 2.10 GHz, pamięć podręczna min. 25 MB, obsługiwane typy pamięci DDR4 i DDR5, wynik w teście</w:t>
            </w:r>
            <w:r w:rsidRPr="00794C93">
              <w:rPr>
                <w:rFonts w:ascii="Times New Roman" w:hAnsi="Times New Roman" w:cs="Times New Roman"/>
                <w:sz w:val="22"/>
                <w:szCs w:val="22"/>
                <w:lang w:eastAsia="en-US"/>
              </w:rPr>
              <w:t xml:space="preserve"> </w:t>
            </w:r>
            <w:proofErr w:type="spellStart"/>
            <w:r w:rsidRPr="00794C93">
              <w:rPr>
                <w:rFonts w:ascii="Times New Roman" w:hAnsi="Times New Roman" w:cs="Times New Roman"/>
                <w:sz w:val="22"/>
                <w:szCs w:val="22"/>
                <w:lang w:eastAsia="en-US"/>
              </w:rPr>
              <w:t>PassMark</w:t>
            </w:r>
            <w:proofErr w:type="spellEnd"/>
            <w:r w:rsidRPr="00794C93">
              <w:rPr>
                <w:rFonts w:ascii="Times New Roman" w:hAnsi="Times New Roman" w:cs="Times New Roman"/>
                <w:sz w:val="22"/>
                <w:szCs w:val="22"/>
                <w:lang w:eastAsia="en-US"/>
              </w:rPr>
              <w:t xml:space="preserve"> CPU </w:t>
            </w:r>
            <w:proofErr w:type="spellStart"/>
            <w:r w:rsidRPr="00794C93">
              <w:rPr>
                <w:rFonts w:ascii="Times New Roman" w:hAnsi="Times New Roman" w:cs="Times New Roman"/>
                <w:sz w:val="22"/>
                <w:szCs w:val="22"/>
                <w:lang w:eastAsia="en-US"/>
              </w:rPr>
              <w:t>mark</w:t>
            </w:r>
            <w:proofErr w:type="spellEnd"/>
            <w:r w:rsidRPr="00794C93">
              <w:rPr>
                <w:rFonts w:ascii="Times New Roman" w:hAnsi="Times New Roman" w:cs="Times New Roman"/>
                <w:sz w:val="22"/>
                <w:szCs w:val="22"/>
                <w:lang w:eastAsia="en-US"/>
              </w:rPr>
              <w:t xml:space="preserve"> nie niższy </w:t>
            </w:r>
            <w:r w:rsidRPr="00794C93">
              <w:rPr>
                <w:rFonts w:ascii="Times New Roman" w:hAnsi="Times New Roman" w:cs="Times New Roman"/>
                <w:sz w:val="22"/>
                <w:szCs w:val="22"/>
              </w:rPr>
              <w:t>niż 30900 punktów według</w:t>
            </w:r>
            <w:r w:rsidR="00716F78" w:rsidRPr="00794C93">
              <w:rPr>
                <w:rFonts w:ascii="Times New Roman" w:hAnsi="Times New Roman" w:cs="Times New Roman"/>
                <w:sz w:val="22"/>
                <w:szCs w:val="22"/>
              </w:rPr>
              <w:t xml:space="preserve"> </w:t>
            </w:r>
            <w:hyperlink r:id="rId54" w:history="1">
              <w:r w:rsidRPr="00794C93">
                <w:rPr>
                  <w:rStyle w:val="Hipercze"/>
                  <w:rFonts w:ascii="Times New Roman" w:eastAsia="Arial" w:hAnsi="Times New Roman" w:cs="Times New Roman"/>
                  <w:sz w:val="22"/>
                  <w:szCs w:val="22"/>
                </w:rPr>
                <w:t>https://www.cpubenchmark.net/high_end_cpus.html</w:t>
              </w:r>
            </w:hyperlink>
          </w:p>
        </w:tc>
      </w:tr>
      <w:tr w:rsidR="009803F5" w:rsidRPr="00794C93" w14:paraId="41FF6843"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hideMark/>
          </w:tcPr>
          <w:p w14:paraId="46E431B1" w14:textId="77777777" w:rsidR="009803F5" w:rsidRPr="00794C93" w:rsidRDefault="003D65FF" w:rsidP="006F7FEB">
            <w:pPr>
              <w:jc w:val="both"/>
              <w:rPr>
                <w:rFonts w:ascii="Times New Roman" w:hAnsi="Times New Roman" w:cs="Times New Roman"/>
                <w:b/>
                <w:bCs/>
              </w:rPr>
            </w:pPr>
            <w:r w:rsidRPr="00794C93">
              <w:rPr>
                <w:rFonts w:ascii="Times New Roman" w:hAnsi="Times New Roman" w:cs="Times New Roman"/>
                <w:b/>
                <w:bCs/>
              </w:rPr>
              <w:t xml:space="preserve"> </w:t>
            </w:r>
            <w:r w:rsidR="009803F5" w:rsidRPr="00794C93">
              <w:rPr>
                <w:rFonts w:ascii="Times New Roman" w:hAnsi="Times New Roman" w:cs="Times New Roman"/>
                <w:b/>
                <w:bCs/>
              </w:rPr>
              <w:t>Monitor</w:t>
            </w:r>
          </w:p>
          <w:p w14:paraId="028F8C59" w14:textId="0F9D88F4" w:rsidR="003D65FF" w:rsidRPr="00794C93" w:rsidRDefault="003D65FF" w:rsidP="006F7FEB">
            <w:pPr>
              <w:jc w:val="both"/>
              <w:rPr>
                <w:rFonts w:ascii="Times New Roman" w:hAnsi="Times New Roman" w:cs="Times New Roman"/>
                <w:b/>
                <w:bCs/>
              </w:rPr>
            </w:pPr>
          </w:p>
        </w:tc>
        <w:tc>
          <w:tcPr>
            <w:tcW w:w="7084" w:type="dxa"/>
            <w:tcBorders>
              <w:top w:val="single" w:sz="2" w:space="0" w:color="000000"/>
              <w:left w:val="single" w:sz="2" w:space="0" w:color="000000"/>
              <w:bottom w:val="single" w:sz="2" w:space="0" w:color="000000"/>
              <w:right w:val="single" w:sz="2" w:space="0" w:color="000000"/>
            </w:tcBorders>
            <w:hideMark/>
          </w:tcPr>
          <w:p w14:paraId="5807E595" w14:textId="77777777" w:rsidR="009803F5" w:rsidRPr="00794C93" w:rsidRDefault="009803F5" w:rsidP="006F7FEB">
            <w:pPr>
              <w:jc w:val="both"/>
              <w:rPr>
                <w:rFonts w:ascii="Times New Roman" w:hAnsi="Times New Roman" w:cs="Times New Roman"/>
              </w:rPr>
            </w:pPr>
            <w:r w:rsidRPr="00794C93">
              <w:rPr>
                <w:rFonts w:ascii="Times New Roman" w:hAnsi="Times New Roman" w:cs="Times New Roman"/>
              </w:rPr>
              <w:t>monitor LED o przekątnej ekranu co najmniej 23 cale i rozdzielczości nie niższej niż 1920x1080</w:t>
            </w:r>
          </w:p>
        </w:tc>
      </w:tr>
      <w:tr w:rsidR="009803F5" w:rsidRPr="00794C93" w14:paraId="602BAC05"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hideMark/>
          </w:tcPr>
          <w:p w14:paraId="7E4FA8BB" w14:textId="77777777" w:rsidR="009803F5" w:rsidRPr="00794C93" w:rsidRDefault="009803F5" w:rsidP="006F7FEB">
            <w:pPr>
              <w:jc w:val="both"/>
              <w:rPr>
                <w:rFonts w:ascii="Times New Roman" w:hAnsi="Times New Roman" w:cs="Times New Roman"/>
                <w:b/>
                <w:bCs/>
                <w:lang w:val="en-US"/>
              </w:rPr>
            </w:pPr>
            <w:r w:rsidRPr="00794C93">
              <w:rPr>
                <w:rFonts w:ascii="Times New Roman" w:hAnsi="Times New Roman" w:cs="Times New Roman"/>
                <w:b/>
                <w:bCs/>
                <w:lang w:val="en-US"/>
              </w:rPr>
              <w:t xml:space="preserve">Karta </w:t>
            </w:r>
            <w:proofErr w:type="spellStart"/>
            <w:r w:rsidRPr="00794C93">
              <w:rPr>
                <w:rFonts w:ascii="Times New Roman" w:hAnsi="Times New Roman" w:cs="Times New Roman"/>
                <w:b/>
                <w:bCs/>
                <w:lang w:val="en-US"/>
              </w:rPr>
              <w:t>graficzna</w:t>
            </w:r>
            <w:proofErr w:type="spellEnd"/>
          </w:p>
        </w:tc>
        <w:tc>
          <w:tcPr>
            <w:tcW w:w="7084" w:type="dxa"/>
            <w:tcBorders>
              <w:top w:val="single" w:sz="2" w:space="0" w:color="000000"/>
              <w:left w:val="single" w:sz="2" w:space="0" w:color="000000"/>
              <w:bottom w:val="single" w:sz="2" w:space="0" w:color="000000"/>
              <w:right w:val="single" w:sz="2" w:space="0" w:color="000000"/>
            </w:tcBorders>
            <w:hideMark/>
          </w:tcPr>
          <w:p w14:paraId="5108F855" w14:textId="798AC5A1" w:rsidR="009803F5" w:rsidRPr="00AA4D2F" w:rsidRDefault="00DB4F33" w:rsidP="00B50452">
            <w:pPr>
              <w:rPr>
                <w:rFonts w:ascii="Times New Roman" w:hAnsi="Times New Roman" w:cs="Times New Roman"/>
              </w:rPr>
            </w:pPr>
            <w:r w:rsidRPr="00AA4D2F">
              <w:rPr>
                <w:rFonts w:ascii="Times New Roman" w:hAnsi="Times New Roman" w:cs="Times New Roman"/>
              </w:rPr>
              <w:t xml:space="preserve">zintegrowana karta graficzna, pamięć min 2GB, architektura min: GCN gen 4, liczba jednostek cieniowania: min. 512, wsparcie dla technologii: </w:t>
            </w:r>
            <w:proofErr w:type="spellStart"/>
            <w:r w:rsidRPr="00AA4D2F">
              <w:rPr>
                <w:rFonts w:ascii="Times New Roman" w:hAnsi="Times New Roman" w:cs="Times New Roman"/>
              </w:rPr>
              <w:t>FreeSync</w:t>
            </w:r>
            <w:proofErr w:type="spellEnd"/>
            <w:r w:rsidRPr="00AA4D2F">
              <w:rPr>
                <w:rFonts w:ascii="Times New Roman" w:hAnsi="Times New Roman" w:cs="Times New Roman"/>
              </w:rPr>
              <w:t xml:space="preserve">™ Technology lub równoważny, </w:t>
            </w:r>
            <w:proofErr w:type="spellStart"/>
            <w:r w:rsidRPr="00AA4D2F">
              <w:rPr>
                <w:rFonts w:ascii="Times New Roman" w:hAnsi="Times New Roman" w:cs="Times New Roman"/>
              </w:rPr>
              <w:t>OpenGL</w:t>
            </w:r>
            <w:proofErr w:type="spellEnd"/>
            <w:r w:rsidRPr="00AA4D2F">
              <w:rPr>
                <w:rFonts w:ascii="Times New Roman" w:hAnsi="Times New Roman" w:cs="Times New Roman"/>
              </w:rPr>
              <w:t xml:space="preserve"> 4.5, The </w:t>
            </w:r>
            <w:proofErr w:type="spellStart"/>
            <w:r w:rsidRPr="00AA4D2F">
              <w:rPr>
                <w:rFonts w:ascii="Times New Roman" w:hAnsi="Times New Roman" w:cs="Times New Roman"/>
              </w:rPr>
              <w:t>Vulkan</w:t>
            </w:r>
            <w:proofErr w:type="spellEnd"/>
            <w:r w:rsidRPr="00AA4D2F">
              <w:rPr>
                <w:rFonts w:ascii="Times New Roman" w:hAnsi="Times New Roman" w:cs="Times New Roman"/>
              </w:rPr>
              <w:t xml:space="preserve">® API lub równoważny, wynik GPU </w:t>
            </w:r>
            <w:proofErr w:type="spellStart"/>
            <w:r w:rsidRPr="00AA4D2F">
              <w:rPr>
                <w:rFonts w:ascii="Times New Roman" w:hAnsi="Times New Roman" w:cs="Times New Roman"/>
              </w:rPr>
              <w:t>mark</w:t>
            </w:r>
            <w:proofErr w:type="spellEnd"/>
            <w:r w:rsidRPr="00AA4D2F">
              <w:rPr>
                <w:rFonts w:ascii="Times New Roman" w:hAnsi="Times New Roman" w:cs="Times New Roman"/>
              </w:rPr>
              <w:t xml:space="preserve"> min. 2695 według </w:t>
            </w:r>
            <w:hyperlink r:id="rId55" w:history="1">
              <w:r w:rsidRPr="00AA4D2F">
                <w:rPr>
                  <w:rStyle w:val="Hipercze"/>
                  <w:rFonts w:ascii="Times New Roman" w:hAnsi="Times New Roman" w:cs="Times New Roman"/>
                </w:rPr>
                <w:t>https://www.videocardbenchmark.net/high_end_gpus.html</w:t>
              </w:r>
            </w:hyperlink>
          </w:p>
        </w:tc>
      </w:tr>
      <w:tr w:rsidR="009803F5" w:rsidRPr="00794C93" w14:paraId="02741DE6"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hideMark/>
          </w:tcPr>
          <w:p w14:paraId="06731F2D" w14:textId="77777777" w:rsidR="009803F5" w:rsidRPr="00794C93" w:rsidRDefault="009803F5" w:rsidP="006F7FEB">
            <w:pPr>
              <w:jc w:val="both"/>
              <w:rPr>
                <w:rFonts w:ascii="Times New Roman" w:hAnsi="Times New Roman" w:cs="Times New Roman"/>
                <w:b/>
                <w:bCs/>
                <w:lang w:val="en-US"/>
              </w:rPr>
            </w:pPr>
            <w:proofErr w:type="spellStart"/>
            <w:r w:rsidRPr="00794C93">
              <w:rPr>
                <w:rFonts w:ascii="Times New Roman" w:hAnsi="Times New Roman" w:cs="Times New Roman"/>
                <w:b/>
                <w:bCs/>
                <w:lang w:val="en-US"/>
              </w:rPr>
              <w:t>Pamięć</w:t>
            </w:r>
            <w:proofErr w:type="spellEnd"/>
            <w:r w:rsidRPr="00794C93">
              <w:rPr>
                <w:rFonts w:ascii="Times New Roman" w:hAnsi="Times New Roman" w:cs="Times New Roman"/>
                <w:b/>
                <w:bCs/>
                <w:lang w:val="en-US"/>
              </w:rPr>
              <w:t xml:space="preserve"> RAM</w:t>
            </w:r>
          </w:p>
        </w:tc>
        <w:tc>
          <w:tcPr>
            <w:tcW w:w="7084" w:type="dxa"/>
            <w:tcBorders>
              <w:top w:val="single" w:sz="2" w:space="0" w:color="000000"/>
              <w:left w:val="single" w:sz="2" w:space="0" w:color="000000"/>
              <w:bottom w:val="single" w:sz="2" w:space="0" w:color="000000"/>
              <w:right w:val="single" w:sz="2" w:space="0" w:color="000000"/>
            </w:tcBorders>
            <w:hideMark/>
          </w:tcPr>
          <w:p w14:paraId="097FAF48" w14:textId="77777777" w:rsidR="009803F5" w:rsidRPr="00794C93" w:rsidRDefault="009803F5" w:rsidP="006F7FEB">
            <w:pPr>
              <w:jc w:val="both"/>
              <w:rPr>
                <w:rFonts w:ascii="Times New Roman" w:hAnsi="Times New Roman" w:cs="Times New Roman"/>
                <w:lang w:val="en-US"/>
              </w:rPr>
            </w:pPr>
            <w:r w:rsidRPr="00794C93">
              <w:rPr>
                <w:rFonts w:ascii="Times New Roman" w:hAnsi="Times New Roman" w:cs="Times New Roman"/>
                <w:lang w:val="en-US"/>
              </w:rPr>
              <w:t xml:space="preserve">co </w:t>
            </w:r>
            <w:proofErr w:type="spellStart"/>
            <w:r w:rsidRPr="00794C93">
              <w:rPr>
                <w:rFonts w:ascii="Times New Roman" w:hAnsi="Times New Roman" w:cs="Times New Roman"/>
                <w:lang w:val="en-US"/>
              </w:rPr>
              <w:t>najmniej</w:t>
            </w:r>
            <w:proofErr w:type="spellEnd"/>
            <w:r w:rsidRPr="00794C93">
              <w:rPr>
                <w:rFonts w:ascii="Times New Roman" w:hAnsi="Times New Roman" w:cs="Times New Roman"/>
                <w:lang w:val="en-US"/>
              </w:rPr>
              <w:t xml:space="preserve"> 32 GB</w:t>
            </w:r>
          </w:p>
        </w:tc>
      </w:tr>
      <w:tr w:rsidR="009803F5" w:rsidRPr="00794C93" w14:paraId="24B9A9A9"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hideMark/>
          </w:tcPr>
          <w:p w14:paraId="3BABB1A2" w14:textId="77777777" w:rsidR="009803F5" w:rsidRPr="00794C93" w:rsidRDefault="009803F5" w:rsidP="006F7FEB">
            <w:pPr>
              <w:jc w:val="both"/>
              <w:rPr>
                <w:rFonts w:ascii="Times New Roman" w:hAnsi="Times New Roman" w:cs="Times New Roman"/>
                <w:b/>
                <w:bCs/>
                <w:lang w:val="en-US"/>
              </w:rPr>
            </w:pPr>
            <w:proofErr w:type="spellStart"/>
            <w:r w:rsidRPr="00794C93">
              <w:rPr>
                <w:rFonts w:ascii="Times New Roman" w:hAnsi="Times New Roman" w:cs="Times New Roman"/>
                <w:b/>
                <w:bCs/>
                <w:lang w:val="en-US"/>
              </w:rPr>
              <w:t>Dyski</w:t>
            </w:r>
            <w:proofErr w:type="spellEnd"/>
          </w:p>
        </w:tc>
        <w:tc>
          <w:tcPr>
            <w:tcW w:w="7084" w:type="dxa"/>
            <w:tcBorders>
              <w:top w:val="single" w:sz="2" w:space="0" w:color="000000"/>
              <w:left w:val="single" w:sz="2" w:space="0" w:color="000000"/>
              <w:bottom w:val="single" w:sz="2" w:space="0" w:color="000000"/>
              <w:right w:val="single" w:sz="2" w:space="0" w:color="000000"/>
            </w:tcBorders>
            <w:hideMark/>
          </w:tcPr>
          <w:p w14:paraId="44CA6CB8" w14:textId="77777777" w:rsidR="009803F5" w:rsidRPr="00794C93" w:rsidRDefault="009803F5" w:rsidP="006F7FEB">
            <w:pPr>
              <w:jc w:val="both"/>
              <w:rPr>
                <w:rFonts w:ascii="Times New Roman" w:hAnsi="Times New Roman" w:cs="Times New Roman"/>
              </w:rPr>
            </w:pPr>
            <w:r w:rsidRPr="00794C93">
              <w:rPr>
                <w:rFonts w:ascii="Times New Roman" w:hAnsi="Times New Roman" w:cs="Times New Roman"/>
              </w:rPr>
              <w:t>SSD o pojemności co najmniej 1TB, HDD o pojemności co najmniej 2 TB</w:t>
            </w:r>
          </w:p>
        </w:tc>
      </w:tr>
      <w:tr w:rsidR="009803F5" w:rsidRPr="00794C93" w14:paraId="00B351A9"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hideMark/>
          </w:tcPr>
          <w:p w14:paraId="01AE7192" w14:textId="77777777" w:rsidR="009803F5" w:rsidRPr="00794C93" w:rsidRDefault="009803F5" w:rsidP="006F7FEB">
            <w:pPr>
              <w:jc w:val="both"/>
              <w:rPr>
                <w:rFonts w:ascii="Times New Roman" w:hAnsi="Times New Roman" w:cs="Times New Roman"/>
                <w:b/>
                <w:bCs/>
                <w:lang w:val="en-US"/>
              </w:rPr>
            </w:pPr>
            <w:proofErr w:type="spellStart"/>
            <w:r w:rsidRPr="00794C93">
              <w:rPr>
                <w:rFonts w:ascii="Times New Roman" w:hAnsi="Times New Roman" w:cs="Times New Roman"/>
                <w:b/>
                <w:bCs/>
                <w:lang w:val="en-US"/>
              </w:rPr>
              <w:t>Klawiatura</w:t>
            </w:r>
            <w:proofErr w:type="spellEnd"/>
            <w:r w:rsidRPr="00794C93">
              <w:rPr>
                <w:rFonts w:ascii="Times New Roman" w:hAnsi="Times New Roman" w:cs="Times New Roman"/>
                <w:b/>
                <w:bCs/>
                <w:lang w:val="en-US"/>
              </w:rPr>
              <w:t xml:space="preserve"> i </w:t>
            </w:r>
            <w:proofErr w:type="spellStart"/>
            <w:r w:rsidRPr="00794C93">
              <w:rPr>
                <w:rFonts w:ascii="Times New Roman" w:hAnsi="Times New Roman" w:cs="Times New Roman"/>
                <w:b/>
                <w:bCs/>
                <w:lang w:val="en-US"/>
              </w:rPr>
              <w:t>mysz</w:t>
            </w:r>
            <w:proofErr w:type="spellEnd"/>
          </w:p>
        </w:tc>
        <w:tc>
          <w:tcPr>
            <w:tcW w:w="7084" w:type="dxa"/>
            <w:tcBorders>
              <w:top w:val="single" w:sz="2" w:space="0" w:color="000000"/>
              <w:left w:val="single" w:sz="2" w:space="0" w:color="000000"/>
              <w:bottom w:val="single" w:sz="2" w:space="0" w:color="000000"/>
              <w:right w:val="single" w:sz="2" w:space="0" w:color="000000"/>
            </w:tcBorders>
            <w:hideMark/>
          </w:tcPr>
          <w:p w14:paraId="1C4791DB" w14:textId="77777777" w:rsidR="009803F5" w:rsidRPr="00794C93" w:rsidRDefault="009803F5" w:rsidP="006F7FEB">
            <w:pPr>
              <w:jc w:val="both"/>
              <w:rPr>
                <w:rFonts w:ascii="Times New Roman" w:hAnsi="Times New Roman" w:cs="Times New Roman"/>
                <w:lang w:val="en-US"/>
              </w:rPr>
            </w:pPr>
            <w:proofErr w:type="spellStart"/>
            <w:r w:rsidRPr="00794C93">
              <w:rPr>
                <w:rFonts w:ascii="Times New Roman" w:hAnsi="Times New Roman" w:cs="Times New Roman"/>
                <w:lang w:val="en-US"/>
              </w:rPr>
              <w:t>klawiatura</w:t>
            </w:r>
            <w:proofErr w:type="spellEnd"/>
            <w:r w:rsidRPr="00794C93">
              <w:rPr>
                <w:rFonts w:ascii="Times New Roman" w:hAnsi="Times New Roman" w:cs="Times New Roman"/>
                <w:lang w:val="en-US"/>
              </w:rPr>
              <w:t xml:space="preserve"> </w:t>
            </w:r>
            <w:proofErr w:type="spellStart"/>
            <w:r w:rsidRPr="00794C93">
              <w:rPr>
                <w:rFonts w:ascii="Times New Roman" w:hAnsi="Times New Roman" w:cs="Times New Roman"/>
                <w:lang w:val="en-US"/>
              </w:rPr>
              <w:t>i</w:t>
            </w:r>
            <w:proofErr w:type="spellEnd"/>
            <w:r w:rsidRPr="00794C93">
              <w:rPr>
                <w:rFonts w:ascii="Times New Roman" w:hAnsi="Times New Roman" w:cs="Times New Roman"/>
                <w:lang w:val="en-US"/>
              </w:rPr>
              <w:t xml:space="preserve"> </w:t>
            </w:r>
            <w:proofErr w:type="spellStart"/>
            <w:r w:rsidRPr="00794C93">
              <w:rPr>
                <w:rFonts w:ascii="Times New Roman" w:hAnsi="Times New Roman" w:cs="Times New Roman"/>
                <w:lang w:val="en-US"/>
              </w:rPr>
              <w:t>mysz</w:t>
            </w:r>
            <w:proofErr w:type="spellEnd"/>
            <w:r w:rsidRPr="00794C93">
              <w:rPr>
                <w:rFonts w:ascii="Times New Roman" w:hAnsi="Times New Roman" w:cs="Times New Roman"/>
                <w:lang w:val="en-US"/>
              </w:rPr>
              <w:t xml:space="preserve"> </w:t>
            </w:r>
            <w:proofErr w:type="spellStart"/>
            <w:r w:rsidRPr="00794C93">
              <w:rPr>
                <w:rFonts w:ascii="Times New Roman" w:hAnsi="Times New Roman" w:cs="Times New Roman"/>
                <w:lang w:val="en-US"/>
              </w:rPr>
              <w:t>bezprzewodowa</w:t>
            </w:r>
            <w:proofErr w:type="spellEnd"/>
          </w:p>
        </w:tc>
      </w:tr>
      <w:tr w:rsidR="009803F5" w:rsidRPr="00794C93" w14:paraId="306C7B51"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tcPr>
          <w:p w14:paraId="7A50755E" w14:textId="77777777" w:rsidR="009803F5" w:rsidRPr="00794C93" w:rsidRDefault="009803F5" w:rsidP="006F7FEB">
            <w:pPr>
              <w:jc w:val="both"/>
              <w:rPr>
                <w:rFonts w:ascii="Times New Roman" w:hAnsi="Times New Roman" w:cs="Times New Roman"/>
                <w:b/>
                <w:bCs/>
                <w:lang w:val="en-US"/>
              </w:rPr>
            </w:pPr>
            <w:r w:rsidRPr="00794C93">
              <w:rPr>
                <w:rFonts w:ascii="Times New Roman" w:hAnsi="Times New Roman" w:cs="Times New Roman"/>
                <w:b/>
                <w:bCs/>
                <w:lang w:val="en-US"/>
              </w:rPr>
              <w:t xml:space="preserve">System </w:t>
            </w:r>
            <w:proofErr w:type="spellStart"/>
            <w:r w:rsidRPr="00794C93">
              <w:rPr>
                <w:rFonts w:ascii="Times New Roman" w:hAnsi="Times New Roman" w:cs="Times New Roman"/>
                <w:b/>
                <w:bCs/>
                <w:lang w:val="en-US"/>
              </w:rPr>
              <w:t>operacyjny</w:t>
            </w:r>
            <w:proofErr w:type="spellEnd"/>
          </w:p>
        </w:tc>
        <w:tc>
          <w:tcPr>
            <w:tcW w:w="7084" w:type="dxa"/>
            <w:tcBorders>
              <w:top w:val="single" w:sz="2" w:space="0" w:color="000000"/>
              <w:left w:val="single" w:sz="2" w:space="0" w:color="000000"/>
              <w:bottom w:val="single" w:sz="2" w:space="0" w:color="000000"/>
              <w:right w:val="single" w:sz="2" w:space="0" w:color="000000"/>
            </w:tcBorders>
          </w:tcPr>
          <w:p w14:paraId="7BB38118" w14:textId="77777777" w:rsidR="009803F5" w:rsidRPr="00794C93" w:rsidRDefault="009803F5" w:rsidP="006F7FEB">
            <w:pPr>
              <w:jc w:val="both"/>
              <w:rPr>
                <w:rFonts w:ascii="Times New Roman" w:hAnsi="Times New Roman" w:cs="Times New Roman"/>
              </w:rPr>
            </w:pPr>
            <w:r w:rsidRPr="00794C93">
              <w:rPr>
                <w:rFonts w:ascii="Times New Roman" w:hAnsi="Times New Roman" w:cs="Times New Roman"/>
              </w:rPr>
              <w:t>64 bitowy, kompatybilny z oprogramowaniem spektrometru i programami z pakietu Microsoft Office</w:t>
            </w:r>
          </w:p>
        </w:tc>
      </w:tr>
      <w:tr w:rsidR="009803F5" w:rsidRPr="00794C93" w14:paraId="21ACE1B4"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tcPr>
          <w:p w14:paraId="4CC3A72B" w14:textId="77777777" w:rsidR="009803F5" w:rsidRPr="00794C93" w:rsidRDefault="009803F5" w:rsidP="006F7FEB">
            <w:pPr>
              <w:jc w:val="both"/>
              <w:rPr>
                <w:rFonts w:ascii="Times New Roman" w:hAnsi="Times New Roman" w:cs="Times New Roman"/>
                <w:b/>
                <w:bCs/>
                <w:lang w:val="en-US"/>
              </w:rPr>
            </w:pPr>
            <w:proofErr w:type="spellStart"/>
            <w:r w:rsidRPr="00794C93">
              <w:rPr>
                <w:rFonts w:ascii="Times New Roman" w:hAnsi="Times New Roman" w:cs="Times New Roman"/>
                <w:b/>
                <w:bCs/>
                <w:lang w:val="en-US"/>
              </w:rPr>
              <w:t>Gwarancja</w:t>
            </w:r>
            <w:proofErr w:type="spellEnd"/>
          </w:p>
        </w:tc>
        <w:tc>
          <w:tcPr>
            <w:tcW w:w="7084" w:type="dxa"/>
            <w:tcBorders>
              <w:top w:val="single" w:sz="2" w:space="0" w:color="000000"/>
              <w:left w:val="single" w:sz="2" w:space="0" w:color="000000"/>
              <w:bottom w:val="single" w:sz="2" w:space="0" w:color="000000"/>
              <w:right w:val="single" w:sz="2" w:space="0" w:color="000000"/>
            </w:tcBorders>
          </w:tcPr>
          <w:p w14:paraId="08F1072C" w14:textId="77777777" w:rsidR="009803F5" w:rsidRPr="00794C93" w:rsidRDefault="009803F5" w:rsidP="006F7FEB">
            <w:pPr>
              <w:jc w:val="both"/>
              <w:rPr>
                <w:rFonts w:ascii="Times New Roman" w:hAnsi="Times New Roman" w:cs="Times New Roman"/>
              </w:rPr>
            </w:pPr>
            <w:r w:rsidRPr="00794C93">
              <w:rPr>
                <w:rFonts w:ascii="Times New Roman" w:hAnsi="Times New Roman" w:cs="Times New Roman"/>
              </w:rPr>
              <w:t>minimalny czas trwania gwarancji wynosi 2 lata od daty dostawy</w:t>
            </w:r>
          </w:p>
        </w:tc>
      </w:tr>
      <w:tr w:rsidR="009803F5" w:rsidRPr="00794C93" w14:paraId="40129A52" w14:textId="77777777" w:rsidTr="006F7FEB">
        <w:trPr>
          <w:trHeight w:val="20"/>
        </w:trPr>
        <w:tc>
          <w:tcPr>
            <w:tcW w:w="2272" w:type="dxa"/>
            <w:tcBorders>
              <w:top w:val="single" w:sz="2" w:space="0" w:color="000000"/>
              <w:left w:val="single" w:sz="2" w:space="0" w:color="000000"/>
              <w:bottom w:val="single" w:sz="2" w:space="0" w:color="000000"/>
              <w:right w:val="single" w:sz="2" w:space="0" w:color="000000"/>
            </w:tcBorders>
          </w:tcPr>
          <w:p w14:paraId="005B6B25" w14:textId="77777777" w:rsidR="009803F5" w:rsidRPr="00794C93" w:rsidRDefault="009803F5" w:rsidP="006F7FEB">
            <w:pPr>
              <w:jc w:val="both"/>
              <w:rPr>
                <w:rFonts w:ascii="Times New Roman" w:hAnsi="Times New Roman" w:cs="Times New Roman"/>
                <w:b/>
                <w:bCs/>
                <w:lang w:val="en-US"/>
              </w:rPr>
            </w:pPr>
            <w:proofErr w:type="spellStart"/>
            <w:r w:rsidRPr="00794C93">
              <w:rPr>
                <w:rFonts w:ascii="Times New Roman" w:hAnsi="Times New Roman" w:cs="Times New Roman"/>
                <w:b/>
                <w:bCs/>
                <w:lang w:val="en-US"/>
              </w:rPr>
              <w:t>Licencja</w:t>
            </w:r>
            <w:proofErr w:type="spellEnd"/>
          </w:p>
        </w:tc>
        <w:tc>
          <w:tcPr>
            <w:tcW w:w="7084" w:type="dxa"/>
            <w:tcBorders>
              <w:top w:val="single" w:sz="2" w:space="0" w:color="000000"/>
              <w:left w:val="single" w:sz="2" w:space="0" w:color="000000"/>
              <w:bottom w:val="single" w:sz="2" w:space="0" w:color="000000"/>
              <w:right w:val="single" w:sz="2" w:space="0" w:color="000000"/>
            </w:tcBorders>
          </w:tcPr>
          <w:p w14:paraId="4E2A191F" w14:textId="77777777" w:rsidR="009803F5" w:rsidRPr="00794C93" w:rsidRDefault="009803F5" w:rsidP="006F7FEB">
            <w:pPr>
              <w:jc w:val="both"/>
              <w:rPr>
                <w:rFonts w:ascii="Times New Roman" w:hAnsi="Times New Roman" w:cs="Times New Roman"/>
              </w:rPr>
            </w:pPr>
            <w:r w:rsidRPr="00794C93">
              <w:rPr>
                <w:rFonts w:ascii="Times New Roman" w:hAnsi="Times New Roman" w:cs="Times New Roman"/>
              </w:rPr>
              <w:t>oprogramowanie i licencja nie mogą być ograniczone czasowo</w:t>
            </w:r>
          </w:p>
        </w:tc>
      </w:tr>
    </w:tbl>
    <w:p w14:paraId="7518A34A" w14:textId="77777777" w:rsidR="009803F5" w:rsidRPr="00794C93" w:rsidRDefault="009803F5" w:rsidP="007B6F29">
      <w:pPr>
        <w:snapToGrid w:val="0"/>
        <w:spacing w:after="0" w:line="100" w:lineRule="atLeast"/>
        <w:rPr>
          <w:rFonts w:ascii="Times New Roman" w:hAnsi="Times New Roman" w:cs="Times New Roman"/>
          <w:b/>
          <w:bCs/>
        </w:rPr>
      </w:pPr>
    </w:p>
    <w:p w14:paraId="6045154A" w14:textId="77777777" w:rsidR="00CF3BF0" w:rsidRPr="00794C93" w:rsidRDefault="00CF3BF0" w:rsidP="007B6F29">
      <w:pPr>
        <w:snapToGrid w:val="0"/>
        <w:spacing w:after="0" w:line="100" w:lineRule="atLeast"/>
        <w:rPr>
          <w:rFonts w:ascii="Times New Roman" w:hAnsi="Times New Roman" w:cs="Times New Roman"/>
          <w:b/>
          <w:bCs/>
        </w:rPr>
      </w:pPr>
    </w:p>
    <w:p w14:paraId="085D0AEF" w14:textId="77777777" w:rsidR="00CF3BF0" w:rsidRPr="00794C93" w:rsidRDefault="00CF3BF0" w:rsidP="00CF3BF0">
      <w:pPr>
        <w:snapToGrid w:val="0"/>
        <w:spacing w:after="0" w:line="100" w:lineRule="atLeast"/>
        <w:jc w:val="both"/>
        <w:rPr>
          <w:rFonts w:ascii="Times New Roman" w:hAnsi="Times New Roman" w:cs="Times New Roman"/>
        </w:rPr>
      </w:pPr>
      <w:r w:rsidRPr="00794C93">
        <w:rPr>
          <w:rFonts w:ascii="Times New Roman" w:hAnsi="Times New Roman" w:cs="Times New Roman"/>
        </w:rPr>
        <w:t>Zamawiający dopuszcza składanie ofert równoważnych</w:t>
      </w:r>
    </w:p>
    <w:p w14:paraId="43C8C5E7" w14:textId="77777777" w:rsidR="00CF3BF0" w:rsidRPr="00794C93" w:rsidRDefault="00CF3BF0" w:rsidP="007B6F29">
      <w:pPr>
        <w:snapToGrid w:val="0"/>
        <w:spacing w:after="0" w:line="100" w:lineRule="atLeast"/>
        <w:rPr>
          <w:rFonts w:ascii="Times New Roman" w:hAnsi="Times New Roman" w:cs="Times New Roman"/>
          <w:b/>
          <w:bCs/>
        </w:rPr>
      </w:pPr>
    </w:p>
    <w:sectPr w:rsidR="00CF3BF0" w:rsidRPr="00794C93">
      <w:headerReference w:type="default" r:id="rId56"/>
      <w:footerReference w:type="default" r:id="rId5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0903" w14:textId="77777777" w:rsidR="00A4717E" w:rsidRDefault="00A4717E">
      <w:pPr>
        <w:spacing w:after="0" w:line="240" w:lineRule="auto"/>
      </w:pPr>
      <w:r>
        <w:separator/>
      </w:r>
    </w:p>
  </w:endnote>
  <w:endnote w:type="continuationSeparator" w:id="0">
    <w:p w14:paraId="0A2F27FD" w14:textId="77777777" w:rsidR="00A4717E" w:rsidRDefault="00A4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Noto Sans">
    <w:charset w:val="00"/>
    <w:family w:val="swiss"/>
    <w:pitch w:val="variable"/>
    <w:sig w:usb0="E00082FF" w:usb1="400078FF" w:usb2="00000021" w:usb3="00000000" w:csb0="0000019F" w:csb1="00000000"/>
  </w:font>
  <w:font w:name="FreeSans">
    <w:altName w:val="Times New Roman"/>
    <w:panose1 w:val="00000000000000000000"/>
    <w:charset w:val="00"/>
    <w:family w:val="roman"/>
    <w:notTrueType/>
    <w:pitch w:val="default"/>
  </w:font>
  <w:font w:name="WenQuanYi Micro Hei">
    <w:charset w:val="80"/>
    <w:family w:val="auto"/>
    <w:pitch w:val="variable"/>
  </w:font>
  <w:font w:name="DejaVu Sans Mono">
    <w:altName w:val="Verdana"/>
    <w:charset w:val="01"/>
    <w:family w:val="modern"/>
    <w:pitch w:val="default"/>
  </w:font>
  <w:font w:name="Lohit Hindi">
    <w:charset w:val="01"/>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IDFont+F5">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84E1" w14:textId="77777777" w:rsidR="00D31C77" w:rsidRDefault="000E7904">
    <w:pPr>
      <w:pStyle w:val="Stopka"/>
      <w:rPr>
        <w:sz w:val="20"/>
        <w:szCs w:val="20"/>
      </w:rPr>
    </w:pP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41</w:t>
    </w:r>
    <w:r>
      <w:rPr>
        <w:b/>
        <w:bCs/>
        <w:sz w:val="20"/>
        <w:szCs w:val="20"/>
      </w:rPr>
      <w:fldChar w:fldCharType="end"/>
    </w:r>
    <w:r>
      <w:rPr>
        <w:sz w:val="20"/>
        <w:szCs w:val="20"/>
      </w:rPr>
      <w:t>|</w:t>
    </w:r>
    <w:r>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6B28" w14:textId="77777777" w:rsidR="00A4717E" w:rsidRDefault="00A4717E">
      <w:pPr>
        <w:rPr>
          <w:sz w:val="12"/>
        </w:rPr>
      </w:pPr>
      <w:r>
        <w:separator/>
      </w:r>
    </w:p>
  </w:footnote>
  <w:footnote w:type="continuationSeparator" w:id="0">
    <w:p w14:paraId="218F08AB" w14:textId="77777777" w:rsidR="00A4717E" w:rsidRDefault="00A4717E">
      <w:pPr>
        <w:rPr>
          <w:sz w:val="12"/>
        </w:rPr>
      </w:pPr>
      <w:r>
        <w:continuationSeparator/>
      </w:r>
    </w:p>
  </w:footnote>
  <w:footnote w:id="1">
    <w:p w14:paraId="4668643B" w14:textId="77777777" w:rsidR="00D31C77" w:rsidRDefault="000E7904">
      <w:pPr>
        <w:pStyle w:val="Tekstprzypisudolnego"/>
        <w:jc w:val="left"/>
      </w:pPr>
      <w:r>
        <w:rPr>
          <w:rStyle w:val="FootnoteCharacters"/>
        </w:rPr>
        <w:footnoteRef/>
      </w:r>
      <w:r>
        <w:rPr>
          <w:i/>
        </w:rPr>
        <w:t xml:space="preserve"> Jeżeli dotyczy. </w:t>
      </w:r>
    </w:p>
  </w:footnote>
  <w:footnote w:id="2">
    <w:p w14:paraId="2DDA06C6" w14:textId="77777777" w:rsidR="00D31C77" w:rsidRDefault="000E7904">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D376" w14:textId="62EA0809" w:rsidR="00987D74" w:rsidRDefault="00217BD7" w:rsidP="00217BD7">
    <w:pPr>
      <w:widowControl w:val="0"/>
      <w:spacing w:after="0" w:line="240" w:lineRule="auto"/>
      <w:contextualSpacing/>
      <w:jc w:val="both"/>
      <w:rPr>
        <w:rFonts w:ascii="Times New Roman" w:hAnsi="Times New Roman"/>
        <w:i/>
        <w:sz w:val="20"/>
      </w:rPr>
    </w:pPr>
    <w:r>
      <w:rPr>
        <w:noProof/>
      </w:rPr>
      <w:drawing>
        <wp:anchor distT="0" distB="0" distL="114300" distR="114300" simplePos="0" relativeHeight="251659264" behindDoc="0" locked="0" layoutInCell="0" allowOverlap="1" wp14:anchorId="1F56BE8E" wp14:editId="01C34ADF">
          <wp:simplePos x="0" y="0"/>
          <wp:positionH relativeFrom="margin">
            <wp:align>left</wp:align>
          </wp:positionH>
          <wp:positionV relativeFrom="paragraph">
            <wp:posOffset>-6170</wp:posOffset>
          </wp:positionV>
          <wp:extent cx="941070" cy="895985"/>
          <wp:effectExtent l="0" t="0" r="0" b="0"/>
          <wp:wrapSquare wrapText="bothSides"/>
          <wp:docPr id="2111720972" name="Obraz 2111720972"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20972" name="Obraz 2111720972" descr="Obraz zawierający tekst, Czcionka, logo, design&#10;&#10;Opis wygenerowany automatycznie"/>
                  <pic:cNvPicPr>
                    <a:picLocks noChangeAspect="1" noChangeArrowheads="1"/>
                  </pic:cNvPicPr>
                </pic:nvPicPr>
                <pic:blipFill>
                  <a:blip r:embed="rId1"/>
                  <a:stretch>
                    <a:fillRect/>
                  </a:stretch>
                </pic:blipFill>
                <pic:spPr bwMode="auto">
                  <a:xfrm>
                    <a:off x="0" y="0"/>
                    <a:ext cx="941070" cy="895985"/>
                  </a:xfrm>
                  <a:prstGeom prst="rect">
                    <a:avLst/>
                  </a:prstGeom>
                </pic:spPr>
              </pic:pic>
            </a:graphicData>
          </a:graphic>
          <wp14:sizeRelH relativeFrom="margin">
            <wp14:pctWidth>0</wp14:pctWidth>
          </wp14:sizeRelH>
          <wp14:sizeRelV relativeFrom="margin">
            <wp14:pctHeight>0</wp14:pctHeight>
          </wp14:sizeRelV>
        </wp:anchor>
      </w:drawing>
    </w:r>
    <w:r w:rsidRPr="00217BD7">
      <w:rPr>
        <w:rFonts w:ascii="Times New Roman" w:hAnsi="Times New Roman" w:cs="Times New Roman"/>
        <w:i/>
        <w:sz w:val="20"/>
        <w:u w:val="single"/>
      </w:rPr>
      <w:t>SWZ- wyłonienie Wykonawcy w zakresie dostawy, instalacji i uruchomienia spektrometru WD XRF z wyposażeniem wraz ze szkoleniem</w:t>
    </w:r>
    <w:r>
      <w:rPr>
        <w:rFonts w:ascii="Times New Roman" w:hAnsi="Times New Roman" w:cs="Times New Roman"/>
        <w:i/>
        <w:sz w:val="20"/>
        <w:u w:val="single"/>
      </w:rPr>
      <w:t xml:space="preserve"> </w:t>
    </w:r>
    <w:r w:rsidRPr="00217BD7">
      <w:rPr>
        <w:rFonts w:ascii="Times New Roman" w:hAnsi="Times New Roman" w:cs="Times New Roman"/>
        <w:i/>
        <w:sz w:val="20"/>
        <w:u w:val="single"/>
      </w:rPr>
      <w:t>w wymiarze 5 godzin dla 4 osób na potrzeby Wydziału Chemii, ul. Gronostajowa 2, 30-387 Kraków</w:t>
    </w:r>
    <w:r>
      <w:rPr>
        <w:rFonts w:ascii="Times New Roman" w:hAnsi="Times New Roman" w:cs="Times New Roman"/>
        <w:i/>
        <w:sz w:val="20"/>
        <w:u w:val="single"/>
      </w:rPr>
      <w:t xml:space="preserve"> w ramach Programu Strategicznego Inicjatywa Doskonałości w Uniwersytecie Jagiellońskim</w:t>
    </w:r>
    <w:r>
      <w:rPr>
        <w:rFonts w:ascii="Times New Roman" w:hAnsi="Times New Roman"/>
        <w:i/>
        <w:sz w:val="20"/>
      </w:rPr>
      <w:tab/>
    </w:r>
    <w:r>
      <w:rPr>
        <w:rFonts w:ascii="Times New Roman" w:hAnsi="Times New Roman"/>
        <w:i/>
        <w:sz w:val="20"/>
      </w:rPr>
      <w:tab/>
    </w:r>
    <w:r>
      <w:rPr>
        <w:rFonts w:ascii="Times New Roman" w:hAnsi="Times New Roman"/>
        <w:i/>
        <w:sz w:val="20"/>
      </w:rPr>
      <w:tab/>
    </w:r>
  </w:p>
  <w:p w14:paraId="42DDEA45" w14:textId="5A072C3D" w:rsidR="00D31C77" w:rsidRDefault="000E7904">
    <w:pPr>
      <w:tabs>
        <w:tab w:val="left" w:pos="851"/>
        <w:tab w:val="left" w:pos="1701"/>
      </w:tabs>
      <w:spacing w:after="0" w:line="240" w:lineRule="auto"/>
      <w:jc w:val="right"/>
      <w:rPr>
        <w:rFonts w:ascii="Times New Roman" w:hAnsi="Times New Roman" w:cs="Times New Roman"/>
        <w:i/>
        <w:sz w:val="20"/>
        <w:u w:val="single"/>
      </w:rPr>
    </w:pPr>
    <w:r>
      <w:rPr>
        <w:rFonts w:ascii="Times New Roman" w:hAnsi="Times New Roman"/>
        <w:i/>
        <w:sz w:val="20"/>
      </w:rPr>
      <w:t>Znak sprawy 80.272.</w:t>
    </w:r>
    <w:r w:rsidR="006B745F">
      <w:rPr>
        <w:rFonts w:ascii="Times New Roman" w:hAnsi="Times New Roman"/>
        <w:i/>
        <w:sz w:val="20"/>
      </w:rPr>
      <w:t>384</w:t>
    </w:r>
    <w:r>
      <w:rPr>
        <w:rFonts w:ascii="Times New Roman" w:hAnsi="Times New Roman"/>
        <w:i/>
        <w:sz w:val="20"/>
      </w:rPr>
      <w:t>.202</w:t>
    </w:r>
    <w:r w:rsidR="005222AC">
      <w:rPr>
        <w:rFonts w:ascii="Times New Roman" w:hAnsi="Times New Roman"/>
        <w:i/>
        <w:sz w:val="20"/>
      </w:rPr>
      <w:t>3</w:t>
    </w:r>
  </w:p>
  <w:p w14:paraId="567135C0" w14:textId="241AC0A2" w:rsidR="00D31C77" w:rsidRDefault="00D31C77">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38"/>
    <w:multiLevelType w:val="multilevel"/>
    <w:tmpl w:val="17B869F6"/>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9598E"/>
    <w:multiLevelType w:val="multilevel"/>
    <w:tmpl w:val="EE62E2B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517D71"/>
    <w:multiLevelType w:val="multilevel"/>
    <w:tmpl w:val="3200B9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2634943"/>
    <w:multiLevelType w:val="multilevel"/>
    <w:tmpl w:val="B93493B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 w15:restartNumberingAfterBreak="0">
    <w:nsid w:val="05902486"/>
    <w:multiLevelType w:val="multilevel"/>
    <w:tmpl w:val="CB503DC0"/>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5" w15:restartNumberingAfterBreak="0">
    <w:nsid w:val="05B75F4D"/>
    <w:multiLevelType w:val="multilevel"/>
    <w:tmpl w:val="99D0644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 w15:restartNumberingAfterBreak="0">
    <w:nsid w:val="06757231"/>
    <w:multiLevelType w:val="multilevel"/>
    <w:tmpl w:val="3D1018AE"/>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C4BF7"/>
    <w:multiLevelType w:val="multilevel"/>
    <w:tmpl w:val="2E027D9C"/>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E7442B"/>
    <w:multiLevelType w:val="multilevel"/>
    <w:tmpl w:val="F294DD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0"/>
        </w:tabs>
        <w:ind w:left="72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92C1604"/>
    <w:multiLevelType w:val="multilevel"/>
    <w:tmpl w:val="8438B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A702B19"/>
    <w:multiLevelType w:val="multilevel"/>
    <w:tmpl w:val="5088F03C"/>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AB447A0"/>
    <w:multiLevelType w:val="multilevel"/>
    <w:tmpl w:val="0742E7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B8D618D"/>
    <w:multiLevelType w:val="multilevel"/>
    <w:tmpl w:val="6DB093E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BB2649D"/>
    <w:multiLevelType w:val="multilevel"/>
    <w:tmpl w:val="5EAA1A74"/>
    <w:lvl w:ilvl="0">
      <w:start w:val="1"/>
      <w:numFmt w:val="bullet"/>
      <w:lvlText w:val=""/>
      <w:lvlJc w:val="left"/>
      <w:pPr>
        <w:tabs>
          <w:tab w:val="num" w:pos="0"/>
        </w:tabs>
        <w:ind w:left="2138" w:hanging="360"/>
      </w:pPr>
      <w:rPr>
        <w:rFonts w:ascii="Wingdings" w:hAnsi="Wingdings" w:cs="Wingding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5" w15:restartNumberingAfterBreak="0">
    <w:nsid w:val="0F155A54"/>
    <w:multiLevelType w:val="multilevel"/>
    <w:tmpl w:val="18664D2E"/>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6" w15:restartNumberingAfterBreak="0">
    <w:nsid w:val="100B3B59"/>
    <w:multiLevelType w:val="multilevel"/>
    <w:tmpl w:val="27A681D8"/>
    <w:lvl w:ilvl="0">
      <w:start w:val="1"/>
      <w:numFmt w:val="decimal"/>
      <w:lvlText w:val="%1)"/>
      <w:lvlJc w:val="left"/>
      <w:pPr>
        <w:tabs>
          <w:tab w:val="num" w:pos="1260"/>
        </w:tabs>
        <w:ind w:left="126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07B7F71"/>
    <w:multiLevelType w:val="multilevel"/>
    <w:tmpl w:val="C91E339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8" w15:restartNumberingAfterBreak="0">
    <w:nsid w:val="14872B74"/>
    <w:multiLevelType w:val="multilevel"/>
    <w:tmpl w:val="668A48A4"/>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9" w15:restartNumberingAfterBreak="0">
    <w:nsid w:val="17321BC7"/>
    <w:multiLevelType w:val="multilevel"/>
    <w:tmpl w:val="C2CC80B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0" w15:restartNumberingAfterBreak="0">
    <w:nsid w:val="187F061F"/>
    <w:multiLevelType w:val="multilevel"/>
    <w:tmpl w:val="25966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D2A179C"/>
    <w:multiLevelType w:val="multilevel"/>
    <w:tmpl w:val="D9342560"/>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2" w15:restartNumberingAfterBreak="0">
    <w:nsid w:val="21087A6B"/>
    <w:multiLevelType w:val="multilevel"/>
    <w:tmpl w:val="3AFC57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1683A46"/>
    <w:multiLevelType w:val="multilevel"/>
    <w:tmpl w:val="A3F20A7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22206A37"/>
    <w:multiLevelType w:val="multilevel"/>
    <w:tmpl w:val="18BAE37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5" w15:restartNumberingAfterBreak="0">
    <w:nsid w:val="24760050"/>
    <w:multiLevelType w:val="multilevel"/>
    <w:tmpl w:val="3E7EEC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4865C49"/>
    <w:multiLevelType w:val="multilevel"/>
    <w:tmpl w:val="3042BD32"/>
    <w:lvl w:ilvl="0">
      <w:start w:val="1"/>
      <w:numFmt w:val="decimal"/>
      <w:pStyle w:val="NUMERUJ"/>
      <w:lvlText w:val="%1."/>
      <w:lvlJc w:val="right"/>
      <w:pPr>
        <w:tabs>
          <w:tab w:val="num" w:pos="927"/>
        </w:tabs>
        <w:ind w:left="927" w:hanging="360"/>
      </w:p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53F2A34"/>
    <w:multiLevelType w:val="multilevel"/>
    <w:tmpl w:val="8A4E5274"/>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5AD1851"/>
    <w:multiLevelType w:val="multilevel"/>
    <w:tmpl w:val="2E74A16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15:restartNumberingAfterBreak="0">
    <w:nsid w:val="2A651120"/>
    <w:multiLevelType w:val="multilevel"/>
    <w:tmpl w:val="49A4817C"/>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1" w15:restartNumberingAfterBreak="0">
    <w:nsid w:val="309B6410"/>
    <w:multiLevelType w:val="multilevel"/>
    <w:tmpl w:val="229046A8"/>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2" w15:restartNumberingAfterBreak="0">
    <w:nsid w:val="32C86F4D"/>
    <w:multiLevelType w:val="multilevel"/>
    <w:tmpl w:val="3C362FCE"/>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3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6E6766"/>
    <w:multiLevelType w:val="multilevel"/>
    <w:tmpl w:val="1916A242"/>
    <w:lvl w:ilvl="0">
      <w:start w:val="1"/>
      <w:numFmt w:val="lowerLetter"/>
      <w:lvlText w:val="%1."/>
      <w:lvlJc w:val="left"/>
      <w:pPr>
        <w:tabs>
          <w:tab w:val="num" w:pos="0"/>
        </w:tabs>
        <w:ind w:left="2487" w:hanging="360"/>
      </w:pPr>
      <w:rPr>
        <w:rFonts w:eastAsia="Times New Roman"/>
      </w:rPr>
    </w:lvl>
    <w:lvl w:ilvl="1">
      <w:start w:val="1"/>
      <w:numFmt w:val="lowerLetter"/>
      <w:lvlText w:val="%2."/>
      <w:lvlJc w:val="left"/>
      <w:pPr>
        <w:tabs>
          <w:tab w:val="num" w:pos="0"/>
        </w:tabs>
        <w:ind w:left="3207" w:hanging="360"/>
      </w:pPr>
    </w:lvl>
    <w:lvl w:ilvl="2">
      <w:start w:val="1"/>
      <w:numFmt w:val="lowerRoman"/>
      <w:lvlText w:val="%3."/>
      <w:lvlJc w:val="right"/>
      <w:pPr>
        <w:tabs>
          <w:tab w:val="num" w:pos="0"/>
        </w:tabs>
        <w:ind w:left="3927" w:hanging="180"/>
      </w:pPr>
    </w:lvl>
    <w:lvl w:ilvl="3">
      <w:start w:val="1"/>
      <w:numFmt w:val="decimal"/>
      <w:lvlText w:val="%4."/>
      <w:lvlJc w:val="left"/>
      <w:pPr>
        <w:tabs>
          <w:tab w:val="num" w:pos="0"/>
        </w:tabs>
        <w:ind w:left="4647" w:hanging="360"/>
      </w:pPr>
    </w:lvl>
    <w:lvl w:ilvl="4">
      <w:start w:val="1"/>
      <w:numFmt w:val="lowerLetter"/>
      <w:lvlText w:val="%5."/>
      <w:lvlJc w:val="left"/>
      <w:pPr>
        <w:tabs>
          <w:tab w:val="num" w:pos="0"/>
        </w:tabs>
        <w:ind w:left="5367" w:hanging="360"/>
      </w:pPr>
    </w:lvl>
    <w:lvl w:ilvl="5">
      <w:start w:val="1"/>
      <w:numFmt w:val="lowerRoman"/>
      <w:lvlText w:val="%6."/>
      <w:lvlJc w:val="right"/>
      <w:pPr>
        <w:tabs>
          <w:tab w:val="num" w:pos="0"/>
        </w:tabs>
        <w:ind w:left="6087" w:hanging="180"/>
      </w:pPr>
    </w:lvl>
    <w:lvl w:ilvl="6">
      <w:start w:val="1"/>
      <w:numFmt w:val="decimal"/>
      <w:lvlText w:val="%7."/>
      <w:lvlJc w:val="left"/>
      <w:pPr>
        <w:tabs>
          <w:tab w:val="num" w:pos="0"/>
        </w:tabs>
        <w:ind w:left="6807" w:hanging="360"/>
      </w:pPr>
    </w:lvl>
    <w:lvl w:ilvl="7">
      <w:start w:val="1"/>
      <w:numFmt w:val="lowerLetter"/>
      <w:lvlText w:val="%8."/>
      <w:lvlJc w:val="left"/>
      <w:pPr>
        <w:tabs>
          <w:tab w:val="num" w:pos="0"/>
        </w:tabs>
        <w:ind w:left="7527" w:hanging="360"/>
      </w:pPr>
    </w:lvl>
    <w:lvl w:ilvl="8">
      <w:start w:val="1"/>
      <w:numFmt w:val="lowerRoman"/>
      <w:lvlText w:val="%9."/>
      <w:lvlJc w:val="right"/>
      <w:pPr>
        <w:tabs>
          <w:tab w:val="num" w:pos="0"/>
        </w:tabs>
        <w:ind w:left="8247" w:hanging="180"/>
      </w:pPr>
    </w:lvl>
  </w:abstractNum>
  <w:abstractNum w:abstractNumId="35" w15:restartNumberingAfterBreak="0">
    <w:nsid w:val="39D678F3"/>
    <w:multiLevelType w:val="multilevel"/>
    <w:tmpl w:val="8EAE1A92"/>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C7E75D7"/>
    <w:multiLevelType w:val="multilevel"/>
    <w:tmpl w:val="2BBC175E"/>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9"/>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7" w15:restartNumberingAfterBreak="0">
    <w:nsid w:val="3E7D02E4"/>
    <w:multiLevelType w:val="multilevel"/>
    <w:tmpl w:val="0808578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8" w15:restartNumberingAfterBreak="0">
    <w:nsid w:val="3E976370"/>
    <w:multiLevelType w:val="multilevel"/>
    <w:tmpl w:val="EC0C1578"/>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9" w15:restartNumberingAfterBreak="0">
    <w:nsid w:val="3EA61F8F"/>
    <w:multiLevelType w:val="multilevel"/>
    <w:tmpl w:val="DFE4D51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0" w15:restartNumberingAfterBreak="0">
    <w:nsid w:val="3FD33FD3"/>
    <w:multiLevelType w:val="multilevel"/>
    <w:tmpl w:val="7BA6F16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416E4807"/>
    <w:multiLevelType w:val="multilevel"/>
    <w:tmpl w:val="019AC5A6"/>
    <w:lvl w:ilvl="0">
      <w:start w:val="1"/>
      <w:numFmt w:val="decimal"/>
      <w:lvlText w:val="%1."/>
      <w:lvlJc w:val="left"/>
      <w:pPr>
        <w:tabs>
          <w:tab w:val="num" w:pos="0"/>
        </w:tabs>
        <w:ind w:left="720" w:hanging="360"/>
      </w:pPr>
      <w:rPr>
        <w:i w:val="0"/>
        <w:iCs/>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2" w15:restartNumberingAfterBreak="0">
    <w:nsid w:val="4DF50351"/>
    <w:multiLevelType w:val="multilevel"/>
    <w:tmpl w:val="C6C4D7D0"/>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19A4780"/>
    <w:multiLevelType w:val="multilevel"/>
    <w:tmpl w:val="8E8627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1D46E8A"/>
    <w:multiLevelType w:val="multilevel"/>
    <w:tmpl w:val="0A84BF6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3A2B36"/>
    <w:multiLevelType w:val="hybridMultilevel"/>
    <w:tmpl w:val="E9EEF510"/>
    <w:lvl w:ilvl="0" w:tplc="F4B8F1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CF2D6A"/>
    <w:multiLevelType w:val="multilevel"/>
    <w:tmpl w:val="1B04BEFE"/>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b w:val="0"/>
        <w:bCs w:val="0"/>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6E13E35"/>
    <w:multiLevelType w:val="multilevel"/>
    <w:tmpl w:val="8BE42DF2"/>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8" w15:restartNumberingAfterBreak="0">
    <w:nsid w:val="57E64FE0"/>
    <w:multiLevelType w:val="multilevel"/>
    <w:tmpl w:val="18664D2E"/>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49" w15:restartNumberingAfterBreak="0">
    <w:nsid w:val="58A74038"/>
    <w:multiLevelType w:val="multilevel"/>
    <w:tmpl w:val="DFE608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A2171AF"/>
    <w:multiLevelType w:val="multilevel"/>
    <w:tmpl w:val="3B1ABB7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1" w15:restartNumberingAfterBreak="0">
    <w:nsid w:val="5A9D012F"/>
    <w:multiLevelType w:val="multilevel"/>
    <w:tmpl w:val="4C20BE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CE21059"/>
    <w:multiLevelType w:val="multilevel"/>
    <w:tmpl w:val="9E9064AE"/>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DFB3507"/>
    <w:multiLevelType w:val="multilevel"/>
    <w:tmpl w:val="02EC4F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E760C4A"/>
    <w:multiLevelType w:val="multilevel"/>
    <w:tmpl w:val="5B4A84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5ED01403"/>
    <w:multiLevelType w:val="multilevel"/>
    <w:tmpl w:val="FC5CF470"/>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603C2874"/>
    <w:multiLevelType w:val="multilevel"/>
    <w:tmpl w:val="3FDA03FA"/>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1E02CC0"/>
    <w:multiLevelType w:val="multilevel"/>
    <w:tmpl w:val="1D64D56A"/>
    <w:lvl w:ilvl="0">
      <w:start w:val="2"/>
      <w:numFmt w:val="decimal"/>
      <w:lvlText w:val="%1"/>
      <w:lvlJc w:val="left"/>
      <w:pPr>
        <w:tabs>
          <w:tab w:val="num" w:pos="0"/>
        </w:tabs>
        <w:ind w:left="360" w:hanging="360"/>
      </w:pPr>
    </w:lvl>
    <w:lvl w:ilvl="1">
      <w:start w:val="1"/>
      <w:numFmt w:val="decimal"/>
      <w:lvlText w:val="%1.%2"/>
      <w:lvlJc w:val="left"/>
      <w:pPr>
        <w:tabs>
          <w:tab w:val="num" w:pos="0"/>
        </w:tabs>
        <w:ind w:left="2062" w:hanging="360"/>
      </w:pPr>
    </w:lvl>
    <w:lvl w:ilvl="2">
      <w:start w:val="1"/>
      <w:numFmt w:val="decimal"/>
      <w:lvlText w:val="%1.%2.%3"/>
      <w:lvlJc w:val="left"/>
      <w:pPr>
        <w:tabs>
          <w:tab w:val="num" w:pos="0"/>
        </w:tabs>
        <w:ind w:left="3540" w:hanging="720"/>
      </w:pPr>
    </w:lvl>
    <w:lvl w:ilvl="3">
      <w:start w:val="1"/>
      <w:numFmt w:val="decimal"/>
      <w:lvlText w:val="%1.%2.%3.%4"/>
      <w:lvlJc w:val="left"/>
      <w:pPr>
        <w:tabs>
          <w:tab w:val="num" w:pos="0"/>
        </w:tabs>
        <w:ind w:left="4950" w:hanging="720"/>
      </w:pPr>
    </w:lvl>
    <w:lvl w:ilvl="4">
      <w:start w:val="1"/>
      <w:numFmt w:val="decimal"/>
      <w:lvlText w:val="%1.%2.%3.%4.%5"/>
      <w:lvlJc w:val="left"/>
      <w:pPr>
        <w:tabs>
          <w:tab w:val="num" w:pos="0"/>
        </w:tabs>
        <w:ind w:left="6720" w:hanging="1080"/>
      </w:pPr>
    </w:lvl>
    <w:lvl w:ilvl="5">
      <w:start w:val="1"/>
      <w:numFmt w:val="decimal"/>
      <w:lvlText w:val="%1.%2.%3.%4.%5.%6"/>
      <w:lvlJc w:val="left"/>
      <w:pPr>
        <w:tabs>
          <w:tab w:val="num" w:pos="0"/>
        </w:tabs>
        <w:ind w:left="8130" w:hanging="1080"/>
      </w:pPr>
    </w:lvl>
    <w:lvl w:ilvl="6">
      <w:start w:val="1"/>
      <w:numFmt w:val="decimal"/>
      <w:lvlText w:val="%1.%2.%3.%4.%5.%6.%7"/>
      <w:lvlJc w:val="left"/>
      <w:pPr>
        <w:tabs>
          <w:tab w:val="num" w:pos="0"/>
        </w:tabs>
        <w:ind w:left="9900" w:hanging="1440"/>
      </w:pPr>
    </w:lvl>
    <w:lvl w:ilvl="7">
      <w:start w:val="1"/>
      <w:numFmt w:val="decimal"/>
      <w:lvlText w:val="%1.%2.%3.%4.%5.%6.%7.%8"/>
      <w:lvlJc w:val="left"/>
      <w:pPr>
        <w:tabs>
          <w:tab w:val="num" w:pos="0"/>
        </w:tabs>
        <w:ind w:left="11310" w:hanging="1440"/>
      </w:pPr>
    </w:lvl>
    <w:lvl w:ilvl="8">
      <w:start w:val="1"/>
      <w:numFmt w:val="decimal"/>
      <w:lvlText w:val="%1.%2.%3.%4.%5.%6.%7.%8.%9"/>
      <w:lvlJc w:val="left"/>
      <w:pPr>
        <w:tabs>
          <w:tab w:val="num" w:pos="0"/>
        </w:tabs>
        <w:ind w:left="12720" w:hanging="1440"/>
      </w:pPr>
    </w:lvl>
  </w:abstractNum>
  <w:abstractNum w:abstractNumId="58" w15:restartNumberingAfterBreak="0">
    <w:nsid w:val="63132504"/>
    <w:multiLevelType w:val="multilevel"/>
    <w:tmpl w:val="743C9A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39B0D31"/>
    <w:multiLevelType w:val="multilevel"/>
    <w:tmpl w:val="88E42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44F01F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1" w15:restartNumberingAfterBreak="0">
    <w:nsid w:val="67CE09A1"/>
    <w:multiLevelType w:val="multilevel"/>
    <w:tmpl w:val="31F0117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A5C0D49"/>
    <w:multiLevelType w:val="multilevel"/>
    <w:tmpl w:val="EC0C1578"/>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3" w15:restartNumberingAfterBreak="0">
    <w:nsid w:val="6AB60A8E"/>
    <w:multiLevelType w:val="multilevel"/>
    <w:tmpl w:val="1772E66E"/>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D44172D"/>
    <w:multiLevelType w:val="multilevel"/>
    <w:tmpl w:val="A9DAB98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5" w15:restartNumberingAfterBreak="0">
    <w:nsid w:val="6D7F6493"/>
    <w:multiLevelType w:val="multilevel"/>
    <w:tmpl w:val="736ED1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6F6F427F"/>
    <w:multiLevelType w:val="multilevel"/>
    <w:tmpl w:val="91446C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FA61544"/>
    <w:multiLevelType w:val="multilevel"/>
    <w:tmpl w:val="231C394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b w:val="0"/>
        <w:bCs w:val="0"/>
        <w:i w:val="0"/>
        <w:iCs w:val="0"/>
        <w:sz w:val="24"/>
        <w:szCs w:val="24"/>
      </w:rPr>
    </w:lvl>
    <w:lvl w:ilvl="4">
      <w:start w:val="1"/>
      <w:numFmt w:val="upperLetter"/>
      <w:pStyle w:val="Nagwek3"/>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0E4238D"/>
    <w:multiLevelType w:val="multilevel"/>
    <w:tmpl w:val="3D76302E"/>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9" w15:restartNumberingAfterBreak="0">
    <w:nsid w:val="7119103A"/>
    <w:multiLevelType w:val="multilevel"/>
    <w:tmpl w:val="81EA82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27305E3"/>
    <w:multiLevelType w:val="multilevel"/>
    <w:tmpl w:val="24842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48273DB"/>
    <w:multiLevelType w:val="multilevel"/>
    <w:tmpl w:val="C6A41B12"/>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72" w15:restartNumberingAfterBreak="0">
    <w:nsid w:val="76A27DF6"/>
    <w:multiLevelType w:val="multilevel"/>
    <w:tmpl w:val="2314341C"/>
    <w:lvl w:ilvl="0">
      <w:start w:val="1"/>
      <w:numFmt w:val="decimal"/>
      <w:lvlText w:val="%1)"/>
      <w:lvlJc w:val="left"/>
      <w:pPr>
        <w:tabs>
          <w:tab w:val="num" w:pos="0"/>
        </w:tabs>
        <w:ind w:left="1429" w:hanging="360"/>
      </w:pPr>
      <w:rPr>
        <w:rFonts w:ascii="Times New Roman" w:eastAsiaTheme="minorEastAsia" w:hAnsi="Times New Roman"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3" w15:restartNumberingAfterBreak="0">
    <w:nsid w:val="76D3449B"/>
    <w:multiLevelType w:val="multilevel"/>
    <w:tmpl w:val="5744455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4" w15:restartNumberingAfterBreak="0">
    <w:nsid w:val="780E7395"/>
    <w:multiLevelType w:val="hybridMultilevel"/>
    <w:tmpl w:val="1E4A4220"/>
    <w:lvl w:ilvl="0" w:tplc="E466B520">
      <w:start w:val="1"/>
      <w:numFmt w:val="lowerLetter"/>
      <w:lvlText w:val="%1)"/>
      <w:lvlJc w:val="left"/>
      <w:pPr>
        <w:ind w:left="1211" w:hanging="360"/>
      </w:pPr>
      <w:rPr>
        <w:rFonts w:eastAsiaTheme="minorHAnsi" w:hint="default"/>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79806853"/>
    <w:multiLevelType w:val="multilevel"/>
    <w:tmpl w:val="2C08A364"/>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6" w15:restartNumberingAfterBreak="0">
    <w:nsid w:val="79E50F4E"/>
    <w:multiLevelType w:val="multilevel"/>
    <w:tmpl w:val="87BCAB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CAB7831"/>
    <w:multiLevelType w:val="multilevel"/>
    <w:tmpl w:val="928214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rFonts w:ascii="Times New Roman" w:hAnsi="Times New Roman" w:cs="Times New Roman"/>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7E461347"/>
    <w:multiLevelType w:val="multilevel"/>
    <w:tmpl w:val="5B9CF86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E834569"/>
    <w:multiLevelType w:val="multilevel"/>
    <w:tmpl w:val="1096CBD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0"/>
        </w:tabs>
        <w:ind w:left="6456"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FF80F1A"/>
    <w:multiLevelType w:val="multilevel"/>
    <w:tmpl w:val="2D101F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num w:numId="1" w16cid:durableId="1206530446">
    <w:abstractNumId w:val="50"/>
  </w:num>
  <w:num w:numId="2" w16cid:durableId="296421967">
    <w:abstractNumId w:val="15"/>
  </w:num>
  <w:num w:numId="3" w16cid:durableId="1053843663">
    <w:abstractNumId w:val="19"/>
  </w:num>
  <w:num w:numId="4" w16cid:durableId="1040981127">
    <w:abstractNumId w:val="59"/>
  </w:num>
  <w:num w:numId="5" w16cid:durableId="1689986061">
    <w:abstractNumId w:val="62"/>
  </w:num>
  <w:num w:numId="6" w16cid:durableId="1678002896">
    <w:abstractNumId w:val="5"/>
  </w:num>
  <w:num w:numId="7" w16cid:durableId="1559630281">
    <w:abstractNumId w:val="39"/>
  </w:num>
  <w:num w:numId="8" w16cid:durableId="2131779777">
    <w:abstractNumId w:val="47"/>
  </w:num>
  <w:num w:numId="9" w16cid:durableId="122161214">
    <w:abstractNumId w:val="6"/>
  </w:num>
  <w:num w:numId="10" w16cid:durableId="168255846">
    <w:abstractNumId w:val="51"/>
  </w:num>
  <w:num w:numId="11" w16cid:durableId="719209838">
    <w:abstractNumId w:val="80"/>
  </w:num>
  <w:num w:numId="12" w16cid:durableId="922959022">
    <w:abstractNumId w:val="49"/>
  </w:num>
  <w:num w:numId="13" w16cid:durableId="1399791519">
    <w:abstractNumId w:val="3"/>
  </w:num>
  <w:num w:numId="14" w16cid:durableId="763651650">
    <w:abstractNumId w:val="25"/>
  </w:num>
  <w:num w:numId="15" w16cid:durableId="365956479">
    <w:abstractNumId w:val="32"/>
  </w:num>
  <w:num w:numId="16" w16cid:durableId="1116872140">
    <w:abstractNumId w:val="69"/>
  </w:num>
  <w:num w:numId="17" w16cid:durableId="210699926">
    <w:abstractNumId w:val="67"/>
  </w:num>
  <w:num w:numId="18" w16cid:durableId="679114872">
    <w:abstractNumId w:val="13"/>
  </w:num>
  <w:num w:numId="19" w16cid:durableId="1296837523">
    <w:abstractNumId w:val="68"/>
  </w:num>
  <w:num w:numId="20" w16cid:durableId="1725059734">
    <w:abstractNumId w:val="24"/>
  </w:num>
  <w:num w:numId="21" w16cid:durableId="1123041885">
    <w:abstractNumId w:val="10"/>
  </w:num>
  <w:num w:numId="22" w16cid:durableId="1588884354">
    <w:abstractNumId w:val="77"/>
  </w:num>
  <w:num w:numId="23" w16cid:durableId="69667629">
    <w:abstractNumId w:val="75"/>
  </w:num>
  <w:num w:numId="24" w16cid:durableId="2073844897">
    <w:abstractNumId w:val="65"/>
  </w:num>
  <w:num w:numId="25" w16cid:durableId="81535838">
    <w:abstractNumId w:val="14"/>
  </w:num>
  <w:num w:numId="26" w16cid:durableId="752430359">
    <w:abstractNumId w:val="31"/>
  </w:num>
  <w:num w:numId="27" w16cid:durableId="334496507">
    <w:abstractNumId w:val="73"/>
  </w:num>
  <w:num w:numId="28" w16cid:durableId="631718090">
    <w:abstractNumId w:val="56"/>
  </w:num>
  <w:num w:numId="29" w16cid:durableId="1841433217">
    <w:abstractNumId w:val="18"/>
  </w:num>
  <w:num w:numId="30" w16cid:durableId="1479807494">
    <w:abstractNumId w:val="55"/>
  </w:num>
  <w:num w:numId="31" w16cid:durableId="964431259">
    <w:abstractNumId w:val="34"/>
  </w:num>
  <w:num w:numId="32" w16cid:durableId="236481845">
    <w:abstractNumId w:val="21"/>
  </w:num>
  <w:num w:numId="33" w16cid:durableId="1790467434">
    <w:abstractNumId w:val="71"/>
  </w:num>
  <w:num w:numId="34" w16cid:durableId="1463843429">
    <w:abstractNumId w:val="40"/>
  </w:num>
  <w:num w:numId="35" w16cid:durableId="1137331615">
    <w:abstractNumId w:val="41"/>
  </w:num>
  <w:num w:numId="36" w16cid:durableId="660237301">
    <w:abstractNumId w:val="4"/>
  </w:num>
  <w:num w:numId="37" w16cid:durableId="1199512066">
    <w:abstractNumId w:val="36"/>
  </w:num>
  <w:num w:numId="38" w16cid:durableId="1891913347">
    <w:abstractNumId w:val="20"/>
  </w:num>
  <w:num w:numId="39" w16cid:durableId="1108085322">
    <w:abstractNumId w:val="64"/>
  </w:num>
  <w:num w:numId="40" w16cid:durableId="294724768">
    <w:abstractNumId w:val="26"/>
  </w:num>
  <w:num w:numId="41" w16cid:durableId="392507615">
    <w:abstractNumId w:val="72"/>
  </w:num>
  <w:num w:numId="42" w16cid:durableId="1818761263">
    <w:abstractNumId w:val="12"/>
  </w:num>
  <w:num w:numId="43" w16cid:durableId="27263175">
    <w:abstractNumId w:val="57"/>
  </w:num>
  <w:num w:numId="44" w16cid:durableId="859125301">
    <w:abstractNumId w:val="16"/>
  </w:num>
  <w:num w:numId="45" w16cid:durableId="1387607849">
    <w:abstractNumId w:val="28"/>
  </w:num>
  <w:num w:numId="46" w16cid:durableId="384450783">
    <w:abstractNumId w:val="76"/>
  </w:num>
  <w:num w:numId="47" w16cid:durableId="287053365">
    <w:abstractNumId w:val="42"/>
  </w:num>
  <w:num w:numId="48" w16cid:durableId="1446390553">
    <w:abstractNumId w:val="61"/>
  </w:num>
  <w:num w:numId="49" w16cid:durableId="1530029986">
    <w:abstractNumId w:val="66"/>
  </w:num>
  <w:num w:numId="50" w16cid:durableId="153229409">
    <w:abstractNumId w:val="78"/>
  </w:num>
  <w:num w:numId="51" w16cid:durableId="1702054971">
    <w:abstractNumId w:val="27"/>
  </w:num>
  <w:num w:numId="52" w16cid:durableId="551354565">
    <w:abstractNumId w:val="52"/>
  </w:num>
  <w:num w:numId="53" w16cid:durableId="1709717397">
    <w:abstractNumId w:val="0"/>
  </w:num>
  <w:num w:numId="54" w16cid:durableId="1898860085">
    <w:abstractNumId w:val="43"/>
  </w:num>
  <w:num w:numId="55" w16cid:durableId="861556704">
    <w:abstractNumId w:val="54"/>
  </w:num>
  <w:num w:numId="56" w16cid:durableId="77748319">
    <w:abstractNumId w:val="17"/>
  </w:num>
  <w:num w:numId="57" w16cid:durableId="360395920">
    <w:abstractNumId w:val="53"/>
  </w:num>
  <w:num w:numId="58" w16cid:durableId="1294099315">
    <w:abstractNumId w:val="1"/>
  </w:num>
  <w:num w:numId="59" w16cid:durableId="159807506">
    <w:abstractNumId w:val="9"/>
  </w:num>
  <w:num w:numId="60" w16cid:durableId="1386104093">
    <w:abstractNumId w:val="79"/>
  </w:num>
  <w:num w:numId="61" w16cid:durableId="143937991">
    <w:abstractNumId w:val="23"/>
  </w:num>
  <w:num w:numId="62" w16cid:durableId="58942008">
    <w:abstractNumId w:val="11"/>
  </w:num>
  <w:num w:numId="63" w16cid:durableId="1822888133">
    <w:abstractNumId w:val="46"/>
  </w:num>
  <w:num w:numId="64" w16cid:durableId="1640767483">
    <w:abstractNumId w:val="2"/>
  </w:num>
  <w:num w:numId="65" w16cid:durableId="914752045">
    <w:abstractNumId w:val="8"/>
  </w:num>
  <w:num w:numId="66" w16cid:durableId="872688485">
    <w:abstractNumId w:val="63"/>
  </w:num>
  <w:num w:numId="67" w16cid:durableId="11877685">
    <w:abstractNumId w:val="35"/>
  </w:num>
  <w:num w:numId="68" w16cid:durableId="1361586197">
    <w:abstractNumId w:val="22"/>
  </w:num>
  <w:num w:numId="69" w16cid:durableId="1109544863">
    <w:abstractNumId w:val="37"/>
  </w:num>
  <w:num w:numId="70" w16cid:durableId="1784761624">
    <w:abstractNumId w:val="29"/>
  </w:num>
  <w:num w:numId="71" w16cid:durableId="1872953472">
    <w:abstractNumId w:val="58"/>
  </w:num>
  <w:num w:numId="72" w16cid:durableId="1806385259">
    <w:abstractNumId w:val="13"/>
    <w:lvlOverride w:ilvl="0"/>
    <w:lvlOverride w:ilvl="1"/>
    <w:lvlOverride w:ilvl="2"/>
    <w:lvlOverride w:ilvl="3">
      <w:startOverride w:val="1"/>
    </w:lvlOverride>
  </w:num>
  <w:num w:numId="73" w16cid:durableId="1816794759">
    <w:abstractNumId w:val="12"/>
    <w:lvlOverride w:ilvl="0">
      <w:startOverride w:val="1"/>
    </w:lvlOverride>
  </w:num>
  <w:num w:numId="74" w16cid:durableId="1988053572">
    <w:abstractNumId w:val="11"/>
    <w:lvlOverride w:ilvl="0">
      <w:startOverride w:val="1"/>
    </w:lvlOverride>
  </w:num>
  <w:num w:numId="75" w16cid:durableId="2109303484">
    <w:abstractNumId w:val="11"/>
  </w:num>
  <w:num w:numId="76" w16cid:durableId="487480990">
    <w:abstractNumId w:val="11"/>
  </w:num>
  <w:num w:numId="77" w16cid:durableId="839465004">
    <w:abstractNumId w:val="11"/>
  </w:num>
  <w:num w:numId="78" w16cid:durableId="14037495">
    <w:abstractNumId w:val="11"/>
  </w:num>
  <w:num w:numId="79" w16cid:durableId="821195723">
    <w:abstractNumId w:val="46"/>
    <w:lvlOverride w:ilvl="0"/>
    <w:lvlOverride w:ilvl="1"/>
    <w:lvlOverride w:ilvl="2"/>
    <w:lvlOverride w:ilvl="3"/>
    <w:lvlOverride w:ilvl="4"/>
    <w:lvlOverride w:ilvl="5"/>
    <w:lvlOverride w:ilvl="6">
      <w:startOverride w:val="1"/>
    </w:lvlOverride>
  </w:num>
  <w:num w:numId="80" w16cid:durableId="1006514467">
    <w:abstractNumId w:val="46"/>
  </w:num>
  <w:num w:numId="81" w16cid:durableId="1335650478">
    <w:abstractNumId w:val="46"/>
  </w:num>
  <w:num w:numId="82" w16cid:durableId="2007394892">
    <w:abstractNumId w:val="46"/>
  </w:num>
  <w:num w:numId="83" w16cid:durableId="506215347">
    <w:abstractNumId w:val="46"/>
  </w:num>
  <w:num w:numId="84" w16cid:durableId="62221609">
    <w:abstractNumId w:val="46"/>
  </w:num>
  <w:num w:numId="85" w16cid:durableId="579215070">
    <w:abstractNumId w:val="46"/>
  </w:num>
  <w:num w:numId="86" w16cid:durableId="820543117">
    <w:abstractNumId w:val="46"/>
  </w:num>
  <w:num w:numId="87" w16cid:durableId="271934606">
    <w:abstractNumId w:val="2"/>
    <w:lvlOverride w:ilvl="0">
      <w:startOverride w:val="1"/>
    </w:lvlOverride>
  </w:num>
  <w:num w:numId="88" w16cid:durableId="857500075">
    <w:abstractNumId w:val="2"/>
  </w:num>
  <w:num w:numId="89" w16cid:durableId="31270026">
    <w:abstractNumId w:val="2"/>
  </w:num>
  <w:num w:numId="90" w16cid:durableId="465658755">
    <w:abstractNumId w:val="2"/>
  </w:num>
  <w:num w:numId="91" w16cid:durableId="2074505598">
    <w:abstractNumId w:val="2"/>
  </w:num>
  <w:num w:numId="92" w16cid:durableId="585843633">
    <w:abstractNumId w:val="2"/>
  </w:num>
  <w:num w:numId="93" w16cid:durableId="1942256130">
    <w:abstractNumId w:val="2"/>
  </w:num>
  <w:num w:numId="94" w16cid:durableId="765421490">
    <w:abstractNumId w:val="2"/>
  </w:num>
  <w:num w:numId="95" w16cid:durableId="1488784879">
    <w:abstractNumId w:val="2"/>
  </w:num>
  <w:num w:numId="96" w16cid:durableId="878669788">
    <w:abstractNumId w:val="2"/>
  </w:num>
  <w:num w:numId="97" w16cid:durableId="1928075554">
    <w:abstractNumId w:val="2"/>
  </w:num>
  <w:num w:numId="98" w16cid:durableId="2108501195">
    <w:abstractNumId w:val="2"/>
  </w:num>
  <w:num w:numId="99" w16cid:durableId="499004559">
    <w:abstractNumId w:val="2"/>
  </w:num>
  <w:num w:numId="100" w16cid:durableId="1632978336">
    <w:abstractNumId w:val="2"/>
  </w:num>
  <w:num w:numId="101" w16cid:durableId="1568882641">
    <w:abstractNumId w:val="2"/>
  </w:num>
  <w:num w:numId="102" w16cid:durableId="886179830">
    <w:abstractNumId w:val="2"/>
  </w:num>
  <w:num w:numId="103" w16cid:durableId="1775130975">
    <w:abstractNumId w:val="2"/>
  </w:num>
  <w:num w:numId="104" w16cid:durableId="1613127055">
    <w:abstractNumId w:val="2"/>
  </w:num>
  <w:num w:numId="105" w16cid:durableId="1302077496">
    <w:abstractNumId w:val="2"/>
  </w:num>
  <w:num w:numId="106" w16cid:durableId="1569536858">
    <w:abstractNumId w:val="46"/>
  </w:num>
  <w:num w:numId="107" w16cid:durableId="1679504913">
    <w:abstractNumId w:val="46"/>
  </w:num>
  <w:num w:numId="108" w16cid:durableId="791098056">
    <w:abstractNumId w:val="46"/>
  </w:num>
  <w:num w:numId="109" w16cid:durableId="1877232953">
    <w:abstractNumId w:val="46"/>
  </w:num>
  <w:num w:numId="110" w16cid:durableId="704405512">
    <w:abstractNumId w:val="46"/>
  </w:num>
  <w:num w:numId="111" w16cid:durableId="1120026011">
    <w:abstractNumId w:val="46"/>
  </w:num>
  <w:num w:numId="112" w16cid:durableId="1429739419">
    <w:abstractNumId w:val="46"/>
  </w:num>
  <w:num w:numId="113" w16cid:durableId="879630377">
    <w:abstractNumId w:val="46"/>
  </w:num>
  <w:num w:numId="114" w16cid:durableId="2074770675">
    <w:abstractNumId w:val="46"/>
  </w:num>
  <w:num w:numId="115" w16cid:durableId="1649825758">
    <w:abstractNumId w:val="46"/>
  </w:num>
  <w:num w:numId="116" w16cid:durableId="333844635">
    <w:abstractNumId w:val="46"/>
  </w:num>
  <w:num w:numId="117" w16cid:durableId="479423398">
    <w:abstractNumId w:val="46"/>
  </w:num>
  <w:num w:numId="118" w16cid:durableId="57095277">
    <w:abstractNumId w:val="46"/>
  </w:num>
  <w:num w:numId="119" w16cid:durableId="1740010743">
    <w:abstractNumId w:val="8"/>
    <w:lvlOverride w:ilvl="0">
      <w:startOverride w:val="1"/>
    </w:lvlOverride>
  </w:num>
  <w:num w:numId="120" w16cid:durableId="1011176316">
    <w:abstractNumId w:val="8"/>
  </w:num>
  <w:num w:numId="121" w16cid:durableId="113863935">
    <w:abstractNumId w:val="8"/>
  </w:num>
  <w:num w:numId="122" w16cid:durableId="9718139">
    <w:abstractNumId w:val="8"/>
  </w:num>
  <w:num w:numId="123" w16cid:durableId="1988776036">
    <w:abstractNumId w:val="8"/>
  </w:num>
  <w:num w:numId="124" w16cid:durableId="2017148170">
    <w:abstractNumId w:val="8"/>
  </w:num>
  <w:num w:numId="125" w16cid:durableId="1124806462">
    <w:abstractNumId w:val="63"/>
    <w:lvlOverride w:ilvl="0">
      <w:startOverride w:val="3"/>
    </w:lvlOverride>
  </w:num>
  <w:num w:numId="126" w16cid:durableId="428041023">
    <w:abstractNumId w:val="63"/>
  </w:num>
  <w:num w:numId="127" w16cid:durableId="521016436">
    <w:abstractNumId w:val="63"/>
  </w:num>
  <w:num w:numId="128" w16cid:durableId="534469606">
    <w:abstractNumId w:val="63"/>
  </w:num>
  <w:num w:numId="129" w16cid:durableId="60182037">
    <w:abstractNumId w:val="63"/>
  </w:num>
  <w:num w:numId="130" w16cid:durableId="1500852803">
    <w:abstractNumId w:val="35"/>
    <w:lvlOverride w:ilvl="0">
      <w:startOverride w:val="1"/>
    </w:lvlOverride>
  </w:num>
  <w:num w:numId="131" w16cid:durableId="1156261277">
    <w:abstractNumId w:val="35"/>
  </w:num>
  <w:num w:numId="132" w16cid:durableId="96557562">
    <w:abstractNumId w:val="22"/>
    <w:lvlOverride w:ilvl="0"/>
    <w:lvlOverride w:ilvl="1"/>
    <w:lvlOverride w:ilvl="2">
      <w:startOverride w:val="1"/>
    </w:lvlOverride>
  </w:num>
  <w:num w:numId="133" w16cid:durableId="760225004">
    <w:abstractNumId w:val="22"/>
  </w:num>
  <w:num w:numId="134" w16cid:durableId="1934702132">
    <w:abstractNumId w:val="22"/>
  </w:num>
  <w:num w:numId="135" w16cid:durableId="1893299981">
    <w:abstractNumId w:val="22"/>
  </w:num>
  <w:num w:numId="136" w16cid:durableId="1805931573">
    <w:abstractNumId w:val="35"/>
  </w:num>
  <w:num w:numId="137" w16cid:durableId="1132164745">
    <w:abstractNumId w:val="35"/>
  </w:num>
  <w:num w:numId="138" w16cid:durableId="1734959963">
    <w:abstractNumId w:val="35"/>
  </w:num>
  <w:num w:numId="139" w16cid:durableId="1341077362">
    <w:abstractNumId w:val="35"/>
  </w:num>
  <w:num w:numId="140" w16cid:durableId="860360536">
    <w:abstractNumId w:val="35"/>
  </w:num>
  <w:num w:numId="141" w16cid:durableId="1585259942">
    <w:abstractNumId w:val="37"/>
    <w:lvlOverride w:ilvl="0"/>
    <w:lvlOverride w:ilvl="1"/>
    <w:lvlOverride w:ilvl="2"/>
    <w:lvlOverride w:ilvl="3">
      <w:startOverride w:val="1"/>
    </w:lvlOverride>
  </w:num>
  <w:num w:numId="142" w16cid:durableId="270282081">
    <w:abstractNumId w:val="37"/>
  </w:num>
  <w:num w:numId="143" w16cid:durableId="325714977">
    <w:abstractNumId w:val="37"/>
  </w:num>
  <w:num w:numId="144" w16cid:durableId="1670325445">
    <w:abstractNumId w:val="37"/>
  </w:num>
  <w:num w:numId="145" w16cid:durableId="1861234676">
    <w:abstractNumId w:val="44"/>
  </w:num>
  <w:num w:numId="146" w16cid:durableId="1857693985">
    <w:abstractNumId w:val="45"/>
  </w:num>
  <w:num w:numId="147" w16cid:durableId="554925900">
    <w:abstractNumId w:val="33"/>
  </w:num>
  <w:num w:numId="148" w16cid:durableId="535387581">
    <w:abstractNumId w:val="7"/>
  </w:num>
  <w:num w:numId="149" w16cid:durableId="1641884284">
    <w:abstractNumId w:val="74"/>
  </w:num>
  <w:num w:numId="150" w16cid:durableId="241450835">
    <w:abstractNumId w:val="48"/>
  </w:num>
  <w:num w:numId="151" w16cid:durableId="164176548">
    <w:abstractNumId w:val="38"/>
  </w:num>
  <w:num w:numId="152" w16cid:durableId="1699426225">
    <w:abstractNumId w:val="70"/>
  </w:num>
  <w:num w:numId="153" w16cid:durableId="890773615">
    <w:abstractNumId w:val="30"/>
  </w:num>
  <w:num w:numId="154" w16cid:durableId="2090345942">
    <w:abstractNumId w:val="6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77"/>
    <w:rsid w:val="00007D33"/>
    <w:rsid w:val="000100AE"/>
    <w:rsid w:val="000123C3"/>
    <w:rsid w:val="00014BFD"/>
    <w:rsid w:val="00024D65"/>
    <w:rsid w:val="000272AB"/>
    <w:rsid w:val="000314A9"/>
    <w:rsid w:val="00061CE8"/>
    <w:rsid w:val="0006583C"/>
    <w:rsid w:val="0007066E"/>
    <w:rsid w:val="00082A25"/>
    <w:rsid w:val="000836D3"/>
    <w:rsid w:val="000A62F1"/>
    <w:rsid w:val="000A7DFF"/>
    <w:rsid w:val="000B37F4"/>
    <w:rsid w:val="000C5A59"/>
    <w:rsid w:val="000D287E"/>
    <w:rsid w:val="000E7904"/>
    <w:rsid w:val="000E7BB7"/>
    <w:rsid w:val="00117E0B"/>
    <w:rsid w:val="00123325"/>
    <w:rsid w:val="00130CA2"/>
    <w:rsid w:val="00151752"/>
    <w:rsid w:val="00164A65"/>
    <w:rsid w:val="00183689"/>
    <w:rsid w:val="00196DE6"/>
    <w:rsid w:val="00197027"/>
    <w:rsid w:val="001D5FE9"/>
    <w:rsid w:val="002114B0"/>
    <w:rsid w:val="002144CB"/>
    <w:rsid w:val="00216FF9"/>
    <w:rsid w:val="00217BD7"/>
    <w:rsid w:val="00226648"/>
    <w:rsid w:val="00240DD4"/>
    <w:rsid w:val="002504B6"/>
    <w:rsid w:val="002813A8"/>
    <w:rsid w:val="002951D1"/>
    <w:rsid w:val="002B0DDA"/>
    <w:rsid w:val="002B73A4"/>
    <w:rsid w:val="002C3469"/>
    <w:rsid w:val="002D20AA"/>
    <w:rsid w:val="002D6FAD"/>
    <w:rsid w:val="002E2997"/>
    <w:rsid w:val="002E51DA"/>
    <w:rsid w:val="00305369"/>
    <w:rsid w:val="003126CE"/>
    <w:rsid w:val="00317A09"/>
    <w:rsid w:val="00320DB1"/>
    <w:rsid w:val="00325333"/>
    <w:rsid w:val="0032717A"/>
    <w:rsid w:val="00345375"/>
    <w:rsid w:val="003558B0"/>
    <w:rsid w:val="00374EA1"/>
    <w:rsid w:val="003A298B"/>
    <w:rsid w:val="003B2247"/>
    <w:rsid w:val="003C4CC4"/>
    <w:rsid w:val="003D29AB"/>
    <w:rsid w:val="003D55E1"/>
    <w:rsid w:val="003D65FF"/>
    <w:rsid w:val="003E639D"/>
    <w:rsid w:val="003F3FAF"/>
    <w:rsid w:val="0040017F"/>
    <w:rsid w:val="004071A5"/>
    <w:rsid w:val="00416A08"/>
    <w:rsid w:val="00427E14"/>
    <w:rsid w:val="00437F9F"/>
    <w:rsid w:val="00443C3C"/>
    <w:rsid w:val="00453803"/>
    <w:rsid w:val="0048789C"/>
    <w:rsid w:val="004A16D4"/>
    <w:rsid w:val="004B6AA8"/>
    <w:rsid w:val="004D6BA4"/>
    <w:rsid w:val="004E0C0F"/>
    <w:rsid w:val="004E3627"/>
    <w:rsid w:val="004E59E3"/>
    <w:rsid w:val="0050408B"/>
    <w:rsid w:val="00515696"/>
    <w:rsid w:val="005222AC"/>
    <w:rsid w:val="00526742"/>
    <w:rsid w:val="005328F7"/>
    <w:rsid w:val="00536D5C"/>
    <w:rsid w:val="00544B6D"/>
    <w:rsid w:val="00547809"/>
    <w:rsid w:val="0054791A"/>
    <w:rsid w:val="0056085F"/>
    <w:rsid w:val="005635DD"/>
    <w:rsid w:val="005776C8"/>
    <w:rsid w:val="0058594E"/>
    <w:rsid w:val="0058645F"/>
    <w:rsid w:val="005A11F3"/>
    <w:rsid w:val="005C45B5"/>
    <w:rsid w:val="0063172B"/>
    <w:rsid w:val="006452A6"/>
    <w:rsid w:val="00661E55"/>
    <w:rsid w:val="00666B6E"/>
    <w:rsid w:val="00671CA2"/>
    <w:rsid w:val="00685393"/>
    <w:rsid w:val="00690DD6"/>
    <w:rsid w:val="0069540A"/>
    <w:rsid w:val="006B57F3"/>
    <w:rsid w:val="006B745F"/>
    <w:rsid w:val="006E021E"/>
    <w:rsid w:val="006E3D88"/>
    <w:rsid w:val="006E3DA3"/>
    <w:rsid w:val="006F67E4"/>
    <w:rsid w:val="006F7D36"/>
    <w:rsid w:val="00715D85"/>
    <w:rsid w:val="00716F78"/>
    <w:rsid w:val="00724B2E"/>
    <w:rsid w:val="0073037B"/>
    <w:rsid w:val="00731E51"/>
    <w:rsid w:val="00746393"/>
    <w:rsid w:val="007578CF"/>
    <w:rsid w:val="007714DD"/>
    <w:rsid w:val="00771C4B"/>
    <w:rsid w:val="0078173E"/>
    <w:rsid w:val="00794C93"/>
    <w:rsid w:val="007B30A0"/>
    <w:rsid w:val="007B6F29"/>
    <w:rsid w:val="007D1E91"/>
    <w:rsid w:val="007E6F51"/>
    <w:rsid w:val="007F7055"/>
    <w:rsid w:val="0081093F"/>
    <w:rsid w:val="00821880"/>
    <w:rsid w:val="008229CA"/>
    <w:rsid w:val="00822B31"/>
    <w:rsid w:val="00826C4F"/>
    <w:rsid w:val="00830D4A"/>
    <w:rsid w:val="00831F8B"/>
    <w:rsid w:val="008338DA"/>
    <w:rsid w:val="00835863"/>
    <w:rsid w:val="008408A2"/>
    <w:rsid w:val="008819DB"/>
    <w:rsid w:val="008B262D"/>
    <w:rsid w:val="008C17E2"/>
    <w:rsid w:val="008C1C5C"/>
    <w:rsid w:val="008D2063"/>
    <w:rsid w:val="008D52E5"/>
    <w:rsid w:val="008D799D"/>
    <w:rsid w:val="008E44DE"/>
    <w:rsid w:val="008E7253"/>
    <w:rsid w:val="008F5AEA"/>
    <w:rsid w:val="008F6A81"/>
    <w:rsid w:val="00900ED7"/>
    <w:rsid w:val="0091628B"/>
    <w:rsid w:val="0091663A"/>
    <w:rsid w:val="00922587"/>
    <w:rsid w:val="00925991"/>
    <w:rsid w:val="00962BD3"/>
    <w:rsid w:val="009803F5"/>
    <w:rsid w:val="00981A4C"/>
    <w:rsid w:val="00981E91"/>
    <w:rsid w:val="00987D74"/>
    <w:rsid w:val="0099271F"/>
    <w:rsid w:val="009940C1"/>
    <w:rsid w:val="009B0DB5"/>
    <w:rsid w:val="009B50DD"/>
    <w:rsid w:val="009B5DEB"/>
    <w:rsid w:val="009C3E79"/>
    <w:rsid w:val="009D6894"/>
    <w:rsid w:val="00A21B2E"/>
    <w:rsid w:val="00A4639F"/>
    <w:rsid w:val="00A4717E"/>
    <w:rsid w:val="00A63C11"/>
    <w:rsid w:val="00AA4D2F"/>
    <w:rsid w:val="00AD505D"/>
    <w:rsid w:val="00AE3CAA"/>
    <w:rsid w:val="00AE698F"/>
    <w:rsid w:val="00B43AEC"/>
    <w:rsid w:val="00B4558A"/>
    <w:rsid w:val="00B50452"/>
    <w:rsid w:val="00B56738"/>
    <w:rsid w:val="00B572AC"/>
    <w:rsid w:val="00B60D3F"/>
    <w:rsid w:val="00B6188B"/>
    <w:rsid w:val="00B62019"/>
    <w:rsid w:val="00B80CFC"/>
    <w:rsid w:val="00BA492D"/>
    <w:rsid w:val="00BC43FE"/>
    <w:rsid w:val="00BD74E3"/>
    <w:rsid w:val="00BF2905"/>
    <w:rsid w:val="00C11A53"/>
    <w:rsid w:val="00C262F5"/>
    <w:rsid w:val="00C26F67"/>
    <w:rsid w:val="00C3094C"/>
    <w:rsid w:val="00C51697"/>
    <w:rsid w:val="00C6129E"/>
    <w:rsid w:val="00C64B32"/>
    <w:rsid w:val="00C65E62"/>
    <w:rsid w:val="00C67CF9"/>
    <w:rsid w:val="00CB7417"/>
    <w:rsid w:val="00CD35FE"/>
    <w:rsid w:val="00CE3694"/>
    <w:rsid w:val="00CE3E0A"/>
    <w:rsid w:val="00CE4FA6"/>
    <w:rsid w:val="00CE77CB"/>
    <w:rsid w:val="00CF2ED8"/>
    <w:rsid w:val="00CF3BF0"/>
    <w:rsid w:val="00CF5F1E"/>
    <w:rsid w:val="00CF7721"/>
    <w:rsid w:val="00D31C77"/>
    <w:rsid w:val="00D374BC"/>
    <w:rsid w:val="00D45B07"/>
    <w:rsid w:val="00D55B4C"/>
    <w:rsid w:val="00D76A0D"/>
    <w:rsid w:val="00D94259"/>
    <w:rsid w:val="00D97353"/>
    <w:rsid w:val="00DB4F33"/>
    <w:rsid w:val="00DC2525"/>
    <w:rsid w:val="00DE2A98"/>
    <w:rsid w:val="00DE464F"/>
    <w:rsid w:val="00E03DDF"/>
    <w:rsid w:val="00E70E50"/>
    <w:rsid w:val="00E72AAE"/>
    <w:rsid w:val="00E73F9A"/>
    <w:rsid w:val="00EA219D"/>
    <w:rsid w:val="00EB08B9"/>
    <w:rsid w:val="00EE579D"/>
    <w:rsid w:val="00EF0ED5"/>
    <w:rsid w:val="00F02C7A"/>
    <w:rsid w:val="00F1539B"/>
    <w:rsid w:val="00F3064B"/>
    <w:rsid w:val="00F3125F"/>
    <w:rsid w:val="00F705C2"/>
    <w:rsid w:val="00F74DEE"/>
    <w:rsid w:val="00FA20FF"/>
    <w:rsid w:val="00FA7B31"/>
    <w:rsid w:val="00FD2D27"/>
    <w:rsid w:val="00FD3BFB"/>
    <w:rsid w:val="00FD6A4D"/>
    <w:rsid w:val="00FD72AB"/>
    <w:rsid w:val="00FE37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4A05"/>
  <w15:docId w15:val="{943B4C1D-2C61-48DC-96B3-025A3D50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678"/>
    <w:pPr>
      <w:spacing w:after="160" w:line="259" w:lineRule="auto"/>
    </w:pPr>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D6206"/>
    <w:pPr>
      <w:keepNext/>
      <w:numPr>
        <w:ilvl w:val="4"/>
        <w:numId w:val="17"/>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basedOn w:val="Domylnaczcionkaakapitu"/>
    <w:link w:val="Nagwek3"/>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FootnoteCharacters">
    <w:name w:val="Footnote Characters"/>
    <w:basedOn w:val="Domylnaczcionkaakapitu"/>
    <w:uiPriority w:val="99"/>
    <w:unhideWhenUsed/>
    <w:qFormat/>
    <w:rsid w:val="00F93E32"/>
    <w:rPr>
      <w:vertAlign w:val="superscript"/>
    </w:rPr>
  </w:style>
  <w:style w:type="character" w:customStyle="1" w:styleId="Odwoanieprzypisudolnego1">
    <w:name w:val="Odwołanie przypisu dolnego1"/>
    <w:rsid w:val="00F93E32"/>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przypisukocowego">
    <w:name w:val="endnote reference"/>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4E5877"/>
    <w:rPr>
      <w:color w:val="605E5C"/>
      <w:shd w:val="clear" w:color="auto" w:fill="E1DFDD"/>
    </w:rPr>
  </w:style>
  <w:style w:type="character" w:customStyle="1" w:styleId="normaltextrun">
    <w:name w:val="normaltextrun"/>
    <w:basedOn w:val="Domylnaczcionkaakapitu"/>
    <w:qFormat/>
    <w:rsid w:val="00B37EEE"/>
  </w:style>
  <w:style w:type="character" w:customStyle="1" w:styleId="eop">
    <w:name w:val="eop"/>
    <w:basedOn w:val="Domylnaczcionkaakapitu"/>
    <w:qFormat/>
    <w:rsid w:val="00B37EEE"/>
  </w:style>
  <w:style w:type="character" w:customStyle="1" w:styleId="spellingerror">
    <w:name w:val="spellingerror"/>
    <w:basedOn w:val="Domylnaczcionkaakapitu"/>
    <w:qFormat/>
    <w:rsid w:val="00B37EEE"/>
  </w:style>
  <w:style w:type="character" w:customStyle="1" w:styleId="Nagwek2Znak">
    <w:name w:val="Nagłówek 2 Znak"/>
    <w:basedOn w:val="Domylnaczcionkaakapitu"/>
    <w:link w:val="Nagwek2"/>
    <w:uiPriority w:val="9"/>
    <w:qFormat/>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qFormat/>
    <w:rsid w:val="00E80285"/>
    <w:rPr>
      <w:color w:val="605E5C"/>
      <w:shd w:val="clear" w:color="auto" w:fill="E1DFDD"/>
    </w:rPr>
  </w:style>
  <w:style w:type="character" w:customStyle="1" w:styleId="TekstprzypisudolnegoZnak1">
    <w:name w:val="Tekst przypisu dolnego Znak1"/>
    <w:uiPriority w:val="99"/>
    <w:qFormat/>
    <w:rsid w:val="00B51E60"/>
    <w:rPr>
      <w:sz w:val="22"/>
      <w:szCs w:val="22"/>
      <w:lang w:val="en-US" w:eastAsia="en-US"/>
    </w:rPr>
  </w:style>
  <w:style w:type="character" w:customStyle="1" w:styleId="Znakiprzypiswdolnych">
    <w:name w:val="Znaki przypisów dolnych"/>
    <w:qFormat/>
    <w:rsid w:val="00731243"/>
    <w:rPr>
      <w:vertAlign w:val="superscript"/>
    </w:rPr>
  </w:style>
  <w:style w:type="character" w:styleId="UyteHipercze">
    <w:name w:val="FollowedHyperlink"/>
    <w:rPr>
      <w:color w:val="800000"/>
      <w:u w:val="single"/>
    </w:rPr>
  </w:style>
  <w:style w:type="paragraph" w:customStyle="1" w:styleId="Heading">
    <w:name w:val="Heading"/>
    <w:basedOn w:val="Normalny"/>
    <w:next w:val="Tekstpodstawowy"/>
    <w:qFormat/>
    <w:pPr>
      <w:keepNext/>
      <w:spacing w:before="240" w:after="120"/>
    </w:pPr>
    <w:rPr>
      <w:rFonts w:ascii="Liberation Sans" w:eastAsia="Noto Sans" w:hAnsi="Liberation Sans" w:cs="FreeSans"/>
      <w:sz w:val="28"/>
      <w:szCs w:val="28"/>
    </w:rPr>
  </w:style>
  <w:style w:type="paragraph" w:styleId="Tekstpodstawowy">
    <w:name w:val="Body Text"/>
    <w:basedOn w:val="Normalny"/>
    <w:link w:val="TekstpodstawowyZnak1"/>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AD6206"/>
    <w:pPr>
      <w:tabs>
        <w:tab w:val="center" w:pos="4536"/>
        <w:tab w:val="right" w:pos="9072"/>
      </w:tabs>
      <w:spacing w:after="0" w:line="240" w:lineRule="auto"/>
    </w:pPr>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8"/>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paragraph">
    <w:name w:val="paragraph"/>
    <w:basedOn w:val="Normalny"/>
    <w:qFormat/>
    <w:rsid w:val="004C086A"/>
    <w:pPr>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qFormat/>
    <w:rsid w:val="00B37EEE"/>
    <w:pPr>
      <w:spacing w:line="252" w:lineRule="auto"/>
      <w:ind w:left="720"/>
    </w:pPr>
    <w:rPr>
      <w:rFonts w:ascii="Calibri" w:eastAsia="Calibri" w:hAnsi="Calibri" w:cs="Times New Roman"/>
      <w:sz w:val="20"/>
      <w:szCs w:val="20"/>
      <w:lang w:val="en-US" w:eastAsia="ar-SA"/>
    </w:rPr>
  </w:style>
  <w:style w:type="paragraph" w:customStyle="1" w:styleId="BodyText21">
    <w:name w:val="Body Text 21"/>
    <w:basedOn w:val="Normalny"/>
    <w:qFormat/>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qFormat/>
    <w:rsid w:val="007319B0"/>
    <w:pPr>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qFormat/>
    <w:rsid w:val="00034CF5"/>
    <w:pPr>
      <w:widowControl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TableContents">
    <w:name w:val="Table Contents"/>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qFormat/>
    <w:rsid w:val="0006263E"/>
    <w:pPr>
      <w:spacing w:after="200" w:line="100" w:lineRule="atLeast"/>
      <w:ind w:left="720"/>
    </w:pPr>
    <w:rPr>
      <w:rFonts w:ascii="Times New Roman" w:eastAsia="Calibri" w:hAnsi="Times New Roman" w:cs="Times New Roman"/>
      <w:kern w:val="2"/>
      <w:szCs w:val="24"/>
      <w:lang w:eastAsia="zh-CN"/>
    </w:rPr>
  </w:style>
  <w:style w:type="paragraph" w:styleId="Poprawka">
    <w:name w:val="Revision"/>
    <w:uiPriority w:val="99"/>
    <w:semiHidden/>
    <w:qFormat/>
    <w:rsid w:val="00D26010"/>
  </w:style>
  <w:style w:type="paragraph" w:customStyle="1" w:styleId="NUMERUJ">
    <w:name w:val="NUMERUJ"/>
    <w:basedOn w:val="Normalny"/>
    <w:qFormat/>
    <w:rsid w:val="005E0BE0"/>
    <w:pPr>
      <w:numPr>
        <w:numId w:val="40"/>
      </w:numPr>
      <w:tabs>
        <w:tab w:val="left" w:pos="720"/>
      </w:tabs>
      <w:spacing w:before="40" w:after="40" w:line="300" w:lineRule="atLeast"/>
      <w:ind w:left="720" w:firstLine="0"/>
    </w:pPr>
    <w:rPr>
      <w:rFonts w:ascii="Arial" w:eastAsia="Times New Roman" w:hAnsi="Arial" w:cs="Times New Roman"/>
      <w:sz w:val="20"/>
      <w:szCs w:val="20"/>
      <w:lang w:eastAsia="pl-PL"/>
    </w:rPr>
  </w:style>
  <w:style w:type="paragraph" w:customStyle="1" w:styleId="Tekstwstpniesformatowany">
    <w:name w:val="Tekst wstępnie sformatowany"/>
    <w:basedOn w:val="Normalny"/>
    <w:qFormat/>
    <w:rsid w:val="00F97D42"/>
    <w:pPr>
      <w:spacing w:after="0" w:line="276" w:lineRule="auto"/>
    </w:pPr>
    <w:rPr>
      <w:rFonts w:ascii="DejaVu Sans Mono" w:eastAsia="WenQuanYi Micro Hei" w:hAnsi="DejaVu Sans Mono" w:cs="Lohit Hindi"/>
      <w:kern w:val="2"/>
      <w:sz w:val="20"/>
      <w:szCs w:val="20"/>
      <w:lang w:eastAsia="zh-CN"/>
    </w:rPr>
  </w:style>
  <w:style w:type="numbering" w:styleId="111111">
    <w:name w:val="Outline List 2"/>
    <w:unhideWhenUsed/>
    <w:qFormat/>
    <w:rsid w:val="00AD6206"/>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24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image" Target="media/image2.png"/><Relationship Id="rId55" Type="http://schemas.openxmlformats.org/officeDocument/2006/relationships/hyperlink" Target="https://www.videocardbenchmark.net/high_end_gpu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pn/uj_edu"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mailto:centrum@biomed.org.p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theme" Target="theme/theme1.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www.cpubenchmark.net/high_end_cpu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mailto:adam.chuderski@uj.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3.xml><?xml version="1.0" encoding="utf-8"?>
<ds:datastoreItem xmlns:ds="http://schemas.openxmlformats.org/officeDocument/2006/customXml" ds:itemID="{D4A37C63-7039-4C4D-9094-57A5BDF9BB1E}">
  <ds:schemaRefs>
    <ds:schemaRef ds:uri="http://schemas.openxmlformats.org/officeDocument/2006/bibliography"/>
  </ds:schemaRefs>
</ds:datastoreItem>
</file>

<file path=customXml/itemProps4.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17705</Words>
  <Characters>106230</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Anna Onderka</cp:lastModifiedBy>
  <cp:revision>25</cp:revision>
  <cp:lastPrinted>2023-12-06T11:35:00Z</cp:lastPrinted>
  <dcterms:created xsi:type="dcterms:W3CDTF">2023-12-06T10:44:00Z</dcterms:created>
  <dcterms:modified xsi:type="dcterms:W3CDTF">2023-12-06T11:37:00Z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