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8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963CDE">
        <w:rPr>
          <w:rFonts w:ascii="Cambria" w:eastAsia="Times New Roman" w:hAnsi="Cambria" w:cs="Times New Roman"/>
          <w:sz w:val="20"/>
          <w:szCs w:val="20"/>
          <w:lang w:eastAsia="pl-PL"/>
        </w:rPr>
        <w:t>04.11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Pr="00CC5969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5242E" w:rsidRPr="00B5242E" w:rsidRDefault="00963CDE" w:rsidP="00B5242E">
      <w:pPr>
        <w:widowControl/>
        <w:suppressAutoHyphens/>
        <w:autoSpaceDE/>
        <w:autoSpaceDN/>
        <w:spacing w:line="360" w:lineRule="auto"/>
        <w:ind w:firstLine="70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63CDE">
        <w:rPr>
          <w:rFonts w:ascii="Cambria" w:eastAsia="Times New Roman" w:hAnsi="Cambria" w:cs="Times New Roman"/>
          <w:sz w:val="20"/>
          <w:szCs w:val="20"/>
          <w:lang w:eastAsia="pl-PL"/>
        </w:rPr>
        <w:t>Dot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="001959A9" w:rsidRPr="00CC59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postępowania prowadzonego w oparciu o przepisy ustawy z dnia 11 września 2019 roku Prawo Zamówień Publicznych </w:t>
      </w:r>
      <w:r w:rsidR="003F5075" w:rsidRPr="00CC5969">
        <w:rPr>
          <w:rFonts w:ascii="Cambria" w:eastAsia="Times New Roman" w:hAnsi="Cambria" w:cs="Cambria"/>
          <w:sz w:val="20"/>
          <w:szCs w:val="20"/>
          <w:lang w:eastAsia="zh-CN"/>
        </w:rPr>
        <w:t>(Dz. U. z 2021 r., poz. 1129</w:t>
      </w:r>
      <w:r w:rsidR="00B5242E">
        <w:rPr>
          <w:rFonts w:ascii="Cambria" w:eastAsia="Times New Roman" w:hAnsi="Cambria" w:cs="Cambria"/>
          <w:sz w:val="20"/>
          <w:szCs w:val="20"/>
          <w:lang w:eastAsia="zh-CN"/>
        </w:rPr>
        <w:t xml:space="preserve">, z </w:t>
      </w:r>
      <w:proofErr w:type="spellStart"/>
      <w:r w:rsidR="00B5242E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="00B5242E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 w:rsidR="003F5075" w:rsidRPr="00CC5969">
        <w:rPr>
          <w:rFonts w:ascii="Cambria" w:eastAsia="Times New Roman" w:hAnsi="Cambria" w:cs="Cambria"/>
          <w:bCs/>
          <w:sz w:val="20"/>
          <w:szCs w:val="20"/>
          <w:lang w:eastAsia="zh-CN"/>
        </w:rPr>
        <w:t>)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</w:t>
      </w:r>
      <w:r w:rsidR="009F4FE8" w:rsidRPr="00CC59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 trybie podstawowym bez negocjacji na podstawie art. </w:t>
      </w:r>
      <w:r w:rsidR="009F4FE8" w:rsidRPr="00CC5969">
        <w:rPr>
          <w:rFonts w:ascii="Cambria" w:hAnsi="Cambria" w:cs="Times New Roman"/>
          <w:sz w:val="20"/>
          <w:szCs w:val="20"/>
          <w:lang w:eastAsia="pl-PL"/>
        </w:rPr>
        <w:t xml:space="preserve">275 pkt 1 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ustawy Pzp, </w:t>
      </w:r>
      <w:r w:rsidR="001959A9" w:rsidRPr="00CC59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zamówienie pn.: </w:t>
      </w:r>
      <w:r w:rsidR="008E0259" w:rsidRP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Budowa instalacji fotowoltaicznych dachowych na budynkach Politechniki Lubelskiej w czterech zadaniach” - w trybie zaprojektuj</w:t>
      </w:r>
      <w:r w:rsidR="003F590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="008E0259" w:rsidRP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i wybuduj</w:t>
      </w:r>
      <w:r w:rsidR="00B5242E" w:rsidRP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:rsidR="00963CDE" w:rsidRPr="00963CDE" w:rsidRDefault="00963CDE" w:rsidP="00963CDE">
      <w:pPr>
        <w:widowControl/>
        <w:suppressAutoHyphens/>
        <w:autoSpaceDE/>
        <w:autoSpaceDN/>
        <w:spacing w:after="120" w:line="360" w:lineRule="auto"/>
        <w:jc w:val="center"/>
        <w:rPr>
          <w:rFonts w:ascii="Cambria" w:eastAsia="Calibri" w:hAnsi="Cambria" w:cs="Times New Roman"/>
          <w:lang w:eastAsia="zh-CN"/>
        </w:rPr>
      </w:pPr>
      <w:r w:rsidRPr="00963CDE">
        <w:rPr>
          <w:rFonts w:ascii="Cambria" w:eastAsia="Times New Roman" w:hAnsi="Cambria" w:cs="Times New Roman"/>
          <w:b/>
          <w:lang w:eastAsia="ar-SA"/>
        </w:rPr>
        <w:t>WYJAŚNIENIA TREŚCI SWZ</w:t>
      </w:r>
    </w:p>
    <w:p w:rsidR="00963CDE" w:rsidRPr="00963CDE" w:rsidRDefault="00963CDE" w:rsidP="00963CDE">
      <w:pPr>
        <w:widowControl/>
        <w:suppressAutoHyphens/>
        <w:autoSpaceDE/>
        <w:autoSpaceDN/>
        <w:spacing w:before="120" w:after="120" w:line="360" w:lineRule="auto"/>
        <w:ind w:firstLine="708"/>
        <w:jc w:val="both"/>
        <w:rPr>
          <w:rFonts w:ascii="Cambria" w:eastAsia="Calibri" w:hAnsi="Cambria" w:cs="Times New Roman"/>
          <w:lang w:eastAsia="zh-CN"/>
        </w:rPr>
      </w:pPr>
      <w:r w:rsidRPr="00963CDE">
        <w:rPr>
          <w:rFonts w:ascii="Cambria" w:eastAsia="Times New Roman" w:hAnsi="Cambria" w:cs="Times New Roman"/>
          <w:lang w:eastAsia="ar-SA"/>
        </w:rPr>
        <w:t>Politechnika Lubelska, działając na podstawie art. 284 ustawy</w:t>
      </w:r>
      <w:r w:rsidRPr="00963CDE">
        <w:rPr>
          <w:rFonts w:ascii="Cambria" w:eastAsia="Times New Roman" w:hAnsi="Cambria" w:cs="Times New Roman"/>
          <w:lang w:eastAsia="pl-PL"/>
        </w:rPr>
        <w:t xml:space="preserve"> Prawo Zamówień Publicznych</w:t>
      </w:r>
      <w:r w:rsidRPr="00963CDE">
        <w:rPr>
          <w:rFonts w:ascii="Cambria" w:eastAsia="Times New Roman" w:hAnsi="Cambria" w:cs="Times New Roman"/>
          <w:lang w:eastAsia="ar-SA"/>
        </w:rPr>
        <w:t xml:space="preserve">, dokonuje wyjaśnień poprzez udzielenie odpowiedzi na złożone we wniosku zapytania do treści SWZ bez ujawniania jego źródła. 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bookmarkStart w:id="0" w:name="_Hlk87352120"/>
      <w:r w:rsidRPr="00161339">
        <w:rPr>
          <w:rFonts w:ascii="Cambria" w:eastAsia="Times New Roman" w:hAnsi="Cambria" w:cs="Times New Roman"/>
          <w:lang w:eastAsia="pl-PL"/>
        </w:rPr>
        <w:t>1. Czy Zamawiający posiada opinię konstrukcyjną potwierdzająca możliwość zamontowania paneli na wskazanych dachach? Jeśli nie to czy Zamawiający potwierdza, że wykonana takie ekspertyzy przed przystąpieniem do robót przez Wykonawcę?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lang w:eastAsia="pl-PL"/>
        </w:rPr>
      </w:pPr>
      <w:bookmarkStart w:id="1" w:name="_Hlk118381340"/>
      <w:r w:rsidRPr="00161339">
        <w:rPr>
          <w:rFonts w:ascii="Cambria" w:eastAsia="Times New Roman" w:hAnsi="Cambria" w:cs="Times New Roman"/>
          <w:b/>
          <w:lang w:eastAsia="pl-PL"/>
        </w:rPr>
        <w:t xml:space="preserve">Odpowiedź: </w:t>
      </w:r>
      <w:bookmarkEnd w:id="1"/>
      <w:r w:rsidRPr="00161339">
        <w:rPr>
          <w:rFonts w:ascii="Cambria" w:eastAsia="Times New Roman" w:hAnsi="Cambria" w:cs="Times New Roman"/>
          <w:b/>
          <w:lang w:eastAsia="pl-PL"/>
        </w:rPr>
        <w:t>Nie, Zamawiający nie posiada takiej opinii. W programie funkcjonalno-użytkowym (dalej PFU), pkt. 1.3.5 pkt. 2 jest to wyraźnie wskazane: „Wykonawca zobowiązany jest do opracowania kompletnej dokumentacji projektowej, uzyskania w imieniu Zamawiającego wszystkich niezbędnych uzgodnień i opinii tj.: Opinii konstrukcyjnej o posadowieniu paneli na dachu sporządzonej przez projektanta z uprawnieniami budowlanymi do projektowania bez ograniczeń w specjalności konstrukcyjno-budowlanej.”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 xml:space="preserve">2. Prosimy o potwierdzenie, że odbiór końcowy nastąpi z chwilą przekazania Zamawiającemu kompletu dokumentów pozwalających na zgłoszenie </w:t>
      </w:r>
      <w:proofErr w:type="spellStart"/>
      <w:r w:rsidRPr="00161339">
        <w:rPr>
          <w:rFonts w:ascii="Cambria" w:eastAsia="Times New Roman" w:hAnsi="Cambria" w:cs="Times New Roman"/>
          <w:lang w:eastAsia="pl-PL"/>
        </w:rPr>
        <w:t>mikroinstalacji</w:t>
      </w:r>
      <w:proofErr w:type="spellEnd"/>
      <w:r w:rsidRPr="00161339">
        <w:rPr>
          <w:rFonts w:ascii="Cambria" w:eastAsia="Times New Roman" w:hAnsi="Cambria" w:cs="Times New Roman"/>
          <w:lang w:eastAsia="pl-PL"/>
        </w:rPr>
        <w:t xml:space="preserve"> do OSD.</w:t>
      </w:r>
    </w:p>
    <w:p w:rsidR="00161339" w:rsidRPr="00161339" w:rsidRDefault="00161339" w:rsidP="00161339">
      <w:pPr>
        <w:widowControl/>
        <w:adjustRightInd w:val="0"/>
        <w:spacing w:after="200" w:line="300" w:lineRule="auto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161339">
        <w:rPr>
          <w:rFonts w:ascii="Cambria" w:eastAsia="Times New Roman" w:hAnsi="Cambria" w:cs="Times New Roman"/>
          <w:b/>
          <w:lang w:eastAsia="pl-PL"/>
        </w:rPr>
        <w:t>Odpowiedź: Nie. Zgodnie  z PFU (pkt. 1.1.3.1)  Zamówienie obejmuje dla każdego zadania: Zgłoszenie do Spółki Dystrybucyjnej zainstalowania instalacji fotowoltaicznej w obiekcie.</w:t>
      </w:r>
    </w:p>
    <w:p w:rsidR="00161339" w:rsidRPr="00161339" w:rsidRDefault="00161339" w:rsidP="00161339">
      <w:pPr>
        <w:widowControl/>
        <w:adjustRightInd w:val="0"/>
        <w:spacing w:after="200" w:line="300" w:lineRule="auto"/>
        <w:contextualSpacing/>
        <w:jc w:val="both"/>
        <w:rPr>
          <w:rFonts w:ascii="Cambria" w:eastAsia="Calibri" w:hAnsi="Cambria" w:cs="Times New Roman"/>
          <w:b/>
          <w:lang w:eastAsia="pl-PL"/>
        </w:rPr>
      </w:pPr>
      <w:r w:rsidRPr="00161339">
        <w:rPr>
          <w:rFonts w:ascii="Cambria" w:eastAsia="Times New Roman" w:hAnsi="Cambria" w:cs="Times New Roman"/>
          <w:b/>
          <w:lang w:eastAsia="pl-PL"/>
        </w:rPr>
        <w:t xml:space="preserve">W związku z tą odpowiedzią zmianie ulega </w:t>
      </w:r>
      <w:r w:rsidRPr="00161339">
        <w:rPr>
          <w:rFonts w:ascii="Cambria" w:eastAsia="Calibri" w:hAnsi="Cambria" w:cs="Times New Roman"/>
          <w:b/>
          <w:lang w:eastAsia="pl-PL"/>
        </w:rPr>
        <w:t>§14. Wzoru Umowy:</w:t>
      </w:r>
    </w:p>
    <w:p w:rsidR="00161339" w:rsidRPr="00161339" w:rsidRDefault="00161339" w:rsidP="00161339">
      <w:pPr>
        <w:widowControl/>
        <w:adjustRightInd w:val="0"/>
        <w:spacing w:after="200" w:line="300" w:lineRule="auto"/>
        <w:contextualSpacing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Najpóźniej w dniu Odbioru Końcowego Przedmiotu Umowy Wykonawca przekaże Zamawiającemu:</w:t>
      </w:r>
    </w:p>
    <w:p w:rsidR="00161339" w:rsidRPr="00161339" w:rsidRDefault="00161339" w:rsidP="00161339">
      <w:pPr>
        <w:widowControl/>
        <w:numPr>
          <w:ilvl w:val="0"/>
          <w:numId w:val="1"/>
        </w:numPr>
        <w:autoSpaceDE/>
        <w:autoSpaceDN/>
        <w:adjustRightInd w:val="0"/>
        <w:spacing w:after="200" w:line="300" w:lineRule="auto"/>
        <w:contextualSpacing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Dziennik Budowy (jeśli wymagany),</w:t>
      </w:r>
    </w:p>
    <w:p w:rsidR="00161339" w:rsidRPr="00161339" w:rsidRDefault="00161339" w:rsidP="00161339">
      <w:pPr>
        <w:widowControl/>
        <w:numPr>
          <w:ilvl w:val="0"/>
          <w:numId w:val="1"/>
        </w:numPr>
        <w:autoSpaceDE/>
        <w:autoSpaceDN/>
        <w:adjustRightInd w:val="0"/>
        <w:spacing w:after="200" w:line="300" w:lineRule="auto"/>
        <w:contextualSpacing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dokumentację powykonawczą sporządzoną zgodnie ze standardem Zamawiającego stanowiącym Załącznik nr 6 do umowy - w 2 egz. i w wersji elektronicznej, zawierającą również wszystkie atesty, świadectwa, certyfikaty, aprobaty techniczne, dokumentację techniczną i gwarancje udzielone przez dostawców materiałów i urządzeń,</w:t>
      </w:r>
    </w:p>
    <w:p w:rsidR="00161339" w:rsidRPr="00161339" w:rsidRDefault="00161339" w:rsidP="00161339">
      <w:pPr>
        <w:widowControl/>
        <w:numPr>
          <w:ilvl w:val="0"/>
          <w:numId w:val="1"/>
        </w:numPr>
        <w:autoSpaceDE/>
        <w:autoSpaceDN/>
        <w:adjustRightInd w:val="0"/>
        <w:spacing w:after="200" w:line="300" w:lineRule="auto"/>
        <w:contextualSpacing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ostateczne pozwolenie na użytkowanie obiektu powstałego w wyniku wykonania Przedmiotu Umowy, które Wykonawca powinien uzyskać w imieniu Zamawiającego jako inwestora, lub potwierdzenie dokonania zawiadomienia o zakończeniu budowy (o ile są wymagane). Jeżeli do uzyskania dokumentu wskazanego w zdaniu pierwszym niezbędne będzie udzielenie przez Zamawiającego stosownego pełnomocnictwa, Zamawiający zobowiązuje się do jego udzielenia (jeśli będzie wymagane).</w:t>
      </w:r>
    </w:p>
    <w:p w:rsidR="00161339" w:rsidRPr="00161339" w:rsidRDefault="00161339" w:rsidP="00161339">
      <w:pPr>
        <w:widowControl/>
        <w:numPr>
          <w:ilvl w:val="0"/>
          <w:numId w:val="1"/>
        </w:numPr>
        <w:autoSpaceDE/>
        <w:autoSpaceDN/>
        <w:adjustRightInd w:val="0"/>
        <w:spacing w:after="200" w:line="300" w:lineRule="auto"/>
        <w:contextualSpacing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potwierdzenie zgłoszenia do OSD.</w:t>
      </w:r>
    </w:p>
    <w:p w:rsidR="00161339" w:rsidRPr="00161339" w:rsidRDefault="00161339" w:rsidP="00161339">
      <w:pPr>
        <w:widowControl/>
        <w:adjustRightInd w:val="0"/>
        <w:spacing w:after="200" w:line="300" w:lineRule="auto"/>
        <w:contextualSpacing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lastRenderedPageBreak/>
        <w:t>Wyżej wymienione dokumenty będą załącznikami do Protokołu Odbioru Końcowego Przedmiotu Umowy.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 xml:space="preserve">3. Prosimy o informację, czy na wskazanych obiektach istnieje instalacja </w:t>
      </w:r>
      <w:bookmarkStart w:id="2" w:name="_Hlk118381353"/>
      <w:r w:rsidRPr="00161339">
        <w:rPr>
          <w:rFonts w:ascii="Cambria" w:eastAsia="Times New Roman" w:hAnsi="Cambria" w:cs="Times New Roman"/>
          <w:lang w:eastAsia="pl-PL"/>
        </w:rPr>
        <w:t>odgromowa</w:t>
      </w:r>
      <w:bookmarkEnd w:id="2"/>
      <w:r w:rsidRPr="00161339">
        <w:rPr>
          <w:rFonts w:ascii="Cambria" w:eastAsia="Times New Roman" w:hAnsi="Cambria" w:cs="Times New Roman"/>
          <w:lang w:eastAsia="pl-PL"/>
        </w:rPr>
        <w:t xml:space="preserve">? Jeśli tak, to prosimy o potwierdzenie, że jest ona sprawna i zgodna z istniejącymi przepisami. Jeśli nie, to prosimy o potwierdzenie, że naprawa instalacji odgromowej leży po stronie Zamawiającego. 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bookmarkStart w:id="3" w:name="_Hlk118381418"/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Odpowiedź: </w:t>
      </w:r>
      <w:bookmarkEnd w:id="3"/>
      <w:r w:rsidRPr="00161339">
        <w:rPr>
          <w:rFonts w:ascii="Cambria" w:eastAsia="Times New Roman" w:hAnsi="Cambria" w:cs="Times New Roman"/>
          <w:b/>
          <w:i/>
          <w:lang w:eastAsia="pl-PL"/>
        </w:rPr>
        <w:t>Tak, na wszystkich obiektach jest instalacja odgromowa i jest ona sprawna.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 xml:space="preserve">4. Prosimy o informację, czy na wskazanych obiektach istnieje Przeciwpożarowy Wyłącznik Prądu [PWP]? Jeśli tak, to prosimy o udostepnienie rysunku z zaznaczeniem przycisków i wyłącznika głównego. Jeśli nie, to prosimy o potwierdzenie, że w zakresie dostawy będzie ewentualny montaż PWP tylko dla instalacji fotowoltaicznej, a obligatoryjny PWP dla obiektu zostanie wykonany przez Zamawiającego w późniejszym terminie. 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Odpowiedź: W obiektach znajdują się PWD. Rozmieszczenie i układ elektryczny można zobaczyć na (obligatoryjnej) wizji lokalnej. W zakresie robót jest montaż PWP tylko dla instalacji fotowoltaicznej.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>5. Czy obiekty wskazane do montażu instalacji fotowoltaicznej, objęte jest są jakąkolwiek formą ochrony konserwatorskiej ? Jeśli tak to jakiej ?”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Odpowiedź: Nie, obiekt figuruje jedynie w gminnej ewidencji zabytków.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>6. Czy Zamawiający wymaga zastosowania takich samych modułów fotowoltaicznych dla każdej instalacji?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Odpowiedź: Nie. Instalacja w ramach jednego zadania musi mieć takie same moduły.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>7. W jakim zakresie Zamawiający dopuszcza odchylenia mocy instalacji wobec opisu przedmiotu zamówienia?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Odpowiedź: W odniesieniu do trzech zadań podane jest to w PFU (1.2.1.1 , 1.2.2.1 , 1.2.3.1), w odniesieniu do zadania 4  Zamawiający doprecyzowuje te zapisy: 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(1.2.4.1 PHU) Przedmiotem zamówienia jest opracowanie dokumentacji projektowej i budowa instalacji fotowoltaicznej dachowej o mocy nie mniejszej niż 12,5 </w:t>
      </w:r>
      <w:proofErr w:type="spellStart"/>
      <w:r w:rsidRPr="00161339">
        <w:rPr>
          <w:rFonts w:ascii="Cambria" w:eastAsia="Times New Roman" w:hAnsi="Cambria" w:cs="Times New Roman"/>
          <w:b/>
          <w:i/>
          <w:lang w:eastAsia="pl-PL"/>
        </w:rPr>
        <w:t>kWp</w:t>
      </w:r>
      <w:proofErr w:type="spellEnd"/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 i nie większej jak 14 </w:t>
      </w:r>
      <w:proofErr w:type="spellStart"/>
      <w:r w:rsidRPr="00161339">
        <w:rPr>
          <w:rFonts w:ascii="Cambria" w:eastAsia="Times New Roman" w:hAnsi="Cambria" w:cs="Times New Roman"/>
          <w:b/>
          <w:i/>
          <w:lang w:eastAsia="pl-PL"/>
        </w:rPr>
        <w:t>kWp</w:t>
      </w:r>
      <w:proofErr w:type="spellEnd"/>
      <w:r w:rsidRPr="00161339">
        <w:rPr>
          <w:rFonts w:ascii="Cambria" w:eastAsia="Times New Roman" w:hAnsi="Cambria" w:cs="Times New Roman"/>
          <w:b/>
          <w:i/>
          <w:lang w:eastAsia="pl-PL"/>
        </w:rPr>
        <w:t>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>8. Prosimy o odstąpienie od wymogu zastosowania modułów posiadających certyfikat odporności na mgłę solną. Tego typu rozwiązania stosuje się w strefach występowania zjawiska mgły solnej, czyli pasie nadmorskim. Użycie tego rozwiązania na obiektach w Lublinie nie daje korzyści, a znacznie podnosi koszt zamówienia i ogranicza konkurencję.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Odpowiedź: Zamawiający odstępuje od tego wymogu.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 xml:space="preserve">9. Prosimy o odstąpienie od wymogu zastosowania modułów posiadających certyfikat odporności na amoniak. Podwyższone stężenie amoniaku występuje w okolicach oczyszczalni ścieków, biogazowni oraz gospodarstw rolnych zajmujących się hodowlą zwierząt. Użycie tego rozwiązania na obiektach Politechniki w Lublinie nie daje korzyści, gdyż w okolicy nie występują wymienione czynniki, natomiast znacznie podnosi koszt zamówienia i ogranicza konkurencję. 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Odpowiedź: Zamawiający odstępuje od tego wymogu.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lastRenderedPageBreak/>
        <w:t xml:space="preserve">10. Czy Zamawiający wymaga zastosowania inwerterów pochodzących od jednego producenta dla każdej instalacji? 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>Odpowiedź: W obrębie jednego zadania Zamawiający wymaga zastosowania inwerterów pochodzących od jednego producenta.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 xml:space="preserve">11. Prosimy o wyjaśnienie warunków udziału w postępowaniu. Zamawiający w odniesieniu do zdolności technicznej wymaga: min 3 pracowników z certyfikatami OZE </w:t>
      </w:r>
      <w:proofErr w:type="spellStart"/>
      <w:r w:rsidRPr="00161339">
        <w:rPr>
          <w:rFonts w:ascii="Cambria" w:eastAsia="Times New Roman" w:hAnsi="Cambria" w:cs="Times New Roman"/>
          <w:lang w:eastAsia="pl-PL"/>
        </w:rPr>
        <w:t>fotowoltaika</w:t>
      </w:r>
      <w:proofErr w:type="spellEnd"/>
      <w:r w:rsidRPr="00161339">
        <w:rPr>
          <w:rFonts w:ascii="Cambria" w:eastAsia="Times New Roman" w:hAnsi="Cambria" w:cs="Times New Roman"/>
          <w:lang w:eastAsia="pl-PL"/>
        </w:rPr>
        <w:t xml:space="preserve"> uprawnieniami do eksploatacji urządzeń elektrycznych, a także Co najmniej 1 osoba z certyfikatem OZE </w:t>
      </w:r>
      <w:proofErr w:type="spellStart"/>
      <w:r w:rsidRPr="00161339">
        <w:rPr>
          <w:rFonts w:ascii="Cambria" w:eastAsia="Times New Roman" w:hAnsi="Cambria" w:cs="Times New Roman"/>
          <w:lang w:eastAsia="pl-PL"/>
        </w:rPr>
        <w:t>fotowoltaika</w:t>
      </w:r>
      <w:proofErr w:type="spellEnd"/>
      <w:r w:rsidRPr="00161339">
        <w:rPr>
          <w:rFonts w:ascii="Cambria" w:eastAsia="Times New Roman" w:hAnsi="Cambria" w:cs="Times New Roman"/>
          <w:lang w:eastAsia="pl-PL"/>
        </w:rPr>
        <w:t xml:space="preserve"> z uprawnieniami do dozoru nad pracownikami eksploatacyjnymi. </w:t>
      </w:r>
      <w:proofErr w:type="spellStart"/>
      <w:r w:rsidRPr="00161339">
        <w:rPr>
          <w:rFonts w:ascii="Cambria" w:eastAsia="Times New Roman" w:hAnsi="Cambria" w:cs="Times New Roman"/>
          <w:lang w:eastAsia="pl-PL"/>
        </w:rPr>
        <w:t>Certyfiakaty</w:t>
      </w:r>
      <w:proofErr w:type="spellEnd"/>
      <w:r w:rsidRPr="00161339">
        <w:rPr>
          <w:rFonts w:ascii="Cambria" w:eastAsia="Times New Roman" w:hAnsi="Cambria" w:cs="Times New Roman"/>
          <w:lang w:eastAsia="pl-PL"/>
        </w:rPr>
        <w:t xml:space="preserve"> OZE nie dzielą się na dozór i eksploatację, zatem nie można spełnić takiego warunku. Czy Zamawiający ma na myśli uprawnienia SEP, które zapewniają szerszy zakres kompetencji od certyfikatów OZE?</w:t>
      </w:r>
    </w:p>
    <w:p w:rsidR="00161339" w:rsidRPr="00161339" w:rsidRDefault="00161339" w:rsidP="00161339">
      <w:pPr>
        <w:widowControl/>
        <w:suppressAutoHyphens/>
        <w:autoSpaceDN/>
        <w:spacing w:before="120" w:after="120" w:line="30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Odpowiedź: Zamawiający zmienia warunek udziału w postępowaniu </w:t>
      </w:r>
      <w:r>
        <w:rPr>
          <w:rFonts w:ascii="Cambria" w:eastAsia="Times New Roman" w:hAnsi="Cambria" w:cs="Times New Roman"/>
          <w:b/>
          <w:i/>
          <w:lang w:eastAsia="pl-PL"/>
        </w:rPr>
        <w:t xml:space="preserve">(opisany w </w:t>
      </w:r>
      <w:r w:rsidRPr="00833F4E">
        <w:rPr>
          <w:rFonts w:ascii="Cambria" w:hAnsi="Cambria"/>
          <w:b/>
        </w:rPr>
        <w:t>R</w:t>
      </w:r>
      <w:r>
        <w:rPr>
          <w:rFonts w:ascii="Cambria" w:hAnsi="Cambria"/>
          <w:b/>
        </w:rPr>
        <w:t>ozdziale</w:t>
      </w:r>
      <w:r w:rsidRPr="00833F4E">
        <w:rPr>
          <w:rFonts w:ascii="Cambria" w:hAnsi="Cambria"/>
          <w:b/>
        </w:rPr>
        <w:t xml:space="preserve"> VI</w:t>
      </w:r>
      <w:r>
        <w:rPr>
          <w:rFonts w:ascii="Cambria" w:hAnsi="Cambria"/>
          <w:b/>
        </w:rPr>
        <w:t>I</w:t>
      </w:r>
      <w:r w:rsidRPr="00833F4E">
        <w:rPr>
          <w:rFonts w:ascii="Cambria" w:hAnsi="Cambria"/>
          <w:b/>
        </w:rPr>
        <w:t>I</w:t>
      </w:r>
      <w:r>
        <w:rPr>
          <w:rFonts w:ascii="Cambria" w:hAnsi="Cambria"/>
          <w:b/>
        </w:rPr>
        <w:t xml:space="preserve"> SWZ) </w:t>
      </w:r>
      <w:r w:rsidRPr="00161339">
        <w:rPr>
          <w:rFonts w:ascii="Cambria" w:eastAsia="Times New Roman" w:hAnsi="Cambria" w:cs="Times New Roman"/>
          <w:b/>
          <w:i/>
          <w:lang w:eastAsia="pl-PL"/>
        </w:rPr>
        <w:t>na następujący:</w:t>
      </w:r>
    </w:p>
    <w:p w:rsidR="00161339" w:rsidRPr="00161339" w:rsidRDefault="00161339" w:rsidP="00161339">
      <w:pPr>
        <w:widowControl/>
        <w:adjustRightInd w:val="0"/>
        <w:spacing w:after="135" w:line="300" w:lineRule="auto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Wykonawca wykaże, że będzie dysponował następującym osobami posiadającymi odpowiednie kwalifikacje do realizacji przedmiotu zamówienia: </w:t>
      </w:r>
    </w:p>
    <w:p w:rsidR="00541469" w:rsidRDefault="00541469" w:rsidP="00541469">
      <w:pPr>
        <w:widowControl/>
        <w:numPr>
          <w:ilvl w:val="0"/>
          <w:numId w:val="2"/>
        </w:numPr>
        <w:autoSpaceDE/>
        <w:spacing w:after="60" w:line="300" w:lineRule="auto"/>
        <w:jc w:val="both"/>
        <w:rPr>
          <w:rFonts w:ascii="Cambria" w:eastAsia="Carlito" w:hAnsi="Cambria" w:cs="Times New Roman"/>
          <w:sz w:val="20"/>
          <w:szCs w:val="20"/>
        </w:rPr>
      </w:pPr>
      <w:r>
        <w:rPr>
          <w:rFonts w:ascii="Cambria" w:eastAsia="Carlito" w:hAnsi="Cambria" w:cs="Times New Roman"/>
          <w:b/>
          <w:sz w:val="20"/>
          <w:szCs w:val="20"/>
        </w:rPr>
        <w:t>Kierownik robót specjalności elektrycznej</w:t>
      </w:r>
      <w:r>
        <w:rPr>
          <w:rFonts w:ascii="Cambria" w:eastAsia="Carlito" w:hAnsi="Cambria" w:cs="Times New Roman"/>
          <w:sz w:val="20"/>
          <w:szCs w:val="20"/>
        </w:rPr>
        <w:t xml:space="preserve"> – doświadczenie min. 5 lata oraz uprawnienia budowlane do kierowania robotami budowlanymi bez ograniczeń w specjalności instalacyjnej w zakresie instalacji i urządzeń elektrycznych i elektroenergetycznych</w:t>
      </w:r>
    </w:p>
    <w:p w:rsidR="00541469" w:rsidRDefault="00541469" w:rsidP="00541469">
      <w:pPr>
        <w:widowControl/>
        <w:numPr>
          <w:ilvl w:val="0"/>
          <w:numId w:val="2"/>
        </w:numPr>
        <w:autoSpaceDE/>
        <w:spacing w:after="60" w:line="300" w:lineRule="auto"/>
        <w:jc w:val="both"/>
        <w:rPr>
          <w:rFonts w:ascii="Cambria" w:eastAsia="Carlito" w:hAnsi="Cambria" w:cs="Times New Roman"/>
          <w:sz w:val="20"/>
          <w:szCs w:val="20"/>
        </w:rPr>
      </w:pPr>
      <w:r>
        <w:rPr>
          <w:rFonts w:ascii="Cambria" w:eastAsia="Carlito" w:hAnsi="Cambria" w:cs="Times New Roman"/>
          <w:b/>
          <w:sz w:val="20"/>
          <w:szCs w:val="20"/>
        </w:rPr>
        <w:t>Projektant z uprawnieniami do projektowania bez ograniczeń w specjalności instalacyjnej</w:t>
      </w:r>
      <w:r>
        <w:rPr>
          <w:rFonts w:ascii="Cambria" w:eastAsia="Carlito" w:hAnsi="Cambria" w:cs="Times New Roman"/>
          <w:sz w:val="20"/>
          <w:szCs w:val="20"/>
        </w:rPr>
        <w:t xml:space="preserve"> w zakresie instalacji i urządzeń elektrycznych i elektroenergetycznych - doświadczenie minimum 5 lat</w:t>
      </w:r>
    </w:p>
    <w:p w:rsidR="00161339" w:rsidRPr="00161339" w:rsidRDefault="00161339" w:rsidP="00161339">
      <w:pPr>
        <w:widowControl/>
        <w:numPr>
          <w:ilvl w:val="0"/>
          <w:numId w:val="2"/>
        </w:numPr>
        <w:autoSpaceDE/>
        <w:autoSpaceDN/>
        <w:adjustRightInd w:val="0"/>
        <w:spacing w:after="135" w:line="300" w:lineRule="auto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Co najmniej 3 pracowników z certyfikatami OZE </w:t>
      </w:r>
      <w:proofErr w:type="spellStart"/>
      <w:r w:rsidRPr="00161339">
        <w:rPr>
          <w:rFonts w:ascii="Cambria" w:eastAsia="Times New Roman" w:hAnsi="Cambria" w:cs="Times New Roman"/>
          <w:b/>
          <w:i/>
          <w:lang w:eastAsia="pl-PL"/>
        </w:rPr>
        <w:t>fotowoltaika</w:t>
      </w:r>
      <w:proofErr w:type="spellEnd"/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 oraz uprawnieniami SEP do eksploatacji urządzeń elektrycznych </w:t>
      </w:r>
    </w:p>
    <w:p w:rsidR="00161339" w:rsidRDefault="00161339" w:rsidP="00161339">
      <w:pPr>
        <w:widowControl/>
        <w:numPr>
          <w:ilvl w:val="0"/>
          <w:numId w:val="2"/>
        </w:numPr>
        <w:autoSpaceDE/>
        <w:autoSpaceDN/>
        <w:adjustRightInd w:val="0"/>
        <w:spacing w:after="160" w:line="300" w:lineRule="auto"/>
        <w:rPr>
          <w:rFonts w:ascii="Cambria" w:eastAsia="Times New Roman" w:hAnsi="Cambria" w:cs="Times New Roman"/>
          <w:b/>
          <w:i/>
          <w:lang w:eastAsia="pl-PL"/>
        </w:rPr>
      </w:pPr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Co najmniej 1 osoba z certyfikatem OZE </w:t>
      </w:r>
      <w:proofErr w:type="spellStart"/>
      <w:r w:rsidRPr="00161339">
        <w:rPr>
          <w:rFonts w:ascii="Cambria" w:eastAsia="Times New Roman" w:hAnsi="Cambria" w:cs="Times New Roman"/>
          <w:b/>
          <w:i/>
          <w:lang w:eastAsia="pl-PL"/>
        </w:rPr>
        <w:t>fotowoltaika</w:t>
      </w:r>
      <w:proofErr w:type="spellEnd"/>
      <w:r w:rsidRPr="00161339">
        <w:rPr>
          <w:rFonts w:ascii="Cambria" w:eastAsia="Times New Roman" w:hAnsi="Cambria" w:cs="Times New Roman"/>
          <w:b/>
          <w:i/>
          <w:lang w:eastAsia="pl-PL"/>
        </w:rPr>
        <w:t xml:space="preserve"> z uprawnieniami SEP do dozoru nad pracownikami eksploatacyjnymi. </w:t>
      </w:r>
    </w:p>
    <w:p w:rsidR="00803BE7" w:rsidRDefault="00803BE7" w:rsidP="00803BE7">
      <w:pPr>
        <w:widowControl/>
        <w:autoSpaceDE/>
        <w:autoSpaceDN/>
        <w:adjustRightInd w:val="0"/>
        <w:spacing w:after="160" w:line="300" w:lineRule="auto"/>
        <w:rPr>
          <w:rFonts w:ascii="Cambria" w:eastAsia="Times New Roman" w:hAnsi="Cambria" w:cs="Times New Roman"/>
          <w:b/>
          <w:i/>
          <w:lang w:eastAsia="pl-PL"/>
        </w:rPr>
      </w:pPr>
      <w:r>
        <w:rPr>
          <w:rFonts w:ascii="Cambria" w:eastAsia="Times New Roman" w:hAnsi="Cambria" w:cs="Times New Roman"/>
          <w:b/>
          <w:i/>
          <w:lang w:eastAsia="pl-PL"/>
        </w:rPr>
        <w:t>Dodatkowo zmianie ulegają następujące zapisy SWZ (</w:t>
      </w:r>
      <w:r w:rsidR="008B0454">
        <w:rPr>
          <w:rFonts w:ascii="Cambria" w:eastAsia="Times New Roman" w:hAnsi="Cambria" w:cs="Times New Roman"/>
          <w:b/>
          <w:i/>
          <w:lang w:eastAsia="pl-PL"/>
        </w:rPr>
        <w:t>opisane w Rozdziale XIX):</w:t>
      </w:r>
    </w:p>
    <w:p w:rsidR="008B0454" w:rsidRPr="008B0454" w:rsidRDefault="008B0454" w:rsidP="008B0454">
      <w:pPr>
        <w:widowControl/>
        <w:autoSpaceDE/>
        <w:autoSpaceDN/>
        <w:spacing w:line="312" w:lineRule="auto"/>
        <w:jc w:val="both"/>
        <w:outlineLvl w:val="0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>
        <w:rPr>
          <w:rFonts w:ascii="Cambria" w:eastAsia="Book Antiqua" w:hAnsi="Cambria" w:cs="Times New Roman"/>
          <w:b/>
          <w:bCs/>
          <w:iCs/>
          <w:color w:val="000000"/>
          <w:sz w:val="20"/>
          <w:szCs w:val="20"/>
          <w:lang w:eastAsia="x-none"/>
        </w:rPr>
        <w:t xml:space="preserve">6. </w:t>
      </w:r>
      <w:r w:rsidRPr="008B0454">
        <w:rPr>
          <w:rFonts w:ascii="Cambria" w:eastAsia="Book Antiqua" w:hAnsi="Cambria" w:cs="Times New Roman"/>
          <w:b/>
          <w:bCs/>
          <w:iCs/>
          <w:color w:val="000000"/>
          <w:sz w:val="20"/>
          <w:szCs w:val="20"/>
          <w:lang w:val="x-none" w:eastAsia="x-none"/>
        </w:rPr>
        <w:t>Przed podpisaniem Umowy Wykonawca zobowiązany jest przedstawić Zamawiającemu</w:t>
      </w:r>
      <w:r w:rsidRPr="008B0454">
        <w:rPr>
          <w:rFonts w:ascii="Cambria" w:eastAsia="Book Antiqua" w:hAnsi="Cambria" w:cs="Times New Roman"/>
          <w:b/>
          <w:bCs/>
          <w:iCs/>
          <w:color w:val="000000"/>
          <w:sz w:val="20"/>
          <w:szCs w:val="20"/>
          <w:lang w:eastAsia="x-none"/>
        </w:rPr>
        <w:t>:</w:t>
      </w:r>
    </w:p>
    <w:p w:rsidR="008B0454" w:rsidRPr="008B0454" w:rsidRDefault="008B0454" w:rsidP="008B0454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312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8B0454">
        <w:rPr>
          <w:rFonts w:ascii="Cambria" w:eastAsia="Carlito" w:hAnsi="Cambria" w:cs="Times New Roman"/>
          <w:sz w:val="20"/>
          <w:szCs w:val="20"/>
        </w:rPr>
        <w:t>dane osób wymienionych w wykazie osób, potwierdzające kwalifikacje i doświadczenie zawodowe (tj. zaświadczenia o posiadaniu uprawnień oraz potwierdzenie wpisu do właściwej izby samorządu zawodowego). Doświadczanie zawodowe (wskazane w pkt. VIII.1.4.b SWZ) ocenianie będzie zgodnie z art. 12 ustawy z dnia 7 lipca 1994 r. - Prawo budowlane (Podstawę do wykonywania samodzielnych funkcji technicznych w budownictwie stanowi wpis, w drodze decyzji, do centralnego rejestru, o którym mowa w art. 88a ust. 1 pkt 3 lit. a Prawa budowlanego, oraz - zgodnie z odrębnymi przepisami - wpis na listę członków właściwej izby samorządu zawodowego, potwierdzony zaświadczeniem wydanym przez tę izbę, z określonym w nim terminem ważności.)</w:t>
      </w:r>
    </w:p>
    <w:p w:rsidR="00161339" w:rsidRPr="00161339" w:rsidRDefault="00161339" w:rsidP="00161339">
      <w:pPr>
        <w:jc w:val="both"/>
        <w:rPr>
          <w:rFonts w:ascii="Cambria" w:eastAsia="Times New Roman" w:hAnsi="Cambria" w:cs="Times New Roman"/>
          <w:lang w:eastAsia="pl-PL"/>
        </w:rPr>
      </w:pPr>
      <w:r w:rsidRPr="00161339">
        <w:rPr>
          <w:rFonts w:ascii="Cambria" w:eastAsia="Times New Roman" w:hAnsi="Cambria" w:cs="Times New Roman"/>
          <w:lang w:eastAsia="pl-PL"/>
        </w:rPr>
        <w:t>Modyfikacja SWZ wprowadza zmiany w ogłoszeniu o zamówieniu. Pozostałe postanowienia SWZ pozostają bez zmian.</w:t>
      </w:r>
    </w:p>
    <w:p w:rsidR="00716A5B" w:rsidRPr="00716A5B" w:rsidRDefault="00716A5B" w:rsidP="00541469">
      <w:pPr>
        <w:spacing w:before="240" w:after="120" w:line="300" w:lineRule="auto"/>
        <w:jc w:val="right"/>
        <w:rPr>
          <w:rFonts w:ascii="Cambria" w:hAnsi="Cambria"/>
          <w:b/>
          <w:i/>
        </w:rPr>
      </w:pPr>
      <w:r w:rsidRPr="00716A5B">
        <w:rPr>
          <w:rFonts w:ascii="Cambria" w:hAnsi="Cambria"/>
          <w:b/>
          <w:i/>
        </w:rPr>
        <w:t>Zastępca Kanclerza Politechniki Lubelskiej</w:t>
      </w:r>
    </w:p>
    <w:p w:rsidR="00716A5B" w:rsidRPr="00716A5B" w:rsidRDefault="00716A5B" w:rsidP="00716A5B">
      <w:pPr>
        <w:spacing w:line="300" w:lineRule="auto"/>
        <w:jc w:val="right"/>
        <w:rPr>
          <w:rFonts w:ascii="Cambria" w:hAnsi="Cambria"/>
        </w:rPr>
      </w:pPr>
    </w:p>
    <w:p w:rsidR="00EC26FB" w:rsidRPr="00541469" w:rsidRDefault="00716A5B" w:rsidP="00541469">
      <w:pPr>
        <w:widowControl/>
        <w:autoSpaceDE/>
        <w:spacing w:line="300" w:lineRule="auto"/>
        <w:jc w:val="right"/>
        <w:rPr>
          <w:rFonts w:ascii="Cambria" w:hAnsi="Cambria"/>
          <w:b/>
          <w:i/>
        </w:rPr>
      </w:pPr>
      <w:r w:rsidRPr="00716A5B">
        <w:rPr>
          <w:rFonts w:ascii="Cambria" w:hAnsi="Cambria"/>
          <w:b/>
          <w:bCs/>
          <w:i/>
        </w:rPr>
        <w:t xml:space="preserve">                                        dr inż. Marcin JAKIMI</w:t>
      </w:r>
      <w:bookmarkEnd w:id="0"/>
      <w:r w:rsidR="00541469">
        <w:rPr>
          <w:rFonts w:ascii="Cambria" w:hAnsi="Cambria"/>
          <w:b/>
          <w:bCs/>
          <w:i/>
        </w:rPr>
        <w:t>AK</w:t>
      </w:r>
      <w:bookmarkStart w:id="4" w:name="_GoBack"/>
      <w:bookmarkEnd w:id="4"/>
    </w:p>
    <w:sectPr w:rsidR="00EC26FB" w:rsidRPr="00541469" w:rsidSect="00BD1332">
      <w:headerReference w:type="default" r:id="rId7"/>
      <w:headerReference w:type="first" r:id="rId8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FE" w:rsidRDefault="000256FE" w:rsidP="001959A9">
      <w:r>
        <w:separator/>
      </w:r>
    </w:p>
  </w:endnote>
  <w:endnote w:type="continuationSeparator" w:id="0">
    <w:p w:rsidR="000256FE" w:rsidRDefault="000256FE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FE" w:rsidRDefault="000256FE" w:rsidP="001959A9">
      <w:r>
        <w:separator/>
      </w:r>
    </w:p>
  </w:footnote>
  <w:footnote w:type="continuationSeparator" w:id="0">
    <w:p w:rsidR="000256FE" w:rsidRDefault="000256FE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CEE"/>
    <w:multiLevelType w:val="hybridMultilevel"/>
    <w:tmpl w:val="173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CCB"/>
    <w:multiLevelType w:val="hybridMultilevel"/>
    <w:tmpl w:val="DBA4AF2E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CF174F"/>
    <w:multiLevelType w:val="hybridMultilevel"/>
    <w:tmpl w:val="CD48B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C73FD4"/>
    <w:multiLevelType w:val="hybridMultilevel"/>
    <w:tmpl w:val="A9465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03F3"/>
    <w:multiLevelType w:val="hybridMultilevel"/>
    <w:tmpl w:val="42E494F4"/>
    <w:lvl w:ilvl="0" w:tplc="8B06E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256FE"/>
    <w:rsid w:val="00051547"/>
    <w:rsid w:val="00065440"/>
    <w:rsid w:val="000B47EC"/>
    <w:rsid w:val="000B7F01"/>
    <w:rsid w:val="000C3CDD"/>
    <w:rsid w:val="000D733F"/>
    <w:rsid w:val="000F102C"/>
    <w:rsid w:val="0011780B"/>
    <w:rsid w:val="00161339"/>
    <w:rsid w:val="00170308"/>
    <w:rsid w:val="00190446"/>
    <w:rsid w:val="001959A9"/>
    <w:rsid w:val="00264080"/>
    <w:rsid w:val="002D249E"/>
    <w:rsid w:val="002D2F91"/>
    <w:rsid w:val="00305874"/>
    <w:rsid w:val="003367E9"/>
    <w:rsid w:val="0035738C"/>
    <w:rsid w:val="003D658F"/>
    <w:rsid w:val="003F5075"/>
    <w:rsid w:val="003F590F"/>
    <w:rsid w:val="004B093D"/>
    <w:rsid w:val="00501BE1"/>
    <w:rsid w:val="00516056"/>
    <w:rsid w:val="00523A67"/>
    <w:rsid w:val="00541469"/>
    <w:rsid w:val="005A7263"/>
    <w:rsid w:val="006566FA"/>
    <w:rsid w:val="00686231"/>
    <w:rsid w:val="006F68A7"/>
    <w:rsid w:val="00716A5B"/>
    <w:rsid w:val="0075332D"/>
    <w:rsid w:val="0076394C"/>
    <w:rsid w:val="007D31FE"/>
    <w:rsid w:val="007E53B9"/>
    <w:rsid w:val="00803BE7"/>
    <w:rsid w:val="008B0454"/>
    <w:rsid w:val="008C43E1"/>
    <w:rsid w:val="008D2DE3"/>
    <w:rsid w:val="008E0259"/>
    <w:rsid w:val="00963CDE"/>
    <w:rsid w:val="009F4FE8"/>
    <w:rsid w:val="00AF06A8"/>
    <w:rsid w:val="00B36834"/>
    <w:rsid w:val="00B5242E"/>
    <w:rsid w:val="00B63BCE"/>
    <w:rsid w:val="00B729F3"/>
    <w:rsid w:val="00BD1332"/>
    <w:rsid w:val="00BF41D0"/>
    <w:rsid w:val="00CC5969"/>
    <w:rsid w:val="00CE2CD2"/>
    <w:rsid w:val="00D47ACB"/>
    <w:rsid w:val="00E27A44"/>
    <w:rsid w:val="00E86960"/>
    <w:rsid w:val="00EC26FB"/>
    <w:rsid w:val="00EF46ED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24661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9</cp:revision>
  <cp:lastPrinted>2022-11-04T12:54:00Z</cp:lastPrinted>
  <dcterms:created xsi:type="dcterms:W3CDTF">2022-11-03T09:39:00Z</dcterms:created>
  <dcterms:modified xsi:type="dcterms:W3CDTF">2022-11-04T13:00:00Z</dcterms:modified>
</cp:coreProperties>
</file>