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96551" w14:textId="77777777" w:rsidR="00E347EE" w:rsidRPr="00F36958" w:rsidRDefault="00E347EE" w:rsidP="00273FAD">
      <w:pPr>
        <w:keepNext/>
        <w:keepLines/>
        <w:spacing w:after="192" w:line="240" w:lineRule="auto"/>
        <w:ind w:right="1"/>
        <w:jc w:val="center"/>
        <w:outlineLvl w:val="0"/>
        <w:rPr>
          <w:rFonts w:ascii="Arial" w:eastAsia="Arial" w:hAnsi="Arial" w:cs="Arial"/>
          <w:b/>
          <w:color w:val="000000"/>
          <w:lang w:eastAsia="pl-PL"/>
        </w:rPr>
      </w:pPr>
    </w:p>
    <w:p w14:paraId="43A8818E" w14:textId="580B5D53" w:rsidR="00FC5E0D" w:rsidRPr="00A21824" w:rsidRDefault="000D4EF5" w:rsidP="00273FAD">
      <w:pPr>
        <w:keepNext/>
        <w:keepLines/>
        <w:spacing w:after="192" w:line="240" w:lineRule="auto"/>
        <w:ind w:right="1"/>
        <w:jc w:val="center"/>
        <w:outlineLvl w:val="0"/>
        <w:rPr>
          <w:rFonts w:ascii="Arial" w:eastAsia="Arial" w:hAnsi="Arial" w:cs="Arial"/>
          <w:b/>
          <w:color w:val="000000" w:themeColor="text1"/>
          <w:sz w:val="36"/>
          <w:szCs w:val="36"/>
          <w:lang w:eastAsia="pl-PL"/>
        </w:rPr>
      </w:pPr>
      <w:r w:rsidRPr="00A21824">
        <w:rPr>
          <w:rFonts w:ascii="Arial" w:eastAsia="Arial" w:hAnsi="Arial" w:cs="Arial"/>
          <w:b/>
          <w:color w:val="000000" w:themeColor="text1"/>
          <w:sz w:val="36"/>
          <w:szCs w:val="36"/>
          <w:lang w:eastAsia="pl-PL"/>
        </w:rPr>
        <w:t>OPIS PRZEDMIOTU ZAM</w:t>
      </w:r>
      <w:r w:rsidR="00E347EE" w:rsidRPr="00A21824">
        <w:rPr>
          <w:rFonts w:ascii="Arial" w:eastAsia="Arial" w:hAnsi="Arial" w:cs="Arial"/>
          <w:b/>
          <w:color w:val="000000" w:themeColor="text1"/>
          <w:sz w:val="36"/>
          <w:szCs w:val="36"/>
          <w:lang w:eastAsia="pl-PL"/>
        </w:rPr>
        <w:t>Ó</w:t>
      </w:r>
      <w:r w:rsidRPr="00A21824">
        <w:rPr>
          <w:rFonts w:ascii="Arial" w:eastAsia="Arial" w:hAnsi="Arial" w:cs="Arial"/>
          <w:b/>
          <w:color w:val="000000" w:themeColor="text1"/>
          <w:sz w:val="36"/>
          <w:szCs w:val="36"/>
          <w:lang w:eastAsia="pl-PL"/>
        </w:rPr>
        <w:t>WIENIA</w:t>
      </w:r>
    </w:p>
    <w:p w14:paraId="17BD44F1" w14:textId="77777777" w:rsidR="00FC5E0D" w:rsidRPr="00A21824" w:rsidRDefault="00FC5E0D" w:rsidP="00273FAD">
      <w:pPr>
        <w:keepNext/>
        <w:keepLines/>
        <w:spacing w:after="192" w:line="240" w:lineRule="auto"/>
        <w:ind w:right="1"/>
        <w:jc w:val="center"/>
        <w:outlineLvl w:val="0"/>
        <w:rPr>
          <w:rFonts w:ascii="Arial" w:eastAsia="Arial" w:hAnsi="Arial" w:cs="Arial"/>
          <w:b/>
          <w:color w:val="000000" w:themeColor="text1"/>
          <w:lang w:eastAsia="pl-PL"/>
        </w:rPr>
      </w:pPr>
    </w:p>
    <w:p w14:paraId="530A8639" w14:textId="77777777" w:rsidR="000D4EF5" w:rsidRPr="00A21824" w:rsidRDefault="000D4EF5" w:rsidP="00273FAD">
      <w:pPr>
        <w:keepNext/>
        <w:keepLines/>
        <w:spacing w:after="86" w:line="240" w:lineRule="auto"/>
        <w:ind w:left="-5" w:hanging="10"/>
        <w:outlineLvl w:val="1"/>
        <w:rPr>
          <w:rFonts w:ascii="Arial" w:eastAsia="Arial" w:hAnsi="Arial" w:cs="Arial"/>
          <w:b/>
          <w:color w:val="000000" w:themeColor="text1"/>
          <w:lang w:eastAsia="pl-PL"/>
        </w:rPr>
      </w:pPr>
      <w:r w:rsidRPr="00A21824">
        <w:rPr>
          <w:rFonts w:ascii="Arial" w:eastAsia="Arial" w:hAnsi="Arial" w:cs="Arial"/>
          <w:b/>
          <w:color w:val="000000" w:themeColor="text1"/>
          <w:lang w:eastAsia="pl-PL"/>
        </w:rPr>
        <w:t>1. OPIS PRZEDMIOTU ZAMÓWIENIA</w:t>
      </w:r>
    </w:p>
    <w:p w14:paraId="7444666B" w14:textId="77777777" w:rsidR="00F36958" w:rsidRPr="00A21824" w:rsidRDefault="00F36958" w:rsidP="00F36958">
      <w:pPr>
        <w:spacing w:before="120" w:after="0"/>
        <w:jc w:val="both"/>
        <w:rPr>
          <w:rFonts w:ascii="Arial" w:eastAsia="Times New Roman" w:hAnsi="Arial" w:cs="Arial"/>
          <w:bCs/>
          <w:color w:val="000000" w:themeColor="text1"/>
          <w:u w:val="single"/>
          <w:lang w:eastAsia="ar-SA"/>
        </w:rPr>
      </w:pPr>
      <w:r w:rsidRPr="00A21824">
        <w:rPr>
          <w:rFonts w:ascii="Arial" w:eastAsia="Times New Roman" w:hAnsi="Arial" w:cs="Arial"/>
          <w:bCs/>
          <w:color w:val="000000" w:themeColor="text1"/>
          <w:u w:val="single"/>
          <w:lang w:eastAsia="ar-SA"/>
        </w:rPr>
        <w:t>Zakres zamówienia obejmuje:</w:t>
      </w:r>
    </w:p>
    <w:p w14:paraId="42616A11" w14:textId="3CCB06F6" w:rsidR="0071002B" w:rsidRPr="00A21824" w:rsidRDefault="0071002B" w:rsidP="00A21824">
      <w:pPr>
        <w:pStyle w:val="Akapitzlist"/>
        <w:numPr>
          <w:ilvl w:val="0"/>
          <w:numId w:val="6"/>
        </w:numPr>
        <w:spacing w:after="0"/>
        <w:jc w:val="both"/>
        <w:rPr>
          <w:rFonts w:ascii="Arial" w:eastAsia="Times New Roman" w:hAnsi="Arial" w:cs="Arial"/>
          <w:b/>
          <w:bCs/>
          <w:color w:val="000000" w:themeColor="text1"/>
          <w:lang w:eastAsia="ar-SA"/>
        </w:rPr>
      </w:pPr>
      <w:r w:rsidRPr="00A21824">
        <w:rPr>
          <w:rFonts w:ascii="Arial" w:eastAsia="Times New Roman" w:hAnsi="Arial" w:cs="Arial"/>
          <w:bCs/>
          <w:color w:val="000000" w:themeColor="text1"/>
          <w:lang w:eastAsia="ar-SA"/>
        </w:rPr>
        <w:t>O</w:t>
      </w:r>
      <w:r w:rsidR="00C75A66" w:rsidRPr="00A21824">
        <w:rPr>
          <w:rFonts w:ascii="Arial" w:eastAsia="Times New Roman" w:hAnsi="Arial" w:cs="Arial"/>
          <w:bCs/>
          <w:color w:val="000000" w:themeColor="text1"/>
          <w:lang w:eastAsia="ar-SA"/>
        </w:rPr>
        <w:t xml:space="preserve">pracowanie wielobranżowej kompleksowej dokumentacji projektowej projektu budowlano - wykonawczego wraz z projektem koncepcyjnym zamierzenia </w:t>
      </w:r>
      <w:r w:rsidRPr="00A21824">
        <w:rPr>
          <w:rFonts w:ascii="Arial" w:eastAsia="Times New Roman" w:hAnsi="Arial" w:cs="Arial"/>
          <w:bCs/>
          <w:color w:val="000000" w:themeColor="text1"/>
          <w:lang w:eastAsia="ar-SA"/>
        </w:rPr>
        <w:br/>
      </w:r>
      <w:r w:rsidR="00C75A66" w:rsidRPr="00A21824">
        <w:rPr>
          <w:rFonts w:ascii="Arial" w:eastAsia="Times New Roman" w:hAnsi="Arial" w:cs="Arial"/>
          <w:bCs/>
          <w:color w:val="000000" w:themeColor="text1"/>
          <w:lang w:eastAsia="ar-SA"/>
        </w:rPr>
        <w:t xml:space="preserve">(ze zwróceniem szczególnej uwagi na rozwiązania ekologiczne), dokumentacją geodezyjno-prawną, </w:t>
      </w:r>
      <w:r w:rsidRPr="00A21824">
        <w:rPr>
          <w:rFonts w:ascii="Arial" w:eastAsia="Times New Roman" w:hAnsi="Arial" w:cs="Arial"/>
          <w:bCs/>
          <w:color w:val="000000" w:themeColor="text1"/>
          <w:lang w:eastAsia="ar-SA"/>
        </w:rPr>
        <w:t xml:space="preserve">wraz z uzyskaniem </w:t>
      </w:r>
      <w:r w:rsidR="00A21824" w:rsidRPr="00A21824">
        <w:rPr>
          <w:rFonts w:ascii="Arial" w:eastAsia="Times New Roman" w:hAnsi="Arial" w:cs="Arial"/>
          <w:bCs/>
          <w:color w:val="000000" w:themeColor="text1"/>
          <w:lang w:eastAsia="ar-SA"/>
        </w:rPr>
        <w:t xml:space="preserve">ostatecznej </w:t>
      </w:r>
      <w:r w:rsidRPr="00A21824">
        <w:rPr>
          <w:rFonts w:ascii="Arial" w:eastAsia="Times New Roman" w:hAnsi="Arial" w:cs="Arial"/>
          <w:bCs/>
          <w:color w:val="000000" w:themeColor="text1"/>
          <w:lang w:eastAsia="ar-SA"/>
        </w:rPr>
        <w:t>decyzji po</w:t>
      </w:r>
      <w:r w:rsidR="00A21824" w:rsidRPr="00A21824">
        <w:rPr>
          <w:rFonts w:ascii="Arial" w:eastAsia="Times New Roman" w:hAnsi="Arial" w:cs="Arial"/>
          <w:bCs/>
          <w:color w:val="000000" w:themeColor="text1"/>
          <w:lang w:eastAsia="ar-SA"/>
        </w:rPr>
        <w:t xml:space="preserve">zwolenia na budowę lub skutecznego zgłoszenia robót budowlanych </w:t>
      </w:r>
      <w:r w:rsidRPr="00A21824">
        <w:rPr>
          <w:rFonts w:ascii="Arial" w:eastAsia="Times New Roman" w:hAnsi="Arial" w:cs="Arial"/>
          <w:bCs/>
          <w:color w:val="000000" w:themeColor="text1"/>
          <w:lang w:eastAsia="ar-SA"/>
        </w:rPr>
        <w:t xml:space="preserve">w zakresie zaznaczonym na mapie poglądowej, w ramach zadania: </w:t>
      </w:r>
      <w:r w:rsidRPr="00A21824">
        <w:rPr>
          <w:rFonts w:ascii="Arial" w:eastAsia="Times New Roman" w:hAnsi="Arial" w:cs="Arial"/>
          <w:b/>
          <w:bCs/>
          <w:color w:val="000000" w:themeColor="text1"/>
          <w:lang w:eastAsia="ar-SA"/>
        </w:rPr>
        <w:t>„Wykonanie dokumentacji projektowej dla dróg gminnych, na terenie dzielnicy nr VI, zgodnie z MPZP obszaru Za Parkiem”.</w:t>
      </w:r>
    </w:p>
    <w:p w14:paraId="5120066D" w14:textId="77777777" w:rsidR="0071002B" w:rsidRPr="0071002B" w:rsidRDefault="0071002B" w:rsidP="0071002B">
      <w:pPr>
        <w:pStyle w:val="Akapitzlist"/>
        <w:spacing w:after="0"/>
        <w:ind w:left="502"/>
        <w:jc w:val="both"/>
        <w:rPr>
          <w:rFonts w:ascii="Arial" w:eastAsia="Times New Roman" w:hAnsi="Arial" w:cs="Arial"/>
          <w:bCs/>
          <w:lang w:eastAsia="ar-SA"/>
        </w:rPr>
      </w:pPr>
    </w:p>
    <w:p w14:paraId="54A36C1F" w14:textId="339B5915" w:rsidR="0071002B" w:rsidRDefault="0071002B" w:rsidP="0071002B">
      <w:pPr>
        <w:numPr>
          <w:ilvl w:val="0"/>
          <w:numId w:val="6"/>
        </w:numPr>
        <w:suppressAutoHyphens/>
        <w:spacing w:after="0" w:line="276" w:lineRule="auto"/>
        <w:jc w:val="both"/>
        <w:rPr>
          <w:rFonts w:ascii="Arial" w:eastAsia="Times New Roman" w:hAnsi="Arial" w:cs="Arial"/>
          <w:bCs/>
          <w:lang w:eastAsia="ar-SA"/>
        </w:rPr>
      </w:pPr>
      <w:r w:rsidRPr="0071002B">
        <w:rPr>
          <w:rFonts w:ascii="Arial" w:eastAsia="Times New Roman" w:hAnsi="Arial" w:cs="Arial"/>
          <w:bCs/>
          <w:lang w:eastAsia="ar-SA"/>
        </w:rPr>
        <w:t>O</w:t>
      </w:r>
      <w:r w:rsidR="00C75A66" w:rsidRPr="0071002B">
        <w:rPr>
          <w:rFonts w:ascii="Arial" w:eastAsia="Times New Roman" w:hAnsi="Arial" w:cs="Arial"/>
          <w:bCs/>
          <w:lang w:eastAsia="ar-SA"/>
        </w:rPr>
        <w:t>pracowanie materiałów niezbędnych do ogłoszenia przetargu na wykonanie robót budowlanych wymaganych przez Prawo Zamówień Publicznych</w:t>
      </w:r>
      <w:r w:rsidR="00CD4AB2">
        <w:rPr>
          <w:rFonts w:ascii="Arial" w:eastAsia="Times New Roman" w:hAnsi="Arial" w:cs="Arial"/>
          <w:bCs/>
          <w:lang w:eastAsia="ar-SA"/>
        </w:rPr>
        <w:t>.</w:t>
      </w:r>
    </w:p>
    <w:p w14:paraId="0F3BCC05" w14:textId="77777777" w:rsidR="0071002B" w:rsidRPr="0071002B" w:rsidRDefault="0071002B" w:rsidP="0071002B">
      <w:pPr>
        <w:suppressAutoHyphens/>
        <w:spacing w:after="0" w:line="276" w:lineRule="auto"/>
        <w:ind w:left="502"/>
        <w:jc w:val="both"/>
        <w:rPr>
          <w:rFonts w:ascii="Arial" w:eastAsia="Times New Roman" w:hAnsi="Arial" w:cs="Arial"/>
          <w:bCs/>
          <w:lang w:eastAsia="ar-SA"/>
        </w:rPr>
      </w:pPr>
    </w:p>
    <w:p w14:paraId="25662E67" w14:textId="77777777" w:rsidR="00F36958" w:rsidRPr="0071002B" w:rsidRDefault="00F36958" w:rsidP="0071002B">
      <w:pPr>
        <w:widowControl w:val="0"/>
        <w:numPr>
          <w:ilvl w:val="0"/>
          <w:numId w:val="6"/>
        </w:numPr>
        <w:suppressAutoHyphens/>
        <w:spacing w:after="0" w:line="276" w:lineRule="auto"/>
        <w:ind w:left="567" w:hanging="357"/>
        <w:jc w:val="both"/>
        <w:rPr>
          <w:rFonts w:ascii="Arial" w:hAnsi="Arial" w:cs="Arial"/>
        </w:rPr>
      </w:pPr>
      <w:r w:rsidRPr="0071002B">
        <w:rPr>
          <w:rFonts w:ascii="Arial" w:hAnsi="Arial" w:cs="Arial"/>
        </w:rPr>
        <w:t>Pełnienie nadzoru autorskiego w czasie realizacji robót budowlanych.</w:t>
      </w:r>
    </w:p>
    <w:p w14:paraId="5A87D24D" w14:textId="77777777" w:rsidR="00226A49" w:rsidRPr="0071002B" w:rsidRDefault="00226A49" w:rsidP="0071002B">
      <w:pPr>
        <w:spacing w:after="0" w:line="240" w:lineRule="auto"/>
        <w:ind w:left="397" w:right="1"/>
        <w:jc w:val="both"/>
        <w:rPr>
          <w:rFonts w:ascii="Arial" w:eastAsia="Arial" w:hAnsi="Arial" w:cs="Arial"/>
          <w:color w:val="000000"/>
          <w:highlight w:val="yellow"/>
          <w:lang w:eastAsia="pl-PL"/>
        </w:rPr>
      </w:pPr>
    </w:p>
    <w:p w14:paraId="5DDE3051" w14:textId="1E028589" w:rsidR="000D4EF5" w:rsidRPr="00F36958" w:rsidRDefault="00774C9F" w:rsidP="00273FAD">
      <w:pPr>
        <w:keepNext/>
        <w:keepLines/>
        <w:spacing w:after="86" w:line="240" w:lineRule="auto"/>
        <w:ind w:left="-5" w:hanging="10"/>
        <w:outlineLvl w:val="2"/>
        <w:rPr>
          <w:rFonts w:ascii="Arial" w:eastAsia="Arial" w:hAnsi="Arial" w:cs="Arial"/>
          <w:b/>
          <w:color w:val="000000"/>
          <w:lang w:eastAsia="pl-PL"/>
        </w:rPr>
      </w:pPr>
      <w:r>
        <w:rPr>
          <w:rFonts w:ascii="Arial" w:eastAsia="Arial" w:hAnsi="Arial" w:cs="Arial"/>
          <w:b/>
          <w:color w:val="000000"/>
          <w:lang w:eastAsia="pl-PL"/>
        </w:rPr>
        <w:t>2.</w:t>
      </w:r>
      <w:r w:rsidR="000D4EF5" w:rsidRPr="00F36958">
        <w:rPr>
          <w:rFonts w:ascii="Arial" w:eastAsia="Arial" w:hAnsi="Arial" w:cs="Arial"/>
          <w:b/>
          <w:color w:val="000000"/>
          <w:lang w:eastAsia="pl-PL"/>
        </w:rPr>
        <w:t xml:space="preserve"> Skład Dokumentacji</w:t>
      </w:r>
    </w:p>
    <w:p w14:paraId="2FF06EFD" w14:textId="2F2A56FB" w:rsidR="000D4EF5" w:rsidRPr="00F36958" w:rsidRDefault="000D4EF5" w:rsidP="00273FAD">
      <w:pPr>
        <w:spacing w:after="93" w:line="240" w:lineRule="auto"/>
        <w:ind w:left="-5" w:hanging="10"/>
        <w:jc w:val="both"/>
        <w:rPr>
          <w:rFonts w:ascii="Arial" w:eastAsia="Arial" w:hAnsi="Arial" w:cs="Arial"/>
          <w:color w:val="000000"/>
          <w:lang w:eastAsia="pl-PL"/>
        </w:rPr>
      </w:pPr>
      <w:r w:rsidRPr="00F36958">
        <w:rPr>
          <w:rFonts w:ascii="Arial" w:eastAsia="Arial" w:hAnsi="Arial" w:cs="Arial"/>
          <w:color w:val="000000"/>
          <w:lang w:eastAsia="pl-PL"/>
        </w:rPr>
        <w:t xml:space="preserve">W ramach zleconej dokumentacji projektowej, należy opracować następujące stadia </w:t>
      </w:r>
      <w:r w:rsidR="00F36958">
        <w:rPr>
          <w:rFonts w:ascii="Arial" w:eastAsia="Arial" w:hAnsi="Arial" w:cs="Arial"/>
          <w:color w:val="000000"/>
          <w:lang w:eastAsia="pl-PL"/>
        </w:rPr>
        <w:br/>
      </w:r>
      <w:r w:rsidRPr="00F36958">
        <w:rPr>
          <w:rFonts w:ascii="Arial" w:eastAsia="Arial" w:hAnsi="Arial" w:cs="Arial"/>
          <w:color w:val="000000"/>
          <w:lang w:eastAsia="pl-PL"/>
        </w:rPr>
        <w:t>i elementy:</w:t>
      </w:r>
    </w:p>
    <w:p w14:paraId="35DEB867" w14:textId="20F13EF9" w:rsidR="000D4EF5" w:rsidRPr="00F36958" w:rsidRDefault="000D4EF5" w:rsidP="00C87A9F">
      <w:pPr>
        <w:numPr>
          <w:ilvl w:val="0"/>
          <w:numId w:val="1"/>
        </w:numPr>
        <w:spacing w:after="199" w:line="240" w:lineRule="auto"/>
        <w:ind w:right="1"/>
        <w:jc w:val="both"/>
        <w:rPr>
          <w:rFonts w:ascii="Arial" w:eastAsia="Arial" w:hAnsi="Arial" w:cs="Arial"/>
          <w:color w:val="000000"/>
          <w:lang w:eastAsia="pl-PL"/>
        </w:rPr>
      </w:pPr>
      <w:r w:rsidRPr="00F36958">
        <w:rPr>
          <w:rFonts w:ascii="Arial" w:eastAsia="Arial" w:hAnsi="Arial" w:cs="Arial"/>
          <w:color w:val="000000"/>
          <w:lang w:eastAsia="pl-PL"/>
        </w:rPr>
        <w:t>Projekt zagospodarowania terenu który powinien zawierać część formalną, opisową, oraz graficzną</w:t>
      </w:r>
      <w:r w:rsidR="00144BF6">
        <w:rPr>
          <w:rFonts w:ascii="Arial" w:eastAsia="Arial" w:hAnsi="Arial" w:cs="Arial"/>
          <w:color w:val="000000"/>
          <w:lang w:eastAsia="pl-PL"/>
        </w:rPr>
        <w:t>.</w:t>
      </w:r>
    </w:p>
    <w:p w14:paraId="49BB1C3E" w14:textId="6998F33C" w:rsidR="00F36958" w:rsidRDefault="00F36958" w:rsidP="008F3050">
      <w:pPr>
        <w:numPr>
          <w:ilvl w:val="0"/>
          <w:numId w:val="1"/>
        </w:numPr>
        <w:spacing w:after="199" w:line="240" w:lineRule="auto"/>
        <w:ind w:right="1"/>
        <w:jc w:val="both"/>
        <w:rPr>
          <w:rFonts w:ascii="Arial" w:eastAsia="Arial" w:hAnsi="Arial" w:cs="Arial"/>
          <w:color w:val="000000"/>
          <w:lang w:eastAsia="pl-PL"/>
        </w:rPr>
      </w:pPr>
      <w:r w:rsidRPr="00F36958">
        <w:rPr>
          <w:rFonts w:ascii="Arial" w:eastAsia="Arial" w:hAnsi="Arial" w:cs="Arial"/>
          <w:color w:val="000000"/>
          <w:lang w:eastAsia="pl-PL"/>
        </w:rPr>
        <w:t xml:space="preserve">Projekt budowlano-wykonawczy </w:t>
      </w:r>
      <w:r w:rsidRPr="00F36958">
        <w:rPr>
          <w:rFonts w:ascii="Arial" w:eastAsia="Arial" w:hAnsi="Arial" w:cs="Arial"/>
          <w:b/>
          <w:color w:val="000000"/>
          <w:lang w:eastAsia="pl-PL"/>
        </w:rPr>
        <w:t>branży drogowej</w:t>
      </w:r>
      <w:r w:rsidRPr="00F36958">
        <w:rPr>
          <w:rFonts w:ascii="Arial" w:eastAsia="Arial" w:hAnsi="Arial" w:cs="Arial"/>
          <w:color w:val="000000"/>
          <w:lang w:eastAsia="pl-PL"/>
        </w:rPr>
        <w:t xml:space="preserve"> wraz z op</w:t>
      </w:r>
      <w:r w:rsidR="008F3050">
        <w:rPr>
          <w:rFonts w:ascii="Arial" w:eastAsia="Arial" w:hAnsi="Arial" w:cs="Arial"/>
          <w:color w:val="000000"/>
          <w:lang w:eastAsia="pl-PL"/>
        </w:rPr>
        <w:t xml:space="preserve">iniami, uzgodnieniami, </w:t>
      </w:r>
      <w:r w:rsidRPr="00F36958">
        <w:rPr>
          <w:rFonts w:ascii="Arial" w:eastAsia="Arial" w:hAnsi="Arial" w:cs="Arial"/>
          <w:color w:val="000000"/>
          <w:lang w:eastAsia="pl-PL"/>
        </w:rPr>
        <w:t>decyzj</w:t>
      </w:r>
      <w:r w:rsidR="008F3050">
        <w:rPr>
          <w:rFonts w:ascii="Arial" w:eastAsia="Arial" w:hAnsi="Arial" w:cs="Arial"/>
          <w:color w:val="000000"/>
          <w:lang w:eastAsia="pl-PL"/>
        </w:rPr>
        <w:t>ą</w:t>
      </w:r>
      <w:r w:rsidRPr="00F36958">
        <w:rPr>
          <w:rFonts w:ascii="Arial" w:eastAsia="Arial" w:hAnsi="Arial" w:cs="Arial"/>
          <w:color w:val="000000"/>
          <w:lang w:eastAsia="pl-PL"/>
        </w:rPr>
        <w:t xml:space="preserve"> pozwolenia na budowę</w:t>
      </w:r>
      <w:r w:rsidR="008F3050" w:rsidRPr="008F3050">
        <w:t xml:space="preserve"> </w:t>
      </w:r>
      <w:r w:rsidR="008F3050" w:rsidRPr="008F3050">
        <w:rPr>
          <w:rFonts w:ascii="Arial" w:eastAsia="Arial" w:hAnsi="Arial" w:cs="Arial"/>
          <w:color w:val="000000"/>
          <w:lang w:eastAsia="pl-PL"/>
        </w:rPr>
        <w:t>lub zatwierdzon</w:t>
      </w:r>
      <w:r w:rsidR="00C75A66">
        <w:rPr>
          <w:rFonts w:ascii="Arial" w:eastAsia="Arial" w:hAnsi="Arial" w:cs="Arial"/>
          <w:color w:val="000000"/>
          <w:lang w:eastAsia="pl-PL"/>
        </w:rPr>
        <w:t>ym</w:t>
      </w:r>
      <w:r w:rsidR="008F3050" w:rsidRPr="008F3050">
        <w:rPr>
          <w:rFonts w:ascii="Arial" w:eastAsia="Arial" w:hAnsi="Arial" w:cs="Arial"/>
          <w:color w:val="000000"/>
          <w:lang w:eastAsia="pl-PL"/>
        </w:rPr>
        <w:t xml:space="preserve"> zgłoszeni</w:t>
      </w:r>
      <w:r w:rsidR="00C75A66">
        <w:rPr>
          <w:rFonts w:ascii="Arial" w:eastAsia="Arial" w:hAnsi="Arial" w:cs="Arial"/>
          <w:color w:val="000000"/>
          <w:lang w:eastAsia="pl-PL"/>
        </w:rPr>
        <w:t>em</w:t>
      </w:r>
      <w:r w:rsidR="008F3050" w:rsidRPr="008F3050">
        <w:rPr>
          <w:rFonts w:ascii="Arial" w:eastAsia="Arial" w:hAnsi="Arial" w:cs="Arial"/>
          <w:color w:val="000000"/>
          <w:lang w:eastAsia="pl-PL"/>
        </w:rPr>
        <w:t xml:space="preserve"> robót</w:t>
      </w:r>
      <w:r w:rsidR="00C713A2">
        <w:rPr>
          <w:rFonts w:ascii="Arial" w:eastAsia="Arial" w:hAnsi="Arial" w:cs="Arial"/>
          <w:color w:val="000000"/>
          <w:lang w:eastAsia="pl-PL"/>
        </w:rPr>
        <w:t>.</w:t>
      </w:r>
      <w:r w:rsidRPr="00F36958">
        <w:rPr>
          <w:rFonts w:ascii="Arial" w:eastAsia="Arial" w:hAnsi="Arial" w:cs="Arial"/>
          <w:color w:val="000000"/>
          <w:lang w:eastAsia="pl-PL"/>
        </w:rPr>
        <w:t xml:space="preserve"> </w:t>
      </w:r>
    </w:p>
    <w:p w14:paraId="0A626E05" w14:textId="2BB84407" w:rsidR="00144BF6" w:rsidRPr="008F3050" w:rsidRDefault="00144BF6" w:rsidP="008F3050">
      <w:pPr>
        <w:numPr>
          <w:ilvl w:val="0"/>
          <w:numId w:val="1"/>
        </w:numPr>
        <w:spacing w:after="199" w:line="240" w:lineRule="auto"/>
        <w:ind w:right="1"/>
        <w:jc w:val="both"/>
        <w:rPr>
          <w:rFonts w:ascii="Arial" w:eastAsia="Arial" w:hAnsi="Arial" w:cs="Arial"/>
          <w:color w:val="000000"/>
          <w:lang w:eastAsia="pl-PL"/>
        </w:rPr>
      </w:pPr>
      <w:r w:rsidRPr="00144BF6">
        <w:rPr>
          <w:rFonts w:ascii="Arial" w:eastAsia="Arial" w:hAnsi="Arial" w:cs="Arial"/>
          <w:color w:val="000000"/>
          <w:lang w:eastAsia="pl-PL"/>
        </w:rPr>
        <w:t xml:space="preserve">Projekt budowlano-wykonawczy </w:t>
      </w:r>
      <w:r w:rsidRPr="00144BF6">
        <w:rPr>
          <w:rFonts w:ascii="Arial" w:eastAsia="Arial" w:hAnsi="Arial" w:cs="Arial"/>
          <w:b/>
          <w:color w:val="000000"/>
          <w:lang w:eastAsia="pl-PL"/>
        </w:rPr>
        <w:t>branży elektrycznej</w:t>
      </w:r>
      <w:r w:rsidRPr="00144BF6">
        <w:rPr>
          <w:rFonts w:ascii="Arial" w:eastAsia="Arial" w:hAnsi="Arial" w:cs="Arial"/>
          <w:color w:val="000000"/>
          <w:lang w:eastAsia="pl-PL"/>
        </w:rPr>
        <w:t xml:space="preserve"> (budowa oświetlenia drogowego i doświetlenia przejść dla pieszych) wraz z opiniami, uzgodnieniami, </w:t>
      </w:r>
      <w:r w:rsidR="008F3050" w:rsidRPr="008F3050">
        <w:rPr>
          <w:rFonts w:ascii="Arial" w:eastAsia="Arial" w:hAnsi="Arial" w:cs="Arial"/>
          <w:color w:val="000000"/>
          <w:lang w:eastAsia="pl-PL"/>
        </w:rPr>
        <w:t>decyzją pozwolenia na budowę lub zatwierdzon</w:t>
      </w:r>
      <w:r w:rsidR="00C75A66">
        <w:rPr>
          <w:rFonts w:ascii="Arial" w:eastAsia="Arial" w:hAnsi="Arial" w:cs="Arial"/>
          <w:color w:val="000000"/>
          <w:lang w:eastAsia="pl-PL"/>
        </w:rPr>
        <w:t>ym</w:t>
      </w:r>
      <w:r w:rsidR="008F3050" w:rsidRPr="008F3050">
        <w:rPr>
          <w:rFonts w:ascii="Arial" w:eastAsia="Arial" w:hAnsi="Arial" w:cs="Arial"/>
          <w:color w:val="000000"/>
          <w:lang w:eastAsia="pl-PL"/>
        </w:rPr>
        <w:t xml:space="preserve"> zgłoszeni</w:t>
      </w:r>
      <w:r w:rsidR="00C75A66">
        <w:rPr>
          <w:rFonts w:ascii="Arial" w:eastAsia="Arial" w:hAnsi="Arial" w:cs="Arial"/>
          <w:color w:val="000000"/>
          <w:lang w:eastAsia="pl-PL"/>
        </w:rPr>
        <w:t>em</w:t>
      </w:r>
      <w:r w:rsidRPr="008F3050">
        <w:rPr>
          <w:rFonts w:ascii="Arial" w:eastAsia="Arial" w:hAnsi="Arial" w:cs="Arial"/>
          <w:color w:val="000000"/>
          <w:lang w:eastAsia="pl-PL"/>
        </w:rPr>
        <w:t>.</w:t>
      </w:r>
    </w:p>
    <w:p w14:paraId="0486C19E" w14:textId="5716845A" w:rsidR="006C1E6A" w:rsidRPr="008F3050" w:rsidRDefault="006C1E6A" w:rsidP="008F3050">
      <w:pPr>
        <w:pStyle w:val="Akapitzlist"/>
        <w:numPr>
          <w:ilvl w:val="0"/>
          <w:numId w:val="1"/>
        </w:numPr>
        <w:jc w:val="both"/>
        <w:rPr>
          <w:rFonts w:ascii="Arial" w:eastAsia="Arial" w:hAnsi="Arial" w:cs="Arial"/>
          <w:color w:val="000000"/>
          <w:lang w:eastAsia="pl-PL"/>
        </w:rPr>
      </w:pPr>
      <w:r w:rsidRPr="006C1E6A">
        <w:rPr>
          <w:rFonts w:ascii="Arial" w:eastAsia="Arial" w:hAnsi="Arial" w:cs="Arial"/>
          <w:color w:val="000000"/>
          <w:lang w:eastAsia="pl-PL"/>
        </w:rPr>
        <w:t xml:space="preserve">Projekty budowlano-wykonawcze pozostałych </w:t>
      </w:r>
      <w:r w:rsidRPr="006C1E6A">
        <w:rPr>
          <w:rFonts w:ascii="Arial" w:eastAsia="Arial" w:hAnsi="Arial" w:cs="Arial"/>
          <w:b/>
          <w:color w:val="000000"/>
          <w:lang w:eastAsia="pl-PL"/>
        </w:rPr>
        <w:t>branż kolidujących</w:t>
      </w:r>
      <w:r w:rsidRPr="006C1E6A">
        <w:rPr>
          <w:rFonts w:ascii="Arial" w:eastAsia="Arial" w:hAnsi="Arial" w:cs="Arial"/>
          <w:color w:val="000000"/>
          <w:lang w:eastAsia="pl-PL"/>
        </w:rPr>
        <w:t xml:space="preserve"> z projektowaną drogą, </w:t>
      </w:r>
      <w:r>
        <w:rPr>
          <w:rFonts w:ascii="Arial" w:eastAsia="Arial" w:hAnsi="Arial" w:cs="Arial"/>
          <w:color w:val="000000"/>
          <w:lang w:eastAsia="pl-PL"/>
        </w:rPr>
        <w:t xml:space="preserve">w tym między innymi: </w:t>
      </w:r>
      <w:r w:rsidRPr="006C1E6A">
        <w:rPr>
          <w:rFonts w:ascii="Arial" w:eastAsia="Arial" w:hAnsi="Arial" w:cs="Arial"/>
          <w:color w:val="000000"/>
          <w:lang w:eastAsia="pl-PL"/>
        </w:rPr>
        <w:t>sieci i przyłącza gazowe, energetyczne, telekomunikacyjne (</w:t>
      </w:r>
      <w:r>
        <w:rPr>
          <w:rFonts w:ascii="Arial" w:eastAsia="Arial" w:hAnsi="Arial" w:cs="Arial"/>
          <w:color w:val="000000"/>
          <w:lang w:eastAsia="pl-PL"/>
        </w:rPr>
        <w:t>kanał technologiczny</w:t>
      </w:r>
      <w:r w:rsidRPr="006C1E6A">
        <w:rPr>
          <w:rFonts w:ascii="Arial" w:eastAsia="Arial" w:hAnsi="Arial" w:cs="Arial"/>
          <w:color w:val="000000"/>
          <w:lang w:eastAsia="pl-PL"/>
        </w:rPr>
        <w:t xml:space="preserve">), wod. – kan. (dokumentacja na kanalizację sanitarną i deszczową w tym mała retencja), itp. wraz z opiniami, uzgodnieniami, </w:t>
      </w:r>
      <w:r w:rsidR="008F3050" w:rsidRPr="008F3050">
        <w:rPr>
          <w:rFonts w:ascii="Arial" w:eastAsia="Arial" w:hAnsi="Arial" w:cs="Arial"/>
          <w:color w:val="000000"/>
          <w:lang w:eastAsia="pl-PL"/>
        </w:rPr>
        <w:t>decyzją pozwolenia na budowę lub zatwierdzon</w:t>
      </w:r>
      <w:r w:rsidR="00C75A66">
        <w:rPr>
          <w:rFonts w:ascii="Arial" w:eastAsia="Arial" w:hAnsi="Arial" w:cs="Arial"/>
          <w:color w:val="000000"/>
          <w:lang w:eastAsia="pl-PL"/>
        </w:rPr>
        <w:t>ym</w:t>
      </w:r>
      <w:r w:rsidR="008F3050" w:rsidRPr="008F3050">
        <w:rPr>
          <w:rFonts w:ascii="Arial" w:eastAsia="Arial" w:hAnsi="Arial" w:cs="Arial"/>
          <w:color w:val="000000"/>
          <w:lang w:eastAsia="pl-PL"/>
        </w:rPr>
        <w:t xml:space="preserve"> zgłoszeni</w:t>
      </w:r>
      <w:r w:rsidR="00C75A66">
        <w:rPr>
          <w:rFonts w:ascii="Arial" w:eastAsia="Arial" w:hAnsi="Arial" w:cs="Arial"/>
          <w:color w:val="000000"/>
          <w:lang w:eastAsia="pl-PL"/>
        </w:rPr>
        <w:t>em</w:t>
      </w:r>
      <w:r w:rsidR="008F3050" w:rsidRPr="008F3050">
        <w:rPr>
          <w:rFonts w:ascii="Arial" w:eastAsia="Arial" w:hAnsi="Arial" w:cs="Arial"/>
          <w:color w:val="000000"/>
          <w:lang w:eastAsia="pl-PL"/>
        </w:rPr>
        <w:t>.</w:t>
      </w:r>
    </w:p>
    <w:p w14:paraId="4DF3CB74" w14:textId="607D6C0B" w:rsidR="00144BF6" w:rsidRDefault="00C75A66" w:rsidP="00C87A9F">
      <w:pPr>
        <w:numPr>
          <w:ilvl w:val="0"/>
          <w:numId w:val="1"/>
        </w:numPr>
        <w:spacing w:after="199" w:line="240" w:lineRule="auto"/>
        <w:ind w:right="1"/>
        <w:jc w:val="both"/>
        <w:rPr>
          <w:rFonts w:ascii="Arial" w:eastAsia="Arial" w:hAnsi="Arial" w:cs="Arial"/>
          <w:color w:val="000000"/>
          <w:lang w:eastAsia="pl-PL"/>
        </w:rPr>
      </w:pPr>
      <w:r>
        <w:rPr>
          <w:rFonts w:ascii="Arial" w:eastAsia="Arial" w:hAnsi="Arial" w:cs="Arial"/>
          <w:color w:val="000000"/>
          <w:lang w:eastAsia="pl-PL"/>
        </w:rPr>
        <w:t>Zatwierdzony i uzgodniony p</w:t>
      </w:r>
      <w:r w:rsidR="000D4EF5" w:rsidRPr="00144BF6">
        <w:rPr>
          <w:rFonts w:ascii="Arial" w:eastAsia="Arial" w:hAnsi="Arial" w:cs="Arial"/>
          <w:color w:val="000000"/>
          <w:lang w:eastAsia="pl-PL"/>
        </w:rPr>
        <w:t>rojekt stałej organizacji ruchu</w:t>
      </w:r>
      <w:r w:rsidR="00144BF6">
        <w:rPr>
          <w:rFonts w:ascii="Arial" w:eastAsia="Arial" w:hAnsi="Arial" w:cs="Arial"/>
          <w:color w:val="000000"/>
          <w:lang w:eastAsia="pl-PL"/>
        </w:rPr>
        <w:t>.</w:t>
      </w:r>
    </w:p>
    <w:p w14:paraId="463C4221" w14:textId="208FED2C" w:rsidR="00774C9F" w:rsidRDefault="00C75A66" w:rsidP="00C87A9F">
      <w:pPr>
        <w:numPr>
          <w:ilvl w:val="0"/>
          <w:numId w:val="1"/>
        </w:numPr>
        <w:spacing w:after="199" w:line="240" w:lineRule="auto"/>
        <w:ind w:right="1"/>
        <w:jc w:val="both"/>
        <w:rPr>
          <w:rFonts w:ascii="Arial" w:eastAsia="Arial" w:hAnsi="Arial" w:cs="Arial"/>
          <w:color w:val="000000"/>
          <w:lang w:eastAsia="pl-PL"/>
        </w:rPr>
      </w:pPr>
      <w:r>
        <w:rPr>
          <w:rFonts w:ascii="Arial" w:eastAsia="Arial" w:hAnsi="Arial" w:cs="Arial"/>
          <w:color w:val="000000"/>
          <w:lang w:eastAsia="pl-PL"/>
        </w:rPr>
        <w:t>Zatwierdzony i uzgodniony p</w:t>
      </w:r>
      <w:r w:rsidR="000D4EF5" w:rsidRPr="00144BF6">
        <w:rPr>
          <w:rFonts w:ascii="Arial" w:eastAsia="Arial" w:hAnsi="Arial" w:cs="Arial"/>
          <w:color w:val="000000"/>
          <w:lang w:eastAsia="pl-PL"/>
        </w:rPr>
        <w:t>rojekt organizacji ruchu na cza</w:t>
      </w:r>
      <w:r>
        <w:rPr>
          <w:rFonts w:ascii="Arial" w:eastAsia="Arial" w:hAnsi="Arial" w:cs="Arial"/>
          <w:color w:val="000000"/>
          <w:lang w:eastAsia="pl-PL"/>
        </w:rPr>
        <w:t>s wykonywania robót budowlanych.</w:t>
      </w:r>
    </w:p>
    <w:p w14:paraId="5ACE81F6" w14:textId="747A9EE1" w:rsidR="00C713A2" w:rsidRDefault="000D4EF5" w:rsidP="00DA7C9D">
      <w:pPr>
        <w:numPr>
          <w:ilvl w:val="0"/>
          <w:numId w:val="1"/>
        </w:numPr>
        <w:spacing w:after="199" w:line="240" w:lineRule="auto"/>
        <w:ind w:right="1"/>
        <w:jc w:val="both"/>
        <w:rPr>
          <w:rFonts w:ascii="Arial" w:eastAsia="Arial" w:hAnsi="Arial" w:cs="Arial"/>
          <w:color w:val="000000"/>
          <w:lang w:eastAsia="pl-PL"/>
        </w:rPr>
      </w:pPr>
      <w:r w:rsidRPr="00774C9F">
        <w:rPr>
          <w:rFonts w:ascii="Arial" w:eastAsia="Arial" w:hAnsi="Arial" w:cs="Arial"/>
          <w:color w:val="000000"/>
          <w:lang w:eastAsia="pl-PL"/>
        </w:rPr>
        <w:t>Dokumentacja geologiczno-inżynierska – dla rozpoznania warunków gruntowo-wodnych. Dla wszystkich obiektów budowlanych dla których wymagana jest</w:t>
      </w:r>
      <w:r w:rsidR="00DA7C9D">
        <w:rPr>
          <w:rFonts w:ascii="Arial" w:eastAsia="Arial" w:hAnsi="Arial" w:cs="Arial"/>
          <w:color w:val="000000"/>
          <w:lang w:eastAsia="pl-PL"/>
        </w:rPr>
        <w:br/>
      </w:r>
      <w:r w:rsidRPr="00774C9F">
        <w:rPr>
          <w:rFonts w:ascii="Arial" w:eastAsia="Arial" w:hAnsi="Arial" w:cs="Arial"/>
          <w:color w:val="000000"/>
          <w:lang w:eastAsia="pl-PL"/>
        </w:rPr>
        <w:t xml:space="preserve"> </w:t>
      </w:r>
    </w:p>
    <w:p w14:paraId="626E7038" w14:textId="77777777" w:rsidR="00C713A2" w:rsidRDefault="00C713A2" w:rsidP="00C713A2">
      <w:pPr>
        <w:spacing w:after="199" w:line="240" w:lineRule="auto"/>
        <w:ind w:left="720" w:right="1"/>
        <w:jc w:val="both"/>
        <w:rPr>
          <w:rFonts w:ascii="Arial" w:eastAsia="Arial" w:hAnsi="Arial" w:cs="Arial"/>
          <w:color w:val="000000"/>
          <w:lang w:eastAsia="pl-PL"/>
        </w:rPr>
      </w:pPr>
    </w:p>
    <w:p w14:paraId="42FEA304" w14:textId="3F5CB3E7" w:rsidR="00774C9F" w:rsidRDefault="000D4EF5" w:rsidP="00C713A2">
      <w:pPr>
        <w:spacing w:after="199" w:line="240" w:lineRule="auto"/>
        <w:ind w:left="720" w:right="1"/>
        <w:jc w:val="both"/>
        <w:rPr>
          <w:rFonts w:ascii="Arial" w:eastAsia="Arial" w:hAnsi="Arial" w:cs="Arial"/>
          <w:color w:val="000000"/>
          <w:lang w:eastAsia="pl-PL"/>
        </w:rPr>
      </w:pPr>
      <w:r w:rsidRPr="00774C9F">
        <w:rPr>
          <w:rFonts w:ascii="Arial" w:eastAsia="Arial" w:hAnsi="Arial" w:cs="Arial"/>
          <w:color w:val="000000"/>
          <w:lang w:eastAsia="pl-PL"/>
        </w:rPr>
        <w:t>dokumentacja geologiczno-inżynierska, należy opracować wymaganą dokumentację dla potrzeb ustalenia geotechnic</w:t>
      </w:r>
      <w:r w:rsidR="00496207" w:rsidRPr="00774C9F">
        <w:rPr>
          <w:rFonts w:ascii="Arial" w:eastAsia="Arial" w:hAnsi="Arial" w:cs="Arial"/>
          <w:color w:val="000000"/>
          <w:lang w:eastAsia="pl-PL"/>
        </w:rPr>
        <w:t>znych warunków ich posadowienia</w:t>
      </w:r>
      <w:r w:rsidR="00774C9F">
        <w:rPr>
          <w:rFonts w:ascii="Arial" w:eastAsia="Arial" w:hAnsi="Arial" w:cs="Arial"/>
          <w:color w:val="000000"/>
          <w:lang w:eastAsia="pl-PL"/>
        </w:rPr>
        <w:t>.</w:t>
      </w:r>
    </w:p>
    <w:p w14:paraId="5824227C" w14:textId="46ADE977" w:rsidR="000D4EF5" w:rsidRPr="008F3050" w:rsidRDefault="000D4EF5" w:rsidP="008F3050">
      <w:pPr>
        <w:numPr>
          <w:ilvl w:val="0"/>
          <w:numId w:val="1"/>
        </w:numPr>
        <w:spacing w:after="199" w:line="240" w:lineRule="auto"/>
        <w:ind w:right="1"/>
        <w:jc w:val="both"/>
        <w:rPr>
          <w:rFonts w:ascii="Arial" w:eastAsia="Arial" w:hAnsi="Arial" w:cs="Arial"/>
          <w:color w:val="000000"/>
          <w:lang w:eastAsia="pl-PL"/>
        </w:rPr>
      </w:pPr>
      <w:r w:rsidRPr="008F3050">
        <w:rPr>
          <w:rFonts w:ascii="Arial" w:eastAsia="Arial" w:hAnsi="Arial" w:cs="Arial"/>
          <w:color w:val="000000"/>
          <w:lang w:eastAsia="pl-PL"/>
        </w:rPr>
        <w:lastRenderedPageBreak/>
        <w:t>Informacja dotycząca be</w:t>
      </w:r>
      <w:r w:rsidR="00496207" w:rsidRPr="008F3050">
        <w:rPr>
          <w:rFonts w:ascii="Arial" w:eastAsia="Arial" w:hAnsi="Arial" w:cs="Arial"/>
          <w:color w:val="000000"/>
          <w:lang w:eastAsia="pl-PL"/>
        </w:rPr>
        <w:t>zpieczeństwa i ochrony zdrowia</w:t>
      </w:r>
      <w:r w:rsidR="00774C9F" w:rsidRPr="008F3050">
        <w:rPr>
          <w:rFonts w:ascii="Arial" w:eastAsia="Arial" w:hAnsi="Arial" w:cs="Arial"/>
          <w:color w:val="000000"/>
          <w:lang w:eastAsia="pl-PL"/>
        </w:rPr>
        <w:t>.</w:t>
      </w:r>
    </w:p>
    <w:p w14:paraId="68F44FD8" w14:textId="77777777" w:rsidR="00C237F3" w:rsidRPr="00F36958" w:rsidRDefault="00C237F3" w:rsidP="00273FAD">
      <w:pPr>
        <w:pStyle w:val="Akapitzlist"/>
        <w:keepNext/>
        <w:keepLines/>
        <w:spacing w:after="86" w:line="240" w:lineRule="auto"/>
        <w:ind w:left="1080" w:right="1"/>
        <w:jc w:val="both"/>
        <w:outlineLvl w:val="1"/>
        <w:rPr>
          <w:rFonts w:ascii="Arial" w:eastAsia="Arial" w:hAnsi="Arial" w:cs="Arial"/>
          <w:color w:val="000000"/>
          <w:highlight w:val="yellow"/>
          <w:lang w:eastAsia="pl-PL"/>
        </w:rPr>
      </w:pPr>
    </w:p>
    <w:p w14:paraId="5F1601C2" w14:textId="10B38969" w:rsidR="000D4EF5" w:rsidRPr="00F36958" w:rsidRDefault="00774C9F" w:rsidP="00273FAD">
      <w:pPr>
        <w:keepNext/>
        <w:keepLines/>
        <w:spacing w:after="86" w:line="240" w:lineRule="auto"/>
        <w:outlineLvl w:val="1"/>
        <w:rPr>
          <w:rFonts w:ascii="Arial" w:eastAsia="Arial" w:hAnsi="Arial" w:cs="Arial"/>
          <w:b/>
          <w:lang w:eastAsia="pl-PL"/>
        </w:rPr>
      </w:pPr>
      <w:r>
        <w:rPr>
          <w:rFonts w:ascii="Arial" w:eastAsia="Arial" w:hAnsi="Arial" w:cs="Arial"/>
          <w:b/>
          <w:lang w:eastAsia="pl-PL"/>
        </w:rPr>
        <w:t>3</w:t>
      </w:r>
      <w:r w:rsidR="000D4EF5" w:rsidRPr="00F36958">
        <w:rPr>
          <w:rFonts w:ascii="Arial" w:eastAsia="Arial" w:hAnsi="Arial" w:cs="Arial"/>
          <w:b/>
          <w:lang w:eastAsia="pl-PL"/>
        </w:rPr>
        <w:t>. USTALENIA TECHNICZNE</w:t>
      </w:r>
    </w:p>
    <w:p w14:paraId="635376BC" w14:textId="1316D8FE" w:rsidR="005325A1" w:rsidRPr="00F41AFF" w:rsidRDefault="000D4EF5" w:rsidP="00F41AFF">
      <w:pPr>
        <w:spacing w:after="86" w:line="240" w:lineRule="auto"/>
        <w:ind w:left="-5" w:hanging="10"/>
        <w:rPr>
          <w:rFonts w:ascii="Arial" w:eastAsia="Arial" w:hAnsi="Arial" w:cs="Arial"/>
          <w:b/>
          <w:color w:val="000000"/>
          <w:lang w:eastAsia="pl-PL"/>
        </w:rPr>
      </w:pPr>
      <w:r w:rsidRPr="00F36958">
        <w:rPr>
          <w:rFonts w:ascii="Arial" w:eastAsia="Arial" w:hAnsi="Arial" w:cs="Arial"/>
          <w:b/>
          <w:color w:val="000000"/>
          <w:lang w:eastAsia="pl-PL"/>
        </w:rPr>
        <w:t xml:space="preserve">  </w:t>
      </w:r>
      <w:r w:rsidR="00477BE0" w:rsidRPr="00F36958">
        <w:rPr>
          <w:rFonts w:ascii="Arial" w:eastAsia="Arial" w:hAnsi="Arial" w:cs="Arial"/>
          <w:b/>
          <w:color w:val="000000"/>
          <w:lang w:eastAsia="pl-PL"/>
        </w:rPr>
        <w:t xml:space="preserve">  </w:t>
      </w:r>
      <w:r w:rsidR="00774C9F">
        <w:rPr>
          <w:rFonts w:ascii="Arial" w:eastAsia="Arial" w:hAnsi="Arial" w:cs="Arial"/>
          <w:b/>
          <w:color w:val="000000"/>
          <w:lang w:eastAsia="pl-PL"/>
        </w:rPr>
        <w:t xml:space="preserve">3.1 </w:t>
      </w:r>
      <w:r w:rsidR="00FF4AB7">
        <w:rPr>
          <w:rFonts w:ascii="Arial" w:eastAsia="Arial" w:hAnsi="Arial" w:cs="Arial"/>
          <w:b/>
          <w:color w:val="000000"/>
          <w:lang w:eastAsia="pl-PL"/>
        </w:rPr>
        <w:t xml:space="preserve">Zakres robót projektowych obejmuje przebudowę </w:t>
      </w:r>
      <w:r w:rsidR="00E748F1">
        <w:rPr>
          <w:rFonts w:ascii="Arial" w:eastAsia="Arial" w:hAnsi="Arial" w:cs="Arial"/>
          <w:b/>
          <w:color w:val="000000"/>
          <w:lang w:eastAsia="pl-PL"/>
        </w:rPr>
        <w:t>lub</w:t>
      </w:r>
      <w:r w:rsidR="00FF4AB7">
        <w:rPr>
          <w:rFonts w:ascii="Arial" w:eastAsia="Arial" w:hAnsi="Arial" w:cs="Arial"/>
          <w:b/>
          <w:color w:val="000000"/>
          <w:lang w:eastAsia="pl-PL"/>
        </w:rPr>
        <w:t xml:space="preserve"> budowę</w:t>
      </w:r>
      <w:r w:rsidRPr="00F36958">
        <w:rPr>
          <w:rFonts w:ascii="Arial" w:eastAsia="Arial" w:hAnsi="Arial" w:cs="Arial"/>
          <w:b/>
          <w:color w:val="000000"/>
          <w:lang w:eastAsia="pl-PL"/>
        </w:rPr>
        <w:t>:</w:t>
      </w:r>
    </w:p>
    <w:p w14:paraId="6B361152" w14:textId="59FD57EE" w:rsidR="00FC4AD5" w:rsidRPr="00F41AFF" w:rsidRDefault="004116A1" w:rsidP="00FC4AD5">
      <w:pPr>
        <w:pStyle w:val="Akapitzlist"/>
        <w:numPr>
          <w:ilvl w:val="0"/>
          <w:numId w:val="5"/>
        </w:numPr>
        <w:spacing w:after="86" w:line="240" w:lineRule="auto"/>
        <w:jc w:val="both"/>
        <w:rPr>
          <w:rFonts w:ascii="Arial" w:eastAsia="Arial" w:hAnsi="Arial" w:cs="Arial"/>
          <w:color w:val="000000"/>
          <w:lang w:eastAsia="pl-PL"/>
        </w:rPr>
      </w:pPr>
      <w:r w:rsidRPr="00FF4AB7">
        <w:rPr>
          <w:rFonts w:ascii="Arial" w:eastAsia="Arial" w:hAnsi="Arial" w:cs="Arial"/>
          <w:color w:val="000000"/>
          <w:lang w:eastAsia="pl-PL"/>
        </w:rPr>
        <w:t>drogi lokalnej</w:t>
      </w:r>
      <w:r w:rsidRPr="00F36958">
        <w:rPr>
          <w:rFonts w:ascii="Arial" w:eastAsia="Arial" w:hAnsi="Arial" w:cs="Arial"/>
          <w:b/>
          <w:color w:val="000000"/>
          <w:lang w:eastAsia="pl-PL"/>
        </w:rPr>
        <w:t xml:space="preserve"> 3KDL,</w:t>
      </w:r>
      <w:r w:rsidR="000825B6" w:rsidRPr="00F36958">
        <w:rPr>
          <w:rFonts w:ascii="Arial" w:eastAsia="Arial" w:hAnsi="Arial" w:cs="Arial"/>
          <w:color w:val="000000"/>
          <w:lang w:eastAsia="pl-PL"/>
        </w:rPr>
        <w:t xml:space="preserve"> </w:t>
      </w:r>
      <w:r w:rsidR="00BF4481" w:rsidRPr="00F36958">
        <w:rPr>
          <w:rFonts w:ascii="Arial" w:eastAsia="Arial" w:hAnsi="Arial" w:cs="Arial"/>
          <w:color w:val="000000"/>
          <w:lang w:eastAsia="pl-PL"/>
        </w:rPr>
        <w:t>ul. Konfederackiej</w:t>
      </w:r>
      <w:r w:rsidR="000825B6" w:rsidRPr="00F36958">
        <w:rPr>
          <w:rFonts w:ascii="Arial" w:eastAsia="Arial" w:hAnsi="Arial" w:cs="Arial"/>
          <w:color w:val="000000"/>
          <w:lang w:eastAsia="pl-PL"/>
        </w:rPr>
        <w:t xml:space="preserve"> od skrzyżowania z ul. Skarbowskiego</w:t>
      </w:r>
      <w:r w:rsidRPr="00F36958">
        <w:rPr>
          <w:rFonts w:ascii="Arial" w:eastAsia="Arial" w:hAnsi="Arial" w:cs="Arial"/>
          <w:color w:val="000000"/>
          <w:lang w:eastAsia="pl-PL"/>
        </w:rPr>
        <w:t xml:space="preserve"> </w:t>
      </w:r>
      <w:r w:rsidR="00FF4AB7">
        <w:rPr>
          <w:rFonts w:ascii="Arial" w:eastAsia="Arial" w:hAnsi="Arial" w:cs="Arial"/>
          <w:color w:val="000000"/>
          <w:lang w:eastAsia="pl-PL"/>
        </w:rPr>
        <w:br/>
      </w:r>
      <w:r w:rsidRPr="00F36958">
        <w:rPr>
          <w:rFonts w:ascii="Arial" w:eastAsia="Arial" w:hAnsi="Arial" w:cs="Arial"/>
          <w:color w:val="000000"/>
          <w:lang w:eastAsia="pl-PL"/>
        </w:rPr>
        <w:t>do sk</w:t>
      </w:r>
      <w:r w:rsidR="00477BE0" w:rsidRPr="00F36958">
        <w:rPr>
          <w:rFonts w:ascii="Arial" w:eastAsia="Arial" w:hAnsi="Arial" w:cs="Arial"/>
          <w:color w:val="000000"/>
          <w:lang w:eastAsia="pl-PL"/>
        </w:rPr>
        <w:t>rzyżowania z drogą lokalną 1KDL</w:t>
      </w:r>
      <w:r w:rsidR="00047F2F" w:rsidRPr="00F36958">
        <w:rPr>
          <w:rFonts w:ascii="Arial" w:eastAsia="Arial" w:hAnsi="Arial" w:cs="Arial"/>
          <w:color w:val="000000"/>
          <w:lang w:eastAsia="pl-PL"/>
        </w:rPr>
        <w:t>;</w:t>
      </w:r>
    </w:p>
    <w:p w14:paraId="14CF888E" w14:textId="0D355CF1" w:rsidR="00FC4AD5" w:rsidRPr="00F41AFF" w:rsidRDefault="004116A1" w:rsidP="00FC4AD5">
      <w:pPr>
        <w:pStyle w:val="Akapitzlist"/>
        <w:numPr>
          <w:ilvl w:val="0"/>
          <w:numId w:val="5"/>
        </w:numPr>
        <w:spacing w:after="86" w:line="240" w:lineRule="auto"/>
        <w:jc w:val="both"/>
        <w:rPr>
          <w:rFonts w:ascii="Arial" w:eastAsia="Arial" w:hAnsi="Arial" w:cs="Arial"/>
          <w:color w:val="000000"/>
          <w:lang w:eastAsia="pl-PL"/>
        </w:rPr>
      </w:pPr>
      <w:r w:rsidRPr="00FF4AB7">
        <w:rPr>
          <w:rFonts w:ascii="Arial" w:eastAsia="Arial" w:hAnsi="Arial" w:cs="Arial"/>
          <w:color w:val="000000"/>
          <w:lang w:eastAsia="pl-PL"/>
        </w:rPr>
        <w:t>drogi dojazdowej</w:t>
      </w:r>
      <w:r w:rsidRPr="00F36958">
        <w:rPr>
          <w:rFonts w:ascii="Arial" w:eastAsia="Arial" w:hAnsi="Arial" w:cs="Arial"/>
          <w:color w:val="000000"/>
          <w:lang w:eastAsia="pl-PL"/>
        </w:rPr>
        <w:t xml:space="preserve"> </w:t>
      </w:r>
      <w:r w:rsidR="009B6D74" w:rsidRPr="00F36958">
        <w:rPr>
          <w:rFonts w:ascii="Arial" w:eastAsia="Arial" w:hAnsi="Arial" w:cs="Arial"/>
          <w:b/>
          <w:color w:val="000000"/>
          <w:lang w:eastAsia="pl-PL"/>
        </w:rPr>
        <w:t>3KDD</w:t>
      </w:r>
      <w:r w:rsidR="00322493">
        <w:rPr>
          <w:rFonts w:ascii="Arial" w:eastAsia="Arial" w:hAnsi="Arial" w:cs="Arial"/>
          <w:b/>
          <w:color w:val="000000"/>
          <w:lang w:eastAsia="pl-PL"/>
        </w:rPr>
        <w:t>;</w:t>
      </w:r>
      <w:r w:rsidR="009B6D74" w:rsidRPr="00F36958">
        <w:rPr>
          <w:rFonts w:ascii="Arial" w:eastAsia="Arial" w:hAnsi="Arial" w:cs="Arial"/>
          <w:b/>
          <w:color w:val="000000"/>
          <w:lang w:eastAsia="pl-PL"/>
        </w:rPr>
        <w:t xml:space="preserve"> </w:t>
      </w:r>
    </w:p>
    <w:p w14:paraId="78B678F0" w14:textId="533B384E" w:rsidR="00FC4AD5" w:rsidRPr="00F41AFF" w:rsidRDefault="00677BE6" w:rsidP="00FC4AD5">
      <w:pPr>
        <w:pStyle w:val="Akapitzlist"/>
        <w:numPr>
          <w:ilvl w:val="0"/>
          <w:numId w:val="5"/>
        </w:numPr>
        <w:spacing w:after="86" w:line="240" w:lineRule="auto"/>
        <w:jc w:val="both"/>
        <w:rPr>
          <w:rFonts w:ascii="Arial" w:eastAsia="Arial" w:hAnsi="Arial" w:cs="Arial"/>
          <w:color w:val="000000"/>
          <w:lang w:eastAsia="pl-PL"/>
        </w:rPr>
      </w:pPr>
      <w:r w:rsidRPr="00FF4AB7">
        <w:rPr>
          <w:rFonts w:ascii="Arial" w:eastAsia="Arial" w:hAnsi="Arial" w:cs="Arial"/>
          <w:color w:val="000000"/>
          <w:lang w:eastAsia="pl-PL"/>
        </w:rPr>
        <w:t>drogi dojazdowej</w:t>
      </w:r>
      <w:r w:rsidRPr="00F36958">
        <w:rPr>
          <w:rFonts w:ascii="Arial" w:eastAsia="Arial" w:hAnsi="Arial" w:cs="Arial"/>
          <w:color w:val="000000"/>
          <w:lang w:eastAsia="pl-PL"/>
        </w:rPr>
        <w:t xml:space="preserve"> </w:t>
      </w:r>
      <w:r w:rsidRPr="00F36958">
        <w:rPr>
          <w:rFonts w:ascii="Arial" w:eastAsia="Arial" w:hAnsi="Arial" w:cs="Arial"/>
          <w:b/>
          <w:color w:val="000000"/>
          <w:lang w:eastAsia="pl-PL"/>
        </w:rPr>
        <w:t xml:space="preserve">4KDD, </w:t>
      </w:r>
      <w:r w:rsidRPr="00F36958">
        <w:rPr>
          <w:rFonts w:ascii="Arial" w:eastAsia="Arial" w:hAnsi="Arial" w:cs="Arial"/>
          <w:color w:val="000000"/>
          <w:lang w:eastAsia="pl-PL"/>
        </w:rPr>
        <w:t>ul.</w:t>
      </w:r>
      <w:r w:rsidRPr="00F36958">
        <w:rPr>
          <w:rFonts w:ascii="Arial" w:eastAsia="Arial" w:hAnsi="Arial" w:cs="Arial"/>
          <w:b/>
          <w:color w:val="000000"/>
          <w:lang w:eastAsia="pl-PL"/>
        </w:rPr>
        <w:t xml:space="preserve"> </w:t>
      </w:r>
      <w:r w:rsidRPr="00F36958">
        <w:rPr>
          <w:rFonts w:ascii="Arial" w:eastAsia="Arial" w:hAnsi="Arial" w:cs="Arial"/>
          <w:color w:val="000000"/>
          <w:lang w:eastAsia="pl-PL"/>
        </w:rPr>
        <w:t>Burmistrza Stanisława Hajnusa</w:t>
      </w:r>
      <w:r w:rsidR="00322493">
        <w:rPr>
          <w:rFonts w:ascii="Arial" w:eastAsia="Arial" w:hAnsi="Arial" w:cs="Arial"/>
          <w:color w:val="000000" w:themeColor="text1"/>
          <w:lang w:eastAsia="pl-PL"/>
        </w:rPr>
        <w:t>;</w:t>
      </w:r>
    </w:p>
    <w:p w14:paraId="4AF5E669" w14:textId="21EBEF5D" w:rsidR="00FC4AD5" w:rsidRPr="00F41AFF" w:rsidRDefault="00D67561" w:rsidP="00FC4AD5">
      <w:pPr>
        <w:pStyle w:val="Akapitzlist"/>
        <w:numPr>
          <w:ilvl w:val="0"/>
          <w:numId w:val="5"/>
        </w:numPr>
        <w:spacing w:after="86" w:line="240" w:lineRule="auto"/>
        <w:jc w:val="both"/>
        <w:rPr>
          <w:rFonts w:ascii="Arial" w:eastAsia="Arial" w:hAnsi="Arial" w:cs="Arial"/>
          <w:color w:val="000000"/>
          <w:lang w:eastAsia="pl-PL"/>
        </w:rPr>
      </w:pPr>
      <w:r w:rsidRPr="00FF4AB7">
        <w:rPr>
          <w:rFonts w:ascii="Arial" w:eastAsia="Arial" w:hAnsi="Arial" w:cs="Arial"/>
          <w:color w:val="000000"/>
          <w:lang w:eastAsia="pl-PL"/>
        </w:rPr>
        <w:t>drogi dojazdowej</w:t>
      </w:r>
      <w:r w:rsidRPr="00F36958">
        <w:rPr>
          <w:rFonts w:ascii="Arial" w:eastAsia="Arial" w:hAnsi="Arial" w:cs="Arial"/>
          <w:color w:val="000000"/>
          <w:lang w:eastAsia="pl-PL"/>
        </w:rPr>
        <w:t xml:space="preserve"> </w:t>
      </w:r>
      <w:r w:rsidR="00FC4AD5" w:rsidRPr="00F36958">
        <w:rPr>
          <w:rFonts w:ascii="Arial" w:eastAsia="Arial" w:hAnsi="Arial" w:cs="Arial"/>
          <w:b/>
          <w:color w:val="000000"/>
          <w:lang w:eastAsia="pl-PL"/>
        </w:rPr>
        <w:t>13KDD</w:t>
      </w:r>
      <w:r w:rsidR="00322493">
        <w:rPr>
          <w:rFonts w:ascii="Arial" w:eastAsia="Arial" w:hAnsi="Arial" w:cs="Arial"/>
          <w:b/>
          <w:color w:val="000000"/>
          <w:lang w:eastAsia="pl-PL"/>
        </w:rPr>
        <w:t>;</w:t>
      </w:r>
    </w:p>
    <w:p w14:paraId="7F8F16A2" w14:textId="734A9341" w:rsidR="003F23CA" w:rsidRPr="00F41AFF" w:rsidRDefault="00D67561" w:rsidP="003F23CA">
      <w:pPr>
        <w:pStyle w:val="Akapitzlist"/>
        <w:numPr>
          <w:ilvl w:val="0"/>
          <w:numId w:val="5"/>
        </w:numPr>
        <w:spacing w:after="86" w:line="240" w:lineRule="auto"/>
        <w:jc w:val="both"/>
        <w:rPr>
          <w:rFonts w:ascii="Arial" w:eastAsia="Arial" w:hAnsi="Arial" w:cs="Arial"/>
          <w:color w:val="000000"/>
          <w:lang w:eastAsia="pl-PL"/>
        </w:rPr>
      </w:pPr>
      <w:r w:rsidRPr="00FF4AB7">
        <w:rPr>
          <w:rFonts w:ascii="Arial" w:eastAsia="Arial" w:hAnsi="Arial" w:cs="Arial"/>
          <w:color w:val="000000"/>
          <w:lang w:eastAsia="pl-PL"/>
        </w:rPr>
        <w:t>drogi dojazdowej</w:t>
      </w:r>
      <w:r w:rsidRPr="00F36958">
        <w:rPr>
          <w:rFonts w:ascii="Arial" w:eastAsia="Arial" w:hAnsi="Arial" w:cs="Arial"/>
          <w:color w:val="000000"/>
          <w:lang w:eastAsia="pl-PL"/>
        </w:rPr>
        <w:t xml:space="preserve"> </w:t>
      </w:r>
      <w:r w:rsidRPr="00F36958">
        <w:rPr>
          <w:rFonts w:ascii="Arial" w:eastAsia="Arial" w:hAnsi="Arial" w:cs="Arial"/>
          <w:b/>
          <w:color w:val="000000"/>
          <w:lang w:eastAsia="pl-PL"/>
        </w:rPr>
        <w:t>1</w:t>
      </w:r>
      <w:r w:rsidR="00455817" w:rsidRPr="00F36958">
        <w:rPr>
          <w:rFonts w:ascii="Arial" w:eastAsia="Arial" w:hAnsi="Arial" w:cs="Arial"/>
          <w:b/>
          <w:color w:val="000000"/>
          <w:lang w:eastAsia="pl-PL"/>
        </w:rPr>
        <w:t>2</w:t>
      </w:r>
      <w:r w:rsidR="00FC4AD5" w:rsidRPr="00F36958">
        <w:rPr>
          <w:rFonts w:ascii="Arial" w:eastAsia="Arial" w:hAnsi="Arial" w:cs="Arial"/>
          <w:b/>
          <w:color w:val="000000"/>
          <w:lang w:eastAsia="pl-PL"/>
        </w:rPr>
        <w:t>KDD</w:t>
      </w:r>
      <w:r w:rsidR="00322493">
        <w:rPr>
          <w:rFonts w:ascii="Arial" w:eastAsia="Arial" w:hAnsi="Arial" w:cs="Arial"/>
          <w:b/>
          <w:color w:val="000000"/>
          <w:lang w:eastAsia="pl-PL"/>
        </w:rPr>
        <w:t>;</w:t>
      </w:r>
    </w:p>
    <w:p w14:paraId="33DDE22B" w14:textId="0F0027F7" w:rsidR="00AD5A2F" w:rsidRPr="00F41AFF" w:rsidRDefault="00455817" w:rsidP="00AD5A2F">
      <w:pPr>
        <w:pStyle w:val="Akapitzlist"/>
        <w:numPr>
          <w:ilvl w:val="0"/>
          <w:numId w:val="5"/>
        </w:numPr>
        <w:spacing w:line="240" w:lineRule="auto"/>
        <w:jc w:val="both"/>
        <w:rPr>
          <w:rFonts w:ascii="Arial" w:eastAsia="Arial" w:hAnsi="Arial" w:cs="Arial"/>
          <w:color w:val="000000"/>
          <w:lang w:eastAsia="pl-PL"/>
        </w:rPr>
      </w:pPr>
      <w:r w:rsidRPr="00F36958">
        <w:rPr>
          <w:rFonts w:ascii="Arial" w:eastAsia="Arial" w:hAnsi="Arial" w:cs="Arial"/>
          <w:color w:val="000000"/>
          <w:lang w:eastAsia="pl-PL"/>
        </w:rPr>
        <w:t xml:space="preserve">drogi dojazdowej </w:t>
      </w:r>
      <w:r w:rsidRPr="00F36958">
        <w:rPr>
          <w:rFonts w:ascii="Arial" w:eastAsia="Arial" w:hAnsi="Arial" w:cs="Arial"/>
          <w:b/>
          <w:color w:val="000000"/>
          <w:lang w:eastAsia="pl-PL"/>
        </w:rPr>
        <w:t xml:space="preserve">11KDD, </w:t>
      </w:r>
      <w:r w:rsidRPr="00F36958">
        <w:rPr>
          <w:rFonts w:ascii="Arial" w:eastAsia="Arial" w:hAnsi="Arial" w:cs="Arial"/>
          <w:color w:val="000000"/>
          <w:lang w:eastAsia="pl-PL"/>
        </w:rPr>
        <w:t xml:space="preserve">odcinek od budynku </w:t>
      </w:r>
      <w:r w:rsidR="00AD5A2F" w:rsidRPr="00F36958">
        <w:rPr>
          <w:rFonts w:ascii="Arial" w:eastAsia="Arial" w:hAnsi="Arial" w:cs="Arial"/>
          <w:color w:val="000000"/>
          <w:lang w:eastAsia="pl-PL"/>
        </w:rPr>
        <w:t>nr 20 do drogi dojazdowej 8KDD</w:t>
      </w:r>
      <w:r w:rsidR="00322493">
        <w:rPr>
          <w:rFonts w:ascii="Arial" w:eastAsia="Arial" w:hAnsi="Arial" w:cs="Arial"/>
          <w:color w:val="000000"/>
          <w:lang w:eastAsia="pl-PL"/>
        </w:rPr>
        <w:t>;</w:t>
      </w:r>
    </w:p>
    <w:p w14:paraId="1E213460" w14:textId="1409F23E" w:rsidR="003B531C" w:rsidRPr="00F41AFF" w:rsidRDefault="001339F2" w:rsidP="003B531C">
      <w:pPr>
        <w:pStyle w:val="Akapitzlist"/>
        <w:numPr>
          <w:ilvl w:val="0"/>
          <w:numId w:val="5"/>
        </w:numPr>
        <w:spacing w:after="86" w:line="240" w:lineRule="auto"/>
        <w:jc w:val="both"/>
        <w:rPr>
          <w:rFonts w:ascii="Arial" w:eastAsia="Arial" w:hAnsi="Arial" w:cs="Arial"/>
          <w:lang w:eastAsia="pl-PL"/>
        </w:rPr>
      </w:pPr>
      <w:r w:rsidRPr="00F36958">
        <w:rPr>
          <w:rFonts w:ascii="Arial" w:eastAsia="Arial" w:hAnsi="Arial" w:cs="Arial"/>
          <w:color w:val="000000"/>
          <w:lang w:eastAsia="pl-PL"/>
        </w:rPr>
        <w:t xml:space="preserve">ul. Szarych Szeregów, </w:t>
      </w:r>
      <w:r w:rsidRPr="00FF4AB7">
        <w:rPr>
          <w:rFonts w:ascii="Arial" w:eastAsia="Arial" w:hAnsi="Arial" w:cs="Arial"/>
          <w:color w:val="000000"/>
          <w:lang w:eastAsia="pl-PL"/>
        </w:rPr>
        <w:t>drogi dojazdowej</w:t>
      </w:r>
      <w:r w:rsidRPr="00F36958">
        <w:rPr>
          <w:rFonts w:ascii="Arial" w:eastAsia="Arial" w:hAnsi="Arial" w:cs="Arial"/>
          <w:b/>
          <w:color w:val="000000"/>
          <w:lang w:eastAsia="pl-PL"/>
        </w:rPr>
        <w:t xml:space="preserve"> 9KDD </w:t>
      </w:r>
      <w:r w:rsidR="005F015E" w:rsidRPr="003B531C">
        <w:rPr>
          <w:rFonts w:ascii="Arial" w:eastAsia="Arial" w:hAnsi="Arial" w:cs="Arial"/>
          <w:color w:val="000000"/>
          <w:lang w:eastAsia="pl-PL"/>
        </w:rPr>
        <w:t>oraz</w:t>
      </w:r>
      <w:r w:rsidRPr="003B531C">
        <w:rPr>
          <w:rFonts w:ascii="Arial" w:eastAsia="Arial" w:hAnsi="Arial" w:cs="Arial"/>
          <w:b/>
          <w:color w:val="000000"/>
          <w:lang w:eastAsia="pl-PL"/>
        </w:rPr>
        <w:t xml:space="preserve"> </w:t>
      </w:r>
      <w:r w:rsidR="005F015E" w:rsidRPr="003B531C">
        <w:rPr>
          <w:rFonts w:ascii="Arial" w:eastAsia="Arial" w:hAnsi="Arial" w:cs="Arial"/>
          <w:b/>
          <w:color w:val="000000"/>
          <w:lang w:eastAsia="pl-PL"/>
        </w:rPr>
        <w:t>10KDD</w:t>
      </w:r>
      <w:r w:rsidR="00322493">
        <w:rPr>
          <w:rFonts w:ascii="Arial" w:eastAsia="Arial" w:hAnsi="Arial" w:cs="Arial"/>
          <w:b/>
          <w:color w:val="000000"/>
          <w:lang w:eastAsia="pl-PL"/>
        </w:rPr>
        <w:t>;</w:t>
      </w:r>
      <w:r w:rsidR="005F015E" w:rsidRPr="003B531C">
        <w:rPr>
          <w:rFonts w:ascii="Arial" w:eastAsia="Arial" w:hAnsi="Arial" w:cs="Arial"/>
          <w:b/>
          <w:color w:val="000000"/>
          <w:lang w:eastAsia="pl-PL"/>
        </w:rPr>
        <w:t xml:space="preserve"> </w:t>
      </w:r>
    </w:p>
    <w:p w14:paraId="4CD94DE2" w14:textId="67233A0C" w:rsidR="00322493" w:rsidRPr="00F41AFF" w:rsidRDefault="001339F2" w:rsidP="00322493">
      <w:pPr>
        <w:pStyle w:val="Akapitzlist"/>
        <w:numPr>
          <w:ilvl w:val="0"/>
          <w:numId w:val="5"/>
        </w:numPr>
        <w:spacing w:after="86" w:line="240" w:lineRule="auto"/>
        <w:jc w:val="both"/>
        <w:rPr>
          <w:rFonts w:ascii="Arial" w:eastAsia="Arial" w:hAnsi="Arial" w:cs="Arial"/>
          <w:b/>
          <w:color w:val="FF0000"/>
          <w:lang w:eastAsia="pl-PL"/>
        </w:rPr>
      </w:pPr>
      <w:r w:rsidRPr="00FF4AB7">
        <w:rPr>
          <w:rFonts w:ascii="Arial" w:eastAsia="Arial" w:hAnsi="Arial" w:cs="Arial"/>
          <w:lang w:eastAsia="pl-PL"/>
        </w:rPr>
        <w:t>drogi dojazdowej</w:t>
      </w:r>
      <w:r w:rsidRPr="00F36958">
        <w:rPr>
          <w:rFonts w:ascii="Arial" w:eastAsia="Arial" w:hAnsi="Arial" w:cs="Arial"/>
          <w:lang w:eastAsia="pl-PL"/>
        </w:rPr>
        <w:t xml:space="preserve"> </w:t>
      </w:r>
      <w:r w:rsidRPr="00F36958">
        <w:rPr>
          <w:rFonts w:ascii="Arial" w:eastAsia="Arial" w:hAnsi="Arial" w:cs="Arial"/>
          <w:b/>
          <w:lang w:eastAsia="pl-PL"/>
        </w:rPr>
        <w:t xml:space="preserve">8KDD </w:t>
      </w:r>
      <w:r w:rsidRPr="00F36958">
        <w:rPr>
          <w:rFonts w:ascii="Arial" w:eastAsia="Arial" w:hAnsi="Arial" w:cs="Arial"/>
          <w:lang w:eastAsia="pl-PL"/>
        </w:rPr>
        <w:t>od ul. Harcerskiej</w:t>
      </w:r>
      <w:r w:rsidR="00CC0E48" w:rsidRPr="00F36958">
        <w:rPr>
          <w:rFonts w:ascii="Arial" w:eastAsia="Arial" w:hAnsi="Arial" w:cs="Arial"/>
          <w:lang w:eastAsia="pl-PL"/>
        </w:rPr>
        <w:t xml:space="preserve"> do sk</w:t>
      </w:r>
      <w:r w:rsidR="00C262F6" w:rsidRPr="00F36958">
        <w:rPr>
          <w:rFonts w:ascii="Arial" w:eastAsia="Arial" w:hAnsi="Arial" w:cs="Arial"/>
          <w:lang w:eastAsia="pl-PL"/>
        </w:rPr>
        <w:t xml:space="preserve">rzyżowania z drogą </w:t>
      </w:r>
      <w:r w:rsidR="00322493">
        <w:rPr>
          <w:rFonts w:ascii="Arial" w:eastAsia="Arial" w:hAnsi="Arial" w:cs="Arial"/>
          <w:lang w:eastAsia="pl-PL"/>
        </w:rPr>
        <w:t xml:space="preserve">dojazdową </w:t>
      </w:r>
      <w:r w:rsidR="00C262F6" w:rsidRPr="00F36958">
        <w:rPr>
          <w:rFonts w:ascii="Arial" w:eastAsia="Arial" w:hAnsi="Arial" w:cs="Arial"/>
          <w:lang w:eastAsia="pl-PL"/>
        </w:rPr>
        <w:t>1</w:t>
      </w:r>
      <w:r w:rsidR="00322493">
        <w:rPr>
          <w:rFonts w:ascii="Arial" w:eastAsia="Arial" w:hAnsi="Arial" w:cs="Arial"/>
          <w:lang w:eastAsia="pl-PL"/>
        </w:rPr>
        <w:t>2</w:t>
      </w:r>
      <w:r w:rsidR="00C262F6" w:rsidRPr="00F36958">
        <w:rPr>
          <w:rFonts w:ascii="Arial" w:eastAsia="Arial" w:hAnsi="Arial" w:cs="Arial"/>
          <w:lang w:eastAsia="pl-PL"/>
        </w:rPr>
        <w:t>KD</w:t>
      </w:r>
      <w:r w:rsidR="00F93688">
        <w:rPr>
          <w:rFonts w:ascii="Arial" w:eastAsia="Arial" w:hAnsi="Arial" w:cs="Arial"/>
          <w:lang w:eastAsia="pl-PL"/>
        </w:rPr>
        <w:t>D;</w:t>
      </w:r>
    </w:p>
    <w:p w14:paraId="5EBE7D49" w14:textId="5AFFCE16" w:rsidR="00322493" w:rsidRPr="00FF16D5" w:rsidRDefault="00F93688" w:rsidP="00C87A9F">
      <w:pPr>
        <w:pStyle w:val="Akapitzlist"/>
        <w:numPr>
          <w:ilvl w:val="0"/>
          <w:numId w:val="5"/>
        </w:numPr>
        <w:spacing w:after="86" w:line="240" w:lineRule="auto"/>
        <w:jc w:val="both"/>
        <w:rPr>
          <w:rFonts w:ascii="Arial" w:eastAsia="Arial" w:hAnsi="Arial" w:cs="Arial"/>
          <w:lang w:eastAsia="pl-PL"/>
        </w:rPr>
      </w:pPr>
      <w:r w:rsidRPr="00FF16D5">
        <w:rPr>
          <w:rFonts w:ascii="Arial" w:eastAsia="Arial" w:hAnsi="Arial" w:cs="Arial"/>
          <w:lang w:eastAsia="pl-PL"/>
        </w:rPr>
        <w:t xml:space="preserve">drogi gminnej </w:t>
      </w:r>
      <w:r w:rsidRPr="00FF16D5">
        <w:rPr>
          <w:rFonts w:ascii="Arial" w:eastAsia="Arial" w:hAnsi="Arial" w:cs="Arial"/>
          <w:b/>
          <w:lang w:eastAsia="pl-PL"/>
        </w:rPr>
        <w:t>ul. Harcerska.</w:t>
      </w:r>
    </w:p>
    <w:p w14:paraId="661DE39A" w14:textId="77777777" w:rsidR="001339F2" w:rsidRPr="00F36958" w:rsidRDefault="001339F2" w:rsidP="00273FAD">
      <w:pPr>
        <w:pStyle w:val="Akapitzlist"/>
        <w:spacing w:after="86" w:line="240" w:lineRule="auto"/>
        <w:ind w:left="705"/>
        <w:jc w:val="both"/>
        <w:rPr>
          <w:rFonts w:ascii="Arial" w:eastAsia="Arial" w:hAnsi="Arial" w:cs="Arial"/>
          <w:color w:val="000000"/>
          <w:lang w:eastAsia="pl-PL"/>
        </w:rPr>
      </w:pPr>
    </w:p>
    <w:p w14:paraId="659AB591" w14:textId="6BA6844B" w:rsidR="00236711" w:rsidRPr="00F36958" w:rsidRDefault="000509DA" w:rsidP="00236711">
      <w:pPr>
        <w:spacing w:after="0" w:line="240" w:lineRule="auto"/>
        <w:ind w:left="720"/>
        <w:jc w:val="both"/>
        <w:rPr>
          <w:rFonts w:ascii="Arial" w:hAnsi="Arial" w:cs="Arial"/>
          <w:b/>
          <w:color w:val="0070C0"/>
        </w:rPr>
      </w:pPr>
      <w:r w:rsidRPr="00F36958">
        <w:rPr>
          <w:rFonts w:ascii="Arial" w:hAnsi="Arial" w:cs="Arial"/>
          <w:b/>
          <w:color w:val="000000" w:themeColor="text1"/>
          <w:lang w:eastAsia="pl-PL"/>
        </w:rPr>
        <w:tab/>
      </w:r>
      <w:r w:rsidR="000E5CBC" w:rsidRPr="00F36958">
        <w:rPr>
          <w:rFonts w:ascii="Arial" w:hAnsi="Arial" w:cs="Arial"/>
          <w:b/>
          <w:color w:val="000000" w:themeColor="text1"/>
        </w:rPr>
        <w:t xml:space="preserve">Dokumentację projektową należy wykonać zgodnie z Miejscowym Planem Zagospodarowania Przestrzennego obszaru „Za Parkiem” w Jarosławiu, przyjętego Uchwałą nr 821/LXVIII/10 Rady Miasta Jarosławia z dnia  26 kwietnia 2010 r. </w:t>
      </w:r>
      <w:r w:rsidR="000E5CBC" w:rsidRPr="00F36958">
        <w:rPr>
          <w:rFonts w:ascii="Arial" w:hAnsi="Arial" w:cs="Arial"/>
          <w:color w:val="000000" w:themeColor="text1"/>
        </w:rPr>
        <w:t xml:space="preserve">– MPZP dostępny na stronie: </w:t>
      </w:r>
      <w:hyperlink r:id="rId7" w:history="1">
        <w:r w:rsidR="000E5CBC" w:rsidRPr="00F36958">
          <w:rPr>
            <w:rStyle w:val="Hipercze"/>
            <w:rFonts w:ascii="Arial" w:hAnsi="Arial" w:cs="Arial"/>
            <w:color w:val="0070C0"/>
          </w:rPr>
          <w:t>http://www.geoportal.jaroslaw.pl/</w:t>
        </w:r>
      </w:hyperlink>
      <w:r w:rsidR="000E5CBC" w:rsidRPr="00F36958">
        <w:rPr>
          <w:rFonts w:ascii="Arial" w:hAnsi="Arial" w:cs="Arial"/>
          <w:b/>
          <w:color w:val="0070C0"/>
        </w:rPr>
        <w:t xml:space="preserve"> </w:t>
      </w:r>
    </w:p>
    <w:p w14:paraId="6C9FAEF1" w14:textId="77777777" w:rsidR="00236711" w:rsidRPr="00F36958" w:rsidRDefault="00236711" w:rsidP="00236711">
      <w:pPr>
        <w:spacing w:after="0" w:line="240" w:lineRule="auto"/>
        <w:ind w:left="720"/>
        <w:jc w:val="both"/>
        <w:rPr>
          <w:rFonts w:ascii="Arial" w:hAnsi="Arial" w:cs="Arial"/>
          <w:b/>
          <w:color w:val="000000"/>
          <w:lang w:eastAsia="pl-PL"/>
        </w:rPr>
      </w:pPr>
    </w:p>
    <w:p w14:paraId="6D6B4BB8" w14:textId="2080A2DC" w:rsidR="000509DA" w:rsidRPr="00F36958" w:rsidRDefault="000509DA" w:rsidP="00236711">
      <w:pPr>
        <w:spacing w:after="0" w:line="240" w:lineRule="auto"/>
        <w:ind w:left="720"/>
        <w:jc w:val="both"/>
        <w:rPr>
          <w:rFonts w:ascii="Arial" w:hAnsi="Arial" w:cs="Arial"/>
          <w:b/>
          <w:lang w:eastAsia="pl-PL"/>
        </w:rPr>
      </w:pPr>
      <w:r w:rsidRPr="00F36958">
        <w:rPr>
          <w:rFonts w:ascii="Arial" w:hAnsi="Arial" w:cs="Arial"/>
          <w:b/>
          <w:lang w:eastAsia="pl-PL"/>
        </w:rPr>
        <w:tab/>
        <w:t xml:space="preserve">Wykonawca zobowiązany jest uczestniczyć w naradach i spotkaniach </w:t>
      </w:r>
      <w:r w:rsidRPr="00F36958">
        <w:rPr>
          <w:rFonts w:ascii="Arial" w:hAnsi="Arial" w:cs="Arial"/>
          <w:b/>
          <w:lang w:eastAsia="pl-PL"/>
        </w:rPr>
        <w:br/>
        <w:t>z Wykonawcami innych projektów realizowanych jednocześnie  na tym samym terenie, w szczególności z Wykonawcą projektu ścieżek rowerowych w celu koordynacji prac projektowych związanych z ustaleniem</w:t>
      </w:r>
      <w:r w:rsidR="000C634E">
        <w:rPr>
          <w:rFonts w:ascii="Arial" w:hAnsi="Arial" w:cs="Arial"/>
          <w:b/>
          <w:lang w:eastAsia="pl-PL"/>
        </w:rPr>
        <w:t xml:space="preserve"> ich</w:t>
      </w:r>
      <w:r w:rsidRPr="00F36958">
        <w:rPr>
          <w:rFonts w:ascii="Arial" w:hAnsi="Arial" w:cs="Arial"/>
          <w:b/>
          <w:lang w:eastAsia="pl-PL"/>
        </w:rPr>
        <w:t xml:space="preserve"> przebiegu.</w:t>
      </w:r>
    </w:p>
    <w:p w14:paraId="4844BFB0" w14:textId="77777777" w:rsidR="000509DA" w:rsidRPr="00F36958" w:rsidRDefault="000509DA" w:rsidP="000509DA">
      <w:pPr>
        <w:spacing w:after="0" w:line="240" w:lineRule="auto"/>
        <w:ind w:left="720"/>
        <w:jc w:val="both"/>
        <w:rPr>
          <w:rFonts w:ascii="Arial" w:hAnsi="Arial" w:cs="Arial"/>
          <w:color w:val="FF0000"/>
          <w:lang w:eastAsia="pl-PL"/>
        </w:rPr>
      </w:pPr>
    </w:p>
    <w:p w14:paraId="3FF4A9C8" w14:textId="3364C056" w:rsidR="000C634E" w:rsidRPr="000C634E" w:rsidRDefault="000D4EF5" w:rsidP="000509DA">
      <w:pPr>
        <w:spacing w:after="203" w:line="240" w:lineRule="auto"/>
        <w:ind w:left="709" w:firstLine="471"/>
        <w:jc w:val="both"/>
        <w:rPr>
          <w:rFonts w:ascii="Arial" w:eastAsia="Arial" w:hAnsi="Arial" w:cs="Arial"/>
          <w:lang w:eastAsia="pl-PL"/>
        </w:rPr>
      </w:pPr>
      <w:r w:rsidRPr="00F36958">
        <w:rPr>
          <w:rFonts w:ascii="Arial" w:eastAsia="Arial" w:hAnsi="Arial" w:cs="Arial"/>
          <w:color w:val="000000"/>
          <w:lang w:eastAsia="pl-PL"/>
        </w:rPr>
        <w:t>W ramach zamówienia należy dostosow</w:t>
      </w:r>
      <w:r w:rsidR="00C6314B" w:rsidRPr="00F36958">
        <w:rPr>
          <w:rFonts w:ascii="Arial" w:eastAsia="Arial" w:hAnsi="Arial" w:cs="Arial"/>
          <w:color w:val="000000"/>
          <w:lang w:eastAsia="pl-PL"/>
        </w:rPr>
        <w:t xml:space="preserve">ać </w:t>
      </w:r>
      <w:r w:rsidR="000509DA" w:rsidRPr="00F36958">
        <w:rPr>
          <w:rFonts w:ascii="Arial" w:eastAsia="Arial" w:hAnsi="Arial" w:cs="Arial"/>
          <w:color w:val="000000"/>
          <w:lang w:eastAsia="pl-PL"/>
        </w:rPr>
        <w:t xml:space="preserve">się </w:t>
      </w:r>
      <w:r w:rsidRPr="00F36958">
        <w:rPr>
          <w:rFonts w:ascii="Arial" w:eastAsia="Arial" w:hAnsi="Arial" w:cs="Arial"/>
          <w:color w:val="000000"/>
          <w:lang w:eastAsia="pl-PL"/>
        </w:rPr>
        <w:t xml:space="preserve">do obowiązujących przepisów </w:t>
      </w:r>
      <w:r w:rsidR="000509DA" w:rsidRPr="00F36958">
        <w:rPr>
          <w:rFonts w:ascii="Arial" w:eastAsia="Arial" w:hAnsi="Arial" w:cs="Arial"/>
          <w:color w:val="000000"/>
          <w:lang w:eastAsia="pl-PL"/>
        </w:rPr>
        <w:br/>
      </w:r>
      <w:r w:rsidRPr="00F36958">
        <w:rPr>
          <w:rFonts w:ascii="Arial" w:eastAsia="Arial" w:hAnsi="Arial" w:cs="Arial"/>
          <w:color w:val="000000"/>
          <w:lang w:eastAsia="pl-PL"/>
        </w:rPr>
        <w:t>i parametrów technicznych oraz</w:t>
      </w:r>
      <w:r w:rsidR="00696287" w:rsidRPr="00F36958">
        <w:rPr>
          <w:rFonts w:ascii="Arial" w:eastAsia="Arial" w:hAnsi="Arial" w:cs="Arial"/>
          <w:color w:val="000000"/>
          <w:lang w:eastAsia="pl-PL"/>
        </w:rPr>
        <w:t xml:space="preserve"> </w:t>
      </w:r>
      <w:r w:rsidRPr="00F36958">
        <w:rPr>
          <w:rFonts w:ascii="Arial" w:eastAsia="Arial" w:hAnsi="Arial" w:cs="Arial"/>
          <w:color w:val="000000"/>
          <w:lang w:eastAsia="pl-PL"/>
        </w:rPr>
        <w:t xml:space="preserve">geometrycznych, aktualnego natężenia ruchu drogowego i </w:t>
      </w:r>
      <w:r w:rsidRPr="00F36958">
        <w:rPr>
          <w:rFonts w:ascii="Arial" w:eastAsia="Arial" w:hAnsi="Arial" w:cs="Arial"/>
          <w:lang w:eastAsia="pl-PL"/>
        </w:rPr>
        <w:t>istniejącego zagospodarowania terenu na odcinku objętym zamówieniem oraz uwag i wniosków Zamawiającego.</w:t>
      </w:r>
    </w:p>
    <w:p w14:paraId="36B41528" w14:textId="15E0594C" w:rsidR="000C634E" w:rsidRPr="00F36958" w:rsidRDefault="000C634E" w:rsidP="00273FAD">
      <w:pPr>
        <w:keepNext/>
        <w:keepLines/>
        <w:spacing w:after="86" w:line="240" w:lineRule="auto"/>
        <w:ind w:left="-5" w:hanging="10"/>
        <w:outlineLvl w:val="2"/>
        <w:rPr>
          <w:rFonts w:ascii="Arial" w:eastAsia="Arial" w:hAnsi="Arial" w:cs="Arial"/>
          <w:b/>
          <w:lang w:eastAsia="pl-PL"/>
        </w:rPr>
      </w:pPr>
      <w:r>
        <w:rPr>
          <w:rFonts w:ascii="Arial" w:eastAsia="Arial" w:hAnsi="Arial" w:cs="Arial"/>
          <w:b/>
          <w:lang w:eastAsia="pl-PL"/>
        </w:rPr>
        <w:t>3</w:t>
      </w:r>
      <w:r w:rsidR="000D4EF5" w:rsidRPr="00F36958">
        <w:rPr>
          <w:rFonts w:ascii="Arial" w:eastAsia="Arial" w:hAnsi="Arial" w:cs="Arial"/>
          <w:b/>
          <w:lang w:eastAsia="pl-PL"/>
        </w:rPr>
        <w:t>.</w:t>
      </w:r>
      <w:r>
        <w:rPr>
          <w:rFonts w:ascii="Arial" w:eastAsia="Arial" w:hAnsi="Arial" w:cs="Arial"/>
          <w:b/>
          <w:lang w:eastAsia="pl-PL"/>
        </w:rPr>
        <w:t>2</w:t>
      </w:r>
      <w:r w:rsidR="000D4EF5" w:rsidRPr="00F36958">
        <w:rPr>
          <w:rFonts w:ascii="Arial" w:eastAsia="Arial" w:hAnsi="Arial" w:cs="Arial"/>
          <w:b/>
          <w:lang w:eastAsia="pl-PL"/>
        </w:rPr>
        <w:t>. Wymagania ogólne do projektowania</w:t>
      </w:r>
    </w:p>
    <w:p w14:paraId="545DC0D3" w14:textId="1B196C54" w:rsidR="000D4EF5" w:rsidRPr="00F36958" w:rsidRDefault="000D4EF5" w:rsidP="00C87A9F">
      <w:pPr>
        <w:widowControl w:val="0"/>
        <w:numPr>
          <w:ilvl w:val="0"/>
          <w:numId w:val="2"/>
        </w:numPr>
        <w:shd w:val="clear" w:color="auto" w:fill="FFFFFF"/>
        <w:tabs>
          <w:tab w:val="left" w:pos="350"/>
        </w:tabs>
        <w:autoSpaceDE w:val="0"/>
        <w:autoSpaceDN w:val="0"/>
        <w:adjustRightInd w:val="0"/>
        <w:spacing w:after="0" w:line="240" w:lineRule="auto"/>
        <w:ind w:right="1"/>
        <w:jc w:val="both"/>
        <w:rPr>
          <w:rFonts w:ascii="Arial" w:eastAsia="Arial" w:hAnsi="Arial" w:cs="Arial"/>
          <w:lang w:eastAsia="pl-PL"/>
        </w:rPr>
      </w:pPr>
      <w:r w:rsidRPr="00F36958">
        <w:rPr>
          <w:rFonts w:ascii="Arial" w:eastAsia="Arial" w:hAnsi="Arial" w:cs="Arial"/>
          <w:lang w:eastAsia="pl-PL"/>
        </w:rPr>
        <w:t xml:space="preserve">Oferowana cena za prace projektowe powinna obejmować kompleks czynności </w:t>
      </w:r>
      <w:r w:rsidR="00F63BFF" w:rsidRPr="00F36958">
        <w:rPr>
          <w:rFonts w:ascii="Arial" w:eastAsia="Arial" w:hAnsi="Arial" w:cs="Arial"/>
          <w:lang w:eastAsia="pl-PL"/>
        </w:rPr>
        <w:br/>
      </w:r>
      <w:r w:rsidRPr="00F36958">
        <w:rPr>
          <w:rFonts w:ascii="Arial" w:eastAsia="Arial" w:hAnsi="Arial" w:cs="Arial"/>
          <w:lang w:eastAsia="pl-PL"/>
        </w:rPr>
        <w:t xml:space="preserve">i kosztów z nimi związanych łącznie z opłatami pobieranymi przez urzędy i instytucje </w:t>
      </w:r>
      <w:r w:rsidR="00F63BFF" w:rsidRPr="00F36958">
        <w:rPr>
          <w:rFonts w:ascii="Arial" w:eastAsia="Arial" w:hAnsi="Arial" w:cs="Arial"/>
          <w:lang w:eastAsia="pl-PL"/>
        </w:rPr>
        <w:br/>
      </w:r>
      <w:r w:rsidRPr="00F36958">
        <w:rPr>
          <w:rFonts w:ascii="Arial" w:eastAsia="Arial" w:hAnsi="Arial" w:cs="Arial"/>
          <w:lang w:eastAsia="pl-PL"/>
        </w:rPr>
        <w:t>z tytułu uzgodnień prac projektowych oraz opłat związanych z uzyskaniem warunków technicz</w:t>
      </w:r>
      <w:r w:rsidRPr="00F36958">
        <w:rPr>
          <w:rFonts w:ascii="Arial" w:eastAsia="Arial" w:hAnsi="Arial" w:cs="Arial"/>
          <w:lang w:eastAsia="pl-PL"/>
        </w:rPr>
        <w:softHyphen/>
        <w:t>nych dotyczących dostaw mediów, zakupem map i podkładów geodezyjnych oraz wypi</w:t>
      </w:r>
      <w:r w:rsidRPr="00F36958">
        <w:rPr>
          <w:rFonts w:ascii="Arial" w:eastAsia="Arial" w:hAnsi="Arial" w:cs="Arial"/>
          <w:lang w:eastAsia="pl-PL"/>
        </w:rPr>
        <w:softHyphen/>
        <w:t xml:space="preserve">sów </w:t>
      </w:r>
      <w:r w:rsidR="000C634E">
        <w:rPr>
          <w:rFonts w:ascii="Arial" w:eastAsia="Arial" w:hAnsi="Arial" w:cs="Arial"/>
          <w:lang w:eastAsia="pl-PL"/>
        </w:rPr>
        <w:t xml:space="preserve">i </w:t>
      </w:r>
      <w:r w:rsidRPr="00F36958">
        <w:rPr>
          <w:rFonts w:ascii="Arial" w:eastAsia="Arial" w:hAnsi="Arial" w:cs="Arial"/>
          <w:lang w:eastAsia="pl-PL"/>
        </w:rPr>
        <w:t>wyrysów z ewidencji gruntów</w:t>
      </w:r>
      <w:r w:rsidR="000133BE" w:rsidRPr="00F36958">
        <w:rPr>
          <w:rFonts w:ascii="Arial" w:eastAsia="Arial" w:hAnsi="Arial" w:cs="Arial"/>
          <w:lang w:eastAsia="pl-PL"/>
        </w:rPr>
        <w:t>;</w:t>
      </w:r>
    </w:p>
    <w:p w14:paraId="5C7C300D" w14:textId="77777777" w:rsidR="000D4EF5" w:rsidRPr="00F36958" w:rsidRDefault="000D4EF5" w:rsidP="00273FAD">
      <w:pPr>
        <w:spacing w:after="4" w:line="240" w:lineRule="auto"/>
        <w:ind w:left="238" w:right="1" w:hanging="10"/>
        <w:jc w:val="both"/>
        <w:rPr>
          <w:rFonts w:ascii="Arial" w:eastAsia="Arial" w:hAnsi="Arial" w:cs="Arial"/>
          <w:highlight w:val="yellow"/>
          <w:lang w:eastAsia="pl-PL"/>
        </w:rPr>
      </w:pPr>
    </w:p>
    <w:p w14:paraId="6A078784" w14:textId="6D4B7B2F" w:rsidR="000133BE" w:rsidRPr="00F36958" w:rsidRDefault="000D4EF5" w:rsidP="00C87A9F">
      <w:pPr>
        <w:numPr>
          <w:ilvl w:val="0"/>
          <w:numId w:val="2"/>
        </w:numPr>
        <w:spacing w:after="199" w:line="240" w:lineRule="auto"/>
        <w:ind w:right="1"/>
        <w:jc w:val="both"/>
        <w:rPr>
          <w:rFonts w:ascii="Arial" w:eastAsia="Arial" w:hAnsi="Arial" w:cs="Arial"/>
          <w:lang w:eastAsia="pl-PL"/>
        </w:rPr>
      </w:pPr>
      <w:r w:rsidRPr="00F36958">
        <w:rPr>
          <w:rFonts w:ascii="Arial" w:eastAsia="Arial" w:hAnsi="Arial" w:cs="Arial"/>
          <w:lang w:eastAsia="pl-PL"/>
        </w:rPr>
        <w:t>Wykonawca we własnym zakresie uzyska aktualne wszystkie branżowe warunki techniczne od właścicieli lub zarządców urządzeń związanych z projektowanymi robotami drogowymi. Podlegają one zaakceptowaniu przez Zamawiającego</w:t>
      </w:r>
      <w:r w:rsidR="000133BE" w:rsidRPr="00F36958">
        <w:rPr>
          <w:rFonts w:ascii="Arial" w:eastAsia="Arial" w:hAnsi="Arial" w:cs="Arial"/>
          <w:lang w:eastAsia="pl-PL"/>
        </w:rPr>
        <w:t>;</w:t>
      </w:r>
      <w:r w:rsidRPr="00F36958">
        <w:rPr>
          <w:rFonts w:ascii="Arial" w:eastAsia="Arial" w:hAnsi="Arial" w:cs="Arial"/>
          <w:lang w:eastAsia="pl-PL"/>
        </w:rPr>
        <w:t xml:space="preserve"> </w:t>
      </w:r>
    </w:p>
    <w:p w14:paraId="356F400F" w14:textId="1C116690" w:rsidR="000D4EF5" w:rsidRPr="00F36958" w:rsidRDefault="000D4EF5" w:rsidP="00C87A9F">
      <w:pPr>
        <w:numPr>
          <w:ilvl w:val="0"/>
          <w:numId w:val="2"/>
        </w:numPr>
        <w:spacing w:after="197" w:line="240" w:lineRule="auto"/>
        <w:ind w:right="1"/>
        <w:jc w:val="both"/>
        <w:rPr>
          <w:rFonts w:ascii="Arial" w:eastAsia="Arial" w:hAnsi="Arial" w:cs="Arial"/>
          <w:lang w:eastAsia="pl-PL"/>
        </w:rPr>
      </w:pPr>
      <w:r w:rsidRPr="00F36958">
        <w:rPr>
          <w:rFonts w:ascii="Arial" w:eastAsia="Arial" w:hAnsi="Arial" w:cs="Arial"/>
          <w:lang w:eastAsia="pl-PL"/>
        </w:rPr>
        <w:t xml:space="preserve">Wykonawca udzieli rękojmi </w:t>
      </w:r>
      <w:r w:rsidRPr="00F36958">
        <w:rPr>
          <w:rFonts w:ascii="Arial" w:eastAsia="Arial" w:hAnsi="Arial" w:cs="Arial"/>
          <w:b/>
          <w:lang w:eastAsia="pl-PL"/>
        </w:rPr>
        <w:t xml:space="preserve">nie krótszej niż </w:t>
      </w:r>
      <w:r w:rsidR="00424181" w:rsidRPr="00F36958">
        <w:rPr>
          <w:rFonts w:ascii="Arial" w:eastAsia="Arial" w:hAnsi="Arial" w:cs="Arial"/>
          <w:b/>
          <w:lang w:eastAsia="pl-PL"/>
        </w:rPr>
        <w:t>48</w:t>
      </w:r>
      <w:r w:rsidRPr="00F36958">
        <w:rPr>
          <w:rFonts w:ascii="Arial" w:eastAsia="Arial" w:hAnsi="Arial" w:cs="Arial"/>
          <w:b/>
          <w:lang w:eastAsia="pl-PL"/>
        </w:rPr>
        <w:t xml:space="preserve"> miesięcy.</w:t>
      </w:r>
    </w:p>
    <w:p w14:paraId="07F95F10" w14:textId="362A5193" w:rsidR="000D4EF5" w:rsidRPr="00F36958" w:rsidRDefault="000D4EF5" w:rsidP="00C87A9F">
      <w:pPr>
        <w:numPr>
          <w:ilvl w:val="0"/>
          <w:numId w:val="2"/>
        </w:numPr>
        <w:spacing w:after="199" w:line="240" w:lineRule="auto"/>
        <w:ind w:right="1"/>
        <w:jc w:val="both"/>
        <w:rPr>
          <w:rFonts w:ascii="Arial" w:eastAsia="Arial" w:hAnsi="Arial" w:cs="Arial"/>
          <w:lang w:eastAsia="pl-PL"/>
        </w:rPr>
      </w:pPr>
      <w:r w:rsidRPr="00F36958">
        <w:rPr>
          <w:rFonts w:ascii="Arial" w:eastAsia="Arial" w:hAnsi="Arial" w:cs="Arial"/>
          <w:lang w:eastAsia="pl-PL"/>
        </w:rPr>
        <w:t xml:space="preserve">Wykonawca dokumentacji wyraża zgodę na powielanie i publikowanie dokumentacji </w:t>
      </w:r>
      <w:r w:rsidR="00E910BF" w:rsidRPr="00F36958">
        <w:rPr>
          <w:rFonts w:ascii="Arial" w:eastAsia="Arial" w:hAnsi="Arial" w:cs="Arial"/>
          <w:lang w:eastAsia="pl-PL"/>
        </w:rPr>
        <w:br/>
      </w:r>
      <w:r w:rsidRPr="00F36958">
        <w:rPr>
          <w:rFonts w:ascii="Arial" w:eastAsia="Arial" w:hAnsi="Arial" w:cs="Arial"/>
          <w:lang w:eastAsia="pl-PL"/>
        </w:rPr>
        <w:t>w jakiejkolwiek formie w internecie i materiałach informacyjnych</w:t>
      </w:r>
      <w:r w:rsidR="000133BE" w:rsidRPr="00F36958">
        <w:rPr>
          <w:rFonts w:ascii="Arial" w:eastAsia="Arial" w:hAnsi="Arial" w:cs="Arial"/>
          <w:lang w:eastAsia="pl-PL"/>
        </w:rPr>
        <w:t>;</w:t>
      </w:r>
    </w:p>
    <w:p w14:paraId="4732E181" w14:textId="32739A60" w:rsidR="000C634E" w:rsidRDefault="000C634E" w:rsidP="00C87A9F">
      <w:pPr>
        <w:numPr>
          <w:ilvl w:val="0"/>
          <w:numId w:val="2"/>
        </w:numPr>
        <w:spacing w:after="199" w:line="240" w:lineRule="auto"/>
        <w:ind w:right="1"/>
        <w:jc w:val="both"/>
        <w:rPr>
          <w:rFonts w:ascii="Arial" w:eastAsia="Arial" w:hAnsi="Arial" w:cs="Arial"/>
          <w:lang w:eastAsia="pl-PL"/>
        </w:rPr>
      </w:pPr>
      <w:r w:rsidRPr="000C634E">
        <w:rPr>
          <w:rFonts w:ascii="Arial" w:eastAsia="Arial" w:hAnsi="Arial" w:cs="Arial"/>
          <w:lang w:eastAsia="pl-PL"/>
        </w:rPr>
        <w:t xml:space="preserve">Przed przystąpieniem do zasadniczych prac projektowych Wykonawca uzgodni </w:t>
      </w:r>
      <w:r>
        <w:rPr>
          <w:rFonts w:ascii="Arial" w:eastAsia="Arial" w:hAnsi="Arial" w:cs="Arial"/>
          <w:lang w:eastAsia="pl-PL"/>
        </w:rPr>
        <w:br/>
      </w:r>
      <w:r w:rsidRPr="000C634E">
        <w:rPr>
          <w:rFonts w:ascii="Arial" w:eastAsia="Arial" w:hAnsi="Arial" w:cs="Arial"/>
          <w:lang w:eastAsia="pl-PL"/>
        </w:rPr>
        <w:t xml:space="preserve">z Zamawiającym wstępną koncepcję rozwiązań projektowych, w tym: przebieg </w:t>
      </w:r>
      <w:r>
        <w:rPr>
          <w:rFonts w:ascii="Arial" w:eastAsia="Arial" w:hAnsi="Arial" w:cs="Arial"/>
          <w:lang w:eastAsia="pl-PL"/>
        </w:rPr>
        <w:br/>
      </w:r>
      <w:r w:rsidRPr="000C634E">
        <w:rPr>
          <w:rFonts w:ascii="Arial" w:eastAsia="Arial" w:hAnsi="Arial" w:cs="Arial"/>
          <w:lang w:eastAsia="pl-PL"/>
        </w:rPr>
        <w:t>i położenie, geometrię, proponowane konstrukcje</w:t>
      </w:r>
      <w:r>
        <w:rPr>
          <w:rFonts w:ascii="Arial" w:eastAsia="Arial" w:hAnsi="Arial" w:cs="Arial"/>
          <w:lang w:eastAsia="pl-PL"/>
        </w:rPr>
        <w:t xml:space="preserve"> </w:t>
      </w:r>
      <w:r w:rsidRPr="000C634E">
        <w:rPr>
          <w:rFonts w:ascii="Arial" w:eastAsia="Arial" w:hAnsi="Arial" w:cs="Arial"/>
          <w:lang w:eastAsia="pl-PL"/>
        </w:rPr>
        <w:t>oraz wszelkie inne dane wyjściowe niezbędne do projektowania i kosztorysowania.</w:t>
      </w:r>
    </w:p>
    <w:p w14:paraId="12227423" w14:textId="190DD639" w:rsidR="000C634E" w:rsidRDefault="000C634E" w:rsidP="00C87A9F">
      <w:pPr>
        <w:numPr>
          <w:ilvl w:val="0"/>
          <w:numId w:val="2"/>
        </w:numPr>
        <w:spacing w:after="199" w:line="240" w:lineRule="auto"/>
        <w:ind w:right="1"/>
        <w:jc w:val="both"/>
        <w:rPr>
          <w:rFonts w:ascii="Arial" w:eastAsia="Arial" w:hAnsi="Arial" w:cs="Arial"/>
          <w:lang w:eastAsia="pl-PL"/>
        </w:rPr>
      </w:pPr>
      <w:r w:rsidRPr="000C634E">
        <w:rPr>
          <w:rFonts w:ascii="Arial" w:eastAsia="Arial" w:hAnsi="Arial" w:cs="Arial"/>
          <w:lang w:eastAsia="pl-PL"/>
        </w:rPr>
        <w:lastRenderedPageBreak/>
        <w:t>W rozwiązaniach projektowych  muszą mieć zastosowanie materiały i wyroby budowlane oraz urządzenia zgodne z obowiązującą normą i posiadające odpowiednie atesty.</w:t>
      </w:r>
    </w:p>
    <w:p w14:paraId="42E00998" w14:textId="506C335E" w:rsidR="000C634E" w:rsidRDefault="00B4636C" w:rsidP="00C87A9F">
      <w:pPr>
        <w:numPr>
          <w:ilvl w:val="0"/>
          <w:numId w:val="2"/>
        </w:numPr>
        <w:spacing w:after="199" w:line="240" w:lineRule="auto"/>
        <w:ind w:right="1"/>
        <w:jc w:val="both"/>
        <w:rPr>
          <w:rFonts w:ascii="Arial" w:eastAsia="Arial" w:hAnsi="Arial" w:cs="Arial"/>
          <w:lang w:eastAsia="pl-PL"/>
        </w:rPr>
      </w:pPr>
      <w:r w:rsidRPr="00B4636C">
        <w:rPr>
          <w:rFonts w:ascii="Arial" w:eastAsia="Arial" w:hAnsi="Arial" w:cs="Arial"/>
          <w:lang w:eastAsia="pl-PL"/>
        </w:rPr>
        <w:t>Wykonawca odpowiedzialny jest za jakość, rzetelność, zgodność z obowiązującymi przepisami, normami, wytycznymi i instrukcjami, nowoczesność i ekonomiczność zastosowanych rozwiązań projektowych.</w:t>
      </w:r>
    </w:p>
    <w:p w14:paraId="5BD91E1A" w14:textId="01680330" w:rsidR="000C634E" w:rsidRPr="00B4636C" w:rsidRDefault="00B4636C" w:rsidP="00C87A9F">
      <w:pPr>
        <w:numPr>
          <w:ilvl w:val="0"/>
          <w:numId w:val="2"/>
        </w:numPr>
        <w:spacing w:after="199" w:line="240" w:lineRule="auto"/>
        <w:ind w:right="1"/>
        <w:jc w:val="both"/>
        <w:rPr>
          <w:rFonts w:ascii="Arial" w:eastAsia="Arial" w:hAnsi="Arial" w:cs="Arial"/>
          <w:lang w:eastAsia="pl-PL"/>
        </w:rPr>
      </w:pPr>
      <w:r w:rsidRPr="00B4636C">
        <w:rPr>
          <w:rFonts w:ascii="Arial" w:eastAsia="Arial" w:hAnsi="Arial" w:cs="Arial"/>
          <w:lang w:eastAsia="pl-PL"/>
        </w:rPr>
        <w:t>Zaleca się aby wykonawca dokonał wizji lokalnej w terenie objętym zakresem prac projektowych w celu zweryfikowania dokumentów i informacji zawartych w opisie przedmiotu zamówienia. Wykonawca jest odpowiedzialny za zorganizowanie procesu wykonania opracowań projektowych w taki sposób, aby założone cele zostały osiągnięte zgodnie z umową.</w:t>
      </w:r>
    </w:p>
    <w:p w14:paraId="59BFE9A8" w14:textId="126F5282" w:rsidR="000D4EF5" w:rsidRPr="00F36958" w:rsidRDefault="000C634E" w:rsidP="00273FAD">
      <w:pPr>
        <w:keepNext/>
        <w:keepLines/>
        <w:spacing w:after="86" w:line="240" w:lineRule="auto"/>
        <w:ind w:left="-5" w:hanging="10"/>
        <w:outlineLvl w:val="2"/>
        <w:rPr>
          <w:rFonts w:ascii="Arial" w:eastAsia="Arial" w:hAnsi="Arial" w:cs="Arial"/>
          <w:b/>
          <w:lang w:eastAsia="pl-PL"/>
        </w:rPr>
      </w:pPr>
      <w:r>
        <w:rPr>
          <w:rFonts w:ascii="Arial" w:eastAsia="Arial" w:hAnsi="Arial" w:cs="Arial"/>
          <w:b/>
          <w:lang w:eastAsia="pl-PL"/>
        </w:rPr>
        <w:t>3</w:t>
      </w:r>
      <w:r w:rsidR="000D4EF5" w:rsidRPr="00F36958">
        <w:rPr>
          <w:rFonts w:ascii="Arial" w:eastAsia="Arial" w:hAnsi="Arial" w:cs="Arial"/>
          <w:b/>
          <w:lang w:eastAsia="pl-PL"/>
        </w:rPr>
        <w:t>.</w:t>
      </w:r>
      <w:r>
        <w:rPr>
          <w:rFonts w:ascii="Arial" w:eastAsia="Arial" w:hAnsi="Arial" w:cs="Arial"/>
          <w:b/>
          <w:lang w:eastAsia="pl-PL"/>
        </w:rPr>
        <w:t>3</w:t>
      </w:r>
      <w:r w:rsidR="000D4EF5" w:rsidRPr="00F36958">
        <w:rPr>
          <w:rFonts w:ascii="Arial" w:eastAsia="Arial" w:hAnsi="Arial" w:cs="Arial"/>
          <w:b/>
          <w:lang w:eastAsia="pl-PL"/>
        </w:rPr>
        <w:t>. Wymagania ogólne dotyczące wykonania opracowań objętych zamówieniem</w:t>
      </w:r>
    </w:p>
    <w:p w14:paraId="3273C19A" w14:textId="77777777" w:rsidR="000D4EF5" w:rsidRDefault="000D4EF5" w:rsidP="00B4636C">
      <w:pPr>
        <w:spacing w:after="4" w:line="240" w:lineRule="auto"/>
        <w:ind w:left="238" w:right="1" w:hanging="10"/>
        <w:jc w:val="both"/>
        <w:rPr>
          <w:rFonts w:ascii="Arial" w:eastAsia="Arial" w:hAnsi="Arial" w:cs="Arial"/>
          <w:lang w:eastAsia="pl-PL"/>
        </w:rPr>
      </w:pPr>
    </w:p>
    <w:p w14:paraId="56D74FE5" w14:textId="256AB606" w:rsidR="00B4636C" w:rsidRDefault="00B4636C" w:rsidP="00C87A9F">
      <w:pPr>
        <w:pStyle w:val="Akapitzlist"/>
        <w:numPr>
          <w:ilvl w:val="0"/>
          <w:numId w:val="7"/>
        </w:numPr>
        <w:spacing w:after="4" w:line="240" w:lineRule="auto"/>
        <w:ind w:right="1"/>
        <w:jc w:val="both"/>
        <w:rPr>
          <w:rFonts w:ascii="Arial" w:eastAsia="Arial" w:hAnsi="Arial" w:cs="Arial"/>
          <w:lang w:eastAsia="pl-PL"/>
        </w:rPr>
      </w:pPr>
      <w:r w:rsidRPr="00B4636C">
        <w:rPr>
          <w:rFonts w:ascii="Arial" w:eastAsia="Arial" w:hAnsi="Arial" w:cs="Arial"/>
          <w:lang w:eastAsia="pl-PL"/>
        </w:rPr>
        <w:t>Przedmiot zamówienia swoją zawartością musi spełniać wymogi wynikające z treści  norm oraz prawa budowlanego, a także wszelkim odrębnym przepisom szczegółowym, oraz gwarantować możliwość skutecznego</w:t>
      </w:r>
      <w:r>
        <w:rPr>
          <w:rFonts w:ascii="Arial" w:eastAsia="Arial" w:hAnsi="Arial" w:cs="Arial"/>
          <w:lang w:eastAsia="pl-PL"/>
        </w:rPr>
        <w:t xml:space="preserve"> zgłoszenia robót budowlanych.</w:t>
      </w:r>
    </w:p>
    <w:p w14:paraId="325296AA" w14:textId="77777777" w:rsidR="00B4636C" w:rsidRPr="00B4636C" w:rsidRDefault="00B4636C" w:rsidP="00B4636C">
      <w:pPr>
        <w:pStyle w:val="Akapitzlist"/>
        <w:spacing w:after="4" w:line="240" w:lineRule="auto"/>
        <w:ind w:left="588" w:right="1"/>
        <w:jc w:val="both"/>
        <w:rPr>
          <w:rFonts w:ascii="Arial" w:eastAsia="Arial" w:hAnsi="Arial" w:cs="Arial"/>
          <w:lang w:eastAsia="pl-PL"/>
        </w:rPr>
      </w:pPr>
    </w:p>
    <w:p w14:paraId="0E4EFBD7" w14:textId="09D5DBD9" w:rsidR="00B4636C" w:rsidRDefault="00B4636C" w:rsidP="00C87A9F">
      <w:pPr>
        <w:pStyle w:val="Akapitzlist"/>
        <w:numPr>
          <w:ilvl w:val="0"/>
          <w:numId w:val="7"/>
        </w:numPr>
        <w:spacing w:after="4" w:line="240" w:lineRule="auto"/>
        <w:ind w:right="1"/>
        <w:jc w:val="both"/>
        <w:rPr>
          <w:rFonts w:ascii="Arial" w:eastAsia="Arial" w:hAnsi="Arial" w:cs="Arial"/>
          <w:lang w:eastAsia="pl-PL"/>
        </w:rPr>
      </w:pPr>
      <w:r w:rsidRPr="00B4636C">
        <w:rPr>
          <w:rFonts w:ascii="Arial" w:eastAsia="Arial" w:hAnsi="Arial" w:cs="Arial"/>
          <w:lang w:eastAsia="pl-PL"/>
        </w:rPr>
        <w:t xml:space="preserve">Projekt zawierać będzie rozwiązania w zakresie gospodarki wodami opadowymi </w:t>
      </w:r>
      <w:r>
        <w:rPr>
          <w:rFonts w:ascii="Arial" w:eastAsia="Arial" w:hAnsi="Arial" w:cs="Arial"/>
          <w:lang w:eastAsia="pl-PL"/>
        </w:rPr>
        <w:br/>
      </w:r>
      <w:r w:rsidRPr="00B4636C">
        <w:rPr>
          <w:rFonts w:ascii="Arial" w:eastAsia="Arial" w:hAnsi="Arial" w:cs="Arial"/>
          <w:lang w:eastAsia="pl-PL"/>
        </w:rPr>
        <w:t>i wodami roztopowymi w celu zabezpieczenia interesów osób trzecich.</w:t>
      </w:r>
    </w:p>
    <w:p w14:paraId="346A90F9" w14:textId="77777777" w:rsidR="00B4636C" w:rsidRPr="00B4636C" w:rsidRDefault="00B4636C" w:rsidP="00B4636C">
      <w:pPr>
        <w:pStyle w:val="Akapitzlist"/>
        <w:jc w:val="both"/>
        <w:rPr>
          <w:rFonts w:ascii="Arial" w:eastAsia="Arial" w:hAnsi="Arial" w:cs="Arial"/>
          <w:lang w:eastAsia="pl-PL"/>
        </w:rPr>
      </w:pPr>
    </w:p>
    <w:p w14:paraId="2A570B83" w14:textId="6C7BA529" w:rsidR="00FF16D5" w:rsidRPr="00FF16D5" w:rsidRDefault="00B4636C" w:rsidP="00597C00">
      <w:pPr>
        <w:pStyle w:val="Akapitzlist"/>
        <w:numPr>
          <w:ilvl w:val="0"/>
          <w:numId w:val="7"/>
        </w:numPr>
        <w:jc w:val="both"/>
        <w:rPr>
          <w:rFonts w:ascii="Arial" w:eastAsia="Arial" w:hAnsi="Arial" w:cs="Arial"/>
          <w:lang w:eastAsia="pl-PL"/>
        </w:rPr>
      </w:pPr>
      <w:r w:rsidRPr="00B4636C">
        <w:rPr>
          <w:rFonts w:ascii="Arial" w:eastAsia="Arial" w:hAnsi="Arial" w:cs="Arial"/>
          <w:lang w:eastAsia="pl-PL"/>
        </w:rPr>
        <w:t>Przy opisywaniu rozwiązań projektowych Wykonawca nie będzie wskazywał znaków towarowych, patentów lub pochodzenia, chyba że jest to uzasadnione specyfiką przedmiotu zamówienia lub gdy nie może opisać urządzenia lub materiału za pomocą dostatecznie dokładnych określeń. W przypadku takiego wskazania jak powyżej, we wszelkich dokumentach wchodzących w skład przedmiotu zamówienia, należy zawrzeć określenie "lub równoważny", co w konsekwencji powoduje, iż wymieniony konkretny produkt otrzymuje charakter jedynie przykładowy</w:t>
      </w:r>
      <w:r>
        <w:rPr>
          <w:rFonts w:ascii="Arial" w:eastAsia="Arial" w:hAnsi="Arial" w:cs="Arial"/>
          <w:lang w:eastAsia="pl-PL"/>
        </w:rPr>
        <w:t>.</w:t>
      </w:r>
    </w:p>
    <w:p w14:paraId="57F3F068" w14:textId="77777777" w:rsidR="000F111F" w:rsidRDefault="000F111F" w:rsidP="000F111F">
      <w:pPr>
        <w:pStyle w:val="Akapitzlist"/>
        <w:ind w:left="1308"/>
        <w:jc w:val="both"/>
        <w:rPr>
          <w:rFonts w:ascii="Arial" w:eastAsia="Arial" w:hAnsi="Arial" w:cs="Arial"/>
          <w:lang w:eastAsia="pl-PL"/>
        </w:rPr>
      </w:pPr>
    </w:p>
    <w:p w14:paraId="2E0A0D9E" w14:textId="52A85CBE" w:rsidR="000F111F" w:rsidRPr="000F111F" w:rsidRDefault="000F111F" w:rsidP="000F111F">
      <w:pPr>
        <w:pStyle w:val="Akapitzlist"/>
        <w:ind w:left="0"/>
        <w:jc w:val="both"/>
        <w:rPr>
          <w:rFonts w:ascii="Arial" w:eastAsia="Arial" w:hAnsi="Arial" w:cs="Arial"/>
          <w:b/>
          <w:u w:val="single"/>
          <w:lang w:eastAsia="pl-PL"/>
        </w:rPr>
      </w:pPr>
      <w:r w:rsidRPr="000F111F">
        <w:rPr>
          <w:rFonts w:ascii="Arial" w:eastAsia="Arial" w:hAnsi="Arial" w:cs="Arial"/>
          <w:b/>
          <w:lang w:eastAsia="pl-PL"/>
        </w:rPr>
        <w:t xml:space="preserve">          </w:t>
      </w:r>
      <w:r>
        <w:rPr>
          <w:rFonts w:ascii="Arial" w:eastAsia="Arial" w:hAnsi="Arial" w:cs="Arial"/>
          <w:b/>
          <w:u w:val="single"/>
          <w:lang w:eastAsia="pl-PL"/>
        </w:rPr>
        <w:t xml:space="preserve"> </w:t>
      </w:r>
      <w:r w:rsidR="00597C00" w:rsidRPr="000F111F">
        <w:rPr>
          <w:rFonts w:ascii="Arial" w:eastAsia="Arial" w:hAnsi="Arial" w:cs="Arial"/>
          <w:b/>
          <w:u w:val="single"/>
          <w:lang w:eastAsia="pl-PL"/>
        </w:rPr>
        <w:t>Kompletna dokumentacja składać się będzie z:</w:t>
      </w:r>
    </w:p>
    <w:p w14:paraId="1EB14398" w14:textId="3B9E9079" w:rsidR="00597C00" w:rsidRPr="00597C00" w:rsidRDefault="000F111F" w:rsidP="00C87A9F">
      <w:pPr>
        <w:pStyle w:val="Akapitzlist"/>
        <w:numPr>
          <w:ilvl w:val="0"/>
          <w:numId w:val="10"/>
        </w:numPr>
        <w:jc w:val="both"/>
        <w:rPr>
          <w:rFonts w:ascii="Arial" w:eastAsia="Arial" w:hAnsi="Arial" w:cs="Arial"/>
          <w:lang w:eastAsia="pl-PL"/>
        </w:rPr>
      </w:pPr>
      <w:r>
        <w:rPr>
          <w:rFonts w:ascii="Arial" w:eastAsia="Arial" w:hAnsi="Arial" w:cs="Arial"/>
          <w:lang w:eastAsia="pl-PL"/>
        </w:rPr>
        <w:t>4</w:t>
      </w:r>
      <w:r w:rsidR="00597C00" w:rsidRPr="00597C00">
        <w:rPr>
          <w:rFonts w:ascii="Arial" w:eastAsia="Arial" w:hAnsi="Arial" w:cs="Arial"/>
          <w:lang w:eastAsia="pl-PL"/>
        </w:rPr>
        <w:t xml:space="preserve"> kompletów projektu b</w:t>
      </w:r>
      <w:r w:rsidR="0027662E">
        <w:rPr>
          <w:rFonts w:ascii="Arial" w:eastAsia="Arial" w:hAnsi="Arial" w:cs="Arial"/>
          <w:lang w:eastAsia="pl-PL"/>
        </w:rPr>
        <w:t>udowlanego w wersji papierowej,</w:t>
      </w:r>
    </w:p>
    <w:p w14:paraId="117ADDB0" w14:textId="77777777" w:rsidR="00597C00" w:rsidRDefault="00597C00" w:rsidP="00C87A9F">
      <w:pPr>
        <w:pStyle w:val="Akapitzlist"/>
        <w:numPr>
          <w:ilvl w:val="0"/>
          <w:numId w:val="10"/>
        </w:numPr>
        <w:jc w:val="both"/>
        <w:rPr>
          <w:rFonts w:ascii="Arial" w:eastAsia="Arial" w:hAnsi="Arial" w:cs="Arial"/>
          <w:lang w:eastAsia="pl-PL"/>
        </w:rPr>
      </w:pPr>
      <w:r w:rsidRPr="00597C00">
        <w:rPr>
          <w:rFonts w:ascii="Arial" w:eastAsia="Arial" w:hAnsi="Arial" w:cs="Arial"/>
          <w:lang w:eastAsia="pl-PL"/>
        </w:rPr>
        <w:t xml:space="preserve">4 egzemplarzy projektu wykonawczego w wersji papierowej, </w:t>
      </w:r>
    </w:p>
    <w:p w14:paraId="1C332404" w14:textId="704D24D2" w:rsidR="00D538F4" w:rsidRPr="00D538F4" w:rsidRDefault="00D538F4" w:rsidP="00D538F4">
      <w:pPr>
        <w:pStyle w:val="Akapitzlist"/>
        <w:numPr>
          <w:ilvl w:val="0"/>
          <w:numId w:val="10"/>
        </w:numPr>
        <w:jc w:val="both"/>
        <w:rPr>
          <w:rFonts w:ascii="Arial" w:eastAsia="Arial" w:hAnsi="Arial" w:cs="Arial"/>
          <w:lang w:eastAsia="pl-PL"/>
        </w:rPr>
      </w:pPr>
      <w:r w:rsidRPr="00D538F4">
        <w:rPr>
          <w:rFonts w:ascii="Arial" w:eastAsia="Arial" w:hAnsi="Arial" w:cs="Arial"/>
          <w:lang w:eastAsia="pl-PL"/>
        </w:rPr>
        <w:t>4 egzemplarz</w:t>
      </w:r>
      <w:r>
        <w:rPr>
          <w:rFonts w:ascii="Arial" w:eastAsia="Arial" w:hAnsi="Arial" w:cs="Arial"/>
          <w:lang w:eastAsia="pl-PL"/>
        </w:rPr>
        <w:t>e</w:t>
      </w:r>
      <w:r w:rsidRPr="00D538F4">
        <w:rPr>
          <w:rFonts w:ascii="Arial" w:eastAsia="Arial" w:hAnsi="Arial" w:cs="Arial"/>
          <w:lang w:eastAsia="pl-PL"/>
        </w:rPr>
        <w:t xml:space="preserve"> </w:t>
      </w:r>
      <w:r>
        <w:rPr>
          <w:rFonts w:ascii="Arial" w:eastAsia="Arial" w:hAnsi="Arial" w:cs="Arial"/>
          <w:lang w:eastAsia="pl-PL"/>
        </w:rPr>
        <w:t>p</w:t>
      </w:r>
      <w:r w:rsidRPr="00D538F4">
        <w:rPr>
          <w:rFonts w:ascii="Arial" w:eastAsia="Arial" w:hAnsi="Arial" w:cs="Arial"/>
          <w:lang w:eastAsia="pl-PL"/>
        </w:rPr>
        <w:t>rojekt</w:t>
      </w:r>
      <w:r>
        <w:rPr>
          <w:rFonts w:ascii="Arial" w:eastAsia="Arial" w:hAnsi="Arial" w:cs="Arial"/>
          <w:lang w:eastAsia="pl-PL"/>
        </w:rPr>
        <w:t>u</w:t>
      </w:r>
      <w:r w:rsidRPr="00D538F4">
        <w:rPr>
          <w:rFonts w:ascii="Arial" w:eastAsia="Arial" w:hAnsi="Arial" w:cs="Arial"/>
          <w:lang w:eastAsia="pl-PL"/>
        </w:rPr>
        <w:t xml:space="preserve"> stałej organizacji ruchu zatwierdzon</w:t>
      </w:r>
      <w:r w:rsidR="00935987">
        <w:rPr>
          <w:rFonts w:ascii="Arial" w:eastAsia="Arial" w:hAnsi="Arial" w:cs="Arial"/>
          <w:lang w:eastAsia="pl-PL"/>
        </w:rPr>
        <w:t>e</w:t>
      </w:r>
      <w:r w:rsidRPr="00D538F4">
        <w:rPr>
          <w:rFonts w:ascii="Arial" w:eastAsia="Arial" w:hAnsi="Arial" w:cs="Arial"/>
          <w:lang w:eastAsia="pl-PL"/>
        </w:rPr>
        <w:t xml:space="preserve"> przez właściwy organ zarządzający ruchem.</w:t>
      </w:r>
    </w:p>
    <w:p w14:paraId="0E9445EF" w14:textId="7D50D59B" w:rsidR="00D538F4" w:rsidRPr="00D538F4" w:rsidRDefault="00D538F4" w:rsidP="00D538F4">
      <w:pPr>
        <w:pStyle w:val="Akapitzlist"/>
        <w:numPr>
          <w:ilvl w:val="0"/>
          <w:numId w:val="10"/>
        </w:numPr>
        <w:jc w:val="both"/>
        <w:rPr>
          <w:rFonts w:ascii="Arial" w:eastAsia="Arial" w:hAnsi="Arial" w:cs="Arial"/>
          <w:lang w:eastAsia="pl-PL"/>
        </w:rPr>
      </w:pPr>
      <w:r>
        <w:rPr>
          <w:rFonts w:ascii="Arial" w:eastAsia="Arial" w:hAnsi="Arial" w:cs="Arial"/>
          <w:lang w:eastAsia="pl-PL"/>
        </w:rPr>
        <w:t xml:space="preserve">4 egzemplarze </w:t>
      </w:r>
      <w:r w:rsidR="00025956">
        <w:rPr>
          <w:rFonts w:ascii="Arial" w:eastAsia="Arial" w:hAnsi="Arial" w:cs="Arial"/>
          <w:lang w:eastAsia="pl-PL"/>
        </w:rPr>
        <w:t>p</w:t>
      </w:r>
      <w:r w:rsidRPr="00D538F4">
        <w:rPr>
          <w:rFonts w:ascii="Arial" w:eastAsia="Arial" w:hAnsi="Arial" w:cs="Arial"/>
          <w:lang w:eastAsia="pl-PL"/>
        </w:rPr>
        <w:t>rojekt</w:t>
      </w:r>
      <w:r>
        <w:rPr>
          <w:rFonts w:ascii="Arial" w:eastAsia="Arial" w:hAnsi="Arial" w:cs="Arial"/>
          <w:lang w:eastAsia="pl-PL"/>
        </w:rPr>
        <w:t>u</w:t>
      </w:r>
      <w:r w:rsidRPr="00D538F4">
        <w:rPr>
          <w:rFonts w:ascii="Arial" w:eastAsia="Arial" w:hAnsi="Arial" w:cs="Arial"/>
          <w:lang w:eastAsia="pl-PL"/>
        </w:rPr>
        <w:t xml:space="preserve"> organizacji ruchu na czas wykonywania robót budowlanych zatwierdzon</w:t>
      </w:r>
      <w:r w:rsidR="00935987">
        <w:rPr>
          <w:rFonts w:ascii="Arial" w:eastAsia="Arial" w:hAnsi="Arial" w:cs="Arial"/>
          <w:lang w:eastAsia="pl-PL"/>
        </w:rPr>
        <w:t>e</w:t>
      </w:r>
      <w:r w:rsidRPr="00D538F4">
        <w:rPr>
          <w:rFonts w:ascii="Arial" w:eastAsia="Arial" w:hAnsi="Arial" w:cs="Arial"/>
          <w:lang w:eastAsia="pl-PL"/>
        </w:rPr>
        <w:t xml:space="preserve"> przez organ zarządzający ruchem.</w:t>
      </w:r>
    </w:p>
    <w:p w14:paraId="319756A5" w14:textId="32EBB9AC" w:rsidR="00597C00" w:rsidRPr="00597C00" w:rsidRDefault="00597C00" w:rsidP="00C87A9F">
      <w:pPr>
        <w:pStyle w:val="Akapitzlist"/>
        <w:numPr>
          <w:ilvl w:val="0"/>
          <w:numId w:val="10"/>
        </w:numPr>
        <w:jc w:val="both"/>
        <w:rPr>
          <w:rFonts w:ascii="Arial" w:eastAsia="Arial" w:hAnsi="Arial" w:cs="Arial"/>
          <w:lang w:eastAsia="pl-PL"/>
        </w:rPr>
      </w:pPr>
      <w:r w:rsidRPr="00597C00">
        <w:rPr>
          <w:rFonts w:ascii="Arial" w:eastAsia="Arial" w:hAnsi="Arial" w:cs="Arial"/>
          <w:lang w:eastAsia="pl-PL"/>
        </w:rPr>
        <w:t>1 egzemplarz specyfikacji technicznych wykonania i odbioru robót w wersji papierowej,</w:t>
      </w:r>
    </w:p>
    <w:p w14:paraId="15E3CA24" w14:textId="69C480A1" w:rsidR="00597C00" w:rsidRPr="00597C00" w:rsidRDefault="00597C00" w:rsidP="00C87A9F">
      <w:pPr>
        <w:pStyle w:val="Akapitzlist"/>
        <w:numPr>
          <w:ilvl w:val="0"/>
          <w:numId w:val="10"/>
        </w:numPr>
        <w:jc w:val="both"/>
        <w:rPr>
          <w:rFonts w:ascii="Arial" w:eastAsia="Arial" w:hAnsi="Arial" w:cs="Arial"/>
          <w:lang w:eastAsia="pl-PL"/>
        </w:rPr>
      </w:pPr>
      <w:r w:rsidRPr="00597C00">
        <w:rPr>
          <w:rFonts w:ascii="Arial" w:eastAsia="Arial" w:hAnsi="Arial" w:cs="Arial"/>
          <w:lang w:eastAsia="pl-PL"/>
        </w:rPr>
        <w:t xml:space="preserve">1 egzemplarz kosztorysu inwestorskiego w wersji papierowej, </w:t>
      </w:r>
    </w:p>
    <w:p w14:paraId="1ADF9643" w14:textId="567952F9" w:rsidR="00D538F4" w:rsidRPr="00935987" w:rsidRDefault="00597C00" w:rsidP="00935987">
      <w:pPr>
        <w:pStyle w:val="Akapitzlist"/>
        <w:numPr>
          <w:ilvl w:val="0"/>
          <w:numId w:val="10"/>
        </w:numPr>
        <w:jc w:val="both"/>
        <w:rPr>
          <w:rFonts w:ascii="Arial" w:eastAsia="Arial" w:hAnsi="Arial" w:cs="Arial"/>
          <w:lang w:eastAsia="pl-PL"/>
        </w:rPr>
      </w:pPr>
      <w:r w:rsidRPr="00597C00">
        <w:rPr>
          <w:rFonts w:ascii="Arial" w:eastAsia="Arial" w:hAnsi="Arial" w:cs="Arial"/>
          <w:lang w:eastAsia="pl-PL"/>
        </w:rPr>
        <w:t>1 egzemplarz przedmiaru robót w wersji papierowej,</w:t>
      </w:r>
    </w:p>
    <w:p w14:paraId="33BEBA0F" w14:textId="211FA58E" w:rsidR="00597C00" w:rsidRPr="00597C00" w:rsidRDefault="00597C00" w:rsidP="00C87A9F">
      <w:pPr>
        <w:pStyle w:val="Akapitzlist"/>
        <w:numPr>
          <w:ilvl w:val="0"/>
          <w:numId w:val="10"/>
        </w:numPr>
        <w:jc w:val="both"/>
        <w:rPr>
          <w:rFonts w:ascii="Arial" w:eastAsia="Arial" w:hAnsi="Arial" w:cs="Arial"/>
          <w:lang w:eastAsia="pl-PL"/>
        </w:rPr>
      </w:pPr>
      <w:r w:rsidRPr="00597C00">
        <w:rPr>
          <w:rFonts w:ascii="Arial" w:eastAsia="Arial" w:hAnsi="Arial" w:cs="Arial"/>
          <w:lang w:eastAsia="pl-PL"/>
        </w:rPr>
        <w:t xml:space="preserve">każde z </w:t>
      </w:r>
      <w:r w:rsidR="00D538F4">
        <w:rPr>
          <w:rFonts w:ascii="Arial" w:eastAsia="Arial" w:hAnsi="Arial" w:cs="Arial"/>
          <w:lang w:eastAsia="pl-PL"/>
        </w:rPr>
        <w:t xml:space="preserve">powyższych </w:t>
      </w:r>
      <w:r w:rsidRPr="00597C00">
        <w:rPr>
          <w:rFonts w:ascii="Arial" w:eastAsia="Arial" w:hAnsi="Arial" w:cs="Arial"/>
          <w:lang w:eastAsia="pl-PL"/>
        </w:rPr>
        <w:t xml:space="preserve">opracowań w wersji elektronicznej w  zapisie PDF i wersji umożliwiającej Zamawiającemu jego edycję (Word., Exel., dwg., dwf), </w:t>
      </w:r>
    </w:p>
    <w:p w14:paraId="71A6C75E" w14:textId="2007DDFD" w:rsidR="00B4636C" w:rsidRPr="00935987" w:rsidRDefault="00597C00" w:rsidP="00935987">
      <w:pPr>
        <w:pStyle w:val="Akapitzlist"/>
        <w:numPr>
          <w:ilvl w:val="0"/>
          <w:numId w:val="10"/>
        </w:numPr>
        <w:jc w:val="both"/>
        <w:rPr>
          <w:rFonts w:ascii="Arial" w:eastAsia="Arial" w:hAnsi="Arial" w:cs="Arial"/>
          <w:lang w:eastAsia="pl-PL"/>
        </w:rPr>
      </w:pPr>
      <w:r w:rsidRPr="00597C00">
        <w:rPr>
          <w:rFonts w:ascii="Arial" w:eastAsia="Arial" w:hAnsi="Arial" w:cs="Arial"/>
          <w:lang w:eastAsia="pl-PL"/>
        </w:rPr>
        <w:t>kosztorys</w:t>
      </w:r>
      <w:r w:rsidR="00D538F4">
        <w:rPr>
          <w:rFonts w:ascii="Arial" w:eastAsia="Arial" w:hAnsi="Arial" w:cs="Arial"/>
          <w:lang w:eastAsia="pl-PL"/>
        </w:rPr>
        <w:t xml:space="preserve"> ofertowy</w:t>
      </w:r>
      <w:r w:rsidRPr="00597C00">
        <w:rPr>
          <w:rFonts w:ascii="Arial" w:eastAsia="Arial" w:hAnsi="Arial" w:cs="Arial"/>
          <w:lang w:eastAsia="pl-PL"/>
        </w:rPr>
        <w:t xml:space="preserve"> w wersji elektronicznej (Exel</w:t>
      </w:r>
      <w:r w:rsidR="00025956">
        <w:rPr>
          <w:rFonts w:ascii="Arial" w:eastAsia="Arial" w:hAnsi="Arial" w:cs="Arial"/>
          <w:lang w:eastAsia="pl-PL"/>
        </w:rPr>
        <w:t>., xml.).</w:t>
      </w:r>
    </w:p>
    <w:p w14:paraId="037F897F" w14:textId="72B80799" w:rsidR="00A243F4" w:rsidRPr="00F36958" w:rsidRDefault="000D4EF5" w:rsidP="000F111F">
      <w:pPr>
        <w:spacing w:after="199" w:line="240" w:lineRule="auto"/>
        <w:ind w:left="720" w:right="1"/>
        <w:jc w:val="both"/>
        <w:rPr>
          <w:rFonts w:ascii="Arial" w:eastAsia="Arial" w:hAnsi="Arial" w:cs="Arial"/>
          <w:lang w:eastAsia="pl-PL"/>
        </w:rPr>
      </w:pPr>
      <w:r w:rsidRPr="00F36958">
        <w:rPr>
          <w:rFonts w:ascii="Arial" w:eastAsia="Arial" w:hAnsi="Arial" w:cs="Arial"/>
          <w:lang w:eastAsia="pl-PL"/>
        </w:rPr>
        <w:t xml:space="preserve">Wykonana dokumentacja będzie branżowo wzajemnie skoordynowana technicznie </w:t>
      </w:r>
      <w:r w:rsidR="0079543A" w:rsidRPr="00F36958">
        <w:rPr>
          <w:rFonts w:ascii="Arial" w:eastAsia="Arial" w:hAnsi="Arial" w:cs="Arial"/>
          <w:lang w:eastAsia="pl-PL"/>
        </w:rPr>
        <w:br/>
      </w:r>
      <w:r w:rsidRPr="00F36958">
        <w:rPr>
          <w:rFonts w:ascii="Arial" w:eastAsia="Arial" w:hAnsi="Arial" w:cs="Arial"/>
          <w:lang w:eastAsia="pl-PL"/>
        </w:rPr>
        <w:t xml:space="preserve">i kompletna z punktu widzenia celu, któremu ma służyć. Zawierać będzie wymagane potwierdzenia sprawdzeń rozwiązań projektowych w zakresie wynikającym </w:t>
      </w:r>
      <w:r w:rsidR="000F111F">
        <w:rPr>
          <w:rFonts w:ascii="Arial" w:eastAsia="Arial" w:hAnsi="Arial" w:cs="Arial"/>
          <w:lang w:eastAsia="pl-PL"/>
        </w:rPr>
        <w:br/>
      </w:r>
      <w:r w:rsidRPr="00F36958">
        <w:rPr>
          <w:rFonts w:ascii="Arial" w:eastAsia="Arial" w:hAnsi="Arial" w:cs="Arial"/>
          <w:lang w:eastAsia="pl-PL"/>
        </w:rPr>
        <w:t xml:space="preserve">z przepisów, wymagane opinie, uzgodnienia, zgody i pozwolenia w zakresie wynikającym z przepisów, a także spis opracowań i dokumentacji składających się na komplet przedmiotu zamówienia. Posiadać będzie oświadczenie Wykonawcy, o którym mowa w art. 20 ustawy PB, podpisane przez projektantów odpowiedzialnych za spełnienie tych wymagań, że została wykonana zgodnie z umową, obowiązującymi </w:t>
      </w:r>
      <w:r w:rsidRPr="00F36958">
        <w:rPr>
          <w:rFonts w:ascii="Arial" w:eastAsia="Arial" w:hAnsi="Arial" w:cs="Arial"/>
          <w:lang w:eastAsia="pl-PL"/>
        </w:rPr>
        <w:lastRenderedPageBreak/>
        <w:t>przepisami, zasadami wiedzy technicznej i w stanie kompletnym z punku widzenia celu, któremu ma służyć.</w:t>
      </w:r>
    </w:p>
    <w:p w14:paraId="64082F28" w14:textId="37D8D513" w:rsidR="000F111F" w:rsidRPr="00F36958" w:rsidRDefault="000F111F" w:rsidP="000F111F">
      <w:pPr>
        <w:keepNext/>
        <w:keepLines/>
        <w:spacing w:after="86" w:line="240" w:lineRule="auto"/>
        <w:ind w:left="-5" w:hanging="10"/>
        <w:outlineLvl w:val="2"/>
        <w:rPr>
          <w:rFonts w:ascii="Arial" w:eastAsia="Arial" w:hAnsi="Arial" w:cs="Arial"/>
          <w:b/>
          <w:lang w:eastAsia="pl-PL"/>
        </w:rPr>
      </w:pPr>
      <w:r>
        <w:rPr>
          <w:rFonts w:ascii="Arial" w:eastAsia="Arial" w:hAnsi="Arial" w:cs="Arial"/>
          <w:b/>
          <w:lang w:eastAsia="pl-PL"/>
        </w:rPr>
        <w:t>3</w:t>
      </w:r>
      <w:r w:rsidRPr="00F36958">
        <w:rPr>
          <w:rFonts w:ascii="Arial" w:eastAsia="Arial" w:hAnsi="Arial" w:cs="Arial"/>
          <w:b/>
          <w:lang w:eastAsia="pl-PL"/>
        </w:rPr>
        <w:t>.</w:t>
      </w:r>
      <w:r>
        <w:rPr>
          <w:rFonts w:ascii="Arial" w:eastAsia="Arial" w:hAnsi="Arial" w:cs="Arial"/>
          <w:b/>
          <w:lang w:eastAsia="pl-PL"/>
        </w:rPr>
        <w:t>4</w:t>
      </w:r>
      <w:r w:rsidRPr="00F36958">
        <w:rPr>
          <w:rFonts w:ascii="Arial" w:eastAsia="Arial" w:hAnsi="Arial" w:cs="Arial"/>
          <w:b/>
          <w:lang w:eastAsia="pl-PL"/>
        </w:rPr>
        <w:t xml:space="preserve">. </w:t>
      </w:r>
      <w:r w:rsidRPr="000F111F">
        <w:rPr>
          <w:rFonts w:ascii="Arial" w:eastAsia="Arial" w:hAnsi="Arial" w:cs="Arial"/>
          <w:b/>
          <w:lang w:eastAsia="pl-PL"/>
        </w:rPr>
        <w:t>Warunki o</w:t>
      </w:r>
      <w:r w:rsidR="00A243F4">
        <w:rPr>
          <w:rFonts w:ascii="Arial" w:eastAsia="Arial" w:hAnsi="Arial" w:cs="Arial"/>
          <w:b/>
          <w:lang w:eastAsia="pl-PL"/>
        </w:rPr>
        <w:t>dbioru dokumentacji projektowej</w:t>
      </w:r>
    </w:p>
    <w:p w14:paraId="181A9C89" w14:textId="037789AB" w:rsidR="000F111F" w:rsidRDefault="000F111F" w:rsidP="000F111F">
      <w:pPr>
        <w:spacing w:after="4" w:line="240" w:lineRule="auto"/>
        <w:ind w:left="720" w:right="1"/>
        <w:jc w:val="both"/>
        <w:rPr>
          <w:rFonts w:ascii="Arial" w:eastAsia="Arial" w:hAnsi="Arial" w:cs="Arial"/>
          <w:lang w:eastAsia="pl-PL"/>
        </w:rPr>
      </w:pPr>
    </w:p>
    <w:p w14:paraId="07447094" w14:textId="4ABD4CCF" w:rsidR="000F111F" w:rsidRPr="000F111F" w:rsidRDefault="000F111F" w:rsidP="000F111F">
      <w:pPr>
        <w:spacing w:after="4" w:line="240" w:lineRule="auto"/>
        <w:ind w:left="720" w:right="1"/>
        <w:jc w:val="both"/>
        <w:rPr>
          <w:rFonts w:ascii="Arial" w:eastAsia="Arial" w:hAnsi="Arial" w:cs="Arial"/>
          <w:lang w:eastAsia="pl-PL"/>
        </w:rPr>
      </w:pPr>
      <w:r w:rsidRPr="000F111F">
        <w:rPr>
          <w:rFonts w:ascii="Arial" w:eastAsia="Arial" w:hAnsi="Arial" w:cs="Arial"/>
          <w:lang w:eastAsia="pl-PL"/>
        </w:rPr>
        <w:t xml:space="preserve">Odbiór dokumentacji projektowej  nastąpi w siedzibie Zamawiającego po sprawdzeniu przez Zamawiającego kompletności wykonanej dokumentacji oraz zgodności </w:t>
      </w:r>
      <w:r w:rsidR="00A243F4">
        <w:rPr>
          <w:rFonts w:ascii="Arial" w:eastAsia="Arial" w:hAnsi="Arial" w:cs="Arial"/>
          <w:lang w:eastAsia="pl-PL"/>
        </w:rPr>
        <w:br/>
      </w:r>
      <w:r w:rsidRPr="000F111F">
        <w:rPr>
          <w:rFonts w:ascii="Arial" w:eastAsia="Arial" w:hAnsi="Arial" w:cs="Arial"/>
          <w:lang w:eastAsia="pl-PL"/>
        </w:rPr>
        <w:t>z założeniami i ustaleniami.</w:t>
      </w:r>
    </w:p>
    <w:p w14:paraId="292FDFE4" w14:textId="2CACE4AD" w:rsidR="002A67C4" w:rsidRPr="002A67C4" w:rsidRDefault="000F111F" w:rsidP="002A67C4">
      <w:pPr>
        <w:spacing w:after="0" w:line="240" w:lineRule="auto"/>
        <w:ind w:left="720" w:right="1"/>
        <w:jc w:val="both"/>
        <w:rPr>
          <w:rFonts w:ascii="Arial" w:eastAsia="Arial" w:hAnsi="Arial" w:cs="Arial"/>
          <w:lang w:eastAsia="pl-PL"/>
        </w:rPr>
      </w:pPr>
      <w:r w:rsidRPr="000F111F">
        <w:rPr>
          <w:rFonts w:ascii="Arial" w:eastAsia="Arial" w:hAnsi="Arial" w:cs="Arial"/>
          <w:lang w:eastAsia="pl-PL"/>
        </w:rPr>
        <w:t xml:space="preserve">Na Wykonawcy będzie spoczywał obowiązek usunięcia ewentualnych wad </w:t>
      </w:r>
      <w:r w:rsidR="00A243F4">
        <w:rPr>
          <w:rFonts w:ascii="Arial" w:eastAsia="Arial" w:hAnsi="Arial" w:cs="Arial"/>
          <w:lang w:eastAsia="pl-PL"/>
        </w:rPr>
        <w:br/>
      </w:r>
      <w:r w:rsidRPr="000F111F">
        <w:rPr>
          <w:rFonts w:ascii="Arial" w:eastAsia="Arial" w:hAnsi="Arial" w:cs="Arial"/>
          <w:lang w:eastAsia="pl-PL"/>
        </w:rPr>
        <w:t>w dokumentacji projektowej lub jej części stwierdzonych przez właściwy</w:t>
      </w:r>
      <w:bookmarkStart w:id="0" w:name="_GoBack"/>
      <w:bookmarkEnd w:id="0"/>
      <w:r w:rsidRPr="000F111F">
        <w:rPr>
          <w:rFonts w:ascii="Arial" w:eastAsia="Arial" w:hAnsi="Arial" w:cs="Arial"/>
          <w:lang w:eastAsia="pl-PL"/>
        </w:rPr>
        <w:t xml:space="preserve"> organ architektoniczno-budowlany. Wykonawca zobowiązany jest  poprawić dokumentację projektową lub jej część w terminie wskazanym przez ten organ, bez żądania dodatkowego wynagrodzenia.</w:t>
      </w:r>
    </w:p>
    <w:p w14:paraId="123183ED" w14:textId="77777777" w:rsidR="00940B0B" w:rsidRDefault="00940B0B" w:rsidP="00940B0B">
      <w:pPr>
        <w:keepNext/>
        <w:keepLines/>
        <w:spacing w:after="86" w:line="240" w:lineRule="auto"/>
        <w:ind w:left="-5" w:hanging="10"/>
        <w:outlineLvl w:val="2"/>
        <w:rPr>
          <w:rFonts w:ascii="Arial" w:eastAsia="Arial" w:hAnsi="Arial" w:cs="Arial"/>
          <w:b/>
          <w:lang w:eastAsia="pl-PL"/>
        </w:rPr>
      </w:pPr>
      <w:r>
        <w:rPr>
          <w:rFonts w:ascii="Arial" w:eastAsia="Arial" w:hAnsi="Arial" w:cs="Arial"/>
          <w:b/>
          <w:lang w:eastAsia="pl-PL"/>
        </w:rPr>
        <w:t>4</w:t>
      </w:r>
      <w:r w:rsidRPr="00F36958">
        <w:rPr>
          <w:rFonts w:ascii="Arial" w:eastAsia="Arial" w:hAnsi="Arial" w:cs="Arial"/>
          <w:b/>
          <w:lang w:eastAsia="pl-PL"/>
        </w:rPr>
        <w:t xml:space="preserve">. </w:t>
      </w:r>
      <w:r w:rsidRPr="000F111F">
        <w:rPr>
          <w:rFonts w:ascii="Arial" w:eastAsia="Arial" w:hAnsi="Arial" w:cs="Arial"/>
          <w:b/>
          <w:lang w:eastAsia="pl-PL"/>
        </w:rPr>
        <w:t>W</w:t>
      </w:r>
      <w:r>
        <w:rPr>
          <w:rFonts w:ascii="Arial" w:eastAsia="Arial" w:hAnsi="Arial" w:cs="Arial"/>
          <w:b/>
          <w:lang w:eastAsia="pl-PL"/>
        </w:rPr>
        <w:t>ymagania dodatkowe</w:t>
      </w:r>
    </w:p>
    <w:p w14:paraId="109EDFCF" w14:textId="77777777" w:rsidR="00940B0B" w:rsidRPr="00A243F4" w:rsidRDefault="00940B0B" w:rsidP="00940B0B">
      <w:pPr>
        <w:keepNext/>
        <w:keepLines/>
        <w:spacing w:after="86" w:line="240" w:lineRule="auto"/>
        <w:ind w:left="-5" w:hanging="10"/>
        <w:jc w:val="both"/>
        <w:outlineLvl w:val="2"/>
        <w:rPr>
          <w:rFonts w:ascii="Arial" w:eastAsia="Arial" w:hAnsi="Arial" w:cs="Arial"/>
          <w:lang w:eastAsia="pl-PL"/>
        </w:rPr>
      </w:pPr>
      <w:r>
        <w:rPr>
          <w:rFonts w:ascii="Arial" w:eastAsia="Arial" w:hAnsi="Arial" w:cs="Arial"/>
          <w:lang w:eastAsia="pl-PL"/>
        </w:rPr>
        <w:tab/>
      </w:r>
      <w:r>
        <w:rPr>
          <w:rFonts w:ascii="Arial" w:eastAsia="Arial" w:hAnsi="Arial" w:cs="Arial"/>
          <w:lang w:eastAsia="pl-PL"/>
        </w:rPr>
        <w:tab/>
      </w:r>
      <w:r w:rsidRPr="00A243F4">
        <w:rPr>
          <w:rFonts w:ascii="Arial" w:eastAsia="Arial" w:hAnsi="Arial" w:cs="Arial"/>
          <w:lang w:eastAsia="pl-PL"/>
        </w:rPr>
        <w:t>Przy opracowaniu dokumentacji projektowej Wykonaw</w:t>
      </w:r>
      <w:r>
        <w:rPr>
          <w:rFonts w:ascii="Arial" w:eastAsia="Arial" w:hAnsi="Arial" w:cs="Arial"/>
          <w:lang w:eastAsia="pl-PL"/>
        </w:rPr>
        <w:t>ca powinien przewidzieć</w:t>
      </w:r>
      <w:r w:rsidRPr="00A243F4">
        <w:rPr>
          <w:rFonts w:ascii="Arial" w:eastAsia="Arial" w:hAnsi="Arial" w:cs="Arial"/>
          <w:lang w:eastAsia="pl-PL"/>
        </w:rPr>
        <w:t xml:space="preserve">: </w:t>
      </w:r>
    </w:p>
    <w:p w14:paraId="39FCD154" w14:textId="77777777" w:rsidR="00940B0B" w:rsidRPr="00A243F4" w:rsidRDefault="00940B0B" w:rsidP="00940B0B">
      <w:pPr>
        <w:keepNext/>
        <w:keepLines/>
        <w:numPr>
          <w:ilvl w:val="1"/>
          <w:numId w:val="12"/>
        </w:numPr>
        <w:spacing w:after="86" w:line="240" w:lineRule="auto"/>
        <w:jc w:val="both"/>
        <w:outlineLvl w:val="2"/>
        <w:rPr>
          <w:rFonts w:ascii="Arial" w:eastAsia="Arial" w:hAnsi="Arial" w:cs="Arial"/>
          <w:lang w:eastAsia="pl-PL"/>
        </w:rPr>
      </w:pPr>
      <w:r w:rsidRPr="00A243F4">
        <w:rPr>
          <w:rFonts w:ascii="Arial" w:eastAsia="Arial" w:hAnsi="Arial" w:cs="Arial"/>
          <w:lang w:eastAsia="pl-PL"/>
        </w:rPr>
        <w:t>wszystkie czynności, niezbędne do wykonania zamówienia, w tym wykonanie wszystkich dokumentacji branżowych (jeżeli zajdzie taka konieczność),</w:t>
      </w:r>
    </w:p>
    <w:p w14:paraId="32F76825" w14:textId="77777777" w:rsidR="00940B0B" w:rsidRPr="00A243F4" w:rsidRDefault="00940B0B" w:rsidP="00940B0B">
      <w:pPr>
        <w:keepNext/>
        <w:keepLines/>
        <w:numPr>
          <w:ilvl w:val="1"/>
          <w:numId w:val="12"/>
        </w:numPr>
        <w:spacing w:after="86" w:line="240" w:lineRule="auto"/>
        <w:jc w:val="both"/>
        <w:outlineLvl w:val="2"/>
        <w:rPr>
          <w:rFonts w:ascii="Arial" w:eastAsia="Arial" w:hAnsi="Arial" w:cs="Arial"/>
          <w:lang w:eastAsia="pl-PL"/>
        </w:rPr>
      </w:pPr>
      <w:r w:rsidRPr="00A243F4">
        <w:rPr>
          <w:rFonts w:ascii="Arial" w:eastAsia="Arial" w:hAnsi="Arial" w:cs="Arial"/>
          <w:lang w:eastAsia="pl-PL"/>
        </w:rPr>
        <w:t>wykonanie wizji lokalnej,</w:t>
      </w:r>
    </w:p>
    <w:p w14:paraId="58632B1B" w14:textId="77777777" w:rsidR="00940B0B" w:rsidRPr="00A243F4" w:rsidRDefault="00940B0B" w:rsidP="00940B0B">
      <w:pPr>
        <w:keepNext/>
        <w:keepLines/>
        <w:numPr>
          <w:ilvl w:val="1"/>
          <w:numId w:val="12"/>
        </w:numPr>
        <w:spacing w:after="86" w:line="240" w:lineRule="auto"/>
        <w:jc w:val="both"/>
        <w:outlineLvl w:val="2"/>
        <w:rPr>
          <w:rFonts w:ascii="Arial" w:eastAsia="Arial" w:hAnsi="Arial" w:cs="Arial"/>
          <w:lang w:eastAsia="pl-PL"/>
        </w:rPr>
      </w:pPr>
      <w:r w:rsidRPr="00A243F4">
        <w:rPr>
          <w:rFonts w:ascii="Arial" w:eastAsia="Arial" w:hAnsi="Arial" w:cs="Arial"/>
          <w:lang w:eastAsia="pl-PL"/>
        </w:rPr>
        <w:t>pozyskanie map do celów projektowych,</w:t>
      </w:r>
    </w:p>
    <w:p w14:paraId="6F799893" w14:textId="104FE03D" w:rsidR="00940B0B" w:rsidRPr="00A243F4" w:rsidRDefault="00940B0B" w:rsidP="003201BA">
      <w:pPr>
        <w:keepNext/>
        <w:keepLines/>
        <w:numPr>
          <w:ilvl w:val="1"/>
          <w:numId w:val="12"/>
        </w:numPr>
        <w:spacing w:after="86" w:line="240" w:lineRule="auto"/>
        <w:jc w:val="both"/>
        <w:outlineLvl w:val="2"/>
        <w:rPr>
          <w:rFonts w:ascii="Arial" w:eastAsia="Arial" w:hAnsi="Arial" w:cs="Arial"/>
          <w:lang w:eastAsia="pl-PL"/>
        </w:rPr>
      </w:pPr>
      <w:r w:rsidRPr="00A243F4">
        <w:rPr>
          <w:rFonts w:ascii="Arial" w:eastAsia="Arial" w:hAnsi="Arial" w:cs="Arial"/>
          <w:lang w:eastAsia="pl-PL"/>
        </w:rPr>
        <w:t>uzyskanie  niezbędnych opinii min. z gestorami sieci  i  uzgodnien</w:t>
      </w:r>
      <w:r w:rsidR="003201BA">
        <w:rPr>
          <w:rFonts w:ascii="Arial" w:eastAsia="Arial" w:hAnsi="Arial" w:cs="Arial"/>
          <w:lang w:eastAsia="pl-PL"/>
        </w:rPr>
        <w:t xml:space="preserve">ia pod względem konserwatorskim </w:t>
      </w:r>
      <w:r w:rsidR="003201BA" w:rsidRPr="003201BA">
        <w:rPr>
          <w:rFonts w:ascii="Arial" w:eastAsia="Arial" w:hAnsi="Arial" w:cs="Arial"/>
          <w:lang w:eastAsia="pl-PL"/>
        </w:rPr>
        <w:t xml:space="preserve"> (w przypadku konieczności).</w:t>
      </w:r>
    </w:p>
    <w:p w14:paraId="26DF4394" w14:textId="77777777" w:rsidR="00940B0B" w:rsidRPr="00A243F4" w:rsidRDefault="00940B0B" w:rsidP="00940B0B">
      <w:pPr>
        <w:keepNext/>
        <w:keepLines/>
        <w:numPr>
          <w:ilvl w:val="1"/>
          <w:numId w:val="12"/>
        </w:numPr>
        <w:spacing w:after="86" w:line="240" w:lineRule="auto"/>
        <w:jc w:val="both"/>
        <w:outlineLvl w:val="2"/>
        <w:rPr>
          <w:rFonts w:ascii="Arial" w:eastAsia="Arial" w:hAnsi="Arial" w:cs="Arial"/>
          <w:lang w:eastAsia="pl-PL"/>
        </w:rPr>
      </w:pPr>
      <w:r w:rsidRPr="00A243F4">
        <w:rPr>
          <w:rFonts w:ascii="Arial" w:eastAsia="Arial" w:hAnsi="Arial" w:cs="Arial"/>
          <w:lang w:eastAsia="pl-PL"/>
        </w:rPr>
        <w:t>uzyskanie w imieniu i na rzecz inwestora tytułów prawnych do nieruchomości, niezbędnych dla zrealizowania inwestycji (w przypadku konieczności).</w:t>
      </w:r>
    </w:p>
    <w:p w14:paraId="5E304820" w14:textId="77777777" w:rsidR="00940B0B" w:rsidRPr="00A243F4" w:rsidRDefault="00940B0B" w:rsidP="00940B0B">
      <w:pPr>
        <w:keepNext/>
        <w:keepLines/>
        <w:numPr>
          <w:ilvl w:val="1"/>
          <w:numId w:val="12"/>
        </w:numPr>
        <w:spacing w:after="86" w:line="240" w:lineRule="auto"/>
        <w:jc w:val="both"/>
        <w:outlineLvl w:val="2"/>
        <w:rPr>
          <w:rFonts w:ascii="Arial" w:eastAsia="Arial" w:hAnsi="Arial" w:cs="Arial"/>
          <w:lang w:eastAsia="pl-PL"/>
        </w:rPr>
      </w:pPr>
      <w:r w:rsidRPr="00A243F4">
        <w:rPr>
          <w:rFonts w:ascii="Arial" w:eastAsia="Arial" w:hAnsi="Arial" w:cs="Arial"/>
          <w:lang w:eastAsia="pl-PL"/>
        </w:rPr>
        <w:t>uzyskanie wstępnych akceptacji dotyczących zaproponowanych rozwiązań projektowych</w:t>
      </w:r>
      <w:r w:rsidRPr="00A243F4">
        <w:rPr>
          <w:rFonts w:ascii="Arial" w:eastAsia="Arial" w:hAnsi="Arial" w:cs="Arial"/>
          <w:bCs/>
          <w:lang w:eastAsia="pl-PL"/>
        </w:rPr>
        <w:t xml:space="preserve"> od Zamawiającego, </w:t>
      </w:r>
    </w:p>
    <w:p w14:paraId="7D4BD8C6" w14:textId="77777777" w:rsidR="00940B0B" w:rsidRDefault="00940B0B" w:rsidP="00940B0B">
      <w:pPr>
        <w:keepNext/>
        <w:keepLines/>
        <w:numPr>
          <w:ilvl w:val="1"/>
          <w:numId w:val="12"/>
        </w:numPr>
        <w:spacing w:after="86" w:line="240" w:lineRule="auto"/>
        <w:jc w:val="both"/>
        <w:outlineLvl w:val="2"/>
        <w:rPr>
          <w:rFonts w:ascii="Arial" w:eastAsia="Arial" w:hAnsi="Arial" w:cs="Arial"/>
          <w:bCs/>
          <w:lang w:eastAsia="pl-PL"/>
        </w:rPr>
      </w:pPr>
      <w:r w:rsidRPr="00A243F4">
        <w:rPr>
          <w:rFonts w:ascii="Arial" w:eastAsia="Arial" w:hAnsi="Arial" w:cs="Arial"/>
          <w:bCs/>
          <w:lang w:eastAsia="pl-PL"/>
        </w:rPr>
        <w:t>mapy do celów projektowych, mapy ewidencji, wypisy zakupi we własnym zakresie Wykonawca, jak również poniesie koszty uzyskania opinii, warunków od gestorów sieci i innych uzgodnień.</w:t>
      </w:r>
    </w:p>
    <w:p w14:paraId="7FC3F53B" w14:textId="77777777" w:rsidR="00940B0B" w:rsidRDefault="00940B0B" w:rsidP="00935987">
      <w:pPr>
        <w:keepNext/>
        <w:keepLines/>
        <w:spacing w:after="86" w:line="240" w:lineRule="auto"/>
        <w:ind w:left="-5" w:hanging="10"/>
        <w:outlineLvl w:val="2"/>
        <w:rPr>
          <w:rFonts w:ascii="Arial" w:eastAsia="Arial" w:hAnsi="Arial" w:cs="Arial"/>
          <w:b/>
          <w:lang w:eastAsia="pl-PL"/>
        </w:rPr>
      </w:pPr>
    </w:p>
    <w:p w14:paraId="2F0B7BE2" w14:textId="03A28E88" w:rsidR="00A243F4" w:rsidRPr="00935987" w:rsidRDefault="00A243F4" w:rsidP="00935987">
      <w:pPr>
        <w:keepNext/>
        <w:keepLines/>
        <w:spacing w:after="86" w:line="240" w:lineRule="auto"/>
        <w:ind w:left="-5" w:hanging="10"/>
        <w:outlineLvl w:val="2"/>
        <w:rPr>
          <w:rFonts w:ascii="Arial" w:eastAsia="Arial" w:hAnsi="Arial" w:cs="Arial"/>
          <w:b/>
          <w:lang w:eastAsia="pl-PL"/>
        </w:rPr>
      </w:pPr>
      <w:r>
        <w:rPr>
          <w:rFonts w:ascii="Arial" w:eastAsia="Arial" w:hAnsi="Arial" w:cs="Arial"/>
          <w:b/>
          <w:lang w:eastAsia="pl-PL"/>
        </w:rPr>
        <w:t>5</w:t>
      </w:r>
      <w:r w:rsidRPr="00F36958">
        <w:rPr>
          <w:rFonts w:ascii="Arial" w:eastAsia="Arial" w:hAnsi="Arial" w:cs="Arial"/>
          <w:b/>
          <w:lang w:eastAsia="pl-PL"/>
        </w:rPr>
        <w:t xml:space="preserve">. </w:t>
      </w:r>
      <w:r>
        <w:rPr>
          <w:rFonts w:ascii="Arial" w:eastAsia="Arial" w:hAnsi="Arial" w:cs="Arial"/>
          <w:b/>
          <w:lang w:eastAsia="pl-PL"/>
        </w:rPr>
        <w:t>Inne wymagania Zamawiającego</w:t>
      </w:r>
    </w:p>
    <w:p w14:paraId="5FCE0075" w14:textId="35A84A74" w:rsidR="00A243F4" w:rsidRPr="00A243F4" w:rsidRDefault="00A243F4" w:rsidP="00FF16D5">
      <w:pPr>
        <w:keepNext/>
        <w:keepLines/>
        <w:numPr>
          <w:ilvl w:val="0"/>
          <w:numId w:val="13"/>
        </w:numPr>
        <w:spacing w:after="86" w:line="240" w:lineRule="auto"/>
        <w:jc w:val="both"/>
        <w:outlineLvl w:val="2"/>
        <w:rPr>
          <w:rFonts w:ascii="Arial" w:eastAsia="Arial" w:hAnsi="Arial" w:cs="Arial"/>
          <w:lang w:eastAsia="pl-PL"/>
        </w:rPr>
      </w:pPr>
      <w:r w:rsidRPr="00A243F4">
        <w:rPr>
          <w:rFonts w:ascii="Arial" w:eastAsia="Arial" w:hAnsi="Arial" w:cs="Arial"/>
          <w:lang w:eastAsia="pl-PL"/>
        </w:rPr>
        <w:t>Wykonawca zobowiązany będzie do bieżącego informowania Zamawiającego o postępach prac oraz konsultowania z nim zaproponowanych rozwiązań technicznych i materiałowych, które będą ujęte w projekcie</w:t>
      </w:r>
      <w:r>
        <w:rPr>
          <w:rFonts w:ascii="Arial" w:eastAsia="Arial" w:hAnsi="Arial" w:cs="Arial"/>
          <w:lang w:eastAsia="pl-PL"/>
        </w:rPr>
        <w:t>;</w:t>
      </w:r>
    </w:p>
    <w:p w14:paraId="7CF47A04" w14:textId="4C35E08B" w:rsidR="00A243F4" w:rsidRPr="00A243F4" w:rsidRDefault="00A243F4" w:rsidP="00FF16D5">
      <w:pPr>
        <w:keepNext/>
        <w:keepLines/>
        <w:numPr>
          <w:ilvl w:val="0"/>
          <w:numId w:val="13"/>
        </w:numPr>
        <w:spacing w:after="86" w:line="240" w:lineRule="auto"/>
        <w:jc w:val="both"/>
        <w:outlineLvl w:val="2"/>
        <w:rPr>
          <w:rFonts w:ascii="Arial" w:eastAsia="Arial" w:hAnsi="Arial" w:cs="Arial"/>
          <w:lang w:eastAsia="pl-PL"/>
        </w:rPr>
      </w:pPr>
      <w:r w:rsidRPr="00A243F4">
        <w:rPr>
          <w:rFonts w:ascii="Arial" w:eastAsia="Arial" w:hAnsi="Arial" w:cs="Arial"/>
          <w:lang w:eastAsia="pl-PL"/>
        </w:rPr>
        <w:t>Wybrany wykonawca złoży oświadczenie o gotowości do przyjęcia nadzoru autorskiego w trakcie realizacji zadania inwestycyjnego</w:t>
      </w:r>
      <w:r>
        <w:rPr>
          <w:rFonts w:ascii="Arial" w:eastAsia="Arial" w:hAnsi="Arial" w:cs="Arial"/>
          <w:lang w:eastAsia="pl-PL"/>
        </w:rPr>
        <w:t>;</w:t>
      </w:r>
    </w:p>
    <w:p w14:paraId="49F9F2C6" w14:textId="77777777" w:rsidR="00A243F4" w:rsidRPr="00A243F4" w:rsidRDefault="00A243F4" w:rsidP="00FF16D5">
      <w:pPr>
        <w:keepNext/>
        <w:keepLines/>
        <w:numPr>
          <w:ilvl w:val="0"/>
          <w:numId w:val="13"/>
        </w:numPr>
        <w:spacing w:after="86" w:line="240" w:lineRule="auto"/>
        <w:jc w:val="both"/>
        <w:outlineLvl w:val="2"/>
        <w:rPr>
          <w:rFonts w:ascii="Arial" w:eastAsia="Arial" w:hAnsi="Arial" w:cs="Arial"/>
          <w:lang w:eastAsia="pl-PL"/>
        </w:rPr>
      </w:pPr>
      <w:r w:rsidRPr="00A243F4">
        <w:rPr>
          <w:rFonts w:ascii="Arial" w:eastAsia="Arial" w:hAnsi="Arial" w:cs="Arial"/>
          <w:lang w:eastAsia="pl-PL"/>
        </w:rPr>
        <w:t>Wykonawca zaopatrzy dokumentację projektową przekazywaną Zamawiającemu w oświadczenie o jej wykonaniu zgodnie z obowiązującymi przepisami prawa i kompletności z punktu widzenia celu któremu ma służyć,</w:t>
      </w:r>
    </w:p>
    <w:p w14:paraId="14E37192" w14:textId="47628957" w:rsidR="00A243F4" w:rsidRDefault="00A243F4" w:rsidP="00FF16D5">
      <w:pPr>
        <w:keepNext/>
        <w:keepLines/>
        <w:numPr>
          <w:ilvl w:val="0"/>
          <w:numId w:val="13"/>
        </w:numPr>
        <w:spacing w:after="86" w:line="240" w:lineRule="auto"/>
        <w:jc w:val="both"/>
        <w:outlineLvl w:val="2"/>
        <w:rPr>
          <w:rFonts w:ascii="Arial" w:eastAsia="Arial" w:hAnsi="Arial" w:cs="Arial"/>
          <w:lang w:eastAsia="pl-PL"/>
        </w:rPr>
      </w:pPr>
      <w:r w:rsidRPr="00A243F4">
        <w:rPr>
          <w:rFonts w:ascii="Arial" w:eastAsia="Arial" w:hAnsi="Arial" w:cs="Arial"/>
          <w:lang w:eastAsia="pl-PL"/>
        </w:rPr>
        <w:t xml:space="preserve">wszystkie projekty muszą być opracowane przez osoby z odpowiednimi uprawnieniami </w:t>
      </w:r>
      <w:r w:rsidRPr="00A243F4">
        <w:rPr>
          <w:rFonts w:ascii="Arial" w:eastAsia="Arial" w:hAnsi="Arial" w:cs="Arial"/>
          <w:lang w:eastAsia="pl-PL"/>
        </w:rPr>
        <w:br/>
        <w:t>z aktualną przynależnością do izby samorządu zawodowego</w:t>
      </w:r>
      <w:r>
        <w:rPr>
          <w:rFonts w:ascii="Arial" w:eastAsia="Arial" w:hAnsi="Arial" w:cs="Arial"/>
          <w:lang w:eastAsia="pl-PL"/>
        </w:rPr>
        <w:t>;</w:t>
      </w:r>
    </w:p>
    <w:p w14:paraId="716CC5D8" w14:textId="2D5E0F7E" w:rsidR="00A243F4" w:rsidRPr="00A243F4" w:rsidRDefault="00A243F4" w:rsidP="00FF16D5">
      <w:pPr>
        <w:keepNext/>
        <w:keepLines/>
        <w:numPr>
          <w:ilvl w:val="0"/>
          <w:numId w:val="13"/>
        </w:numPr>
        <w:spacing w:after="86" w:line="240" w:lineRule="auto"/>
        <w:jc w:val="both"/>
        <w:outlineLvl w:val="2"/>
        <w:rPr>
          <w:rFonts w:ascii="Arial" w:eastAsia="Arial" w:hAnsi="Arial" w:cs="Arial"/>
          <w:lang w:eastAsia="pl-PL"/>
        </w:rPr>
      </w:pPr>
      <w:r>
        <w:rPr>
          <w:rFonts w:ascii="Arial" w:eastAsia="Arial" w:hAnsi="Arial" w:cs="Arial"/>
          <w:lang w:eastAsia="pl-PL"/>
        </w:rPr>
        <w:t xml:space="preserve">Wykonawca zobowiązany będzie do udziału w spotkaniach </w:t>
      </w:r>
      <w:r w:rsidRPr="00A243F4">
        <w:rPr>
          <w:rFonts w:ascii="Arial" w:eastAsia="Arial" w:hAnsi="Arial" w:cs="Arial"/>
          <w:lang w:eastAsia="pl-PL"/>
        </w:rPr>
        <w:t xml:space="preserve">(organizowanych na prośbę własną lub </w:t>
      </w:r>
      <w:r>
        <w:rPr>
          <w:rFonts w:ascii="Arial" w:eastAsia="Arial" w:hAnsi="Arial" w:cs="Arial"/>
          <w:lang w:eastAsia="pl-PL"/>
        </w:rPr>
        <w:t xml:space="preserve">na </w:t>
      </w:r>
      <w:r w:rsidRPr="00A243F4">
        <w:rPr>
          <w:rFonts w:ascii="Arial" w:eastAsia="Arial" w:hAnsi="Arial" w:cs="Arial"/>
          <w:lang w:eastAsia="pl-PL"/>
        </w:rPr>
        <w:t xml:space="preserve">żądanie Zamawiającego) z mieszkańcami terenów na których zlokalizowana jest inwestycja i innymi zainteresowanymi stronami dotyczących </w:t>
      </w:r>
      <w:r>
        <w:rPr>
          <w:rFonts w:ascii="Arial" w:eastAsia="Arial" w:hAnsi="Arial" w:cs="Arial"/>
          <w:lang w:eastAsia="pl-PL"/>
        </w:rPr>
        <w:br/>
      </w:r>
      <w:r w:rsidRPr="00A243F4">
        <w:rPr>
          <w:rFonts w:ascii="Arial" w:eastAsia="Arial" w:hAnsi="Arial" w:cs="Arial"/>
          <w:lang w:eastAsia="pl-PL"/>
        </w:rPr>
        <w:t>ew. konsultacji społecznych, wizji lokalnych i prezentacji projektu oraz innych uzgodnień, w zakresie i na zasadach określonych w przepisach prawa i wytycznych obowiązujących i wprowadzanych w okresie trwania umowy;</w:t>
      </w:r>
    </w:p>
    <w:p w14:paraId="15E8183F" w14:textId="1DB7157C" w:rsidR="00A243F4" w:rsidRDefault="00A243F4" w:rsidP="00FF16D5">
      <w:pPr>
        <w:pStyle w:val="Akapitzlist"/>
        <w:numPr>
          <w:ilvl w:val="0"/>
          <w:numId w:val="13"/>
        </w:numPr>
        <w:spacing w:line="240" w:lineRule="auto"/>
        <w:jc w:val="both"/>
        <w:rPr>
          <w:rFonts w:ascii="Arial" w:eastAsia="Arial" w:hAnsi="Arial" w:cs="Arial"/>
          <w:lang w:eastAsia="pl-PL"/>
        </w:rPr>
      </w:pPr>
      <w:r w:rsidRPr="00A243F4">
        <w:rPr>
          <w:rFonts w:ascii="Arial" w:eastAsia="Arial" w:hAnsi="Arial" w:cs="Arial"/>
          <w:lang w:eastAsia="pl-PL"/>
        </w:rPr>
        <w:t xml:space="preserve">Wykonawca zobowiązany będzie do uczestniczenie w </w:t>
      </w:r>
      <w:r>
        <w:rPr>
          <w:rFonts w:ascii="Arial" w:eastAsia="Arial" w:hAnsi="Arial" w:cs="Arial"/>
          <w:lang w:eastAsia="pl-PL"/>
        </w:rPr>
        <w:t>Nar</w:t>
      </w:r>
      <w:r w:rsidRPr="00A243F4">
        <w:rPr>
          <w:rFonts w:ascii="Arial" w:eastAsia="Arial" w:hAnsi="Arial" w:cs="Arial"/>
          <w:lang w:eastAsia="pl-PL"/>
        </w:rPr>
        <w:t>adach Technicznych (organizowanych na prośbę własną lub żądanie Zamawiającego) i innych spotkaniach na żądanie Zamawiającego;</w:t>
      </w:r>
    </w:p>
    <w:p w14:paraId="79C963D3" w14:textId="3CC45F5E" w:rsidR="00F87812" w:rsidRPr="00FF16D5" w:rsidRDefault="00A243F4" w:rsidP="00FF16D5">
      <w:pPr>
        <w:pStyle w:val="Akapitzlist"/>
        <w:numPr>
          <w:ilvl w:val="0"/>
          <w:numId w:val="13"/>
        </w:numPr>
        <w:spacing w:line="240" w:lineRule="auto"/>
        <w:jc w:val="both"/>
        <w:rPr>
          <w:rFonts w:ascii="Arial" w:eastAsia="Arial" w:hAnsi="Arial" w:cs="Arial"/>
          <w:lang w:eastAsia="pl-PL"/>
        </w:rPr>
      </w:pPr>
      <w:r w:rsidRPr="00A243F4">
        <w:rPr>
          <w:rFonts w:ascii="Arial" w:eastAsia="Arial" w:hAnsi="Arial" w:cs="Arial"/>
          <w:lang w:eastAsia="pl-PL"/>
        </w:rPr>
        <w:lastRenderedPageBreak/>
        <w:t>Wykonawca zobowiązuje się do zapewnienia poufności wszystkich informacji uzyskanych od Zamawiającego w związku z realizacją niniejszego zamówienia</w:t>
      </w:r>
      <w:r w:rsidR="00F87812">
        <w:rPr>
          <w:rFonts w:ascii="Arial" w:eastAsia="Arial" w:hAnsi="Arial" w:cs="Arial"/>
          <w:lang w:eastAsia="pl-PL"/>
        </w:rPr>
        <w:t>;</w:t>
      </w:r>
    </w:p>
    <w:p w14:paraId="29519E04" w14:textId="3368BC5E" w:rsidR="00F87812" w:rsidRPr="00FF16D5" w:rsidRDefault="000D4EF5" w:rsidP="00FF16D5">
      <w:pPr>
        <w:pStyle w:val="Akapitzlist"/>
        <w:numPr>
          <w:ilvl w:val="0"/>
          <w:numId w:val="13"/>
        </w:numPr>
        <w:spacing w:line="240" w:lineRule="auto"/>
        <w:jc w:val="both"/>
        <w:rPr>
          <w:rFonts w:ascii="Arial" w:eastAsia="Arial" w:hAnsi="Arial" w:cs="Arial"/>
          <w:lang w:eastAsia="pl-PL"/>
        </w:rPr>
      </w:pPr>
      <w:r w:rsidRPr="00F87812">
        <w:rPr>
          <w:rFonts w:ascii="Arial" w:eastAsia="Arial" w:hAnsi="Arial" w:cs="Arial"/>
          <w:lang w:eastAsia="pl-PL"/>
        </w:rPr>
        <w:t>Strony umowy będą współpracować w sprawach merytorycznych i formalnych które wystąpią w trakcie realizacji zamówienia. W tym celu Strony wyznaczą swoich przedstawicieli</w:t>
      </w:r>
      <w:r w:rsidR="00F87812">
        <w:rPr>
          <w:rFonts w:ascii="Arial" w:eastAsia="Arial" w:hAnsi="Arial" w:cs="Arial"/>
          <w:lang w:eastAsia="pl-PL"/>
        </w:rPr>
        <w:t>;</w:t>
      </w:r>
    </w:p>
    <w:p w14:paraId="723358B3" w14:textId="4611827C" w:rsidR="00F87812" w:rsidRPr="00FF16D5" w:rsidRDefault="000D4EF5" w:rsidP="00F87812">
      <w:pPr>
        <w:pStyle w:val="Akapitzlist"/>
        <w:numPr>
          <w:ilvl w:val="0"/>
          <w:numId w:val="13"/>
        </w:numPr>
        <w:spacing w:line="240" w:lineRule="auto"/>
        <w:jc w:val="both"/>
        <w:rPr>
          <w:rFonts w:ascii="Arial" w:eastAsia="Arial" w:hAnsi="Arial" w:cs="Arial"/>
          <w:lang w:eastAsia="pl-PL"/>
        </w:rPr>
      </w:pPr>
      <w:r w:rsidRPr="00F87812">
        <w:rPr>
          <w:rFonts w:ascii="Arial" w:eastAsia="Arial" w:hAnsi="Arial" w:cs="Arial"/>
          <w:lang w:eastAsia="pl-PL"/>
        </w:rPr>
        <w:t>Wykonawca jest zobowiązany do składania pisemnych wyjaśnień dot. zapytań do opracowanej dokumentacji zadawanych w trakcie postępowania przetargowego dla wyboru wykonawcy robót – w nieprzekraczalnym terminie do 2 dni od dnia przesłania zapytania drogą e-mail</w:t>
      </w:r>
      <w:r w:rsidR="00F87812">
        <w:rPr>
          <w:rFonts w:ascii="Arial" w:eastAsia="Arial" w:hAnsi="Arial" w:cs="Arial"/>
          <w:lang w:eastAsia="pl-PL"/>
        </w:rPr>
        <w:t>;</w:t>
      </w:r>
    </w:p>
    <w:p w14:paraId="1C6F9710" w14:textId="00F05592" w:rsidR="00F87812" w:rsidRPr="00FF16D5" w:rsidRDefault="000D4EF5" w:rsidP="00F87812">
      <w:pPr>
        <w:pStyle w:val="Akapitzlist"/>
        <w:numPr>
          <w:ilvl w:val="0"/>
          <w:numId w:val="13"/>
        </w:numPr>
        <w:jc w:val="both"/>
        <w:rPr>
          <w:rFonts w:ascii="Arial" w:eastAsia="Arial" w:hAnsi="Arial" w:cs="Arial"/>
          <w:lang w:eastAsia="pl-PL"/>
        </w:rPr>
      </w:pPr>
      <w:r w:rsidRPr="00F87812">
        <w:rPr>
          <w:rFonts w:ascii="Arial" w:eastAsia="Arial" w:hAnsi="Arial" w:cs="Arial"/>
          <w:lang w:eastAsia="pl-PL"/>
        </w:rPr>
        <w:t>Wykonawca zobowiązany jest do uzyskania wszystkich niezbędnych, decyzji, opinii, uzgodnień i sprawdzeń projektu po akceptacji Inwestora  w szczególności uzgodnień branżowych</w:t>
      </w:r>
      <w:r w:rsidR="00F87812">
        <w:rPr>
          <w:rFonts w:ascii="Arial" w:eastAsia="Arial" w:hAnsi="Arial" w:cs="Arial"/>
          <w:lang w:eastAsia="pl-PL"/>
        </w:rPr>
        <w:t>;</w:t>
      </w:r>
    </w:p>
    <w:p w14:paraId="0949ACDF" w14:textId="3991283D" w:rsidR="000D4EF5" w:rsidRPr="00F87812" w:rsidRDefault="000D4EF5" w:rsidP="00C87A9F">
      <w:pPr>
        <w:pStyle w:val="Akapitzlist"/>
        <w:numPr>
          <w:ilvl w:val="0"/>
          <w:numId w:val="13"/>
        </w:numPr>
        <w:jc w:val="both"/>
        <w:rPr>
          <w:rFonts w:ascii="Arial" w:eastAsia="Arial" w:hAnsi="Arial" w:cs="Arial"/>
          <w:lang w:eastAsia="pl-PL"/>
        </w:rPr>
      </w:pPr>
      <w:r w:rsidRPr="00F87812">
        <w:rPr>
          <w:rFonts w:ascii="Arial" w:eastAsia="Arial" w:hAnsi="Arial" w:cs="Arial"/>
          <w:lang w:eastAsia="pl-PL"/>
        </w:rPr>
        <w:t xml:space="preserve">W razie wystąpienia jakichkolwiek wątpliwości Wykonawca winien na </w:t>
      </w:r>
      <w:r w:rsidR="003201BA">
        <w:rPr>
          <w:rFonts w:ascii="Arial" w:eastAsia="Arial" w:hAnsi="Arial" w:cs="Arial"/>
          <w:lang w:eastAsia="pl-PL"/>
        </w:rPr>
        <w:t>bieżąco</w:t>
      </w:r>
      <w:r w:rsidRPr="00F87812">
        <w:rPr>
          <w:rFonts w:ascii="Arial" w:eastAsia="Arial" w:hAnsi="Arial" w:cs="Arial"/>
          <w:lang w:eastAsia="pl-PL"/>
        </w:rPr>
        <w:t>, celem ich omówienia, kontaktować się z Wydziałem Infrastruktury Technicznej, Urzędu Miasta Jarosławia ul. Rynek 1, tel. +48 16 624 87 74 lub +48 16 624 87 22</w:t>
      </w:r>
      <w:r w:rsidR="00F87812">
        <w:rPr>
          <w:rFonts w:ascii="Arial" w:eastAsia="Arial" w:hAnsi="Arial" w:cs="Arial"/>
          <w:lang w:eastAsia="pl-PL"/>
        </w:rPr>
        <w:t>.</w:t>
      </w:r>
    </w:p>
    <w:p w14:paraId="70DB5FCD" w14:textId="54944B83" w:rsidR="000D4EF5" w:rsidRPr="00F36958" w:rsidRDefault="000D4EF5" w:rsidP="00F87812">
      <w:pPr>
        <w:spacing w:after="16" w:line="240" w:lineRule="auto"/>
        <w:ind w:left="146" w:right="1"/>
        <w:jc w:val="both"/>
        <w:rPr>
          <w:rFonts w:ascii="Arial" w:eastAsia="Arial" w:hAnsi="Arial" w:cs="Arial"/>
          <w:highlight w:val="yellow"/>
          <w:lang w:eastAsia="pl-PL"/>
        </w:rPr>
      </w:pPr>
    </w:p>
    <w:p w14:paraId="2AF71C5B" w14:textId="351D4580" w:rsidR="000D4EF5" w:rsidRDefault="000D4EF5" w:rsidP="00C87A9F">
      <w:pPr>
        <w:pStyle w:val="Akapitzlist"/>
        <w:numPr>
          <w:ilvl w:val="0"/>
          <w:numId w:val="14"/>
        </w:numPr>
        <w:spacing w:after="28" w:line="240" w:lineRule="auto"/>
        <w:ind w:right="1447"/>
        <w:jc w:val="both"/>
        <w:rPr>
          <w:rFonts w:ascii="Arial" w:eastAsia="Arial" w:hAnsi="Arial" w:cs="Arial"/>
          <w:b/>
          <w:lang w:eastAsia="pl-PL"/>
        </w:rPr>
      </w:pPr>
      <w:r w:rsidRPr="00F87812">
        <w:rPr>
          <w:rFonts w:ascii="Arial" w:eastAsia="Arial" w:hAnsi="Arial" w:cs="Arial"/>
          <w:b/>
          <w:lang w:eastAsia="pl-PL"/>
        </w:rPr>
        <w:t xml:space="preserve">Projekt organizacji ruchu na czas robót </w:t>
      </w:r>
      <w:r w:rsidR="00F87812" w:rsidRPr="00F87812">
        <w:rPr>
          <w:rFonts w:ascii="Arial" w:eastAsia="Arial" w:hAnsi="Arial" w:cs="Arial"/>
          <w:b/>
          <w:lang w:eastAsia="pl-PL"/>
        </w:rPr>
        <w:t xml:space="preserve">i projekt docelowej organizacji </w:t>
      </w:r>
      <w:r w:rsidRPr="00F87812">
        <w:rPr>
          <w:rFonts w:ascii="Arial" w:eastAsia="Arial" w:hAnsi="Arial" w:cs="Arial"/>
          <w:b/>
          <w:lang w:eastAsia="pl-PL"/>
        </w:rPr>
        <w:t xml:space="preserve">ruchu </w:t>
      </w:r>
    </w:p>
    <w:p w14:paraId="29BE9495" w14:textId="77777777" w:rsidR="00F87812" w:rsidRDefault="00F87812" w:rsidP="00F87812">
      <w:pPr>
        <w:pStyle w:val="Akapitzlist"/>
        <w:spacing w:after="28" w:line="240" w:lineRule="auto"/>
        <w:ind w:right="1447"/>
        <w:jc w:val="both"/>
        <w:rPr>
          <w:rFonts w:ascii="Arial" w:eastAsia="Arial" w:hAnsi="Arial" w:cs="Arial"/>
          <w:b/>
          <w:lang w:eastAsia="pl-PL"/>
        </w:rPr>
      </w:pPr>
    </w:p>
    <w:p w14:paraId="202D06C0" w14:textId="28C7B2A1" w:rsidR="00F87812" w:rsidRPr="00F87812" w:rsidRDefault="00F87812" w:rsidP="00F87812">
      <w:pPr>
        <w:pStyle w:val="Akapitzlist"/>
        <w:jc w:val="both"/>
        <w:rPr>
          <w:rFonts w:ascii="Arial" w:eastAsia="Arial" w:hAnsi="Arial" w:cs="Arial"/>
          <w:lang w:eastAsia="pl-PL"/>
        </w:rPr>
      </w:pPr>
      <w:r>
        <w:rPr>
          <w:rFonts w:ascii="Arial" w:eastAsia="Arial" w:hAnsi="Arial" w:cs="Arial"/>
          <w:lang w:eastAsia="pl-PL"/>
        </w:rPr>
        <w:t>Projekty organizacji ruchu Wykonawca sporządzi w oparciu o przepisy związane w:</w:t>
      </w:r>
    </w:p>
    <w:p w14:paraId="2B21F47B" w14:textId="2D633E1F" w:rsidR="00E15320" w:rsidRPr="00F36958" w:rsidRDefault="00E15320" w:rsidP="00C87A9F">
      <w:pPr>
        <w:pStyle w:val="Akapitzlist"/>
        <w:numPr>
          <w:ilvl w:val="0"/>
          <w:numId w:val="3"/>
        </w:numPr>
        <w:spacing w:after="0"/>
        <w:jc w:val="both"/>
        <w:rPr>
          <w:rFonts w:ascii="Arial" w:eastAsia="Arial" w:hAnsi="Arial" w:cs="Arial"/>
          <w:lang w:eastAsia="pl-PL"/>
        </w:rPr>
      </w:pPr>
      <w:r w:rsidRPr="00F36958">
        <w:rPr>
          <w:rFonts w:ascii="Arial" w:eastAsia="Arial" w:hAnsi="Arial" w:cs="Arial"/>
          <w:lang w:eastAsia="pl-PL"/>
        </w:rPr>
        <w:t>Ustawie z dnia 20 czerwca 1997 r. Prawo o ruchu drogowym(Dz.U.2021.450t.j.),</w:t>
      </w:r>
    </w:p>
    <w:p w14:paraId="2AE3031D" w14:textId="040B3F7D" w:rsidR="000D4EF5" w:rsidRPr="00F36958" w:rsidRDefault="000D4EF5" w:rsidP="00C87A9F">
      <w:pPr>
        <w:numPr>
          <w:ilvl w:val="0"/>
          <w:numId w:val="3"/>
        </w:numPr>
        <w:spacing w:after="0" w:line="240" w:lineRule="auto"/>
        <w:ind w:right="15"/>
        <w:jc w:val="both"/>
        <w:rPr>
          <w:rFonts w:ascii="Arial" w:eastAsia="Arial" w:hAnsi="Arial" w:cs="Arial"/>
          <w:lang w:eastAsia="pl-PL"/>
        </w:rPr>
      </w:pPr>
      <w:r w:rsidRPr="00F36958">
        <w:rPr>
          <w:rFonts w:ascii="Arial" w:eastAsia="Arial" w:hAnsi="Arial" w:cs="Arial"/>
          <w:lang w:eastAsia="pl-PL"/>
        </w:rPr>
        <w:t>Rozporządzeniu Ministra Infrastruktury z dnia 3 lipca 2003 r. w sprawie szczegółowych warunków technicznych dla znaków i sygnałów drogowych oraz urządzeń bezpieczeństwa ruchu drogowego i warunków ich umieszczania na drogach</w:t>
      </w:r>
      <w:r w:rsidR="00E15320" w:rsidRPr="00F36958">
        <w:rPr>
          <w:rFonts w:ascii="Arial" w:eastAsia="Arial" w:hAnsi="Arial" w:cs="Arial"/>
          <w:lang w:eastAsia="pl-PL"/>
        </w:rPr>
        <w:t xml:space="preserve">  (Dz.U.2019.2311 t.j.)</w:t>
      </w:r>
      <w:r w:rsidRPr="00F36958">
        <w:rPr>
          <w:rFonts w:ascii="Arial" w:eastAsia="Arial" w:hAnsi="Arial" w:cs="Arial"/>
          <w:lang w:eastAsia="pl-PL"/>
        </w:rPr>
        <w:t xml:space="preserve">, </w:t>
      </w:r>
    </w:p>
    <w:p w14:paraId="61FB49F9" w14:textId="6D36A277" w:rsidR="000D4EF5" w:rsidRPr="00F36958" w:rsidRDefault="000D4EF5" w:rsidP="00C87A9F">
      <w:pPr>
        <w:numPr>
          <w:ilvl w:val="0"/>
          <w:numId w:val="3"/>
        </w:numPr>
        <w:spacing w:after="0" w:line="240" w:lineRule="auto"/>
        <w:ind w:right="15"/>
        <w:jc w:val="both"/>
        <w:rPr>
          <w:rFonts w:ascii="Arial" w:eastAsia="Arial" w:hAnsi="Arial" w:cs="Arial"/>
          <w:lang w:eastAsia="pl-PL"/>
        </w:rPr>
      </w:pPr>
      <w:r w:rsidRPr="00F36958">
        <w:rPr>
          <w:rFonts w:ascii="Arial" w:eastAsia="Arial" w:hAnsi="Arial" w:cs="Arial"/>
          <w:lang w:eastAsia="pl-PL"/>
        </w:rPr>
        <w:t>Rozporządzeniu Ministra Infrastruktury z dnia 23 września 2003 r. w sprawie szczegółowych warunków zarządzania ruchem na drogach oraz wykonywania nadzoru nad tym zarządzaniem</w:t>
      </w:r>
      <w:r w:rsidR="00E15320" w:rsidRPr="00F36958">
        <w:rPr>
          <w:rFonts w:ascii="Arial" w:eastAsia="Arial" w:hAnsi="Arial" w:cs="Arial"/>
          <w:lang w:eastAsia="pl-PL"/>
        </w:rPr>
        <w:t xml:space="preserve"> (Dz.U.2017.784 t.j.)</w:t>
      </w:r>
      <w:r w:rsidRPr="00F36958">
        <w:rPr>
          <w:rFonts w:ascii="Arial" w:eastAsia="Arial" w:hAnsi="Arial" w:cs="Arial"/>
          <w:lang w:eastAsia="pl-PL"/>
        </w:rPr>
        <w:t xml:space="preserve">. </w:t>
      </w:r>
    </w:p>
    <w:p w14:paraId="0051B884" w14:textId="77777777" w:rsidR="000D4EF5" w:rsidRPr="00F36958" w:rsidRDefault="000D4EF5" w:rsidP="00F87812">
      <w:pPr>
        <w:spacing w:after="0" w:line="240" w:lineRule="auto"/>
        <w:ind w:left="146" w:right="1"/>
        <w:jc w:val="both"/>
        <w:rPr>
          <w:rFonts w:ascii="Arial" w:eastAsia="Arial" w:hAnsi="Arial" w:cs="Arial"/>
          <w:lang w:eastAsia="pl-PL"/>
        </w:rPr>
      </w:pPr>
      <w:r w:rsidRPr="00F36958">
        <w:rPr>
          <w:rFonts w:ascii="Arial" w:eastAsia="Arial" w:hAnsi="Arial" w:cs="Arial"/>
          <w:lang w:eastAsia="pl-PL"/>
        </w:rPr>
        <w:t xml:space="preserve"> </w:t>
      </w:r>
    </w:p>
    <w:p w14:paraId="3412BA64" w14:textId="2FF76CDC" w:rsidR="000D4EF5" w:rsidRPr="00F36958" w:rsidRDefault="000D4EF5" w:rsidP="00F87812">
      <w:pPr>
        <w:spacing w:after="4" w:line="240" w:lineRule="auto"/>
        <w:ind w:left="720" w:right="15"/>
        <w:jc w:val="both"/>
        <w:rPr>
          <w:rFonts w:ascii="Arial" w:eastAsia="Arial" w:hAnsi="Arial" w:cs="Arial"/>
          <w:lang w:eastAsia="pl-PL"/>
        </w:rPr>
      </w:pPr>
      <w:r w:rsidRPr="00F36958">
        <w:rPr>
          <w:rFonts w:ascii="Arial" w:eastAsia="Arial" w:hAnsi="Arial" w:cs="Arial"/>
          <w:lang w:eastAsia="pl-PL"/>
        </w:rPr>
        <w:t xml:space="preserve">Dostarczone do Zamawiającego projekty organizacji ruchu winne być zaopiniowane przez odpowiednie organy administracji. Projekt tymczasowej organizacji musi być dostosowany do technologii robót związanych z realizacja inwestycji. </w:t>
      </w:r>
      <w:r w:rsidR="00F87812">
        <w:rPr>
          <w:rFonts w:ascii="Arial" w:eastAsia="Arial" w:hAnsi="Arial" w:cs="Arial"/>
          <w:lang w:eastAsia="pl-PL"/>
        </w:rPr>
        <w:br/>
      </w:r>
      <w:r w:rsidRPr="00F36958">
        <w:rPr>
          <w:rFonts w:ascii="Arial" w:eastAsia="Arial" w:hAnsi="Arial" w:cs="Arial"/>
          <w:lang w:eastAsia="pl-PL"/>
        </w:rPr>
        <w:t xml:space="preserve">Projekty docelowej organizacji ruchu muszą zawierać aktualną inwentaryzację istniejącego oznakowania poziomego i pionowego oraz projektowany profil podłużny drogi. Oznakowanie poziome docelowe należy zaprojektować jako grubowarstwowe, chemoutwardzalne, strukturalne. Przed wystąpieniem o opinie dla tymczasowej organizacji ruchu i docelowej organizacji ruchu projekty należy uzgodnić </w:t>
      </w:r>
      <w:r w:rsidR="00F87812">
        <w:rPr>
          <w:rFonts w:ascii="Arial" w:eastAsia="Arial" w:hAnsi="Arial" w:cs="Arial"/>
          <w:lang w:eastAsia="pl-PL"/>
        </w:rPr>
        <w:br/>
      </w:r>
      <w:r w:rsidRPr="00F36958">
        <w:rPr>
          <w:rFonts w:ascii="Arial" w:eastAsia="Arial" w:hAnsi="Arial" w:cs="Arial"/>
          <w:lang w:eastAsia="pl-PL"/>
        </w:rPr>
        <w:t>z Zamawiającym</w:t>
      </w:r>
      <w:r w:rsidR="00F87812">
        <w:rPr>
          <w:rFonts w:ascii="Arial" w:eastAsia="Arial" w:hAnsi="Arial" w:cs="Arial"/>
          <w:lang w:eastAsia="pl-PL"/>
        </w:rPr>
        <w:t>.</w:t>
      </w:r>
    </w:p>
    <w:p w14:paraId="4D856911" w14:textId="77777777" w:rsidR="000D4EF5" w:rsidRDefault="000D4EF5" w:rsidP="00F87812">
      <w:pPr>
        <w:spacing w:after="0" w:line="240" w:lineRule="auto"/>
        <w:ind w:left="146" w:right="1"/>
        <w:jc w:val="both"/>
        <w:rPr>
          <w:rFonts w:ascii="Arial" w:eastAsia="Arial" w:hAnsi="Arial" w:cs="Arial"/>
          <w:lang w:eastAsia="pl-PL"/>
        </w:rPr>
      </w:pPr>
      <w:r w:rsidRPr="00F36958">
        <w:rPr>
          <w:rFonts w:ascii="Arial" w:eastAsia="Arial" w:hAnsi="Arial" w:cs="Arial"/>
          <w:lang w:eastAsia="pl-PL"/>
        </w:rPr>
        <w:t xml:space="preserve"> </w:t>
      </w:r>
    </w:p>
    <w:p w14:paraId="476F68EE" w14:textId="12F29ECE" w:rsidR="008F79DE" w:rsidRDefault="008F79DE" w:rsidP="00C87A9F">
      <w:pPr>
        <w:pStyle w:val="Akapitzlist"/>
        <w:numPr>
          <w:ilvl w:val="0"/>
          <w:numId w:val="14"/>
        </w:numPr>
        <w:spacing w:after="28" w:line="240" w:lineRule="auto"/>
        <w:ind w:right="1447"/>
        <w:jc w:val="both"/>
        <w:rPr>
          <w:rFonts w:ascii="Arial" w:eastAsia="Arial" w:hAnsi="Arial" w:cs="Arial"/>
          <w:b/>
          <w:lang w:eastAsia="pl-PL"/>
        </w:rPr>
      </w:pPr>
      <w:r>
        <w:rPr>
          <w:rFonts w:ascii="Arial" w:eastAsia="Arial" w:hAnsi="Arial" w:cs="Arial"/>
          <w:b/>
          <w:lang w:eastAsia="pl-PL"/>
        </w:rPr>
        <w:t>Oznaczenie przedmiotu zamówienia wg kodów CPV</w:t>
      </w:r>
    </w:p>
    <w:p w14:paraId="18193E71" w14:textId="77777777" w:rsidR="008F79DE" w:rsidRDefault="008F79DE" w:rsidP="008F79DE">
      <w:pPr>
        <w:pStyle w:val="Akapitzlist"/>
        <w:spacing w:after="28" w:line="240" w:lineRule="auto"/>
        <w:ind w:right="1447"/>
        <w:jc w:val="both"/>
        <w:rPr>
          <w:rFonts w:ascii="Arial" w:eastAsia="Arial" w:hAnsi="Arial" w:cs="Arial"/>
          <w:b/>
          <w:lang w:eastAsia="pl-PL"/>
        </w:rPr>
      </w:pPr>
    </w:p>
    <w:p w14:paraId="3CF939C1" w14:textId="2DC42B51" w:rsidR="008F79DE" w:rsidRPr="00F36958" w:rsidRDefault="008F79DE" w:rsidP="008F79DE">
      <w:pPr>
        <w:spacing w:after="0" w:line="240" w:lineRule="auto"/>
        <w:ind w:left="146" w:right="1"/>
        <w:jc w:val="both"/>
        <w:rPr>
          <w:rFonts w:ascii="Arial" w:eastAsia="Arial" w:hAnsi="Arial" w:cs="Arial"/>
          <w:lang w:eastAsia="pl-PL"/>
        </w:rPr>
      </w:pPr>
      <w:r>
        <w:rPr>
          <w:rFonts w:ascii="Arial" w:eastAsia="Arial" w:hAnsi="Arial" w:cs="Arial"/>
          <w:lang w:eastAsia="pl-PL"/>
        </w:rPr>
        <w:t>Kod CPV 71.22.10.00 – 3 Usługi architektoniczne w zakresie obiektów budowlanych.</w:t>
      </w:r>
    </w:p>
    <w:p w14:paraId="57C96CE5" w14:textId="77777777" w:rsidR="009D4943" w:rsidRPr="008F79DE" w:rsidRDefault="009D4943" w:rsidP="008F79DE">
      <w:pPr>
        <w:spacing w:after="4" w:line="240" w:lineRule="auto"/>
        <w:ind w:left="720" w:right="15"/>
        <w:jc w:val="both"/>
        <w:rPr>
          <w:rFonts w:ascii="Arial" w:eastAsia="Arial" w:hAnsi="Arial" w:cs="Arial"/>
          <w:lang w:eastAsia="pl-PL"/>
        </w:rPr>
      </w:pPr>
    </w:p>
    <w:p w14:paraId="4059D67C" w14:textId="6DDD1D83" w:rsidR="000D4EF5" w:rsidRPr="00916EBB" w:rsidRDefault="000D4EF5" w:rsidP="00916EBB">
      <w:pPr>
        <w:pStyle w:val="Akapitzlist"/>
        <w:keepNext/>
        <w:keepLines/>
        <w:numPr>
          <w:ilvl w:val="0"/>
          <w:numId w:val="14"/>
        </w:numPr>
        <w:spacing w:after="86" w:line="240" w:lineRule="auto"/>
        <w:outlineLvl w:val="2"/>
        <w:rPr>
          <w:rFonts w:ascii="Arial" w:eastAsia="Arial" w:hAnsi="Arial" w:cs="Arial"/>
          <w:b/>
          <w:lang w:eastAsia="pl-PL"/>
        </w:rPr>
      </w:pPr>
      <w:r w:rsidRPr="00916EBB">
        <w:rPr>
          <w:rFonts w:ascii="Arial" w:eastAsia="Arial" w:hAnsi="Arial" w:cs="Arial"/>
          <w:b/>
          <w:lang w:eastAsia="pl-PL"/>
        </w:rPr>
        <w:t xml:space="preserve"> Przepisy związane</w:t>
      </w:r>
    </w:p>
    <w:p w14:paraId="518616C8" w14:textId="3A70ED1E" w:rsidR="000D4EF5" w:rsidRPr="00F36958" w:rsidRDefault="000D4EF5" w:rsidP="00273FAD">
      <w:pPr>
        <w:spacing w:after="4" w:line="240" w:lineRule="auto"/>
        <w:ind w:left="-5" w:hanging="10"/>
        <w:jc w:val="both"/>
        <w:rPr>
          <w:rFonts w:ascii="Arial" w:eastAsia="Arial" w:hAnsi="Arial" w:cs="Arial"/>
          <w:lang w:eastAsia="pl-PL"/>
        </w:rPr>
      </w:pPr>
      <w:r w:rsidRPr="00F36958">
        <w:rPr>
          <w:rFonts w:ascii="Arial" w:eastAsia="Arial" w:hAnsi="Arial" w:cs="Arial"/>
          <w:lang w:eastAsia="pl-PL"/>
        </w:rPr>
        <w:t xml:space="preserve">Dokumentacja projektowa ma spełniać wymogi określone w niniejszym opisie przedmiotu zamówienia oraz w przepisach prawnych, normach, normatywach, katalogach, wytycznych </w:t>
      </w:r>
      <w:r w:rsidR="008F79DE">
        <w:rPr>
          <w:rFonts w:ascii="Arial" w:eastAsia="Arial" w:hAnsi="Arial" w:cs="Arial"/>
          <w:lang w:eastAsia="pl-PL"/>
        </w:rPr>
        <w:br/>
      </w:r>
      <w:r w:rsidRPr="00F36958">
        <w:rPr>
          <w:rFonts w:ascii="Arial" w:eastAsia="Arial" w:hAnsi="Arial" w:cs="Arial"/>
          <w:lang w:eastAsia="pl-PL"/>
        </w:rPr>
        <w:t xml:space="preserve">i innych, niezbędnych przy realizacji zamówienia, obowiązujących w dniu przekazania dokumentacji Zamawiającemu. Wykonawca zobowiązany jest znać i stosować wszystkie przepisy związane z wykonaniem przedmiotu zamówienia, w brzmieniu obowiązującym </w:t>
      </w:r>
      <w:r w:rsidR="008F79DE">
        <w:rPr>
          <w:rFonts w:ascii="Arial" w:eastAsia="Arial" w:hAnsi="Arial" w:cs="Arial"/>
          <w:lang w:eastAsia="pl-PL"/>
        </w:rPr>
        <w:br/>
      </w:r>
      <w:r w:rsidRPr="00F36958">
        <w:rPr>
          <w:rFonts w:ascii="Arial" w:eastAsia="Arial" w:hAnsi="Arial" w:cs="Arial"/>
          <w:lang w:eastAsia="pl-PL"/>
        </w:rPr>
        <w:t>w okresie obowiązywania umowy, a w szczególności niżej wymienione, z późniejszymi zmianami:</w:t>
      </w:r>
    </w:p>
    <w:p w14:paraId="2024D84A" w14:textId="5C18CB86" w:rsidR="000D4EF5" w:rsidRPr="00F36958" w:rsidRDefault="000D4EF5" w:rsidP="00C87A9F">
      <w:pPr>
        <w:numPr>
          <w:ilvl w:val="0"/>
          <w:numId w:val="4"/>
        </w:numPr>
        <w:spacing w:after="4" w:line="240" w:lineRule="auto"/>
        <w:ind w:right="1"/>
        <w:jc w:val="both"/>
        <w:rPr>
          <w:rFonts w:ascii="Arial" w:eastAsia="Arial" w:hAnsi="Arial" w:cs="Arial"/>
          <w:lang w:eastAsia="pl-PL"/>
        </w:rPr>
      </w:pPr>
      <w:r w:rsidRPr="00F36958">
        <w:rPr>
          <w:rFonts w:ascii="Arial" w:eastAsia="Arial" w:hAnsi="Arial" w:cs="Arial"/>
          <w:lang w:eastAsia="pl-PL"/>
        </w:rPr>
        <w:t>Ustawa z dnia 7 lipca 1994r. Prawo budowlane (</w:t>
      </w:r>
      <w:r w:rsidR="00C47584" w:rsidRPr="00F36958">
        <w:rPr>
          <w:rFonts w:ascii="Arial" w:eastAsia="Arial" w:hAnsi="Arial" w:cs="Arial"/>
          <w:lang w:eastAsia="pl-PL"/>
        </w:rPr>
        <w:t>Dz.U.2021.2351 t.j.</w:t>
      </w:r>
      <w:r w:rsidRPr="00F36958">
        <w:rPr>
          <w:rFonts w:ascii="Arial" w:eastAsia="Arial" w:hAnsi="Arial" w:cs="Arial"/>
          <w:lang w:eastAsia="pl-PL"/>
        </w:rPr>
        <w:t>)</w:t>
      </w:r>
    </w:p>
    <w:p w14:paraId="408A5C5C" w14:textId="72BB08A5" w:rsidR="000D4EF5" w:rsidRPr="00F36958" w:rsidRDefault="000D4EF5" w:rsidP="00C87A9F">
      <w:pPr>
        <w:keepNext/>
        <w:keepLines/>
        <w:numPr>
          <w:ilvl w:val="0"/>
          <w:numId w:val="4"/>
        </w:numPr>
        <w:spacing w:after="0" w:line="240" w:lineRule="auto"/>
        <w:ind w:right="1"/>
        <w:jc w:val="both"/>
        <w:outlineLvl w:val="2"/>
        <w:rPr>
          <w:rFonts w:ascii="Arial" w:eastAsia="Arial" w:hAnsi="Arial" w:cs="Arial"/>
          <w:lang w:eastAsia="pl-PL"/>
        </w:rPr>
      </w:pPr>
      <w:r w:rsidRPr="00F36958">
        <w:rPr>
          <w:rFonts w:ascii="Arial" w:eastAsia="Times New Roman" w:hAnsi="Arial" w:cs="Arial"/>
          <w:lang w:eastAsia="pl-PL"/>
        </w:rPr>
        <w:lastRenderedPageBreak/>
        <w:t xml:space="preserve">Rozporządzenie Ministra </w:t>
      </w:r>
      <w:r w:rsidR="004336B4" w:rsidRPr="00F36958">
        <w:rPr>
          <w:rFonts w:ascii="Arial" w:eastAsia="Times New Roman" w:hAnsi="Arial" w:cs="Arial"/>
          <w:lang w:eastAsia="pl-PL"/>
        </w:rPr>
        <w:t>Rozwoju</w:t>
      </w:r>
      <w:r w:rsidRPr="00F36958">
        <w:rPr>
          <w:rFonts w:ascii="Arial" w:eastAsia="Times New Roman" w:hAnsi="Arial" w:cs="Arial"/>
          <w:lang w:eastAsia="pl-PL"/>
        </w:rPr>
        <w:t xml:space="preserve"> z dnia </w:t>
      </w:r>
      <w:r w:rsidR="004336B4" w:rsidRPr="00F36958">
        <w:rPr>
          <w:rFonts w:ascii="Arial" w:eastAsia="Times New Roman" w:hAnsi="Arial" w:cs="Arial"/>
          <w:lang w:eastAsia="pl-PL"/>
        </w:rPr>
        <w:t>11</w:t>
      </w:r>
      <w:r w:rsidRPr="00F36958">
        <w:rPr>
          <w:rFonts w:ascii="Arial" w:eastAsia="Times New Roman" w:hAnsi="Arial" w:cs="Arial"/>
          <w:lang w:eastAsia="pl-PL"/>
        </w:rPr>
        <w:t xml:space="preserve"> </w:t>
      </w:r>
      <w:r w:rsidR="004336B4" w:rsidRPr="00F36958">
        <w:rPr>
          <w:rFonts w:ascii="Arial" w:eastAsia="Times New Roman" w:hAnsi="Arial" w:cs="Arial"/>
          <w:lang w:eastAsia="pl-PL"/>
        </w:rPr>
        <w:t>września</w:t>
      </w:r>
      <w:r w:rsidRPr="00F36958">
        <w:rPr>
          <w:rFonts w:ascii="Arial" w:eastAsia="Times New Roman" w:hAnsi="Arial" w:cs="Arial"/>
          <w:lang w:eastAsia="pl-PL"/>
        </w:rPr>
        <w:t xml:space="preserve"> 20</w:t>
      </w:r>
      <w:r w:rsidR="004336B4" w:rsidRPr="00F36958">
        <w:rPr>
          <w:rFonts w:ascii="Arial" w:eastAsia="Times New Roman" w:hAnsi="Arial" w:cs="Arial"/>
          <w:lang w:eastAsia="pl-PL"/>
        </w:rPr>
        <w:t>20</w:t>
      </w:r>
      <w:r w:rsidRPr="00F36958">
        <w:rPr>
          <w:rFonts w:ascii="Arial" w:eastAsia="Times New Roman" w:hAnsi="Arial" w:cs="Arial"/>
          <w:lang w:eastAsia="pl-PL"/>
        </w:rPr>
        <w:t xml:space="preserve"> r. </w:t>
      </w:r>
      <w:r w:rsidRPr="00F36958">
        <w:rPr>
          <w:rFonts w:ascii="Arial" w:eastAsia="Arial" w:hAnsi="Arial" w:cs="Arial"/>
          <w:lang w:eastAsia="pl-PL"/>
        </w:rPr>
        <w:t>w sprawie szczegółowego zakresu i formy projektu budowlanego (</w:t>
      </w:r>
      <w:r w:rsidR="004336B4" w:rsidRPr="00F36958">
        <w:rPr>
          <w:rFonts w:ascii="Arial" w:eastAsia="Arial" w:hAnsi="Arial" w:cs="Arial"/>
          <w:lang w:eastAsia="pl-PL"/>
        </w:rPr>
        <w:t>Dz.U.2020.1609</w:t>
      </w:r>
      <w:r w:rsidRPr="00F36958">
        <w:rPr>
          <w:rFonts w:ascii="Arial" w:eastAsia="Arial" w:hAnsi="Arial" w:cs="Arial"/>
          <w:lang w:eastAsia="pl-PL"/>
        </w:rPr>
        <w:t>)</w:t>
      </w:r>
    </w:p>
    <w:p w14:paraId="17060838" w14:textId="5E33EBBC" w:rsidR="000D4EF5" w:rsidRPr="00F36958" w:rsidRDefault="000D4EF5" w:rsidP="00C87A9F">
      <w:pPr>
        <w:numPr>
          <w:ilvl w:val="0"/>
          <w:numId w:val="4"/>
        </w:numPr>
        <w:spacing w:after="4" w:line="240" w:lineRule="auto"/>
        <w:ind w:right="1"/>
        <w:jc w:val="both"/>
        <w:rPr>
          <w:rFonts w:ascii="Arial" w:eastAsia="Arial" w:hAnsi="Arial" w:cs="Arial"/>
          <w:lang w:eastAsia="pl-PL"/>
        </w:rPr>
      </w:pPr>
      <w:r w:rsidRPr="00F36958">
        <w:rPr>
          <w:rFonts w:ascii="Arial" w:eastAsia="Arial" w:hAnsi="Arial" w:cs="Arial"/>
          <w:lang w:eastAsia="pl-PL"/>
        </w:rPr>
        <w:t>Rozporządzenie Ministra Transportu i Gospodarki Morskiej z dnia 2 marca 1999r. w</w:t>
      </w:r>
      <w:r w:rsidR="00190602">
        <w:rPr>
          <w:rFonts w:ascii="Arial" w:eastAsia="Arial" w:hAnsi="Arial" w:cs="Arial"/>
          <w:lang w:eastAsia="pl-PL"/>
        </w:rPr>
        <w:t> </w:t>
      </w:r>
      <w:r w:rsidRPr="00F36958">
        <w:rPr>
          <w:rFonts w:ascii="Arial" w:eastAsia="Arial" w:hAnsi="Arial" w:cs="Arial"/>
          <w:lang w:eastAsia="pl-PL"/>
        </w:rPr>
        <w:t>sprawie warunków technicznych, jakim powinny odpowiadać drogi publiczne i ich usytuowanie (</w:t>
      </w:r>
      <w:r w:rsidR="004336B4" w:rsidRPr="00F36958">
        <w:rPr>
          <w:rFonts w:ascii="Arial" w:eastAsia="Arial" w:hAnsi="Arial" w:cs="Arial"/>
          <w:lang w:eastAsia="pl-PL"/>
        </w:rPr>
        <w:t>Dz.U.2016.124 t.j.</w:t>
      </w:r>
      <w:r w:rsidRPr="00F36958">
        <w:rPr>
          <w:rFonts w:ascii="Arial" w:eastAsia="Arial" w:hAnsi="Arial" w:cs="Arial"/>
          <w:lang w:eastAsia="pl-PL"/>
        </w:rPr>
        <w:t>)</w:t>
      </w:r>
    </w:p>
    <w:p w14:paraId="5D761B2B" w14:textId="310B76C8" w:rsidR="000D4EF5" w:rsidRPr="00F36958" w:rsidRDefault="000D4EF5" w:rsidP="00C87A9F">
      <w:pPr>
        <w:numPr>
          <w:ilvl w:val="0"/>
          <w:numId w:val="4"/>
        </w:numPr>
        <w:spacing w:after="4" w:line="240" w:lineRule="auto"/>
        <w:ind w:right="1"/>
        <w:jc w:val="both"/>
        <w:rPr>
          <w:rFonts w:ascii="Arial" w:eastAsia="Arial" w:hAnsi="Arial" w:cs="Arial"/>
          <w:color w:val="000000"/>
          <w:lang w:eastAsia="pl-PL"/>
        </w:rPr>
      </w:pPr>
      <w:r w:rsidRPr="00F36958">
        <w:rPr>
          <w:rFonts w:ascii="Arial" w:eastAsia="Arial" w:hAnsi="Arial" w:cs="Arial"/>
          <w:lang w:eastAsia="pl-PL"/>
        </w:rPr>
        <w:t>Rozporządzenie Ministra Transportu i Gospodarki Morskiej z dnia 30 maja 2000r. w</w:t>
      </w:r>
      <w:r w:rsidR="00190602">
        <w:rPr>
          <w:rFonts w:ascii="Arial" w:eastAsia="Arial" w:hAnsi="Arial" w:cs="Arial"/>
          <w:lang w:eastAsia="pl-PL"/>
        </w:rPr>
        <w:t> </w:t>
      </w:r>
      <w:r w:rsidRPr="00F36958">
        <w:rPr>
          <w:rFonts w:ascii="Arial" w:eastAsia="Arial" w:hAnsi="Arial" w:cs="Arial"/>
          <w:lang w:eastAsia="pl-PL"/>
        </w:rPr>
        <w:t>sprawie warunków technicznych, jakim powinny odpowiadać drogowe obiekty inżynierskie i ich usytuowanie (</w:t>
      </w:r>
      <w:r w:rsidR="004336B4" w:rsidRPr="00F36958">
        <w:rPr>
          <w:rFonts w:ascii="Arial" w:eastAsia="Arial" w:hAnsi="Arial" w:cs="Arial"/>
          <w:lang w:eastAsia="pl-PL"/>
        </w:rPr>
        <w:t>Dz.U.2000.63.735</w:t>
      </w:r>
      <w:r w:rsidRPr="00F36958">
        <w:rPr>
          <w:rFonts w:ascii="Arial" w:eastAsia="Arial" w:hAnsi="Arial" w:cs="Arial"/>
          <w:lang w:eastAsia="pl-PL"/>
        </w:rPr>
        <w:t>)</w:t>
      </w:r>
    </w:p>
    <w:p w14:paraId="16FD1DC3" w14:textId="5098E14D" w:rsidR="000D4EF5" w:rsidRPr="00F36958" w:rsidRDefault="000D4EF5" w:rsidP="00C87A9F">
      <w:pPr>
        <w:numPr>
          <w:ilvl w:val="0"/>
          <w:numId w:val="4"/>
        </w:numPr>
        <w:spacing w:after="4" w:line="240" w:lineRule="auto"/>
        <w:ind w:right="1"/>
        <w:jc w:val="both"/>
        <w:rPr>
          <w:rFonts w:ascii="Arial" w:eastAsia="Arial" w:hAnsi="Arial" w:cs="Arial"/>
          <w:lang w:eastAsia="pl-PL"/>
        </w:rPr>
      </w:pPr>
      <w:r w:rsidRPr="00F36958">
        <w:rPr>
          <w:rFonts w:ascii="Arial" w:eastAsia="Arial" w:hAnsi="Arial" w:cs="Arial"/>
          <w:lang w:eastAsia="pl-PL"/>
        </w:rPr>
        <w:t>Rozporządzenie Ministra Infrastruktury z dnia 23 czerwca 2003r. w sprawie informacji dotyczącej bezpieczeństwa i ochrony zdrowia oraz planu bezpieczeństwa i ochrony zdrowia (</w:t>
      </w:r>
      <w:r w:rsidR="004336B4" w:rsidRPr="00F36958">
        <w:rPr>
          <w:rFonts w:ascii="Arial" w:eastAsia="Arial" w:hAnsi="Arial" w:cs="Arial"/>
          <w:lang w:eastAsia="pl-PL"/>
        </w:rPr>
        <w:t>Dz.U.2003.120.1126</w:t>
      </w:r>
      <w:r w:rsidRPr="00F36958">
        <w:rPr>
          <w:rFonts w:ascii="Arial" w:eastAsia="Arial" w:hAnsi="Arial" w:cs="Arial"/>
          <w:lang w:eastAsia="pl-PL"/>
        </w:rPr>
        <w:t>)</w:t>
      </w:r>
    </w:p>
    <w:p w14:paraId="3F3BA4B6" w14:textId="483121AB" w:rsidR="000D4EF5" w:rsidRPr="00F36958" w:rsidRDefault="000D4EF5" w:rsidP="00C87A9F">
      <w:pPr>
        <w:numPr>
          <w:ilvl w:val="0"/>
          <w:numId w:val="4"/>
        </w:numPr>
        <w:spacing w:after="4" w:line="240" w:lineRule="auto"/>
        <w:ind w:right="1"/>
        <w:jc w:val="both"/>
        <w:rPr>
          <w:rFonts w:ascii="Arial" w:eastAsia="Arial" w:hAnsi="Arial" w:cs="Arial"/>
          <w:lang w:eastAsia="pl-PL"/>
        </w:rPr>
      </w:pPr>
      <w:r w:rsidRPr="00F36958">
        <w:rPr>
          <w:rFonts w:ascii="Arial" w:eastAsia="Arial" w:hAnsi="Arial" w:cs="Arial"/>
          <w:lang w:eastAsia="pl-PL"/>
        </w:rPr>
        <w:t xml:space="preserve">Rozporządzenie Ministra Transportu i Gospodarki Morskiej z dnia 25 kwietnia 2012 r. </w:t>
      </w:r>
      <w:r w:rsidR="004336B4" w:rsidRPr="00F36958">
        <w:rPr>
          <w:rFonts w:ascii="Arial" w:eastAsia="Arial" w:hAnsi="Arial" w:cs="Arial"/>
          <w:lang w:eastAsia="pl-PL"/>
        </w:rPr>
        <w:br/>
        <w:t xml:space="preserve">w </w:t>
      </w:r>
      <w:r w:rsidRPr="00F36958">
        <w:rPr>
          <w:rFonts w:ascii="Arial" w:eastAsia="Arial" w:hAnsi="Arial" w:cs="Arial"/>
          <w:lang w:eastAsia="pl-PL"/>
        </w:rPr>
        <w:t>sprawie ustalania geotechnicznych warunków posadowienia obiektów budowlanych (</w:t>
      </w:r>
      <w:r w:rsidR="004336B4" w:rsidRPr="00F36958">
        <w:rPr>
          <w:rFonts w:ascii="Arial" w:eastAsia="Times New Roman" w:hAnsi="Arial" w:cs="Arial"/>
          <w:lang w:eastAsia="pl-PL"/>
        </w:rPr>
        <w:t>Dz.U.2012.463)</w:t>
      </w:r>
    </w:p>
    <w:p w14:paraId="7EEC6482" w14:textId="34DD6A85" w:rsidR="000D4EF5" w:rsidRPr="00F36958" w:rsidRDefault="000D4EF5" w:rsidP="00C87A9F">
      <w:pPr>
        <w:numPr>
          <w:ilvl w:val="0"/>
          <w:numId w:val="4"/>
        </w:numPr>
        <w:spacing w:after="4" w:line="240" w:lineRule="auto"/>
        <w:ind w:right="1"/>
        <w:jc w:val="both"/>
        <w:rPr>
          <w:rFonts w:ascii="Arial" w:eastAsia="Arial" w:hAnsi="Arial" w:cs="Arial"/>
          <w:lang w:eastAsia="pl-PL"/>
        </w:rPr>
      </w:pPr>
      <w:r w:rsidRPr="00F36958">
        <w:rPr>
          <w:rFonts w:ascii="Arial" w:eastAsia="Arial" w:hAnsi="Arial" w:cs="Arial"/>
          <w:lang w:eastAsia="pl-PL"/>
        </w:rPr>
        <w:t>Ustawa z dnia 10 kwietnia 2003r. o szczególnych zasadach przygotowania i realizacji inwestycji w zakresie dróg publicznych (</w:t>
      </w:r>
      <w:r w:rsidR="00D4026E" w:rsidRPr="00F36958">
        <w:rPr>
          <w:rFonts w:ascii="Arial" w:eastAsia="Arial" w:hAnsi="Arial" w:cs="Arial"/>
          <w:lang w:eastAsia="pl-PL"/>
        </w:rPr>
        <w:t>Dz.U.2022.176 t.j.</w:t>
      </w:r>
      <w:r w:rsidRPr="00F36958">
        <w:rPr>
          <w:rFonts w:ascii="Arial" w:eastAsia="Arial" w:hAnsi="Arial" w:cs="Arial"/>
          <w:lang w:eastAsia="pl-PL"/>
        </w:rPr>
        <w:t>)</w:t>
      </w:r>
    </w:p>
    <w:p w14:paraId="4DD8C577" w14:textId="0E64385B" w:rsidR="000D4EF5" w:rsidRPr="00F36958" w:rsidRDefault="000D4EF5" w:rsidP="00C87A9F">
      <w:pPr>
        <w:numPr>
          <w:ilvl w:val="0"/>
          <w:numId w:val="4"/>
        </w:numPr>
        <w:spacing w:after="4" w:line="240" w:lineRule="auto"/>
        <w:ind w:right="1"/>
        <w:jc w:val="both"/>
        <w:rPr>
          <w:rFonts w:ascii="Arial" w:eastAsia="Arial" w:hAnsi="Arial" w:cs="Arial"/>
          <w:lang w:eastAsia="pl-PL"/>
        </w:rPr>
      </w:pPr>
      <w:r w:rsidRPr="00F36958">
        <w:rPr>
          <w:rFonts w:ascii="Arial" w:eastAsia="Arial" w:hAnsi="Arial" w:cs="Arial"/>
          <w:lang w:eastAsia="pl-PL"/>
        </w:rPr>
        <w:t>Ustawa z dnia 21 marca 1985r. o drogach publicznych (</w:t>
      </w:r>
      <w:r w:rsidR="00D4026E" w:rsidRPr="00F36958">
        <w:rPr>
          <w:rFonts w:ascii="Arial" w:eastAsia="Arial" w:hAnsi="Arial" w:cs="Arial"/>
          <w:lang w:eastAsia="pl-PL"/>
        </w:rPr>
        <w:t>Dz.U.2021.1376 t.j.)</w:t>
      </w:r>
    </w:p>
    <w:p w14:paraId="101C31FC" w14:textId="36E4983B" w:rsidR="000D4EF5" w:rsidRPr="00F36958" w:rsidRDefault="000D4EF5" w:rsidP="00C87A9F">
      <w:pPr>
        <w:numPr>
          <w:ilvl w:val="0"/>
          <w:numId w:val="4"/>
        </w:numPr>
        <w:spacing w:after="4" w:line="240" w:lineRule="auto"/>
        <w:ind w:right="1"/>
        <w:jc w:val="both"/>
        <w:rPr>
          <w:rFonts w:ascii="Arial" w:eastAsia="Arial" w:hAnsi="Arial" w:cs="Arial"/>
          <w:lang w:eastAsia="pl-PL"/>
        </w:rPr>
      </w:pPr>
      <w:r w:rsidRPr="00F36958">
        <w:rPr>
          <w:rFonts w:ascii="Arial" w:eastAsia="Arial" w:hAnsi="Arial" w:cs="Arial"/>
          <w:lang w:eastAsia="pl-PL"/>
        </w:rPr>
        <w:t>Ustawa z dnia 20 czerwca 1997r. Prawo o ruchu drogowym (</w:t>
      </w:r>
      <w:r w:rsidR="00C47584" w:rsidRPr="00F36958">
        <w:rPr>
          <w:rFonts w:ascii="Arial" w:eastAsia="Arial" w:hAnsi="Arial" w:cs="Arial"/>
          <w:lang w:eastAsia="pl-PL"/>
        </w:rPr>
        <w:t>Dz.U.2021.450 t.j.)</w:t>
      </w:r>
    </w:p>
    <w:p w14:paraId="24B65C87" w14:textId="34085493" w:rsidR="000D4EF5" w:rsidRPr="00F36958" w:rsidRDefault="000D4EF5" w:rsidP="00C87A9F">
      <w:pPr>
        <w:numPr>
          <w:ilvl w:val="0"/>
          <w:numId w:val="4"/>
        </w:numPr>
        <w:spacing w:after="4" w:line="240" w:lineRule="auto"/>
        <w:ind w:right="1"/>
        <w:jc w:val="both"/>
        <w:rPr>
          <w:rFonts w:ascii="Arial" w:eastAsia="Arial" w:hAnsi="Arial" w:cs="Arial"/>
          <w:lang w:eastAsia="pl-PL"/>
        </w:rPr>
      </w:pPr>
      <w:r w:rsidRPr="00F36958">
        <w:rPr>
          <w:rFonts w:ascii="Arial" w:eastAsia="Arial" w:hAnsi="Arial" w:cs="Arial"/>
          <w:lang w:eastAsia="pl-PL"/>
        </w:rPr>
        <w:t>Rozporządzenie Ministra Infrastruktury z dnia 23 września 2003r. w sprawie szczegółowych warunków zarządzania ruchem na drogach oraz wykonywania nadzoru nad tym zarządzaniem (</w:t>
      </w:r>
      <w:r w:rsidR="00D4026E" w:rsidRPr="00F36958">
        <w:rPr>
          <w:rFonts w:ascii="Arial" w:eastAsia="Arial" w:hAnsi="Arial" w:cs="Arial"/>
          <w:lang w:eastAsia="pl-PL"/>
        </w:rPr>
        <w:t>Dz.U.2017.784 t.j.</w:t>
      </w:r>
      <w:r w:rsidRPr="00F36958">
        <w:rPr>
          <w:rFonts w:ascii="Arial" w:eastAsia="Arial" w:hAnsi="Arial" w:cs="Arial"/>
          <w:lang w:eastAsia="pl-PL"/>
        </w:rPr>
        <w:t>)</w:t>
      </w:r>
    </w:p>
    <w:p w14:paraId="03086191" w14:textId="58003DE9" w:rsidR="000D4EF5" w:rsidRPr="00F36958" w:rsidRDefault="000D4EF5" w:rsidP="00C87A9F">
      <w:pPr>
        <w:numPr>
          <w:ilvl w:val="0"/>
          <w:numId w:val="4"/>
        </w:numPr>
        <w:spacing w:after="4" w:line="240" w:lineRule="auto"/>
        <w:ind w:right="1"/>
        <w:jc w:val="both"/>
        <w:rPr>
          <w:rFonts w:ascii="Arial" w:eastAsia="Arial" w:hAnsi="Arial" w:cs="Arial"/>
          <w:lang w:eastAsia="pl-PL"/>
        </w:rPr>
      </w:pPr>
      <w:r w:rsidRPr="00F36958">
        <w:rPr>
          <w:rFonts w:ascii="Arial" w:eastAsia="Arial" w:hAnsi="Arial" w:cs="Arial"/>
          <w:lang w:eastAsia="pl-PL"/>
        </w:rPr>
        <w:t>Rozporządzenie Ministrów Infrastruktury oraz Spraw Wewnętrznych i Administracji z</w:t>
      </w:r>
      <w:r w:rsidR="00190602">
        <w:rPr>
          <w:rFonts w:ascii="Arial" w:eastAsia="Arial" w:hAnsi="Arial" w:cs="Arial"/>
          <w:lang w:eastAsia="pl-PL"/>
        </w:rPr>
        <w:t> </w:t>
      </w:r>
      <w:r w:rsidRPr="00F36958">
        <w:rPr>
          <w:rFonts w:ascii="Arial" w:eastAsia="Arial" w:hAnsi="Arial" w:cs="Arial"/>
          <w:lang w:eastAsia="pl-PL"/>
        </w:rPr>
        <w:t>dnia 31 lipca 2002r. w sprawie znaków i sygnałów drogowych (</w:t>
      </w:r>
      <w:r w:rsidR="00D4026E" w:rsidRPr="00F36958">
        <w:rPr>
          <w:rFonts w:ascii="Arial" w:eastAsia="Arial" w:hAnsi="Arial" w:cs="Arial"/>
          <w:lang w:eastAsia="pl-PL"/>
        </w:rPr>
        <w:t>Dz.U.2019.2310 t.j.)</w:t>
      </w:r>
    </w:p>
    <w:p w14:paraId="7393A5D4" w14:textId="149F14EB" w:rsidR="000D4EF5" w:rsidRPr="00F36958" w:rsidRDefault="000D4EF5" w:rsidP="00C87A9F">
      <w:pPr>
        <w:numPr>
          <w:ilvl w:val="0"/>
          <w:numId w:val="4"/>
        </w:numPr>
        <w:spacing w:after="4" w:line="240" w:lineRule="auto"/>
        <w:ind w:right="1"/>
        <w:jc w:val="both"/>
        <w:rPr>
          <w:rFonts w:ascii="Arial" w:eastAsia="Arial" w:hAnsi="Arial" w:cs="Arial"/>
          <w:lang w:eastAsia="pl-PL"/>
        </w:rPr>
      </w:pPr>
      <w:r w:rsidRPr="00F36958">
        <w:rPr>
          <w:rFonts w:ascii="Arial" w:eastAsia="Arial" w:hAnsi="Arial" w:cs="Arial"/>
          <w:lang w:eastAsia="pl-PL"/>
        </w:rPr>
        <w:t>Rozporządzenie Ministra Infrastruktury z dnia 3 lipca 2003r. w sprawie szczegółowych warunków technicznych dla znaków i sygnałów drogowych oraz urządzeń bezpieczeństwa ruchu drogowego i warunków ich umieszczania na drogach (</w:t>
      </w:r>
      <w:r w:rsidR="00D4026E" w:rsidRPr="00F36958">
        <w:rPr>
          <w:rFonts w:ascii="Arial" w:eastAsia="Arial" w:hAnsi="Arial" w:cs="Arial"/>
          <w:lang w:eastAsia="pl-PL"/>
        </w:rPr>
        <w:t>Dz.U.2019.2311 t.j.)</w:t>
      </w:r>
    </w:p>
    <w:p w14:paraId="024DB207" w14:textId="0C94BA31" w:rsidR="000D4EF5" w:rsidRPr="00F36958" w:rsidRDefault="000D4EF5" w:rsidP="00C87A9F">
      <w:pPr>
        <w:numPr>
          <w:ilvl w:val="0"/>
          <w:numId w:val="4"/>
        </w:numPr>
        <w:spacing w:after="4" w:line="240" w:lineRule="auto"/>
        <w:ind w:right="1"/>
        <w:jc w:val="both"/>
        <w:rPr>
          <w:rFonts w:ascii="Arial" w:eastAsia="Arial" w:hAnsi="Arial" w:cs="Arial"/>
          <w:lang w:eastAsia="pl-PL"/>
        </w:rPr>
      </w:pPr>
      <w:r w:rsidRPr="00F36958">
        <w:rPr>
          <w:rFonts w:ascii="Arial" w:eastAsia="Arial" w:hAnsi="Arial" w:cs="Arial"/>
          <w:lang w:eastAsia="pl-PL"/>
        </w:rPr>
        <w:t>Ustawa z dnia 27 kwietnia 2001r. Prawo ochrony środowiska (</w:t>
      </w:r>
      <w:r w:rsidR="00C47584" w:rsidRPr="00F36958">
        <w:rPr>
          <w:rFonts w:ascii="Arial" w:eastAsia="Arial" w:hAnsi="Arial" w:cs="Arial"/>
          <w:lang w:eastAsia="pl-PL"/>
        </w:rPr>
        <w:t>Dz.U.2021.1973 t.j.</w:t>
      </w:r>
      <w:r w:rsidRPr="00F36958">
        <w:rPr>
          <w:rFonts w:ascii="Arial" w:eastAsia="Arial" w:hAnsi="Arial" w:cs="Arial"/>
          <w:lang w:eastAsia="pl-PL"/>
        </w:rPr>
        <w:t>)</w:t>
      </w:r>
    </w:p>
    <w:p w14:paraId="74334543" w14:textId="6E099D41" w:rsidR="000D4EF5" w:rsidRPr="00F36958" w:rsidRDefault="000D4EF5" w:rsidP="00C87A9F">
      <w:pPr>
        <w:numPr>
          <w:ilvl w:val="0"/>
          <w:numId w:val="4"/>
        </w:numPr>
        <w:spacing w:after="4" w:line="240" w:lineRule="auto"/>
        <w:ind w:right="1"/>
        <w:jc w:val="both"/>
        <w:rPr>
          <w:rFonts w:ascii="Arial" w:eastAsia="Arial" w:hAnsi="Arial" w:cs="Arial"/>
          <w:lang w:eastAsia="pl-PL"/>
        </w:rPr>
      </w:pPr>
      <w:r w:rsidRPr="00F36958">
        <w:rPr>
          <w:rFonts w:ascii="Arial" w:eastAsia="Arial" w:hAnsi="Arial" w:cs="Arial"/>
          <w:lang w:eastAsia="pl-PL"/>
        </w:rPr>
        <w:t>Ustawa z dnia 20 lipca 2017r. Prawo wodne (</w:t>
      </w:r>
      <w:r w:rsidR="008E44F2" w:rsidRPr="00F36958">
        <w:rPr>
          <w:rFonts w:ascii="Arial" w:eastAsia="Arial" w:hAnsi="Arial" w:cs="Arial"/>
          <w:lang w:eastAsia="pl-PL"/>
        </w:rPr>
        <w:t>Dz.U.2021.2233 t.j.</w:t>
      </w:r>
      <w:r w:rsidRPr="00F36958">
        <w:rPr>
          <w:rFonts w:ascii="Arial" w:eastAsia="Arial" w:hAnsi="Arial" w:cs="Arial"/>
          <w:lang w:eastAsia="pl-PL"/>
        </w:rPr>
        <w:t xml:space="preserve">) </w:t>
      </w:r>
    </w:p>
    <w:p w14:paraId="6C6CB0A3" w14:textId="2C936B5C" w:rsidR="000D4EF5" w:rsidRPr="00F36958" w:rsidRDefault="000D4EF5" w:rsidP="00C87A9F">
      <w:pPr>
        <w:numPr>
          <w:ilvl w:val="0"/>
          <w:numId w:val="4"/>
        </w:numPr>
        <w:spacing w:after="4" w:line="240" w:lineRule="auto"/>
        <w:ind w:right="1"/>
        <w:jc w:val="both"/>
        <w:rPr>
          <w:rFonts w:ascii="Arial" w:eastAsia="Arial" w:hAnsi="Arial" w:cs="Arial"/>
          <w:lang w:eastAsia="pl-PL"/>
        </w:rPr>
      </w:pPr>
      <w:r w:rsidRPr="00F36958">
        <w:rPr>
          <w:rFonts w:ascii="Arial" w:eastAsia="Arial" w:hAnsi="Arial" w:cs="Arial"/>
          <w:lang w:eastAsia="pl-PL"/>
        </w:rPr>
        <w:t>Ustawa z dnia 27 marca 2003r. o planowaniu i zagospodarowaniu przestrzennym (</w:t>
      </w:r>
      <w:r w:rsidR="008E44F2" w:rsidRPr="00F36958">
        <w:rPr>
          <w:rFonts w:ascii="Arial" w:eastAsia="Arial" w:hAnsi="Arial" w:cs="Arial"/>
          <w:lang w:eastAsia="pl-PL"/>
        </w:rPr>
        <w:t>Dz.U.2022.503 t.j.</w:t>
      </w:r>
      <w:r w:rsidRPr="00F36958">
        <w:rPr>
          <w:rFonts w:ascii="Arial" w:eastAsia="Arial" w:hAnsi="Arial" w:cs="Arial"/>
          <w:lang w:eastAsia="pl-PL"/>
        </w:rPr>
        <w:t>)</w:t>
      </w:r>
    </w:p>
    <w:p w14:paraId="20C14FA2" w14:textId="1A043543" w:rsidR="000D4EF5" w:rsidRPr="00F36958" w:rsidRDefault="000D4EF5" w:rsidP="00C87A9F">
      <w:pPr>
        <w:numPr>
          <w:ilvl w:val="0"/>
          <w:numId w:val="4"/>
        </w:numPr>
        <w:spacing w:after="4" w:line="240" w:lineRule="auto"/>
        <w:ind w:right="1"/>
        <w:jc w:val="both"/>
        <w:rPr>
          <w:rFonts w:ascii="Arial" w:eastAsia="Arial" w:hAnsi="Arial" w:cs="Arial"/>
          <w:lang w:eastAsia="pl-PL"/>
        </w:rPr>
      </w:pPr>
      <w:r w:rsidRPr="00F36958">
        <w:rPr>
          <w:rFonts w:ascii="Arial" w:eastAsia="Arial" w:hAnsi="Arial" w:cs="Arial"/>
          <w:lang w:eastAsia="pl-PL"/>
        </w:rPr>
        <w:t>Ustawa z dnia 17 maja 1989r. Prawo geodezyjne i kartograficzne (</w:t>
      </w:r>
      <w:r w:rsidR="008E44F2" w:rsidRPr="00F36958">
        <w:rPr>
          <w:rFonts w:ascii="Arial" w:eastAsia="Arial" w:hAnsi="Arial" w:cs="Arial"/>
          <w:lang w:eastAsia="pl-PL"/>
        </w:rPr>
        <w:t>Dz.U.2021.1990 t.j.)</w:t>
      </w:r>
    </w:p>
    <w:p w14:paraId="3318BB6A" w14:textId="73FE7429" w:rsidR="000D4EF5" w:rsidRPr="00F36958" w:rsidRDefault="000D4EF5" w:rsidP="00C87A9F">
      <w:pPr>
        <w:numPr>
          <w:ilvl w:val="0"/>
          <w:numId w:val="4"/>
        </w:numPr>
        <w:spacing w:after="4" w:line="240" w:lineRule="auto"/>
        <w:ind w:right="1"/>
        <w:jc w:val="both"/>
        <w:rPr>
          <w:rFonts w:ascii="Arial" w:eastAsia="Arial" w:hAnsi="Arial" w:cs="Arial"/>
          <w:lang w:eastAsia="pl-PL"/>
        </w:rPr>
      </w:pPr>
      <w:r w:rsidRPr="00F36958">
        <w:rPr>
          <w:rFonts w:ascii="Arial" w:eastAsia="Arial" w:hAnsi="Arial" w:cs="Arial"/>
          <w:lang w:eastAsia="pl-PL"/>
        </w:rPr>
        <w:t>Ustawa z dnia 17 maja 1997r. o gospodarce nieruchomościami (</w:t>
      </w:r>
      <w:r w:rsidR="008E44F2" w:rsidRPr="00F36958">
        <w:rPr>
          <w:rFonts w:ascii="Arial" w:eastAsia="Arial" w:hAnsi="Arial" w:cs="Arial"/>
          <w:lang w:eastAsia="pl-PL"/>
        </w:rPr>
        <w:t>Dz.U.2021.1899 t.j.)</w:t>
      </w:r>
    </w:p>
    <w:p w14:paraId="56DAA8E0" w14:textId="09877423" w:rsidR="000D4EF5" w:rsidRPr="00F36958" w:rsidRDefault="000D4EF5" w:rsidP="00C87A9F">
      <w:pPr>
        <w:numPr>
          <w:ilvl w:val="0"/>
          <w:numId w:val="4"/>
        </w:numPr>
        <w:spacing w:after="4" w:line="240" w:lineRule="auto"/>
        <w:ind w:right="1"/>
        <w:jc w:val="both"/>
        <w:rPr>
          <w:rFonts w:ascii="Arial" w:eastAsia="Arial" w:hAnsi="Arial" w:cs="Arial"/>
          <w:lang w:eastAsia="pl-PL"/>
        </w:rPr>
      </w:pPr>
      <w:r w:rsidRPr="00F36958">
        <w:rPr>
          <w:rFonts w:ascii="Arial" w:eastAsia="Arial" w:hAnsi="Arial" w:cs="Arial"/>
          <w:lang w:eastAsia="pl-PL"/>
        </w:rPr>
        <w:t>Ustawa z dnia 29 stycznia 2004 r. Prawo zamówień publicznych (</w:t>
      </w:r>
      <w:r w:rsidR="00D4026E" w:rsidRPr="00F36958">
        <w:rPr>
          <w:rFonts w:ascii="Arial" w:eastAsia="Arial" w:hAnsi="Arial" w:cs="Arial"/>
          <w:lang w:eastAsia="pl-PL"/>
        </w:rPr>
        <w:t>Dz.U.2021.1129 t.j.)</w:t>
      </w:r>
    </w:p>
    <w:p w14:paraId="353B683F" w14:textId="77777777" w:rsidR="00520873" w:rsidRPr="00F36958" w:rsidRDefault="00520873" w:rsidP="00273FAD">
      <w:pPr>
        <w:spacing w:line="240" w:lineRule="auto"/>
        <w:rPr>
          <w:rFonts w:ascii="Arial" w:hAnsi="Arial" w:cs="Arial"/>
        </w:rPr>
      </w:pPr>
    </w:p>
    <w:sectPr w:rsidR="00520873" w:rsidRPr="00F369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14409" w14:textId="77777777" w:rsidR="00D2654F" w:rsidRDefault="00D2654F" w:rsidP="00B8418A">
      <w:pPr>
        <w:spacing w:after="0" w:line="240" w:lineRule="auto"/>
      </w:pPr>
      <w:r>
        <w:separator/>
      </w:r>
    </w:p>
  </w:endnote>
  <w:endnote w:type="continuationSeparator" w:id="0">
    <w:p w14:paraId="639FFD37" w14:textId="77777777" w:rsidR="00D2654F" w:rsidRDefault="00D2654F" w:rsidP="00B8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681B2" w14:textId="77777777" w:rsidR="00D2654F" w:rsidRDefault="00D2654F" w:rsidP="00B8418A">
      <w:pPr>
        <w:spacing w:after="0" w:line="240" w:lineRule="auto"/>
      </w:pPr>
      <w:r>
        <w:separator/>
      </w:r>
    </w:p>
  </w:footnote>
  <w:footnote w:type="continuationSeparator" w:id="0">
    <w:p w14:paraId="46E8387E" w14:textId="77777777" w:rsidR="00D2654F" w:rsidRDefault="00D2654F" w:rsidP="00B841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321CE5A0"/>
    <w:name w:val="WW8Num5"/>
    <w:lvl w:ilvl="0">
      <w:start w:val="1"/>
      <w:numFmt w:val="decimal"/>
      <w:lvlText w:val="%1)"/>
      <w:lvlJc w:val="left"/>
      <w:pPr>
        <w:tabs>
          <w:tab w:val="num" w:pos="644"/>
        </w:tabs>
        <w:ind w:left="644" w:hanging="360"/>
      </w:pPr>
      <w:rPr>
        <w:rFonts w:ascii="Times New Roman" w:hAnsi="Times New Roman" w:cs="Times New Roman" w:hint="default"/>
      </w:rPr>
    </w:lvl>
    <w:lvl w:ilvl="1">
      <w:start w:val="1"/>
      <w:numFmt w:val="lowerLetter"/>
      <w:lvlText w:val="%2)"/>
      <w:lvlJc w:val="left"/>
      <w:pPr>
        <w:ind w:left="644"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AE4105"/>
    <w:multiLevelType w:val="hybridMultilevel"/>
    <w:tmpl w:val="24A8A2B0"/>
    <w:lvl w:ilvl="0" w:tplc="04150001">
      <w:start w:val="1"/>
      <w:numFmt w:val="bullet"/>
      <w:lvlText w:val=""/>
      <w:lvlJc w:val="left"/>
      <w:pPr>
        <w:ind w:left="588"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A23C5"/>
    <w:multiLevelType w:val="hybridMultilevel"/>
    <w:tmpl w:val="137843E2"/>
    <w:lvl w:ilvl="0" w:tplc="C7300BC2">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AF683C"/>
    <w:multiLevelType w:val="hybridMultilevel"/>
    <w:tmpl w:val="4D1818EA"/>
    <w:lvl w:ilvl="0" w:tplc="04150001">
      <w:start w:val="1"/>
      <w:numFmt w:val="bullet"/>
      <w:lvlText w:val=""/>
      <w:lvlJc w:val="left"/>
      <w:pPr>
        <w:ind w:left="1308" w:hanging="360"/>
      </w:pPr>
      <w:rPr>
        <w:rFonts w:ascii="Symbol" w:hAnsi="Symbol" w:hint="default"/>
      </w:rPr>
    </w:lvl>
    <w:lvl w:ilvl="1" w:tplc="04150003" w:tentative="1">
      <w:start w:val="1"/>
      <w:numFmt w:val="bullet"/>
      <w:lvlText w:val="o"/>
      <w:lvlJc w:val="left"/>
      <w:pPr>
        <w:ind w:left="2028" w:hanging="360"/>
      </w:pPr>
      <w:rPr>
        <w:rFonts w:ascii="Courier New" w:hAnsi="Courier New" w:cs="Courier New" w:hint="default"/>
      </w:rPr>
    </w:lvl>
    <w:lvl w:ilvl="2" w:tplc="04150005" w:tentative="1">
      <w:start w:val="1"/>
      <w:numFmt w:val="bullet"/>
      <w:lvlText w:val=""/>
      <w:lvlJc w:val="left"/>
      <w:pPr>
        <w:ind w:left="2748" w:hanging="360"/>
      </w:pPr>
      <w:rPr>
        <w:rFonts w:ascii="Wingdings" w:hAnsi="Wingdings" w:hint="default"/>
      </w:rPr>
    </w:lvl>
    <w:lvl w:ilvl="3" w:tplc="04150001" w:tentative="1">
      <w:start w:val="1"/>
      <w:numFmt w:val="bullet"/>
      <w:lvlText w:val=""/>
      <w:lvlJc w:val="left"/>
      <w:pPr>
        <w:ind w:left="3468" w:hanging="360"/>
      </w:pPr>
      <w:rPr>
        <w:rFonts w:ascii="Symbol" w:hAnsi="Symbol" w:hint="default"/>
      </w:rPr>
    </w:lvl>
    <w:lvl w:ilvl="4" w:tplc="04150003" w:tentative="1">
      <w:start w:val="1"/>
      <w:numFmt w:val="bullet"/>
      <w:lvlText w:val="o"/>
      <w:lvlJc w:val="left"/>
      <w:pPr>
        <w:ind w:left="4188" w:hanging="360"/>
      </w:pPr>
      <w:rPr>
        <w:rFonts w:ascii="Courier New" w:hAnsi="Courier New" w:cs="Courier New" w:hint="default"/>
      </w:rPr>
    </w:lvl>
    <w:lvl w:ilvl="5" w:tplc="04150005" w:tentative="1">
      <w:start w:val="1"/>
      <w:numFmt w:val="bullet"/>
      <w:lvlText w:val=""/>
      <w:lvlJc w:val="left"/>
      <w:pPr>
        <w:ind w:left="4908" w:hanging="360"/>
      </w:pPr>
      <w:rPr>
        <w:rFonts w:ascii="Wingdings" w:hAnsi="Wingdings" w:hint="default"/>
      </w:rPr>
    </w:lvl>
    <w:lvl w:ilvl="6" w:tplc="04150001" w:tentative="1">
      <w:start w:val="1"/>
      <w:numFmt w:val="bullet"/>
      <w:lvlText w:val=""/>
      <w:lvlJc w:val="left"/>
      <w:pPr>
        <w:ind w:left="5628" w:hanging="360"/>
      </w:pPr>
      <w:rPr>
        <w:rFonts w:ascii="Symbol" w:hAnsi="Symbol" w:hint="default"/>
      </w:rPr>
    </w:lvl>
    <w:lvl w:ilvl="7" w:tplc="04150003" w:tentative="1">
      <w:start w:val="1"/>
      <w:numFmt w:val="bullet"/>
      <w:lvlText w:val="o"/>
      <w:lvlJc w:val="left"/>
      <w:pPr>
        <w:ind w:left="6348" w:hanging="360"/>
      </w:pPr>
      <w:rPr>
        <w:rFonts w:ascii="Courier New" w:hAnsi="Courier New" w:cs="Courier New" w:hint="default"/>
      </w:rPr>
    </w:lvl>
    <w:lvl w:ilvl="8" w:tplc="04150005" w:tentative="1">
      <w:start w:val="1"/>
      <w:numFmt w:val="bullet"/>
      <w:lvlText w:val=""/>
      <w:lvlJc w:val="left"/>
      <w:pPr>
        <w:ind w:left="7068" w:hanging="360"/>
      </w:pPr>
      <w:rPr>
        <w:rFonts w:ascii="Wingdings" w:hAnsi="Wingdings" w:hint="default"/>
      </w:rPr>
    </w:lvl>
  </w:abstractNum>
  <w:abstractNum w:abstractNumId="4" w15:restartNumberingAfterBreak="0">
    <w:nsid w:val="27912C03"/>
    <w:multiLevelType w:val="hybridMultilevel"/>
    <w:tmpl w:val="5F906C9E"/>
    <w:lvl w:ilvl="0" w:tplc="04150001">
      <w:start w:val="1"/>
      <w:numFmt w:val="bullet"/>
      <w:lvlText w:val=""/>
      <w:lvlJc w:val="left"/>
      <w:pPr>
        <w:ind w:left="1308" w:hanging="360"/>
      </w:pPr>
      <w:rPr>
        <w:rFonts w:ascii="Symbol" w:hAnsi="Symbol" w:hint="default"/>
      </w:rPr>
    </w:lvl>
    <w:lvl w:ilvl="1" w:tplc="04150003" w:tentative="1">
      <w:start w:val="1"/>
      <w:numFmt w:val="bullet"/>
      <w:lvlText w:val="o"/>
      <w:lvlJc w:val="left"/>
      <w:pPr>
        <w:ind w:left="2028" w:hanging="360"/>
      </w:pPr>
      <w:rPr>
        <w:rFonts w:ascii="Courier New" w:hAnsi="Courier New" w:cs="Courier New" w:hint="default"/>
      </w:rPr>
    </w:lvl>
    <w:lvl w:ilvl="2" w:tplc="04150005" w:tentative="1">
      <w:start w:val="1"/>
      <w:numFmt w:val="bullet"/>
      <w:lvlText w:val=""/>
      <w:lvlJc w:val="left"/>
      <w:pPr>
        <w:ind w:left="2748" w:hanging="360"/>
      </w:pPr>
      <w:rPr>
        <w:rFonts w:ascii="Wingdings" w:hAnsi="Wingdings" w:hint="default"/>
      </w:rPr>
    </w:lvl>
    <w:lvl w:ilvl="3" w:tplc="04150001" w:tentative="1">
      <w:start w:val="1"/>
      <w:numFmt w:val="bullet"/>
      <w:lvlText w:val=""/>
      <w:lvlJc w:val="left"/>
      <w:pPr>
        <w:ind w:left="3468" w:hanging="360"/>
      </w:pPr>
      <w:rPr>
        <w:rFonts w:ascii="Symbol" w:hAnsi="Symbol" w:hint="default"/>
      </w:rPr>
    </w:lvl>
    <w:lvl w:ilvl="4" w:tplc="04150003" w:tentative="1">
      <w:start w:val="1"/>
      <w:numFmt w:val="bullet"/>
      <w:lvlText w:val="o"/>
      <w:lvlJc w:val="left"/>
      <w:pPr>
        <w:ind w:left="4188" w:hanging="360"/>
      </w:pPr>
      <w:rPr>
        <w:rFonts w:ascii="Courier New" w:hAnsi="Courier New" w:cs="Courier New" w:hint="default"/>
      </w:rPr>
    </w:lvl>
    <w:lvl w:ilvl="5" w:tplc="04150005" w:tentative="1">
      <w:start w:val="1"/>
      <w:numFmt w:val="bullet"/>
      <w:lvlText w:val=""/>
      <w:lvlJc w:val="left"/>
      <w:pPr>
        <w:ind w:left="4908" w:hanging="360"/>
      </w:pPr>
      <w:rPr>
        <w:rFonts w:ascii="Wingdings" w:hAnsi="Wingdings" w:hint="default"/>
      </w:rPr>
    </w:lvl>
    <w:lvl w:ilvl="6" w:tplc="04150001" w:tentative="1">
      <w:start w:val="1"/>
      <w:numFmt w:val="bullet"/>
      <w:lvlText w:val=""/>
      <w:lvlJc w:val="left"/>
      <w:pPr>
        <w:ind w:left="5628" w:hanging="360"/>
      </w:pPr>
      <w:rPr>
        <w:rFonts w:ascii="Symbol" w:hAnsi="Symbol" w:hint="default"/>
      </w:rPr>
    </w:lvl>
    <w:lvl w:ilvl="7" w:tplc="04150003" w:tentative="1">
      <w:start w:val="1"/>
      <w:numFmt w:val="bullet"/>
      <w:lvlText w:val="o"/>
      <w:lvlJc w:val="left"/>
      <w:pPr>
        <w:ind w:left="6348" w:hanging="360"/>
      </w:pPr>
      <w:rPr>
        <w:rFonts w:ascii="Courier New" w:hAnsi="Courier New" w:cs="Courier New" w:hint="default"/>
      </w:rPr>
    </w:lvl>
    <w:lvl w:ilvl="8" w:tplc="04150005" w:tentative="1">
      <w:start w:val="1"/>
      <w:numFmt w:val="bullet"/>
      <w:lvlText w:val=""/>
      <w:lvlJc w:val="left"/>
      <w:pPr>
        <w:ind w:left="7068" w:hanging="360"/>
      </w:pPr>
      <w:rPr>
        <w:rFonts w:ascii="Wingdings" w:hAnsi="Wingdings" w:hint="default"/>
      </w:rPr>
    </w:lvl>
  </w:abstractNum>
  <w:abstractNum w:abstractNumId="5" w15:restartNumberingAfterBreak="0">
    <w:nsid w:val="2E066AA3"/>
    <w:multiLevelType w:val="hybridMultilevel"/>
    <w:tmpl w:val="6ACEE94C"/>
    <w:lvl w:ilvl="0" w:tplc="4DBCAC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0D16E2"/>
    <w:multiLevelType w:val="hybridMultilevel"/>
    <w:tmpl w:val="58D2024E"/>
    <w:lvl w:ilvl="0" w:tplc="0415000F">
      <w:start w:val="1"/>
      <w:numFmt w:val="decimal"/>
      <w:lvlText w:val="%1."/>
      <w:lvlJc w:val="left"/>
      <w:pPr>
        <w:ind w:left="5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2257B3"/>
    <w:multiLevelType w:val="hybridMultilevel"/>
    <w:tmpl w:val="74961DC6"/>
    <w:lvl w:ilvl="0" w:tplc="7B3076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09106D"/>
    <w:multiLevelType w:val="hybridMultilevel"/>
    <w:tmpl w:val="EF42354C"/>
    <w:lvl w:ilvl="0" w:tplc="B2502A20">
      <w:start w:val="1"/>
      <w:numFmt w:val="lowerLetter"/>
      <w:lvlText w:val="%1."/>
      <w:lvlJc w:val="left"/>
      <w:pPr>
        <w:ind w:left="588" w:hanging="360"/>
      </w:pPr>
      <w:rPr>
        <w:rFonts w:hint="default"/>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9" w15:restartNumberingAfterBreak="0">
    <w:nsid w:val="5ED97F49"/>
    <w:multiLevelType w:val="multilevel"/>
    <w:tmpl w:val="A9C464C6"/>
    <w:lvl w:ilvl="0">
      <w:start w:val="1"/>
      <w:numFmt w:val="lowerLetter"/>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F161542"/>
    <w:multiLevelType w:val="hybridMultilevel"/>
    <w:tmpl w:val="64FEC812"/>
    <w:lvl w:ilvl="0" w:tplc="4DBCAC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117FD1"/>
    <w:multiLevelType w:val="hybridMultilevel"/>
    <w:tmpl w:val="59AC8904"/>
    <w:lvl w:ilvl="0" w:tplc="EF8097E4">
      <w:start w:val="1"/>
      <w:numFmt w:val="decimal"/>
      <w:lvlText w:val="%1."/>
      <w:lvlJc w:val="left"/>
      <w:pPr>
        <w:ind w:left="705" w:hanging="360"/>
      </w:pPr>
      <w:rPr>
        <w:b w:val="0"/>
        <w:color w:val="auto"/>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2" w15:restartNumberingAfterBreak="0">
    <w:nsid w:val="6B8D4147"/>
    <w:multiLevelType w:val="hybridMultilevel"/>
    <w:tmpl w:val="13C6F318"/>
    <w:lvl w:ilvl="0" w:tplc="7B3076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F8218E5"/>
    <w:multiLevelType w:val="hybridMultilevel"/>
    <w:tmpl w:val="3124B07E"/>
    <w:lvl w:ilvl="0" w:tplc="6A4C64F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12"/>
  </w:num>
  <w:num w:numId="5">
    <w:abstractNumId w:val="11"/>
  </w:num>
  <w:num w:numId="6">
    <w:abstractNumId w:val="2"/>
  </w:num>
  <w:num w:numId="7">
    <w:abstractNumId w:val="8"/>
  </w:num>
  <w:num w:numId="8">
    <w:abstractNumId w:val="6"/>
  </w:num>
  <w:num w:numId="9">
    <w:abstractNumId w:val="4"/>
  </w:num>
  <w:num w:numId="10">
    <w:abstractNumId w:val="1"/>
  </w:num>
  <w:num w:numId="11">
    <w:abstractNumId w:val="3"/>
  </w:num>
  <w:num w:numId="12">
    <w:abstractNumId w:val="0"/>
  </w:num>
  <w:num w:numId="13">
    <w:abstractNumId w:val="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4A"/>
    <w:rsid w:val="000133BE"/>
    <w:rsid w:val="00025956"/>
    <w:rsid w:val="00047F2F"/>
    <w:rsid w:val="000509DA"/>
    <w:rsid w:val="00077FE7"/>
    <w:rsid w:val="000825B6"/>
    <w:rsid w:val="000839EB"/>
    <w:rsid w:val="000928CF"/>
    <w:rsid w:val="000C634E"/>
    <w:rsid w:val="000D4162"/>
    <w:rsid w:val="000D4EF5"/>
    <w:rsid w:val="000E5CBC"/>
    <w:rsid w:val="000F111F"/>
    <w:rsid w:val="000F68E0"/>
    <w:rsid w:val="001339F2"/>
    <w:rsid w:val="00137702"/>
    <w:rsid w:val="00144BF6"/>
    <w:rsid w:val="00171F57"/>
    <w:rsid w:val="00190602"/>
    <w:rsid w:val="001B1F68"/>
    <w:rsid w:val="001B44FC"/>
    <w:rsid w:val="001D2EB8"/>
    <w:rsid w:val="001D51AB"/>
    <w:rsid w:val="001D78C5"/>
    <w:rsid w:val="001D7E93"/>
    <w:rsid w:val="00226A49"/>
    <w:rsid w:val="00236711"/>
    <w:rsid w:val="00273FAD"/>
    <w:rsid w:val="00274FE6"/>
    <w:rsid w:val="0027662E"/>
    <w:rsid w:val="002A6045"/>
    <w:rsid w:val="002A67C4"/>
    <w:rsid w:val="002B1125"/>
    <w:rsid w:val="002C04C2"/>
    <w:rsid w:val="002C4636"/>
    <w:rsid w:val="0030199C"/>
    <w:rsid w:val="003201BA"/>
    <w:rsid w:val="00322493"/>
    <w:rsid w:val="00323632"/>
    <w:rsid w:val="003265A5"/>
    <w:rsid w:val="003375D3"/>
    <w:rsid w:val="00351BF4"/>
    <w:rsid w:val="003623DB"/>
    <w:rsid w:val="003705DF"/>
    <w:rsid w:val="0037261D"/>
    <w:rsid w:val="003751F2"/>
    <w:rsid w:val="003B531C"/>
    <w:rsid w:val="003E6168"/>
    <w:rsid w:val="003F23CA"/>
    <w:rsid w:val="003F4803"/>
    <w:rsid w:val="00404712"/>
    <w:rsid w:val="004058F2"/>
    <w:rsid w:val="004116A1"/>
    <w:rsid w:val="00421A91"/>
    <w:rsid w:val="00424181"/>
    <w:rsid w:val="004336B4"/>
    <w:rsid w:val="00453957"/>
    <w:rsid w:val="00454EA8"/>
    <w:rsid w:val="00455817"/>
    <w:rsid w:val="00461025"/>
    <w:rsid w:val="00465FA8"/>
    <w:rsid w:val="0047141F"/>
    <w:rsid w:val="00471F74"/>
    <w:rsid w:val="00477BE0"/>
    <w:rsid w:val="00496207"/>
    <w:rsid w:val="004B39E8"/>
    <w:rsid w:val="004C710F"/>
    <w:rsid w:val="004D6308"/>
    <w:rsid w:val="00507DE8"/>
    <w:rsid w:val="00511370"/>
    <w:rsid w:val="00520873"/>
    <w:rsid w:val="005325A1"/>
    <w:rsid w:val="0054536E"/>
    <w:rsid w:val="00572585"/>
    <w:rsid w:val="00597C00"/>
    <w:rsid w:val="005A1EB7"/>
    <w:rsid w:val="005D188E"/>
    <w:rsid w:val="005E4FCC"/>
    <w:rsid w:val="005E5E34"/>
    <w:rsid w:val="005F015E"/>
    <w:rsid w:val="00674529"/>
    <w:rsid w:val="00677BE6"/>
    <w:rsid w:val="00695465"/>
    <w:rsid w:val="00695648"/>
    <w:rsid w:val="00696287"/>
    <w:rsid w:val="006B0DE9"/>
    <w:rsid w:val="006C1E6A"/>
    <w:rsid w:val="006C6E17"/>
    <w:rsid w:val="006F0EA0"/>
    <w:rsid w:val="006F4C72"/>
    <w:rsid w:val="007019F4"/>
    <w:rsid w:val="0071002B"/>
    <w:rsid w:val="00746782"/>
    <w:rsid w:val="00756080"/>
    <w:rsid w:val="00767499"/>
    <w:rsid w:val="00770EDD"/>
    <w:rsid w:val="00774C9F"/>
    <w:rsid w:val="0079543A"/>
    <w:rsid w:val="007A1CFC"/>
    <w:rsid w:val="007A3CA3"/>
    <w:rsid w:val="007B3349"/>
    <w:rsid w:val="007D5C70"/>
    <w:rsid w:val="008120A7"/>
    <w:rsid w:val="00824B26"/>
    <w:rsid w:val="00833EBC"/>
    <w:rsid w:val="0084228B"/>
    <w:rsid w:val="00864042"/>
    <w:rsid w:val="0089429E"/>
    <w:rsid w:val="008E44F2"/>
    <w:rsid w:val="008E6BA0"/>
    <w:rsid w:val="008F131E"/>
    <w:rsid w:val="008F3050"/>
    <w:rsid w:val="008F79DE"/>
    <w:rsid w:val="00902364"/>
    <w:rsid w:val="00906629"/>
    <w:rsid w:val="0091597E"/>
    <w:rsid w:val="00916EBB"/>
    <w:rsid w:val="00935987"/>
    <w:rsid w:val="00940B0B"/>
    <w:rsid w:val="00954122"/>
    <w:rsid w:val="00964D9A"/>
    <w:rsid w:val="00987563"/>
    <w:rsid w:val="009B661B"/>
    <w:rsid w:val="009B6D74"/>
    <w:rsid w:val="009D36BB"/>
    <w:rsid w:val="009D4943"/>
    <w:rsid w:val="009D690A"/>
    <w:rsid w:val="00A034FB"/>
    <w:rsid w:val="00A1192B"/>
    <w:rsid w:val="00A21824"/>
    <w:rsid w:val="00A243F4"/>
    <w:rsid w:val="00A3562C"/>
    <w:rsid w:val="00A544A3"/>
    <w:rsid w:val="00A6614C"/>
    <w:rsid w:val="00A6682C"/>
    <w:rsid w:val="00A84B26"/>
    <w:rsid w:val="00A9216F"/>
    <w:rsid w:val="00A950DB"/>
    <w:rsid w:val="00AA3813"/>
    <w:rsid w:val="00AB13FC"/>
    <w:rsid w:val="00AD1138"/>
    <w:rsid w:val="00AD5A2F"/>
    <w:rsid w:val="00B00824"/>
    <w:rsid w:val="00B30ED4"/>
    <w:rsid w:val="00B35CFA"/>
    <w:rsid w:val="00B4636C"/>
    <w:rsid w:val="00B637A0"/>
    <w:rsid w:val="00B64B74"/>
    <w:rsid w:val="00B70BAD"/>
    <w:rsid w:val="00B758D8"/>
    <w:rsid w:val="00B8418A"/>
    <w:rsid w:val="00B93B71"/>
    <w:rsid w:val="00BA3925"/>
    <w:rsid w:val="00BB7529"/>
    <w:rsid w:val="00BD734D"/>
    <w:rsid w:val="00BE1BF6"/>
    <w:rsid w:val="00BF1293"/>
    <w:rsid w:val="00BF4481"/>
    <w:rsid w:val="00C1252E"/>
    <w:rsid w:val="00C237F3"/>
    <w:rsid w:val="00C262F6"/>
    <w:rsid w:val="00C47584"/>
    <w:rsid w:val="00C612DE"/>
    <w:rsid w:val="00C6314B"/>
    <w:rsid w:val="00C6769B"/>
    <w:rsid w:val="00C713A2"/>
    <w:rsid w:val="00C75A66"/>
    <w:rsid w:val="00C87654"/>
    <w:rsid w:val="00C87A9F"/>
    <w:rsid w:val="00CC0E48"/>
    <w:rsid w:val="00CC5681"/>
    <w:rsid w:val="00CD4AB2"/>
    <w:rsid w:val="00D109A9"/>
    <w:rsid w:val="00D109E4"/>
    <w:rsid w:val="00D2654F"/>
    <w:rsid w:val="00D4026E"/>
    <w:rsid w:val="00D409C1"/>
    <w:rsid w:val="00D41DD7"/>
    <w:rsid w:val="00D538F4"/>
    <w:rsid w:val="00D67561"/>
    <w:rsid w:val="00D82336"/>
    <w:rsid w:val="00D839BE"/>
    <w:rsid w:val="00D965B0"/>
    <w:rsid w:val="00DA0726"/>
    <w:rsid w:val="00DA7C9D"/>
    <w:rsid w:val="00DE578B"/>
    <w:rsid w:val="00E148FA"/>
    <w:rsid w:val="00E15320"/>
    <w:rsid w:val="00E347EE"/>
    <w:rsid w:val="00E44653"/>
    <w:rsid w:val="00E748F1"/>
    <w:rsid w:val="00E910BF"/>
    <w:rsid w:val="00EB6DB5"/>
    <w:rsid w:val="00ED1D73"/>
    <w:rsid w:val="00EE452C"/>
    <w:rsid w:val="00F169AD"/>
    <w:rsid w:val="00F1778B"/>
    <w:rsid w:val="00F262BF"/>
    <w:rsid w:val="00F30A7E"/>
    <w:rsid w:val="00F353F2"/>
    <w:rsid w:val="00F36958"/>
    <w:rsid w:val="00F41AFF"/>
    <w:rsid w:val="00F63BFF"/>
    <w:rsid w:val="00F63FB2"/>
    <w:rsid w:val="00F754DF"/>
    <w:rsid w:val="00F7614A"/>
    <w:rsid w:val="00F87812"/>
    <w:rsid w:val="00F9165B"/>
    <w:rsid w:val="00F93688"/>
    <w:rsid w:val="00FA4862"/>
    <w:rsid w:val="00FC4AD5"/>
    <w:rsid w:val="00FC5E0D"/>
    <w:rsid w:val="00FF13FA"/>
    <w:rsid w:val="00FF16D5"/>
    <w:rsid w:val="00FF393A"/>
    <w:rsid w:val="00FF4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C706"/>
  <w15:chartTrackingRefBased/>
  <w15:docId w15:val="{72F11E41-2C99-4E3C-83EA-E754A282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79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41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418A"/>
  </w:style>
  <w:style w:type="paragraph" w:styleId="Stopka">
    <w:name w:val="footer"/>
    <w:basedOn w:val="Normalny"/>
    <w:link w:val="StopkaZnak"/>
    <w:uiPriority w:val="99"/>
    <w:unhideWhenUsed/>
    <w:rsid w:val="00B841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418A"/>
  </w:style>
  <w:style w:type="paragraph" w:styleId="Akapitzlist">
    <w:name w:val="List Paragraph"/>
    <w:basedOn w:val="Normalny"/>
    <w:uiPriority w:val="34"/>
    <w:qFormat/>
    <w:rsid w:val="007D5C70"/>
    <w:pPr>
      <w:ind w:left="720"/>
      <w:contextualSpacing/>
    </w:pPr>
  </w:style>
  <w:style w:type="character" w:styleId="Hipercze">
    <w:name w:val="Hyperlink"/>
    <w:basedOn w:val="Domylnaczcionkaakapitu"/>
    <w:uiPriority w:val="99"/>
    <w:unhideWhenUsed/>
    <w:rsid w:val="00EE452C"/>
    <w:rPr>
      <w:color w:val="0563C1" w:themeColor="hyperlink"/>
      <w:u w:val="single"/>
    </w:rPr>
  </w:style>
  <w:style w:type="table" w:styleId="Tabela-Siatka">
    <w:name w:val="Table Grid"/>
    <w:basedOn w:val="Standardowy"/>
    <w:uiPriority w:val="39"/>
    <w:rsid w:val="00013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754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5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29632">
      <w:bodyDiv w:val="1"/>
      <w:marLeft w:val="0"/>
      <w:marRight w:val="0"/>
      <w:marTop w:val="0"/>
      <w:marBottom w:val="0"/>
      <w:divBdr>
        <w:top w:val="none" w:sz="0" w:space="0" w:color="auto"/>
        <w:left w:val="none" w:sz="0" w:space="0" w:color="auto"/>
        <w:bottom w:val="none" w:sz="0" w:space="0" w:color="auto"/>
        <w:right w:val="none" w:sz="0" w:space="0" w:color="auto"/>
      </w:divBdr>
    </w:div>
    <w:div w:id="716274130">
      <w:bodyDiv w:val="1"/>
      <w:marLeft w:val="0"/>
      <w:marRight w:val="0"/>
      <w:marTop w:val="0"/>
      <w:marBottom w:val="0"/>
      <w:divBdr>
        <w:top w:val="none" w:sz="0" w:space="0" w:color="auto"/>
        <w:left w:val="none" w:sz="0" w:space="0" w:color="auto"/>
        <w:bottom w:val="none" w:sz="0" w:space="0" w:color="auto"/>
        <w:right w:val="none" w:sz="0" w:space="0" w:color="auto"/>
      </w:divBdr>
    </w:div>
    <w:div w:id="729697177">
      <w:bodyDiv w:val="1"/>
      <w:marLeft w:val="0"/>
      <w:marRight w:val="0"/>
      <w:marTop w:val="0"/>
      <w:marBottom w:val="0"/>
      <w:divBdr>
        <w:top w:val="none" w:sz="0" w:space="0" w:color="auto"/>
        <w:left w:val="none" w:sz="0" w:space="0" w:color="auto"/>
        <w:bottom w:val="none" w:sz="0" w:space="0" w:color="auto"/>
        <w:right w:val="none" w:sz="0" w:space="0" w:color="auto"/>
      </w:divBdr>
    </w:div>
    <w:div w:id="1230193858">
      <w:bodyDiv w:val="1"/>
      <w:marLeft w:val="0"/>
      <w:marRight w:val="0"/>
      <w:marTop w:val="0"/>
      <w:marBottom w:val="0"/>
      <w:divBdr>
        <w:top w:val="none" w:sz="0" w:space="0" w:color="auto"/>
        <w:left w:val="none" w:sz="0" w:space="0" w:color="auto"/>
        <w:bottom w:val="none" w:sz="0" w:space="0" w:color="auto"/>
        <w:right w:val="none" w:sz="0" w:space="0" w:color="auto"/>
      </w:divBdr>
    </w:div>
    <w:div w:id="148401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oportal.jarosl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2292</Words>
  <Characters>13753</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Kuś</dc:creator>
  <cp:keywords/>
  <dc:description/>
  <cp:lastModifiedBy>Pawel Dernoga </cp:lastModifiedBy>
  <cp:revision>6</cp:revision>
  <cp:lastPrinted>2022-03-24T06:54:00Z</cp:lastPrinted>
  <dcterms:created xsi:type="dcterms:W3CDTF">2022-05-10T08:15:00Z</dcterms:created>
  <dcterms:modified xsi:type="dcterms:W3CDTF">2022-05-17T06:11:00Z</dcterms:modified>
</cp:coreProperties>
</file>