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C7C9" w14:textId="77777777" w:rsidR="000E6B0F" w:rsidRDefault="000E6B0F" w:rsidP="000E6B0F">
      <w:pPr>
        <w:rPr>
          <w:rFonts w:ascii="Arial" w:hAnsi="Arial" w:cs="Arial"/>
          <w:sz w:val="20"/>
          <w:szCs w:val="20"/>
        </w:rPr>
      </w:pPr>
    </w:p>
    <w:p w14:paraId="7C2A3791" w14:textId="130C9C9A" w:rsidR="000E6B0F" w:rsidRDefault="00BD413E" w:rsidP="00F15EC4">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63E9B">
        <w:rPr>
          <w:rFonts w:ascii="Arial" w:hAnsi="Arial" w:cs="Arial"/>
          <w:sz w:val="20"/>
          <w:szCs w:val="20"/>
        </w:rPr>
        <w:t xml:space="preserve">Stęszew, dnia </w:t>
      </w:r>
      <w:r w:rsidR="00FD2CA6">
        <w:rPr>
          <w:rFonts w:ascii="Arial" w:hAnsi="Arial" w:cs="Arial"/>
          <w:sz w:val="20"/>
          <w:szCs w:val="20"/>
        </w:rPr>
        <w:t>25</w:t>
      </w:r>
      <w:r w:rsidR="00D200A3">
        <w:rPr>
          <w:rFonts w:ascii="Arial" w:hAnsi="Arial" w:cs="Arial"/>
          <w:sz w:val="20"/>
          <w:szCs w:val="20"/>
        </w:rPr>
        <w:t>.</w:t>
      </w:r>
      <w:r w:rsidR="001326F3">
        <w:rPr>
          <w:rFonts w:ascii="Arial" w:hAnsi="Arial" w:cs="Arial"/>
          <w:sz w:val="20"/>
          <w:szCs w:val="20"/>
        </w:rPr>
        <w:t>0</w:t>
      </w:r>
      <w:r w:rsidR="00FD2CA6">
        <w:rPr>
          <w:rFonts w:ascii="Arial" w:hAnsi="Arial" w:cs="Arial"/>
          <w:sz w:val="20"/>
          <w:szCs w:val="20"/>
        </w:rPr>
        <w:t>9</w:t>
      </w:r>
      <w:r w:rsidR="00D133BF">
        <w:rPr>
          <w:rFonts w:ascii="Arial" w:hAnsi="Arial" w:cs="Arial"/>
          <w:sz w:val="20"/>
          <w:szCs w:val="20"/>
        </w:rPr>
        <w:t>.202</w:t>
      </w:r>
      <w:r w:rsidR="000A09C5">
        <w:rPr>
          <w:rFonts w:ascii="Arial" w:hAnsi="Arial" w:cs="Arial"/>
          <w:sz w:val="20"/>
          <w:szCs w:val="20"/>
        </w:rPr>
        <w:t>3</w:t>
      </w:r>
      <w:r w:rsidR="000E6B0F">
        <w:rPr>
          <w:rFonts w:ascii="Arial" w:hAnsi="Arial" w:cs="Arial"/>
          <w:sz w:val="20"/>
          <w:szCs w:val="20"/>
        </w:rPr>
        <w:t xml:space="preserve"> rok</w:t>
      </w:r>
    </w:p>
    <w:p w14:paraId="7AA2B5CD" w14:textId="2066A034" w:rsidR="000E6B0F" w:rsidRDefault="00D200A3" w:rsidP="000E6B0F">
      <w:pPr>
        <w:rPr>
          <w:rFonts w:ascii="Arial" w:hAnsi="Arial" w:cs="Arial"/>
          <w:sz w:val="20"/>
          <w:szCs w:val="20"/>
        </w:rPr>
      </w:pPr>
      <w:r>
        <w:rPr>
          <w:rFonts w:ascii="Arial" w:hAnsi="Arial" w:cs="Arial"/>
          <w:sz w:val="20"/>
          <w:szCs w:val="20"/>
        </w:rPr>
        <w:t>IN 271.</w:t>
      </w:r>
      <w:r w:rsidR="00FD2CA6">
        <w:rPr>
          <w:rFonts w:ascii="Arial" w:hAnsi="Arial" w:cs="Arial"/>
          <w:sz w:val="20"/>
          <w:szCs w:val="20"/>
        </w:rPr>
        <w:t>5</w:t>
      </w:r>
      <w:r>
        <w:rPr>
          <w:rFonts w:ascii="Arial" w:hAnsi="Arial" w:cs="Arial"/>
          <w:sz w:val="20"/>
          <w:szCs w:val="20"/>
        </w:rPr>
        <w:t>.</w:t>
      </w:r>
      <w:r w:rsidR="00FD2CA6">
        <w:rPr>
          <w:rFonts w:ascii="Arial" w:hAnsi="Arial" w:cs="Arial"/>
          <w:sz w:val="20"/>
          <w:szCs w:val="20"/>
        </w:rPr>
        <w:t>17</w:t>
      </w:r>
      <w:r w:rsidR="00A202A0">
        <w:rPr>
          <w:rFonts w:ascii="Arial" w:hAnsi="Arial" w:cs="Arial"/>
          <w:sz w:val="20"/>
          <w:szCs w:val="20"/>
        </w:rPr>
        <w:t>.202</w:t>
      </w:r>
      <w:r w:rsidR="000A09C5">
        <w:rPr>
          <w:rFonts w:ascii="Arial" w:hAnsi="Arial" w:cs="Arial"/>
          <w:sz w:val="20"/>
          <w:szCs w:val="20"/>
        </w:rPr>
        <w:t>3</w:t>
      </w:r>
      <w:r w:rsidR="000E6B0F">
        <w:rPr>
          <w:rFonts w:ascii="Arial" w:hAnsi="Arial" w:cs="Arial"/>
          <w:sz w:val="20"/>
          <w:szCs w:val="20"/>
        </w:rPr>
        <w:tab/>
      </w:r>
      <w:r w:rsidR="000E6B0F">
        <w:rPr>
          <w:rFonts w:ascii="Arial" w:hAnsi="Arial" w:cs="Arial"/>
          <w:sz w:val="20"/>
          <w:szCs w:val="20"/>
        </w:rPr>
        <w:tab/>
      </w:r>
      <w:r w:rsidR="000E6B0F">
        <w:rPr>
          <w:rFonts w:ascii="Arial" w:hAnsi="Arial" w:cs="Arial"/>
          <w:sz w:val="20"/>
          <w:szCs w:val="20"/>
        </w:rPr>
        <w:tab/>
      </w:r>
    </w:p>
    <w:p w14:paraId="4F256AB0" w14:textId="77777777" w:rsidR="000E6B0F" w:rsidRDefault="000E6B0F" w:rsidP="000E6B0F">
      <w:pPr>
        <w:rPr>
          <w:rFonts w:ascii="Arial" w:hAnsi="Arial" w:cs="Arial"/>
          <w:sz w:val="20"/>
          <w:szCs w:val="20"/>
        </w:rPr>
      </w:pPr>
    </w:p>
    <w:p w14:paraId="2728F472" w14:textId="7DBA0C6A" w:rsidR="000E6B0F" w:rsidRPr="00E372C1" w:rsidRDefault="000E6B0F" w:rsidP="000E6B0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9368550" w14:textId="77777777" w:rsidR="000E6B0F" w:rsidRDefault="000E6B0F" w:rsidP="000E6B0F"/>
    <w:p w14:paraId="4399BF79" w14:textId="0C77A59C" w:rsidR="00B40A81" w:rsidRDefault="000E6B0F" w:rsidP="00B40A81">
      <w:pPr>
        <w:rPr>
          <w:rFonts w:ascii="Arial" w:hAnsi="Arial" w:cs="Arial"/>
          <w:b/>
          <w:bCs/>
          <w:sz w:val="20"/>
          <w:szCs w:val="20"/>
        </w:rPr>
      </w:pPr>
      <w:r w:rsidRPr="003D2ADC">
        <w:rPr>
          <w:rFonts w:ascii="Arial" w:hAnsi="Arial" w:cs="Arial"/>
          <w:sz w:val="20"/>
          <w:szCs w:val="20"/>
        </w:rPr>
        <w:t xml:space="preserve">Dotyczy: </w:t>
      </w:r>
      <w:r w:rsidR="00FD2CA6" w:rsidRPr="00FD2CA6">
        <w:rPr>
          <w:rFonts w:ascii="Arial" w:hAnsi="Arial" w:cs="Arial"/>
          <w:b/>
          <w:bCs/>
          <w:sz w:val="20"/>
          <w:szCs w:val="20"/>
        </w:rPr>
        <w:t>Opracowanie dokumentacji projektowej na budowę ZWP w Skrzynkach</w:t>
      </w:r>
      <w:r w:rsidR="00E372C1">
        <w:rPr>
          <w:rFonts w:ascii="Arial" w:hAnsi="Arial" w:cs="Arial"/>
          <w:b/>
          <w:bCs/>
          <w:sz w:val="20"/>
          <w:szCs w:val="20"/>
        </w:rPr>
        <w:t xml:space="preserve">. </w:t>
      </w:r>
      <w:r w:rsidR="00FD2CA6">
        <w:rPr>
          <w:rFonts w:ascii="Arial" w:hAnsi="Arial" w:cs="Arial"/>
          <w:b/>
          <w:bCs/>
          <w:sz w:val="20"/>
          <w:szCs w:val="20"/>
        </w:rPr>
        <w:t xml:space="preserve"> </w:t>
      </w:r>
    </w:p>
    <w:p w14:paraId="40EAB9A3" w14:textId="77777777" w:rsidR="000A09C5" w:rsidRPr="00B40A81" w:rsidRDefault="000A09C5" w:rsidP="00B40A81">
      <w:pPr>
        <w:rPr>
          <w:rFonts w:ascii="Arial" w:hAnsi="Arial" w:cs="Arial"/>
          <w:b/>
          <w:bCs/>
          <w:sz w:val="20"/>
          <w:szCs w:val="20"/>
        </w:rPr>
      </w:pPr>
    </w:p>
    <w:p w14:paraId="4AE81300" w14:textId="3A4CE242" w:rsidR="000E6B0F" w:rsidRPr="003D2ADC" w:rsidRDefault="000E6B0F" w:rsidP="000E6B0F">
      <w:pPr>
        <w:rPr>
          <w:rFonts w:ascii="Arial" w:hAnsi="Arial" w:cs="Arial"/>
          <w:sz w:val="20"/>
          <w:szCs w:val="20"/>
          <w:u w:val="single"/>
        </w:rPr>
      </w:pPr>
      <w:r w:rsidRPr="003D2ADC">
        <w:rPr>
          <w:rFonts w:ascii="Arial" w:hAnsi="Arial" w:cs="Arial"/>
          <w:sz w:val="20"/>
          <w:szCs w:val="20"/>
          <w:u w:val="single"/>
        </w:rPr>
        <w:t xml:space="preserve">Pytania i odpowiedzi do </w:t>
      </w:r>
      <w:r w:rsidR="00B40A81">
        <w:rPr>
          <w:rFonts w:ascii="Arial" w:hAnsi="Arial" w:cs="Arial"/>
          <w:sz w:val="20"/>
          <w:szCs w:val="20"/>
          <w:u w:val="single"/>
        </w:rPr>
        <w:t>postępowania</w:t>
      </w:r>
      <w:r w:rsidR="007C39C6">
        <w:rPr>
          <w:rFonts w:ascii="Arial" w:hAnsi="Arial" w:cs="Arial"/>
          <w:sz w:val="20"/>
          <w:szCs w:val="20"/>
          <w:u w:val="single"/>
        </w:rPr>
        <w:t xml:space="preserve">  </w:t>
      </w:r>
    </w:p>
    <w:p w14:paraId="442DD179" w14:textId="77777777" w:rsidR="000E6B0F" w:rsidRDefault="000E6B0F" w:rsidP="000E6B0F">
      <w:pPr>
        <w:rPr>
          <w:rFonts w:ascii="Arial" w:hAnsi="Arial" w:cs="Arial"/>
          <w:sz w:val="20"/>
          <w:szCs w:val="20"/>
        </w:rPr>
      </w:pPr>
    </w:p>
    <w:p w14:paraId="2CC9ED12" w14:textId="5EF00166" w:rsidR="00F15EC4" w:rsidRDefault="00FD53BA" w:rsidP="00F15EC4">
      <w:pPr>
        <w:rPr>
          <w:rFonts w:ascii="Arial" w:hAnsi="Arial" w:cs="Arial"/>
          <w:b/>
          <w:sz w:val="20"/>
          <w:szCs w:val="20"/>
        </w:rPr>
      </w:pPr>
      <w:r>
        <w:rPr>
          <w:rFonts w:ascii="Arial" w:hAnsi="Arial" w:cs="Arial"/>
          <w:b/>
          <w:sz w:val="20"/>
          <w:szCs w:val="20"/>
        </w:rPr>
        <w:t>Py</w:t>
      </w:r>
      <w:r w:rsidR="00F15EC4">
        <w:rPr>
          <w:rFonts w:ascii="Arial" w:hAnsi="Arial" w:cs="Arial"/>
          <w:b/>
          <w:sz w:val="20"/>
          <w:szCs w:val="20"/>
        </w:rPr>
        <w:t>tanie</w:t>
      </w:r>
      <w:r>
        <w:rPr>
          <w:rFonts w:ascii="Arial" w:hAnsi="Arial" w:cs="Arial"/>
          <w:b/>
          <w:sz w:val="20"/>
          <w:szCs w:val="20"/>
        </w:rPr>
        <w:t xml:space="preserve"> </w:t>
      </w:r>
      <w:r w:rsidR="00F15EC4" w:rsidRPr="00F15EC4">
        <w:rPr>
          <w:rFonts w:ascii="Arial" w:hAnsi="Arial" w:cs="Arial"/>
          <w:b/>
          <w:sz w:val="20"/>
          <w:szCs w:val="20"/>
        </w:rPr>
        <w:t>1</w:t>
      </w:r>
    </w:p>
    <w:p w14:paraId="76F60952" w14:textId="2C26193C" w:rsidR="00E372C1" w:rsidRDefault="00FD2CA6" w:rsidP="001326F3">
      <w:pPr>
        <w:rPr>
          <w:rFonts w:ascii="Arial" w:hAnsi="Arial" w:cs="Arial"/>
          <w:sz w:val="20"/>
          <w:szCs w:val="20"/>
        </w:rPr>
      </w:pPr>
      <w:r w:rsidRPr="00FD2CA6">
        <w:rPr>
          <w:rFonts w:ascii="Arial" w:hAnsi="Arial" w:cs="Arial"/>
          <w:sz w:val="20"/>
          <w:szCs w:val="20"/>
        </w:rPr>
        <w:t>Czy Zamawiający dysponuje na tym etapie jakimiś warunkami technicznymi dla którejś z branż?</w:t>
      </w:r>
    </w:p>
    <w:p w14:paraId="209983AF" w14:textId="77777777" w:rsidR="00FD2CA6" w:rsidRDefault="00FD2CA6" w:rsidP="001326F3">
      <w:pPr>
        <w:rPr>
          <w:rFonts w:ascii="Arial" w:hAnsi="Arial" w:cs="Arial"/>
          <w:b/>
          <w:sz w:val="20"/>
          <w:szCs w:val="20"/>
        </w:rPr>
      </w:pPr>
    </w:p>
    <w:p w14:paraId="20200325" w14:textId="77777777" w:rsidR="00A644C6" w:rsidRDefault="00A644C6" w:rsidP="00A644C6">
      <w:pPr>
        <w:rPr>
          <w:rFonts w:ascii="Arial" w:hAnsi="Arial" w:cs="Arial"/>
          <w:b/>
          <w:sz w:val="20"/>
          <w:szCs w:val="20"/>
        </w:rPr>
      </w:pPr>
      <w:r>
        <w:rPr>
          <w:rFonts w:ascii="Arial" w:hAnsi="Arial" w:cs="Arial"/>
          <w:b/>
          <w:sz w:val="20"/>
          <w:szCs w:val="20"/>
        </w:rPr>
        <w:t>Odpowiedź 1</w:t>
      </w:r>
    </w:p>
    <w:p w14:paraId="019EB528" w14:textId="090F41F4" w:rsidR="00BF4F15" w:rsidRDefault="00E372C1" w:rsidP="000E6B0F">
      <w:pPr>
        <w:rPr>
          <w:rFonts w:ascii="Arial" w:hAnsi="Arial" w:cs="Arial"/>
          <w:sz w:val="20"/>
          <w:szCs w:val="20"/>
        </w:rPr>
      </w:pPr>
      <w:r>
        <w:rPr>
          <w:rFonts w:ascii="Arial" w:hAnsi="Arial" w:cs="Arial"/>
          <w:sz w:val="20"/>
          <w:szCs w:val="20"/>
        </w:rPr>
        <w:t>Nie</w:t>
      </w:r>
    </w:p>
    <w:p w14:paraId="7E0720C2" w14:textId="77777777" w:rsidR="000A09C5" w:rsidRDefault="000A09C5" w:rsidP="000E6B0F">
      <w:pPr>
        <w:rPr>
          <w:rFonts w:ascii="Arial" w:hAnsi="Arial" w:cs="Arial"/>
          <w:sz w:val="20"/>
          <w:szCs w:val="20"/>
        </w:rPr>
      </w:pPr>
    </w:p>
    <w:p w14:paraId="5D45CC1E" w14:textId="071C2CD1" w:rsidR="000A09C5" w:rsidRDefault="000A09C5" w:rsidP="000A09C5">
      <w:pPr>
        <w:rPr>
          <w:rFonts w:ascii="Arial" w:hAnsi="Arial" w:cs="Arial"/>
          <w:b/>
          <w:sz w:val="20"/>
          <w:szCs w:val="20"/>
        </w:rPr>
      </w:pPr>
      <w:r>
        <w:rPr>
          <w:rFonts w:ascii="Arial" w:hAnsi="Arial" w:cs="Arial"/>
          <w:b/>
          <w:sz w:val="20"/>
          <w:szCs w:val="20"/>
        </w:rPr>
        <w:t>Pytanie 2</w:t>
      </w:r>
    </w:p>
    <w:p w14:paraId="32783166" w14:textId="65336DCD" w:rsidR="00E372C1" w:rsidRPr="00FD2CA6" w:rsidRDefault="00FD2CA6" w:rsidP="000A09C5">
      <w:pPr>
        <w:rPr>
          <w:rFonts w:ascii="Arial" w:hAnsi="Arial" w:cs="Arial"/>
          <w:bCs/>
          <w:sz w:val="20"/>
          <w:szCs w:val="20"/>
        </w:rPr>
      </w:pPr>
      <w:r w:rsidRPr="00FD2CA6">
        <w:rPr>
          <w:rFonts w:ascii="Arial" w:hAnsi="Arial" w:cs="Arial"/>
          <w:bCs/>
          <w:sz w:val="20"/>
          <w:szCs w:val="20"/>
        </w:rPr>
        <w:t>Czy Zamawiający może wskazać orientacyjną lokalizację wspomnianych zatok autobusowych? Mowa tutaj o zatokach na ulicy Wspólnej i/lub Dworcowej?</w:t>
      </w:r>
    </w:p>
    <w:p w14:paraId="33C852D6" w14:textId="77777777" w:rsidR="00FD2CA6" w:rsidRDefault="00FD2CA6" w:rsidP="000A09C5">
      <w:pPr>
        <w:rPr>
          <w:rFonts w:ascii="Arial" w:hAnsi="Arial" w:cs="Arial"/>
          <w:b/>
          <w:sz w:val="20"/>
          <w:szCs w:val="20"/>
        </w:rPr>
      </w:pPr>
    </w:p>
    <w:p w14:paraId="485966F3" w14:textId="72A80296" w:rsidR="000A09C5" w:rsidRDefault="000A09C5" w:rsidP="000A09C5">
      <w:pPr>
        <w:rPr>
          <w:rFonts w:ascii="Arial" w:hAnsi="Arial" w:cs="Arial"/>
          <w:b/>
          <w:sz w:val="20"/>
          <w:szCs w:val="20"/>
        </w:rPr>
      </w:pPr>
      <w:r>
        <w:rPr>
          <w:rFonts w:ascii="Arial" w:hAnsi="Arial" w:cs="Arial"/>
          <w:b/>
          <w:sz w:val="20"/>
          <w:szCs w:val="20"/>
        </w:rPr>
        <w:t>Odpowiedź 2</w:t>
      </w:r>
    </w:p>
    <w:p w14:paraId="4BF46F82" w14:textId="2DFB7DED" w:rsidR="00BF4F15" w:rsidRDefault="00FD2CA6" w:rsidP="000E6B0F">
      <w:pPr>
        <w:rPr>
          <w:rFonts w:ascii="Arial" w:hAnsi="Arial" w:cs="Arial"/>
          <w:sz w:val="20"/>
          <w:szCs w:val="20"/>
        </w:rPr>
      </w:pPr>
      <w:r>
        <w:rPr>
          <w:rFonts w:ascii="Arial" w:hAnsi="Arial" w:cs="Arial"/>
          <w:sz w:val="20"/>
          <w:szCs w:val="20"/>
        </w:rPr>
        <w:t>Nie</w:t>
      </w:r>
    </w:p>
    <w:p w14:paraId="316BA114" w14:textId="77777777" w:rsidR="00FD2CA6" w:rsidRDefault="00FD2CA6" w:rsidP="000E6B0F">
      <w:pPr>
        <w:rPr>
          <w:rFonts w:ascii="Arial" w:hAnsi="Arial" w:cs="Arial"/>
          <w:sz w:val="20"/>
          <w:szCs w:val="20"/>
        </w:rPr>
      </w:pPr>
    </w:p>
    <w:p w14:paraId="2C1C3BDE" w14:textId="7FAC112F" w:rsidR="00FD2CA6" w:rsidRDefault="00FD2CA6" w:rsidP="00FD2CA6">
      <w:pPr>
        <w:rPr>
          <w:rFonts w:ascii="Arial" w:hAnsi="Arial" w:cs="Arial"/>
          <w:b/>
          <w:sz w:val="20"/>
          <w:szCs w:val="20"/>
        </w:rPr>
      </w:pPr>
      <w:r>
        <w:rPr>
          <w:rFonts w:ascii="Arial" w:hAnsi="Arial" w:cs="Arial"/>
          <w:b/>
          <w:sz w:val="20"/>
          <w:szCs w:val="20"/>
        </w:rPr>
        <w:t>Pytanie 3</w:t>
      </w:r>
    </w:p>
    <w:p w14:paraId="4D032026" w14:textId="411A12E8" w:rsidR="00FD2CA6" w:rsidRDefault="00FD2CA6" w:rsidP="00FD2CA6">
      <w:pPr>
        <w:rPr>
          <w:rFonts w:ascii="Arial" w:hAnsi="Arial" w:cs="Arial"/>
          <w:bCs/>
          <w:sz w:val="20"/>
          <w:szCs w:val="20"/>
        </w:rPr>
      </w:pPr>
      <w:r w:rsidRPr="00FD2CA6">
        <w:rPr>
          <w:rFonts w:ascii="Arial" w:hAnsi="Arial" w:cs="Arial"/>
          <w:bCs/>
          <w:sz w:val="20"/>
          <w:szCs w:val="20"/>
        </w:rPr>
        <w:t>Czy Zamawiający może wskazać orientacyjną lokalizację wspomnianego dojścia do peronów? Na załączonej mapie poglądowej docelowy parking jest znacznie oddalony od peronów kolejowych. Czy raczej Zamawiający oczekuje dowiązania się do istniejących chodników w obrębie przejazdu kolejowego?</w:t>
      </w:r>
    </w:p>
    <w:p w14:paraId="54B9DFC8" w14:textId="77777777" w:rsidR="00FD2CA6" w:rsidRDefault="00FD2CA6" w:rsidP="00FD2CA6">
      <w:pPr>
        <w:rPr>
          <w:rFonts w:ascii="Arial" w:hAnsi="Arial" w:cs="Arial"/>
          <w:b/>
          <w:sz w:val="20"/>
          <w:szCs w:val="20"/>
        </w:rPr>
      </w:pPr>
    </w:p>
    <w:p w14:paraId="0BF5341D" w14:textId="342B641A" w:rsidR="00FD2CA6" w:rsidRDefault="00FD2CA6" w:rsidP="00FD2CA6">
      <w:pPr>
        <w:rPr>
          <w:rFonts w:ascii="Arial" w:hAnsi="Arial" w:cs="Arial"/>
          <w:b/>
          <w:sz w:val="20"/>
          <w:szCs w:val="20"/>
        </w:rPr>
      </w:pPr>
      <w:r>
        <w:rPr>
          <w:rFonts w:ascii="Arial" w:hAnsi="Arial" w:cs="Arial"/>
          <w:b/>
          <w:sz w:val="20"/>
          <w:szCs w:val="20"/>
        </w:rPr>
        <w:t>Odpowiedź 3</w:t>
      </w:r>
    </w:p>
    <w:p w14:paraId="45580FE6" w14:textId="7EB82FB0" w:rsidR="00E372C1" w:rsidRDefault="00FD2CA6" w:rsidP="000E6B0F">
      <w:pPr>
        <w:rPr>
          <w:rFonts w:ascii="Arial" w:hAnsi="Arial" w:cs="Arial"/>
          <w:bCs/>
          <w:sz w:val="20"/>
          <w:szCs w:val="20"/>
        </w:rPr>
      </w:pPr>
      <w:r w:rsidRPr="00FD2CA6">
        <w:rPr>
          <w:rFonts w:ascii="Arial" w:hAnsi="Arial" w:cs="Arial"/>
          <w:bCs/>
          <w:sz w:val="20"/>
          <w:szCs w:val="20"/>
        </w:rPr>
        <w:t>Zamawiający oczekuje dowiązania się do istniejących chodników w obrębie przejazdu kolejowego</w:t>
      </w:r>
    </w:p>
    <w:p w14:paraId="5CFB2649" w14:textId="77777777" w:rsidR="00FD2CA6" w:rsidRDefault="00FD2CA6" w:rsidP="000E6B0F">
      <w:pPr>
        <w:rPr>
          <w:rFonts w:ascii="Arial" w:hAnsi="Arial" w:cs="Arial"/>
          <w:bCs/>
          <w:sz w:val="20"/>
          <w:szCs w:val="20"/>
        </w:rPr>
      </w:pPr>
    </w:p>
    <w:p w14:paraId="1EF358C8" w14:textId="2D82E970" w:rsidR="00FD2CA6" w:rsidRDefault="00FD2CA6" w:rsidP="00FD2CA6">
      <w:pPr>
        <w:rPr>
          <w:rFonts w:ascii="Arial" w:hAnsi="Arial" w:cs="Arial"/>
          <w:b/>
          <w:sz w:val="20"/>
          <w:szCs w:val="20"/>
        </w:rPr>
      </w:pPr>
      <w:r>
        <w:rPr>
          <w:rFonts w:ascii="Arial" w:hAnsi="Arial" w:cs="Arial"/>
          <w:b/>
          <w:sz w:val="20"/>
          <w:szCs w:val="20"/>
        </w:rPr>
        <w:t>Pytanie 4</w:t>
      </w:r>
    </w:p>
    <w:p w14:paraId="6D646F89" w14:textId="3553428F" w:rsidR="00FD2CA6" w:rsidRDefault="00FD2CA6" w:rsidP="00FD2CA6">
      <w:pPr>
        <w:rPr>
          <w:rFonts w:ascii="Arial" w:hAnsi="Arial" w:cs="Arial"/>
          <w:bCs/>
          <w:sz w:val="20"/>
          <w:szCs w:val="20"/>
        </w:rPr>
      </w:pPr>
      <w:r w:rsidRPr="00FD2CA6">
        <w:rPr>
          <w:rFonts w:ascii="Arial" w:hAnsi="Arial" w:cs="Arial"/>
          <w:bCs/>
          <w:sz w:val="20"/>
          <w:szCs w:val="20"/>
        </w:rPr>
        <w:t>Na etapie wyceny trudno jest wycenić i zawrzeć koszt wykonania podziałów nieruchomości z uwagi na nieznaną ich liczbę. Czy w ramach wyceny należy ująć koszt wykonania podziału nieruchomości, czy Zamawiający pokryje koszty podziału po zaakceptowaniu planu sytuacyjnego?</w:t>
      </w:r>
    </w:p>
    <w:p w14:paraId="1F7B887E" w14:textId="77777777" w:rsidR="00FD2CA6" w:rsidRDefault="00FD2CA6" w:rsidP="00FD2CA6">
      <w:pPr>
        <w:rPr>
          <w:rFonts w:ascii="Arial" w:hAnsi="Arial" w:cs="Arial"/>
          <w:b/>
          <w:sz w:val="20"/>
          <w:szCs w:val="20"/>
        </w:rPr>
      </w:pPr>
    </w:p>
    <w:p w14:paraId="4117D979" w14:textId="1043BFCF" w:rsidR="00FD2CA6" w:rsidRDefault="00FD2CA6" w:rsidP="00FD2CA6">
      <w:pPr>
        <w:rPr>
          <w:rFonts w:ascii="Arial" w:hAnsi="Arial" w:cs="Arial"/>
          <w:b/>
          <w:sz w:val="20"/>
          <w:szCs w:val="20"/>
        </w:rPr>
      </w:pPr>
      <w:r>
        <w:rPr>
          <w:rFonts w:ascii="Arial" w:hAnsi="Arial" w:cs="Arial"/>
          <w:b/>
          <w:sz w:val="20"/>
          <w:szCs w:val="20"/>
        </w:rPr>
        <w:t>Odpowiedź 4</w:t>
      </w:r>
    </w:p>
    <w:p w14:paraId="448BE9F8" w14:textId="541228A5" w:rsidR="00FD2CA6" w:rsidRDefault="00FD2CA6" w:rsidP="000E6B0F">
      <w:pPr>
        <w:rPr>
          <w:rFonts w:ascii="Arial" w:hAnsi="Arial" w:cs="Arial"/>
          <w:bCs/>
          <w:sz w:val="20"/>
          <w:szCs w:val="20"/>
        </w:rPr>
      </w:pPr>
      <w:r>
        <w:rPr>
          <w:rFonts w:ascii="Arial" w:hAnsi="Arial" w:cs="Arial"/>
          <w:bCs/>
          <w:sz w:val="20"/>
          <w:szCs w:val="20"/>
        </w:rPr>
        <w:t xml:space="preserve">Zgodnie z wiedzą Zamawiającego </w:t>
      </w:r>
      <w:r w:rsidRPr="00FD2CA6">
        <w:rPr>
          <w:rFonts w:ascii="Arial" w:hAnsi="Arial" w:cs="Arial"/>
          <w:bCs/>
          <w:sz w:val="20"/>
          <w:szCs w:val="20"/>
        </w:rPr>
        <w:t>może być konieczność 2 podziałów.</w:t>
      </w:r>
    </w:p>
    <w:p w14:paraId="3015CC63" w14:textId="77777777" w:rsidR="00FD2CA6" w:rsidRDefault="00FD2CA6" w:rsidP="000E6B0F">
      <w:pPr>
        <w:rPr>
          <w:rFonts w:ascii="Arial" w:hAnsi="Arial" w:cs="Arial"/>
          <w:bCs/>
          <w:sz w:val="20"/>
          <w:szCs w:val="20"/>
        </w:rPr>
      </w:pPr>
    </w:p>
    <w:p w14:paraId="647020BA" w14:textId="52457C37" w:rsidR="00FD2CA6" w:rsidRDefault="00FD2CA6" w:rsidP="00FD2CA6">
      <w:pPr>
        <w:rPr>
          <w:rFonts w:ascii="Arial" w:hAnsi="Arial" w:cs="Arial"/>
          <w:b/>
          <w:sz w:val="20"/>
          <w:szCs w:val="20"/>
        </w:rPr>
      </w:pPr>
      <w:r>
        <w:rPr>
          <w:rFonts w:ascii="Arial" w:hAnsi="Arial" w:cs="Arial"/>
          <w:b/>
          <w:sz w:val="20"/>
          <w:szCs w:val="20"/>
        </w:rPr>
        <w:t>Pytanie 5</w:t>
      </w:r>
    </w:p>
    <w:p w14:paraId="082C4124" w14:textId="4F321F10" w:rsidR="00FD2CA6" w:rsidRDefault="00FD2CA6" w:rsidP="00FD2CA6">
      <w:pPr>
        <w:rPr>
          <w:rFonts w:ascii="Arial" w:hAnsi="Arial" w:cs="Arial"/>
          <w:bCs/>
          <w:sz w:val="20"/>
          <w:szCs w:val="20"/>
        </w:rPr>
      </w:pPr>
      <w:r w:rsidRPr="00FD2CA6">
        <w:rPr>
          <w:rFonts w:ascii="Arial" w:hAnsi="Arial" w:cs="Arial"/>
          <w:bCs/>
          <w:sz w:val="20"/>
          <w:szCs w:val="20"/>
        </w:rPr>
        <w:t>Dlaczego teren po stronie północnej ulicy Wspólnej nie został przeznaczony na wspomniany parking?</w:t>
      </w:r>
    </w:p>
    <w:p w14:paraId="054C7B11" w14:textId="77777777" w:rsidR="00FD2CA6" w:rsidRDefault="00FD2CA6" w:rsidP="00FD2CA6">
      <w:pPr>
        <w:rPr>
          <w:rFonts w:ascii="Arial" w:hAnsi="Arial" w:cs="Arial"/>
          <w:b/>
          <w:sz w:val="20"/>
          <w:szCs w:val="20"/>
        </w:rPr>
      </w:pPr>
    </w:p>
    <w:p w14:paraId="24CBA5E5" w14:textId="001FD583" w:rsidR="00FD2CA6" w:rsidRDefault="00FD2CA6" w:rsidP="00FD2CA6">
      <w:pPr>
        <w:rPr>
          <w:rFonts w:ascii="Arial" w:hAnsi="Arial" w:cs="Arial"/>
          <w:b/>
          <w:sz w:val="20"/>
          <w:szCs w:val="20"/>
        </w:rPr>
      </w:pPr>
      <w:r>
        <w:rPr>
          <w:rFonts w:ascii="Arial" w:hAnsi="Arial" w:cs="Arial"/>
          <w:b/>
          <w:sz w:val="20"/>
          <w:szCs w:val="20"/>
        </w:rPr>
        <w:t>Odpowiedź 5</w:t>
      </w:r>
    </w:p>
    <w:p w14:paraId="18B4A023" w14:textId="2A6C020C" w:rsidR="00FD2CA6" w:rsidRDefault="00FD2CA6" w:rsidP="000E6B0F">
      <w:pPr>
        <w:rPr>
          <w:rFonts w:ascii="Arial" w:hAnsi="Arial" w:cs="Arial"/>
          <w:bCs/>
          <w:sz w:val="20"/>
          <w:szCs w:val="20"/>
        </w:rPr>
      </w:pPr>
      <w:r w:rsidRPr="00FD2CA6">
        <w:rPr>
          <w:rFonts w:ascii="Arial" w:hAnsi="Arial" w:cs="Arial"/>
          <w:bCs/>
          <w:sz w:val="20"/>
          <w:szCs w:val="20"/>
        </w:rPr>
        <w:t>Jest to teren PKP aktualnie niedostępny dla naszych potrzeb.</w:t>
      </w:r>
    </w:p>
    <w:p w14:paraId="2547023A" w14:textId="77777777" w:rsidR="00FD2CA6" w:rsidRDefault="00FD2CA6" w:rsidP="000E6B0F">
      <w:pPr>
        <w:rPr>
          <w:rFonts w:ascii="Arial" w:hAnsi="Arial" w:cs="Arial"/>
          <w:bCs/>
          <w:sz w:val="20"/>
          <w:szCs w:val="20"/>
        </w:rPr>
      </w:pPr>
    </w:p>
    <w:p w14:paraId="5764D14D" w14:textId="40514589" w:rsidR="00FD2CA6" w:rsidRDefault="00FD2CA6" w:rsidP="00FD2CA6">
      <w:pPr>
        <w:rPr>
          <w:rFonts w:ascii="Arial" w:hAnsi="Arial" w:cs="Arial"/>
          <w:b/>
          <w:sz w:val="20"/>
          <w:szCs w:val="20"/>
        </w:rPr>
      </w:pPr>
      <w:r>
        <w:rPr>
          <w:rFonts w:ascii="Arial" w:hAnsi="Arial" w:cs="Arial"/>
          <w:b/>
          <w:sz w:val="20"/>
          <w:szCs w:val="20"/>
        </w:rPr>
        <w:t>Pytanie 6</w:t>
      </w:r>
    </w:p>
    <w:p w14:paraId="0CAAD330" w14:textId="4A27110A" w:rsidR="00FD2CA6" w:rsidRDefault="00FD2CA6" w:rsidP="00FD2CA6">
      <w:pPr>
        <w:rPr>
          <w:rFonts w:ascii="Arial" w:hAnsi="Arial" w:cs="Arial"/>
          <w:bCs/>
          <w:sz w:val="20"/>
          <w:szCs w:val="20"/>
        </w:rPr>
      </w:pPr>
      <w:r w:rsidRPr="00FD2CA6">
        <w:rPr>
          <w:rFonts w:ascii="Arial" w:hAnsi="Arial" w:cs="Arial"/>
          <w:bCs/>
          <w:sz w:val="20"/>
          <w:szCs w:val="20"/>
        </w:rPr>
        <w:t>W warunkach udziału w niniejszym postepowaniu (VII, pkt. 2. ppkt. 4a wskazano kwotę 400 tys. zł brutto. Rozumiemy, że nie jest to kwota za opracowanie dokumentacji projektowej, a jest to kwota sporządzonego kosztorysu inwestorskiego wskazanej dokumentacji, która zostaje ujęta za zdolność techniczną?</w:t>
      </w:r>
    </w:p>
    <w:p w14:paraId="4F62E606" w14:textId="77777777" w:rsidR="00FD2CA6" w:rsidRDefault="00FD2CA6" w:rsidP="00FD2CA6">
      <w:pPr>
        <w:rPr>
          <w:rFonts w:ascii="Arial" w:hAnsi="Arial" w:cs="Arial"/>
          <w:b/>
          <w:sz w:val="20"/>
          <w:szCs w:val="20"/>
        </w:rPr>
      </w:pPr>
    </w:p>
    <w:p w14:paraId="10748938" w14:textId="67676573" w:rsidR="00FD2CA6" w:rsidRDefault="00FD2CA6" w:rsidP="00FD2CA6">
      <w:pPr>
        <w:rPr>
          <w:rFonts w:ascii="Arial" w:hAnsi="Arial" w:cs="Arial"/>
          <w:b/>
          <w:sz w:val="20"/>
          <w:szCs w:val="20"/>
        </w:rPr>
      </w:pPr>
      <w:r>
        <w:rPr>
          <w:rFonts w:ascii="Arial" w:hAnsi="Arial" w:cs="Arial"/>
          <w:b/>
          <w:sz w:val="20"/>
          <w:szCs w:val="20"/>
        </w:rPr>
        <w:t>Odpowiedź 6</w:t>
      </w:r>
    </w:p>
    <w:p w14:paraId="5399D1BD" w14:textId="09D1E9A4" w:rsidR="00FD2CA6" w:rsidRDefault="00FD2CA6" w:rsidP="000E6B0F">
      <w:pPr>
        <w:rPr>
          <w:rFonts w:ascii="Arial" w:hAnsi="Arial" w:cs="Arial"/>
          <w:bCs/>
          <w:sz w:val="20"/>
          <w:szCs w:val="20"/>
        </w:rPr>
      </w:pPr>
      <w:r>
        <w:rPr>
          <w:rFonts w:ascii="Arial" w:hAnsi="Arial" w:cs="Arial"/>
          <w:bCs/>
          <w:sz w:val="20"/>
          <w:szCs w:val="20"/>
        </w:rPr>
        <w:t>Jest to kwota sporządzonego kosztorysu inwestorskiego we wskazanej dokumentacji.</w:t>
      </w:r>
    </w:p>
    <w:p w14:paraId="4F44041E" w14:textId="77777777" w:rsidR="00FD2CA6" w:rsidRDefault="00FD2CA6" w:rsidP="000E6B0F">
      <w:pPr>
        <w:rPr>
          <w:rFonts w:ascii="Arial" w:hAnsi="Arial" w:cs="Arial"/>
          <w:bCs/>
          <w:sz w:val="20"/>
          <w:szCs w:val="20"/>
        </w:rPr>
      </w:pPr>
    </w:p>
    <w:p w14:paraId="05940B4A" w14:textId="77777777" w:rsidR="00FD2CA6" w:rsidRDefault="00FD2CA6" w:rsidP="000E6B0F">
      <w:pPr>
        <w:rPr>
          <w:rFonts w:ascii="Arial" w:hAnsi="Arial" w:cs="Arial"/>
          <w:bCs/>
          <w:sz w:val="20"/>
          <w:szCs w:val="20"/>
        </w:rPr>
      </w:pPr>
    </w:p>
    <w:p w14:paraId="3FD5D2BE" w14:textId="31118374" w:rsidR="00FD2CA6" w:rsidRDefault="00FD2CA6" w:rsidP="00FD2CA6">
      <w:pPr>
        <w:rPr>
          <w:rFonts w:ascii="Arial" w:hAnsi="Arial" w:cs="Arial"/>
          <w:b/>
          <w:sz w:val="20"/>
          <w:szCs w:val="20"/>
        </w:rPr>
      </w:pPr>
      <w:r>
        <w:rPr>
          <w:rFonts w:ascii="Arial" w:hAnsi="Arial" w:cs="Arial"/>
          <w:b/>
          <w:sz w:val="20"/>
          <w:szCs w:val="20"/>
        </w:rPr>
        <w:lastRenderedPageBreak/>
        <w:t>Pytanie 7</w:t>
      </w:r>
    </w:p>
    <w:p w14:paraId="458A8D79" w14:textId="7E9BB28F" w:rsidR="00FD2CA6" w:rsidRDefault="00FD2CA6" w:rsidP="00FD2CA6">
      <w:pPr>
        <w:rPr>
          <w:rFonts w:ascii="Arial" w:hAnsi="Arial" w:cs="Arial"/>
          <w:bCs/>
          <w:sz w:val="20"/>
          <w:szCs w:val="20"/>
        </w:rPr>
      </w:pPr>
      <w:r w:rsidRPr="00FD2CA6">
        <w:rPr>
          <w:rFonts w:ascii="Arial" w:hAnsi="Arial" w:cs="Arial"/>
          <w:bCs/>
          <w:sz w:val="20"/>
          <w:szCs w:val="20"/>
        </w:rPr>
        <w:t>W ramach zadania opracowywana będzie branża drogowa (miejsca postojowe, drogi, chodniki), branża sanitarna (odwodnienie), branża elektroenergetyczna (zasilanie stacji ładowania), ewentualne usunięcie kolizji z infrastrukturą istniejącą. Czy Zamawiający przewiduje inne branże do zaprojektowana, które są znane na tym etapie?</w:t>
      </w:r>
    </w:p>
    <w:p w14:paraId="3B35660E" w14:textId="77777777" w:rsidR="00FD2CA6" w:rsidRDefault="00FD2CA6" w:rsidP="00FD2CA6">
      <w:pPr>
        <w:rPr>
          <w:rFonts w:ascii="Arial" w:hAnsi="Arial" w:cs="Arial"/>
          <w:b/>
          <w:sz w:val="20"/>
          <w:szCs w:val="20"/>
        </w:rPr>
      </w:pPr>
    </w:p>
    <w:p w14:paraId="6F623325" w14:textId="206CFB21" w:rsidR="00FD2CA6" w:rsidRDefault="00FD2CA6" w:rsidP="00FD2CA6">
      <w:pPr>
        <w:rPr>
          <w:rFonts w:ascii="Arial" w:hAnsi="Arial" w:cs="Arial"/>
          <w:b/>
          <w:sz w:val="20"/>
          <w:szCs w:val="20"/>
        </w:rPr>
      </w:pPr>
      <w:r>
        <w:rPr>
          <w:rFonts w:ascii="Arial" w:hAnsi="Arial" w:cs="Arial"/>
          <w:b/>
          <w:sz w:val="20"/>
          <w:szCs w:val="20"/>
        </w:rPr>
        <w:t>Odpowiedź 7</w:t>
      </w:r>
    </w:p>
    <w:p w14:paraId="5BA3D0C6" w14:textId="5D383252" w:rsidR="00FD2CA6" w:rsidRDefault="00FD2CA6" w:rsidP="000E6B0F">
      <w:pPr>
        <w:rPr>
          <w:rFonts w:ascii="Arial" w:hAnsi="Arial" w:cs="Arial"/>
          <w:bCs/>
          <w:sz w:val="20"/>
          <w:szCs w:val="20"/>
        </w:rPr>
      </w:pPr>
      <w:r>
        <w:rPr>
          <w:rFonts w:ascii="Arial" w:hAnsi="Arial" w:cs="Arial"/>
          <w:bCs/>
          <w:sz w:val="20"/>
          <w:szCs w:val="20"/>
        </w:rPr>
        <w:t>Tak, Zamawiający przewiduj</w:t>
      </w:r>
      <w:r w:rsidR="00645456">
        <w:rPr>
          <w:rFonts w:ascii="Arial" w:hAnsi="Arial" w:cs="Arial"/>
          <w:bCs/>
          <w:sz w:val="20"/>
          <w:szCs w:val="20"/>
        </w:rPr>
        <w:t>e do zaprojektowania również</w:t>
      </w:r>
      <w:r>
        <w:rPr>
          <w:rFonts w:ascii="Arial" w:hAnsi="Arial" w:cs="Arial"/>
          <w:bCs/>
          <w:sz w:val="20"/>
          <w:szCs w:val="20"/>
        </w:rPr>
        <w:t xml:space="preserve"> </w:t>
      </w:r>
      <w:r w:rsidRPr="00FD2CA6">
        <w:rPr>
          <w:rFonts w:ascii="Arial" w:hAnsi="Arial" w:cs="Arial"/>
          <w:bCs/>
          <w:sz w:val="20"/>
          <w:szCs w:val="20"/>
        </w:rPr>
        <w:t>branż</w:t>
      </w:r>
      <w:r>
        <w:rPr>
          <w:rFonts w:ascii="Arial" w:hAnsi="Arial" w:cs="Arial"/>
          <w:bCs/>
          <w:sz w:val="20"/>
          <w:szCs w:val="20"/>
        </w:rPr>
        <w:t>e</w:t>
      </w:r>
      <w:r w:rsidRPr="00FD2CA6">
        <w:rPr>
          <w:rFonts w:ascii="Arial" w:hAnsi="Arial" w:cs="Arial"/>
          <w:bCs/>
          <w:sz w:val="20"/>
          <w:szCs w:val="20"/>
        </w:rPr>
        <w:t xml:space="preserve"> telekomunikacyjn</w:t>
      </w:r>
      <w:r>
        <w:rPr>
          <w:rFonts w:ascii="Arial" w:hAnsi="Arial" w:cs="Arial"/>
          <w:bCs/>
          <w:sz w:val="20"/>
          <w:szCs w:val="20"/>
        </w:rPr>
        <w:t>ą</w:t>
      </w:r>
      <w:r w:rsidRPr="00FD2CA6">
        <w:rPr>
          <w:rFonts w:ascii="Arial" w:hAnsi="Arial" w:cs="Arial"/>
          <w:bCs/>
          <w:sz w:val="20"/>
          <w:szCs w:val="20"/>
        </w:rPr>
        <w:t>, łączność z Gminą, obsługa kamer itp. – branża elektroenergetyczna – oświetlenie całego ZWP Skrzynki i wszystkich ich elementów.</w:t>
      </w:r>
    </w:p>
    <w:p w14:paraId="5BAFB5E0" w14:textId="77777777" w:rsidR="00FD2CA6" w:rsidRDefault="00FD2CA6" w:rsidP="000E6B0F">
      <w:pPr>
        <w:rPr>
          <w:rFonts w:ascii="Arial" w:hAnsi="Arial" w:cs="Arial"/>
          <w:sz w:val="20"/>
          <w:szCs w:val="20"/>
        </w:rPr>
      </w:pPr>
    </w:p>
    <w:p w14:paraId="750367C2" w14:textId="77777777" w:rsidR="00FD2CA6" w:rsidRDefault="00FD2CA6" w:rsidP="000E6B0F">
      <w:pPr>
        <w:rPr>
          <w:rFonts w:ascii="Arial" w:hAnsi="Arial" w:cs="Arial"/>
          <w:sz w:val="20"/>
          <w:szCs w:val="20"/>
        </w:rPr>
      </w:pPr>
    </w:p>
    <w:p w14:paraId="716569E4" w14:textId="77777777" w:rsidR="00FD2CA6" w:rsidRDefault="00FD2CA6" w:rsidP="000E6B0F">
      <w:pPr>
        <w:rPr>
          <w:rFonts w:ascii="Arial" w:hAnsi="Arial" w:cs="Arial"/>
          <w:sz w:val="20"/>
          <w:szCs w:val="20"/>
        </w:rPr>
      </w:pPr>
    </w:p>
    <w:p w14:paraId="52959187" w14:textId="77777777" w:rsidR="000E6B0F" w:rsidRPr="00CD6400" w:rsidRDefault="000E6B0F" w:rsidP="000E6B0F">
      <w:pPr>
        <w:rPr>
          <w:rFonts w:ascii="Arial" w:hAnsi="Arial" w:cs="Arial"/>
          <w:sz w:val="20"/>
          <w:szCs w:val="20"/>
        </w:rPr>
      </w:pPr>
      <w:r w:rsidRPr="00CD6400">
        <w:rPr>
          <w:rFonts w:ascii="Arial" w:hAnsi="Arial" w:cs="Arial"/>
          <w:sz w:val="20"/>
          <w:szCs w:val="20"/>
        </w:rPr>
        <w:t>Otrzymują;</w:t>
      </w:r>
    </w:p>
    <w:p w14:paraId="4EFCCF5E" w14:textId="77777777" w:rsidR="000E6B0F" w:rsidRPr="00CD6400" w:rsidRDefault="000E6B0F" w:rsidP="000E6B0F">
      <w:pPr>
        <w:rPr>
          <w:rFonts w:ascii="Arial" w:hAnsi="Arial" w:cs="Arial"/>
          <w:sz w:val="20"/>
          <w:szCs w:val="20"/>
        </w:rPr>
      </w:pPr>
      <w:r w:rsidRPr="00CD6400">
        <w:rPr>
          <w:rFonts w:ascii="Arial" w:hAnsi="Arial" w:cs="Arial"/>
          <w:sz w:val="20"/>
          <w:szCs w:val="20"/>
        </w:rPr>
        <w:t>1.wykonawcy,</w:t>
      </w:r>
    </w:p>
    <w:p w14:paraId="53AC357E" w14:textId="77777777" w:rsidR="000E6B0F" w:rsidRPr="00CD6400" w:rsidRDefault="00BE24AE" w:rsidP="000E6B0F">
      <w:pPr>
        <w:rPr>
          <w:rFonts w:ascii="Arial" w:hAnsi="Arial" w:cs="Arial"/>
          <w:sz w:val="20"/>
          <w:szCs w:val="20"/>
        </w:rPr>
      </w:pPr>
      <w:r>
        <w:rPr>
          <w:rFonts w:ascii="Arial" w:hAnsi="Arial" w:cs="Arial"/>
          <w:sz w:val="20"/>
          <w:szCs w:val="20"/>
        </w:rPr>
        <w:t>2.strona internetowa</w:t>
      </w:r>
    </w:p>
    <w:p w14:paraId="5507F4A0" w14:textId="6CB88458" w:rsidR="00E30D44" w:rsidRPr="00E372C1" w:rsidRDefault="000E6B0F">
      <w:pPr>
        <w:rPr>
          <w:rFonts w:ascii="Arial" w:hAnsi="Arial" w:cs="Arial"/>
          <w:sz w:val="20"/>
          <w:szCs w:val="20"/>
        </w:rPr>
      </w:pPr>
      <w:r>
        <w:rPr>
          <w:rFonts w:ascii="Arial" w:hAnsi="Arial" w:cs="Arial"/>
          <w:sz w:val="20"/>
          <w:szCs w:val="20"/>
        </w:rPr>
        <w:t>3.a/a</w:t>
      </w:r>
    </w:p>
    <w:sectPr w:rsidR="00E30D44" w:rsidRPr="00E37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6DFB" w14:textId="77777777" w:rsidR="0002325D" w:rsidRDefault="0002325D" w:rsidP="00E20A85">
      <w:pPr>
        <w:spacing w:line="240" w:lineRule="auto"/>
      </w:pPr>
      <w:r>
        <w:separator/>
      </w:r>
    </w:p>
  </w:endnote>
  <w:endnote w:type="continuationSeparator" w:id="0">
    <w:p w14:paraId="7BBE14C8" w14:textId="77777777" w:rsidR="0002325D" w:rsidRDefault="0002325D" w:rsidP="00E20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501A" w14:textId="77777777" w:rsidR="0002325D" w:rsidRDefault="0002325D" w:rsidP="00E20A85">
      <w:pPr>
        <w:spacing w:line="240" w:lineRule="auto"/>
      </w:pPr>
      <w:r>
        <w:separator/>
      </w:r>
    </w:p>
  </w:footnote>
  <w:footnote w:type="continuationSeparator" w:id="0">
    <w:p w14:paraId="326220B4" w14:textId="77777777" w:rsidR="0002325D" w:rsidRDefault="0002325D" w:rsidP="00E20A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51AA"/>
    <w:multiLevelType w:val="hybridMultilevel"/>
    <w:tmpl w:val="F91418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8AD529C"/>
    <w:multiLevelType w:val="hybridMultilevel"/>
    <w:tmpl w:val="E728A85C"/>
    <w:lvl w:ilvl="0" w:tplc="D8E67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797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83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0F"/>
    <w:rsid w:val="0002325D"/>
    <w:rsid w:val="000A09C5"/>
    <w:rsid w:val="000A2461"/>
    <w:rsid w:val="000B35A1"/>
    <w:rsid w:val="000E4F52"/>
    <w:rsid w:val="000E6B0F"/>
    <w:rsid w:val="000F3391"/>
    <w:rsid w:val="001326F3"/>
    <w:rsid w:val="001679A5"/>
    <w:rsid w:val="001748F2"/>
    <w:rsid w:val="00181B48"/>
    <w:rsid w:val="00185FE3"/>
    <w:rsid w:val="001D2023"/>
    <w:rsid w:val="001D5A85"/>
    <w:rsid w:val="00223357"/>
    <w:rsid w:val="0024784A"/>
    <w:rsid w:val="002642BD"/>
    <w:rsid w:val="002832DE"/>
    <w:rsid w:val="002C74E7"/>
    <w:rsid w:val="00340BE0"/>
    <w:rsid w:val="00347710"/>
    <w:rsid w:val="003662D6"/>
    <w:rsid w:val="0039530A"/>
    <w:rsid w:val="004135B2"/>
    <w:rsid w:val="0044328C"/>
    <w:rsid w:val="00496AD5"/>
    <w:rsid w:val="004A1DDF"/>
    <w:rsid w:val="004B6FF6"/>
    <w:rsid w:val="004F252F"/>
    <w:rsid w:val="00503D0B"/>
    <w:rsid w:val="00510057"/>
    <w:rsid w:val="005329FB"/>
    <w:rsid w:val="00544E68"/>
    <w:rsid w:val="00565024"/>
    <w:rsid w:val="005A3218"/>
    <w:rsid w:val="005A7B8F"/>
    <w:rsid w:val="005B4579"/>
    <w:rsid w:val="005C5DF4"/>
    <w:rsid w:val="00612431"/>
    <w:rsid w:val="00645456"/>
    <w:rsid w:val="00663A3D"/>
    <w:rsid w:val="006D6AB2"/>
    <w:rsid w:val="006E1449"/>
    <w:rsid w:val="007760DB"/>
    <w:rsid w:val="007B1978"/>
    <w:rsid w:val="007C39C6"/>
    <w:rsid w:val="007C3FA8"/>
    <w:rsid w:val="007F3694"/>
    <w:rsid w:val="0080288B"/>
    <w:rsid w:val="00811872"/>
    <w:rsid w:val="00853ADA"/>
    <w:rsid w:val="0087188A"/>
    <w:rsid w:val="00876B4A"/>
    <w:rsid w:val="00897636"/>
    <w:rsid w:val="008B6F7D"/>
    <w:rsid w:val="008F2E44"/>
    <w:rsid w:val="00963E9B"/>
    <w:rsid w:val="0097371C"/>
    <w:rsid w:val="00984F2F"/>
    <w:rsid w:val="00997E75"/>
    <w:rsid w:val="009A1768"/>
    <w:rsid w:val="009E0245"/>
    <w:rsid w:val="009F7053"/>
    <w:rsid w:val="00A202A0"/>
    <w:rsid w:val="00A31657"/>
    <w:rsid w:val="00A46C67"/>
    <w:rsid w:val="00A644C6"/>
    <w:rsid w:val="00AA16DD"/>
    <w:rsid w:val="00AB6B65"/>
    <w:rsid w:val="00B40A81"/>
    <w:rsid w:val="00B45F86"/>
    <w:rsid w:val="00B83636"/>
    <w:rsid w:val="00BD413E"/>
    <w:rsid w:val="00BE24AE"/>
    <w:rsid w:val="00BE50AA"/>
    <w:rsid w:val="00BE7484"/>
    <w:rsid w:val="00BF4F15"/>
    <w:rsid w:val="00C14D5E"/>
    <w:rsid w:val="00C25BE9"/>
    <w:rsid w:val="00C30DD5"/>
    <w:rsid w:val="00C6093B"/>
    <w:rsid w:val="00C92214"/>
    <w:rsid w:val="00CA4EBC"/>
    <w:rsid w:val="00CC09D3"/>
    <w:rsid w:val="00CC20DD"/>
    <w:rsid w:val="00D04982"/>
    <w:rsid w:val="00D133BF"/>
    <w:rsid w:val="00D1490D"/>
    <w:rsid w:val="00D200A3"/>
    <w:rsid w:val="00D76972"/>
    <w:rsid w:val="00D916BF"/>
    <w:rsid w:val="00DD1B28"/>
    <w:rsid w:val="00DE1808"/>
    <w:rsid w:val="00E013DE"/>
    <w:rsid w:val="00E12238"/>
    <w:rsid w:val="00E20A85"/>
    <w:rsid w:val="00E30D44"/>
    <w:rsid w:val="00E372C1"/>
    <w:rsid w:val="00E45F92"/>
    <w:rsid w:val="00EB7CD1"/>
    <w:rsid w:val="00F15EC4"/>
    <w:rsid w:val="00F277B2"/>
    <w:rsid w:val="00F44CB7"/>
    <w:rsid w:val="00F81BF5"/>
    <w:rsid w:val="00F84EA2"/>
    <w:rsid w:val="00FA48FC"/>
    <w:rsid w:val="00FA7520"/>
    <w:rsid w:val="00FD2CA6"/>
    <w:rsid w:val="00FD5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B31F"/>
  <w15:chartTrackingRefBased/>
  <w15:docId w15:val="{51D25633-84C7-4182-88F8-7142833C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6B0F"/>
    <w:pPr>
      <w:spacing w:after="0" w:line="256" w:lineRule="auto"/>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E6B0F"/>
    <w:pPr>
      <w:spacing w:line="240" w:lineRule="auto"/>
    </w:pPr>
    <w:rPr>
      <w:rFonts w:eastAsia="Times New Roman"/>
      <w:b/>
      <w:bCs/>
      <w:szCs w:val="20"/>
      <w:lang w:eastAsia="pl-PL"/>
    </w:rPr>
  </w:style>
  <w:style w:type="character" w:customStyle="1" w:styleId="TekstpodstawowyZnak">
    <w:name w:val="Tekst podstawowy Znak"/>
    <w:basedOn w:val="Domylnaczcionkaakapitu"/>
    <w:link w:val="Tekstpodstawowy"/>
    <w:semiHidden/>
    <w:rsid w:val="000E6B0F"/>
    <w:rPr>
      <w:rFonts w:ascii="Times New Roman" w:eastAsia="Times New Roman" w:hAnsi="Times New Roman" w:cs="Times New Roman"/>
      <w:b/>
      <w:bCs/>
      <w:sz w:val="24"/>
      <w:szCs w:val="20"/>
      <w:lang w:eastAsia="pl-PL"/>
    </w:rPr>
  </w:style>
  <w:style w:type="paragraph" w:styleId="Tekstdymka">
    <w:name w:val="Balloon Text"/>
    <w:basedOn w:val="Normalny"/>
    <w:link w:val="TekstdymkaZnak"/>
    <w:uiPriority w:val="99"/>
    <w:semiHidden/>
    <w:unhideWhenUsed/>
    <w:rsid w:val="00F15EC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EC4"/>
    <w:rPr>
      <w:rFonts w:ascii="Segoe UI" w:hAnsi="Segoe UI" w:cs="Segoe UI"/>
      <w:sz w:val="18"/>
      <w:szCs w:val="18"/>
    </w:rPr>
  </w:style>
  <w:style w:type="paragraph" w:styleId="Akapitzlist">
    <w:name w:val="List Paragraph"/>
    <w:basedOn w:val="Normalny"/>
    <w:uiPriority w:val="34"/>
    <w:qFormat/>
    <w:rsid w:val="00E30D44"/>
    <w:pPr>
      <w:spacing w:line="240" w:lineRule="auto"/>
      <w:ind w:left="720"/>
    </w:pPr>
    <w:rPr>
      <w:rFonts w:ascii="Calibri" w:hAnsi="Calibri"/>
      <w:sz w:val="22"/>
      <w:szCs w:val="22"/>
    </w:rPr>
  </w:style>
  <w:style w:type="paragraph" w:customStyle="1" w:styleId="ZnakZnak1">
    <w:name w:val="Znak Znak1"/>
    <w:basedOn w:val="Normalny"/>
    <w:rsid w:val="00DD1B28"/>
    <w:pPr>
      <w:spacing w:line="240" w:lineRule="auto"/>
    </w:pPr>
    <w:rPr>
      <w:rFonts w:ascii="Arial" w:eastAsia="Times New Roman" w:hAnsi="Arial" w:cs="Arial"/>
      <w:lang w:eastAsia="pl-PL"/>
    </w:rPr>
  </w:style>
  <w:style w:type="character" w:styleId="Odwoaniedokomentarza">
    <w:name w:val="annotation reference"/>
    <w:basedOn w:val="Domylnaczcionkaakapitu"/>
    <w:uiPriority w:val="99"/>
    <w:semiHidden/>
    <w:unhideWhenUsed/>
    <w:rsid w:val="000E4F52"/>
    <w:rPr>
      <w:sz w:val="16"/>
      <w:szCs w:val="16"/>
    </w:rPr>
  </w:style>
  <w:style w:type="paragraph" w:styleId="Tekstkomentarza">
    <w:name w:val="annotation text"/>
    <w:basedOn w:val="Normalny"/>
    <w:link w:val="TekstkomentarzaZnak"/>
    <w:uiPriority w:val="99"/>
    <w:semiHidden/>
    <w:unhideWhenUsed/>
    <w:rsid w:val="000E4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4F5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E4F52"/>
    <w:rPr>
      <w:b/>
      <w:bCs/>
    </w:rPr>
  </w:style>
  <w:style w:type="character" w:customStyle="1" w:styleId="TematkomentarzaZnak">
    <w:name w:val="Temat komentarza Znak"/>
    <w:basedOn w:val="TekstkomentarzaZnak"/>
    <w:link w:val="Tematkomentarza"/>
    <w:uiPriority w:val="99"/>
    <w:semiHidden/>
    <w:rsid w:val="000E4F52"/>
    <w:rPr>
      <w:rFonts w:ascii="Times New Roman" w:hAnsi="Times New Roman" w:cs="Times New Roman"/>
      <w:b/>
      <w:bCs/>
      <w:sz w:val="20"/>
      <w:szCs w:val="20"/>
    </w:rPr>
  </w:style>
  <w:style w:type="paragraph" w:styleId="Nagwek">
    <w:name w:val="header"/>
    <w:basedOn w:val="Normalny"/>
    <w:link w:val="NagwekZnak"/>
    <w:uiPriority w:val="99"/>
    <w:unhideWhenUsed/>
    <w:rsid w:val="00E20A85"/>
    <w:pPr>
      <w:tabs>
        <w:tab w:val="center" w:pos="4536"/>
        <w:tab w:val="right" w:pos="9072"/>
      </w:tabs>
      <w:spacing w:line="240" w:lineRule="auto"/>
    </w:pPr>
  </w:style>
  <w:style w:type="character" w:customStyle="1" w:styleId="NagwekZnak">
    <w:name w:val="Nagłówek Znak"/>
    <w:basedOn w:val="Domylnaczcionkaakapitu"/>
    <w:link w:val="Nagwek"/>
    <w:uiPriority w:val="99"/>
    <w:rsid w:val="00E20A85"/>
    <w:rPr>
      <w:rFonts w:ascii="Times New Roman" w:hAnsi="Times New Roman" w:cs="Times New Roman"/>
      <w:sz w:val="24"/>
      <w:szCs w:val="24"/>
    </w:rPr>
  </w:style>
  <w:style w:type="paragraph" w:styleId="Stopka">
    <w:name w:val="footer"/>
    <w:basedOn w:val="Normalny"/>
    <w:link w:val="StopkaZnak"/>
    <w:uiPriority w:val="99"/>
    <w:unhideWhenUsed/>
    <w:rsid w:val="00E20A85"/>
    <w:pPr>
      <w:tabs>
        <w:tab w:val="center" w:pos="4536"/>
        <w:tab w:val="right" w:pos="9072"/>
      </w:tabs>
      <w:spacing w:line="240" w:lineRule="auto"/>
    </w:pPr>
  </w:style>
  <w:style w:type="character" w:customStyle="1" w:styleId="StopkaZnak">
    <w:name w:val="Stopka Znak"/>
    <w:basedOn w:val="Domylnaczcionkaakapitu"/>
    <w:link w:val="Stopka"/>
    <w:uiPriority w:val="99"/>
    <w:rsid w:val="00E20A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184">
      <w:bodyDiv w:val="1"/>
      <w:marLeft w:val="0"/>
      <w:marRight w:val="0"/>
      <w:marTop w:val="0"/>
      <w:marBottom w:val="0"/>
      <w:divBdr>
        <w:top w:val="none" w:sz="0" w:space="0" w:color="auto"/>
        <w:left w:val="none" w:sz="0" w:space="0" w:color="auto"/>
        <w:bottom w:val="none" w:sz="0" w:space="0" w:color="auto"/>
        <w:right w:val="none" w:sz="0" w:space="0" w:color="auto"/>
      </w:divBdr>
    </w:div>
    <w:div w:id="296373974">
      <w:bodyDiv w:val="1"/>
      <w:marLeft w:val="0"/>
      <w:marRight w:val="0"/>
      <w:marTop w:val="0"/>
      <w:marBottom w:val="0"/>
      <w:divBdr>
        <w:top w:val="none" w:sz="0" w:space="0" w:color="auto"/>
        <w:left w:val="none" w:sz="0" w:space="0" w:color="auto"/>
        <w:bottom w:val="none" w:sz="0" w:space="0" w:color="auto"/>
        <w:right w:val="none" w:sz="0" w:space="0" w:color="auto"/>
      </w:divBdr>
    </w:div>
    <w:div w:id="358820851">
      <w:bodyDiv w:val="1"/>
      <w:marLeft w:val="0"/>
      <w:marRight w:val="0"/>
      <w:marTop w:val="0"/>
      <w:marBottom w:val="0"/>
      <w:divBdr>
        <w:top w:val="none" w:sz="0" w:space="0" w:color="auto"/>
        <w:left w:val="none" w:sz="0" w:space="0" w:color="auto"/>
        <w:bottom w:val="none" w:sz="0" w:space="0" w:color="auto"/>
        <w:right w:val="none" w:sz="0" w:space="0" w:color="auto"/>
      </w:divBdr>
    </w:div>
    <w:div w:id="375588569">
      <w:bodyDiv w:val="1"/>
      <w:marLeft w:val="0"/>
      <w:marRight w:val="0"/>
      <w:marTop w:val="0"/>
      <w:marBottom w:val="0"/>
      <w:divBdr>
        <w:top w:val="none" w:sz="0" w:space="0" w:color="auto"/>
        <w:left w:val="none" w:sz="0" w:space="0" w:color="auto"/>
        <w:bottom w:val="none" w:sz="0" w:space="0" w:color="auto"/>
        <w:right w:val="none" w:sz="0" w:space="0" w:color="auto"/>
      </w:divBdr>
    </w:div>
    <w:div w:id="533542063">
      <w:bodyDiv w:val="1"/>
      <w:marLeft w:val="0"/>
      <w:marRight w:val="0"/>
      <w:marTop w:val="0"/>
      <w:marBottom w:val="0"/>
      <w:divBdr>
        <w:top w:val="none" w:sz="0" w:space="0" w:color="auto"/>
        <w:left w:val="none" w:sz="0" w:space="0" w:color="auto"/>
        <w:bottom w:val="none" w:sz="0" w:space="0" w:color="auto"/>
        <w:right w:val="none" w:sz="0" w:space="0" w:color="auto"/>
      </w:divBdr>
    </w:div>
    <w:div w:id="579564461">
      <w:bodyDiv w:val="1"/>
      <w:marLeft w:val="0"/>
      <w:marRight w:val="0"/>
      <w:marTop w:val="0"/>
      <w:marBottom w:val="0"/>
      <w:divBdr>
        <w:top w:val="none" w:sz="0" w:space="0" w:color="auto"/>
        <w:left w:val="none" w:sz="0" w:space="0" w:color="auto"/>
        <w:bottom w:val="none" w:sz="0" w:space="0" w:color="auto"/>
        <w:right w:val="none" w:sz="0" w:space="0" w:color="auto"/>
      </w:divBdr>
    </w:div>
    <w:div w:id="637878199">
      <w:bodyDiv w:val="1"/>
      <w:marLeft w:val="0"/>
      <w:marRight w:val="0"/>
      <w:marTop w:val="0"/>
      <w:marBottom w:val="0"/>
      <w:divBdr>
        <w:top w:val="none" w:sz="0" w:space="0" w:color="auto"/>
        <w:left w:val="none" w:sz="0" w:space="0" w:color="auto"/>
        <w:bottom w:val="none" w:sz="0" w:space="0" w:color="auto"/>
        <w:right w:val="none" w:sz="0" w:space="0" w:color="auto"/>
      </w:divBdr>
    </w:div>
    <w:div w:id="646590295">
      <w:bodyDiv w:val="1"/>
      <w:marLeft w:val="0"/>
      <w:marRight w:val="0"/>
      <w:marTop w:val="0"/>
      <w:marBottom w:val="0"/>
      <w:divBdr>
        <w:top w:val="none" w:sz="0" w:space="0" w:color="auto"/>
        <w:left w:val="none" w:sz="0" w:space="0" w:color="auto"/>
        <w:bottom w:val="none" w:sz="0" w:space="0" w:color="auto"/>
        <w:right w:val="none" w:sz="0" w:space="0" w:color="auto"/>
      </w:divBdr>
    </w:div>
    <w:div w:id="700977376">
      <w:bodyDiv w:val="1"/>
      <w:marLeft w:val="0"/>
      <w:marRight w:val="0"/>
      <w:marTop w:val="0"/>
      <w:marBottom w:val="0"/>
      <w:divBdr>
        <w:top w:val="none" w:sz="0" w:space="0" w:color="auto"/>
        <w:left w:val="none" w:sz="0" w:space="0" w:color="auto"/>
        <w:bottom w:val="none" w:sz="0" w:space="0" w:color="auto"/>
        <w:right w:val="none" w:sz="0" w:space="0" w:color="auto"/>
      </w:divBdr>
    </w:div>
    <w:div w:id="984628436">
      <w:bodyDiv w:val="1"/>
      <w:marLeft w:val="0"/>
      <w:marRight w:val="0"/>
      <w:marTop w:val="0"/>
      <w:marBottom w:val="0"/>
      <w:divBdr>
        <w:top w:val="none" w:sz="0" w:space="0" w:color="auto"/>
        <w:left w:val="none" w:sz="0" w:space="0" w:color="auto"/>
        <w:bottom w:val="none" w:sz="0" w:space="0" w:color="auto"/>
        <w:right w:val="none" w:sz="0" w:space="0" w:color="auto"/>
      </w:divBdr>
    </w:div>
    <w:div w:id="1022587915">
      <w:bodyDiv w:val="1"/>
      <w:marLeft w:val="0"/>
      <w:marRight w:val="0"/>
      <w:marTop w:val="0"/>
      <w:marBottom w:val="0"/>
      <w:divBdr>
        <w:top w:val="none" w:sz="0" w:space="0" w:color="auto"/>
        <w:left w:val="none" w:sz="0" w:space="0" w:color="auto"/>
        <w:bottom w:val="none" w:sz="0" w:space="0" w:color="auto"/>
        <w:right w:val="none" w:sz="0" w:space="0" w:color="auto"/>
      </w:divBdr>
    </w:div>
    <w:div w:id="1262687952">
      <w:bodyDiv w:val="1"/>
      <w:marLeft w:val="0"/>
      <w:marRight w:val="0"/>
      <w:marTop w:val="0"/>
      <w:marBottom w:val="0"/>
      <w:divBdr>
        <w:top w:val="none" w:sz="0" w:space="0" w:color="auto"/>
        <w:left w:val="none" w:sz="0" w:space="0" w:color="auto"/>
        <w:bottom w:val="none" w:sz="0" w:space="0" w:color="auto"/>
        <w:right w:val="none" w:sz="0" w:space="0" w:color="auto"/>
      </w:divBdr>
    </w:div>
    <w:div w:id="1417904107">
      <w:bodyDiv w:val="1"/>
      <w:marLeft w:val="0"/>
      <w:marRight w:val="0"/>
      <w:marTop w:val="0"/>
      <w:marBottom w:val="0"/>
      <w:divBdr>
        <w:top w:val="none" w:sz="0" w:space="0" w:color="auto"/>
        <w:left w:val="none" w:sz="0" w:space="0" w:color="auto"/>
        <w:bottom w:val="none" w:sz="0" w:space="0" w:color="auto"/>
        <w:right w:val="none" w:sz="0" w:space="0" w:color="auto"/>
      </w:divBdr>
    </w:div>
    <w:div w:id="1548300970">
      <w:bodyDiv w:val="1"/>
      <w:marLeft w:val="0"/>
      <w:marRight w:val="0"/>
      <w:marTop w:val="0"/>
      <w:marBottom w:val="0"/>
      <w:divBdr>
        <w:top w:val="none" w:sz="0" w:space="0" w:color="auto"/>
        <w:left w:val="none" w:sz="0" w:space="0" w:color="auto"/>
        <w:bottom w:val="none" w:sz="0" w:space="0" w:color="auto"/>
        <w:right w:val="none" w:sz="0" w:space="0" w:color="auto"/>
      </w:divBdr>
    </w:div>
    <w:div w:id="1913200236">
      <w:bodyDiv w:val="1"/>
      <w:marLeft w:val="0"/>
      <w:marRight w:val="0"/>
      <w:marTop w:val="0"/>
      <w:marBottom w:val="0"/>
      <w:divBdr>
        <w:top w:val="none" w:sz="0" w:space="0" w:color="auto"/>
        <w:left w:val="none" w:sz="0" w:space="0" w:color="auto"/>
        <w:bottom w:val="none" w:sz="0" w:space="0" w:color="auto"/>
        <w:right w:val="none" w:sz="0" w:space="0" w:color="auto"/>
      </w:divBdr>
    </w:div>
    <w:div w:id="1946229933">
      <w:bodyDiv w:val="1"/>
      <w:marLeft w:val="0"/>
      <w:marRight w:val="0"/>
      <w:marTop w:val="0"/>
      <w:marBottom w:val="0"/>
      <w:divBdr>
        <w:top w:val="none" w:sz="0" w:space="0" w:color="auto"/>
        <w:left w:val="none" w:sz="0" w:space="0" w:color="auto"/>
        <w:bottom w:val="none" w:sz="0" w:space="0" w:color="auto"/>
        <w:right w:val="none" w:sz="0" w:space="0" w:color="auto"/>
      </w:divBdr>
    </w:div>
    <w:div w:id="2027976449">
      <w:bodyDiv w:val="1"/>
      <w:marLeft w:val="0"/>
      <w:marRight w:val="0"/>
      <w:marTop w:val="0"/>
      <w:marBottom w:val="0"/>
      <w:divBdr>
        <w:top w:val="none" w:sz="0" w:space="0" w:color="auto"/>
        <w:left w:val="none" w:sz="0" w:space="0" w:color="auto"/>
        <w:bottom w:val="none" w:sz="0" w:space="0" w:color="auto"/>
        <w:right w:val="none" w:sz="0" w:space="0" w:color="auto"/>
      </w:divBdr>
    </w:div>
    <w:div w:id="20546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Pieta Marek</cp:lastModifiedBy>
  <cp:revision>10</cp:revision>
  <cp:lastPrinted>2022-06-28T09:34:00Z</cp:lastPrinted>
  <dcterms:created xsi:type="dcterms:W3CDTF">2022-06-27T13:02:00Z</dcterms:created>
  <dcterms:modified xsi:type="dcterms:W3CDTF">2023-09-25T07:05:00Z</dcterms:modified>
</cp:coreProperties>
</file>