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BA17" w14:textId="382B7769" w:rsidR="00B72624" w:rsidRDefault="00824375" w:rsidP="00824375">
      <w:pPr>
        <w:spacing w:before="420" w:after="0" w:line="240" w:lineRule="auto"/>
        <w:ind w:firstLine="708"/>
        <w:rPr>
          <w:rFonts w:asciiTheme="minorHAnsi" w:hAnsiTheme="minorHAnsi" w:cs="Century Gothic"/>
          <w:lang w:eastAsia="pl-PL"/>
        </w:rPr>
      </w:pPr>
      <w:r w:rsidRPr="005036ED">
        <w:rPr>
          <w:noProof/>
        </w:rPr>
        <w:drawing>
          <wp:inline distT="0" distB="0" distL="0" distR="0" wp14:anchorId="04537B60" wp14:editId="4BC85665">
            <wp:extent cx="1526540" cy="954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6ED">
        <w:rPr>
          <w:noProof/>
        </w:rPr>
        <w:drawing>
          <wp:inline distT="0" distB="0" distL="0" distR="0" wp14:anchorId="02AB688D" wp14:editId="1FA5D6BB">
            <wp:extent cx="1494790" cy="5486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B0E49" w14:textId="77777777" w:rsidR="008516ED" w:rsidRDefault="008516ED" w:rsidP="00B72624">
      <w:pPr>
        <w:spacing w:before="420" w:after="0" w:line="240" w:lineRule="auto"/>
        <w:rPr>
          <w:rFonts w:asciiTheme="minorHAnsi" w:hAnsiTheme="minorHAnsi" w:cs="Century Gothic"/>
          <w:lang w:eastAsia="pl-PL"/>
        </w:rPr>
      </w:pPr>
    </w:p>
    <w:p w14:paraId="6335D3C7" w14:textId="77777777" w:rsidR="00B72624" w:rsidRPr="00B72624" w:rsidRDefault="00B72624" w:rsidP="00B72624">
      <w:pPr>
        <w:pStyle w:val="Nagwek"/>
        <w:jc w:val="center"/>
      </w:pPr>
      <w:r w:rsidRPr="002268F9">
        <w:rPr>
          <w:noProof/>
        </w:rPr>
        <w:drawing>
          <wp:inline distT="0" distB="0" distL="0" distR="0" wp14:anchorId="65A95BEB" wp14:editId="2D382083">
            <wp:extent cx="3613785" cy="89979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A67D0" w14:textId="26D1C19B" w:rsidR="0067730C" w:rsidRPr="00B72624" w:rsidRDefault="00B72624" w:rsidP="004C15DE">
      <w:pPr>
        <w:spacing w:before="420" w:after="0" w:line="240" w:lineRule="auto"/>
        <w:jc w:val="right"/>
        <w:rPr>
          <w:rFonts w:asciiTheme="minorHAnsi" w:hAnsiTheme="minorHAnsi" w:cs="Century Gothic"/>
          <w:sz w:val="20"/>
          <w:szCs w:val="20"/>
          <w:lang w:eastAsia="pl-PL"/>
        </w:rPr>
      </w:pPr>
      <w:r w:rsidRPr="00B72624">
        <w:rPr>
          <w:rFonts w:asciiTheme="minorHAnsi" w:hAnsiTheme="minorHAnsi" w:cs="Century Gothic"/>
          <w:sz w:val="20"/>
          <w:szCs w:val="20"/>
          <w:lang w:eastAsia="pl-PL"/>
        </w:rPr>
        <w:t xml:space="preserve">     Bydgoszcz, dn. </w:t>
      </w:r>
      <w:r w:rsidR="00824375">
        <w:rPr>
          <w:rFonts w:asciiTheme="minorHAnsi" w:hAnsiTheme="minorHAnsi" w:cs="Century Gothic"/>
          <w:sz w:val="20"/>
          <w:szCs w:val="20"/>
          <w:lang w:eastAsia="pl-PL"/>
        </w:rPr>
        <w:t>28</w:t>
      </w:r>
      <w:r w:rsidRPr="00B72624">
        <w:rPr>
          <w:rFonts w:asciiTheme="minorHAnsi" w:hAnsiTheme="minorHAnsi" w:cs="Century Gothic"/>
          <w:sz w:val="20"/>
          <w:szCs w:val="20"/>
          <w:lang w:eastAsia="pl-PL"/>
        </w:rPr>
        <w:t>. 0</w:t>
      </w:r>
      <w:r w:rsidR="00824375">
        <w:rPr>
          <w:rFonts w:asciiTheme="minorHAnsi" w:hAnsiTheme="minorHAnsi" w:cs="Century Gothic"/>
          <w:sz w:val="20"/>
          <w:szCs w:val="20"/>
          <w:lang w:eastAsia="pl-PL"/>
        </w:rPr>
        <w:t>4</w:t>
      </w:r>
      <w:r w:rsidRPr="00B72624">
        <w:rPr>
          <w:rFonts w:asciiTheme="minorHAnsi" w:hAnsiTheme="minorHAnsi" w:cs="Century Gothic"/>
          <w:sz w:val="20"/>
          <w:szCs w:val="20"/>
          <w:lang w:eastAsia="pl-PL"/>
        </w:rPr>
        <w:t>.  202</w:t>
      </w:r>
      <w:r w:rsidR="007F135A">
        <w:rPr>
          <w:rFonts w:asciiTheme="minorHAnsi" w:hAnsiTheme="minorHAnsi" w:cs="Century Gothic"/>
          <w:sz w:val="20"/>
          <w:szCs w:val="20"/>
          <w:lang w:eastAsia="pl-PL"/>
        </w:rPr>
        <w:t>3</w:t>
      </w:r>
      <w:r w:rsidR="0067730C" w:rsidRPr="00B72624">
        <w:rPr>
          <w:rFonts w:asciiTheme="minorHAnsi" w:hAnsiTheme="minorHAnsi" w:cs="Century Gothic"/>
          <w:sz w:val="20"/>
          <w:szCs w:val="20"/>
          <w:lang w:eastAsia="pl-PL"/>
        </w:rPr>
        <w:t xml:space="preserve"> r. </w:t>
      </w:r>
    </w:p>
    <w:p w14:paraId="613D6D54" w14:textId="77777777" w:rsidR="0067730C" w:rsidRPr="00B72624" w:rsidRDefault="0067730C" w:rsidP="00365250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14:paraId="0C981665" w14:textId="77777777" w:rsidR="0067730C" w:rsidRPr="00B72624" w:rsidRDefault="0067730C" w:rsidP="00365250">
      <w:pPr>
        <w:spacing w:after="0" w:line="240" w:lineRule="auto"/>
        <w:ind w:firstLine="708"/>
        <w:jc w:val="right"/>
        <w:rPr>
          <w:rFonts w:ascii="Century Gothic" w:hAnsi="Century Gothic" w:cs="Century Gothic"/>
          <w:sz w:val="20"/>
          <w:szCs w:val="20"/>
          <w:lang w:eastAsia="pl-PL"/>
        </w:rPr>
      </w:pPr>
      <w:r w:rsidRPr="00B72624">
        <w:rPr>
          <w:rFonts w:ascii="Century Gothic" w:hAnsi="Century Gothic" w:cs="Century Gothic"/>
          <w:sz w:val="20"/>
          <w:szCs w:val="20"/>
          <w:lang w:eastAsia="pl-PL"/>
        </w:rPr>
        <w:tab/>
      </w:r>
    </w:p>
    <w:p w14:paraId="419FE33A" w14:textId="7A115564" w:rsidR="00B72624" w:rsidRPr="00B72624" w:rsidRDefault="00BE26FE" w:rsidP="00DB6222">
      <w:pPr>
        <w:spacing w:after="0" w:line="240" w:lineRule="auto"/>
        <w:rPr>
          <w:rFonts w:asciiTheme="minorHAnsi" w:hAnsiTheme="minorHAnsi" w:cs="Century Gothic"/>
          <w:b/>
          <w:bCs/>
          <w:sz w:val="20"/>
          <w:szCs w:val="20"/>
          <w:lang w:eastAsia="pl-PL"/>
        </w:rPr>
      </w:pPr>
      <w:r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UKW/D</w:t>
      </w:r>
      <w:r w:rsidR="0067730C"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ZP-</w:t>
      </w:r>
      <w:r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282-</w:t>
      </w:r>
      <w:r w:rsidR="0067730C"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ZO-</w:t>
      </w:r>
      <w:r w:rsidR="00824375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31</w:t>
      </w:r>
      <w:r w:rsidR="00B72624"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/202</w:t>
      </w:r>
      <w:r w:rsidR="007F135A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3</w:t>
      </w:r>
    </w:p>
    <w:p w14:paraId="2DDD0D4D" w14:textId="77777777" w:rsidR="0067730C" w:rsidRPr="00AE1927" w:rsidRDefault="0067730C" w:rsidP="00365250">
      <w:pPr>
        <w:spacing w:after="0" w:line="240" w:lineRule="auto"/>
        <w:ind w:firstLine="708"/>
        <w:jc w:val="right"/>
        <w:rPr>
          <w:rFonts w:asciiTheme="minorHAnsi" w:hAnsiTheme="minorHAnsi" w:cs="Book Antiqua"/>
          <w:lang w:eastAsia="pl-PL"/>
        </w:rPr>
      </w:pPr>
    </w:p>
    <w:p w14:paraId="145405A9" w14:textId="77777777" w:rsidR="0067730C" w:rsidRPr="00B72624" w:rsidRDefault="00057CB8" w:rsidP="00B72624">
      <w:pPr>
        <w:spacing w:after="0"/>
        <w:jc w:val="center"/>
        <w:rPr>
          <w:rFonts w:asciiTheme="minorHAnsi" w:hAnsiTheme="minorHAnsi" w:cs="Century Gothic"/>
          <w:b/>
          <w:bCs/>
          <w:sz w:val="28"/>
          <w:szCs w:val="28"/>
          <w:lang w:eastAsia="pl-PL"/>
        </w:rPr>
      </w:pPr>
      <w:r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 xml:space="preserve">WYBÓR NAJKORZYSTNIEJSZEJ OFERTY </w:t>
      </w:r>
    </w:p>
    <w:p w14:paraId="7669F131" w14:textId="77777777" w:rsidR="0067730C" w:rsidRDefault="0067730C" w:rsidP="00B72624">
      <w:pPr>
        <w:spacing w:after="0"/>
        <w:jc w:val="center"/>
        <w:rPr>
          <w:rFonts w:asciiTheme="minorHAnsi" w:hAnsiTheme="minorHAnsi" w:cs="Century Gothic"/>
          <w:b/>
          <w:bCs/>
          <w:sz w:val="28"/>
          <w:szCs w:val="28"/>
          <w:lang w:eastAsia="pl-PL"/>
        </w:rPr>
      </w:pPr>
      <w:r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>W TRYBIE</w:t>
      </w:r>
      <w:r w:rsidR="00B72624"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 xml:space="preserve"> </w:t>
      </w:r>
      <w:r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 xml:space="preserve">ZAPYTANIA OFERTOWEGO </w:t>
      </w:r>
    </w:p>
    <w:p w14:paraId="5956EBF8" w14:textId="77777777" w:rsidR="006E4825" w:rsidRDefault="006E4825" w:rsidP="00B72624">
      <w:pPr>
        <w:spacing w:after="0"/>
        <w:jc w:val="center"/>
        <w:rPr>
          <w:rFonts w:asciiTheme="minorHAnsi" w:hAnsiTheme="minorHAnsi" w:cs="Century Gothic"/>
          <w:b/>
          <w:bCs/>
          <w:sz w:val="28"/>
          <w:szCs w:val="28"/>
          <w:lang w:eastAsia="pl-PL"/>
        </w:rPr>
      </w:pPr>
    </w:p>
    <w:p w14:paraId="76A77D01" w14:textId="77777777" w:rsidR="006E4825" w:rsidRPr="00A91921" w:rsidRDefault="006E4825" w:rsidP="006E4825">
      <w:pPr>
        <w:pStyle w:val="Nagwek2"/>
        <w:shd w:val="clear" w:color="auto" w:fill="FFFFFF"/>
        <w:spacing w:before="0"/>
        <w:jc w:val="both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A91921">
        <w:rPr>
          <w:rStyle w:val="fontstyle01"/>
          <w:rFonts w:asciiTheme="minorHAnsi" w:hAnsiTheme="minorHAnsi"/>
          <w:i/>
        </w:rPr>
        <w:t xml:space="preserve">Postępowanie prowadzone jest w formie Zapytania Ofertowego zgodnie z zasadą konkurencyjności, transparentności i przejrzystości na podstawie </w:t>
      </w:r>
      <w:r w:rsidRPr="00A91921">
        <w:rPr>
          <w:rFonts w:asciiTheme="minorHAnsi" w:hAnsiTheme="minorHAnsi"/>
          <w:i/>
          <w:color w:val="000000"/>
          <w:sz w:val="20"/>
          <w:szCs w:val="20"/>
        </w:rPr>
        <w:t>Zarządzenie nr 52/2020/2021 Rektora Uniwersytetu Kazimierza Wielkiego z dnia 23 lutego 2021 r. w sprawie wprowadzenia Regulaminu udzielania zamówień publicznych realizowanych przez Uniwersytet Kazimie</w:t>
      </w:r>
      <w:r>
        <w:rPr>
          <w:rFonts w:asciiTheme="minorHAnsi" w:hAnsiTheme="minorHAnsi"/>
          <w:i/>
          <w:color w:val="000000"/>
          <w:sz w:val="20"/>
          <w:szCs w:val="20"/>
        </w:rPr>
        <w:t>rza Wielkiego w Bydgoszczy.</w:t>
      </w:r>
    </w:p>
    <w:p w14:paraId="12738F7E" w14:textId="77777777" w:rsidR="0067730C" w:rsidRPr="00DB6222" w:rsidRDefault="0067730C" w:rsidP="00DB6222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</w:p>
    <w:p w14:paraId="5EE2BB35" w14:textId="77777777" w:rsidR="00824375" w:rsidRDefault="0067730C" w:rsidP="00824375">
      <w:pPr>
        <w:jc w:val="both"/>
        <w:rPr>
          <w:b/>
          <w:bCs/>
          <w:i/>
          <w:iCs/>
          <w:sz w:val="20"/>
          <w:szCs w:val="20"/>
        </w:rPr>
      </w:pPr>
      <w:r w:rsidRPr="00AD03B1">
        <w:rPr>
          <w:rFonts w:asciiTheme="minorHAnsi" w:hAnsiTheme="minorHAnsi" w:cs="Century Gothic"/>
          <w:sz w:val="20"/>
          <w:szCs w:val="20"/>
          <w:lang w:eastAsia="pl-PL"/>
        </w:rPr>
        <w:t>Uniwersytet Kazimierza Wiel</w:t>
      </w:r>
      <w:r w:rsidR="00AE1927" w:rsidRPr="00AD03B1">
        <w:rPr>
          <w:rFonts w:asciiTheme="minorHAnsi" w:hAnsiTheme="minorHAnsi" w:cs="Century Gothic"/>
          <w:sz w:val="20"/>
          <w:szCs w:val="20"/>
          <w:lang w:eastAsia="pl-PL"/>
        </w:rPr>
        <w:t>kiego w Bydgoszczy informuje, iż</w:t>
      </w:r>
      <w:r w:rsidRPr="00AD03B1">
        <w:rPr>
          <w:rFonts w:asciiTheme="minorHAnsi" w:hAnsiTheme="minorHAnsi" w:cs="Century Gothic"/>
          <w:sz w:val="20"/>
          <w:szCs w:val="20"/>
          <w:lang w:eastAsia="pl-PL"/>
        </w:rPr>
        <w:t xml:space="preserve">  </w:t>
      </w:r>
      <w:r w:rsidR="006E4825" w:rsidRPr="00AD03B1">
        <w:rPr>
          <w:rFonts w:asciiTheme="minorHAnsi" w:hAnsiTheme="minorHAnsi" w:cs="Century Gothic"/>
          <w:sz w:val="20"/>
          <w:szCs w:val="20"/>
          <w:lang w:eastAsia="pl-PL"/>
        </w:rPr>
        <w:t>w postępowaniu</w:t>
      </w:r>
      <w:r w:rsidR="00BE26FE" w:rsidRPr="00AD03B1">
        <w:rPr>
          <w:rFonts w:asciiTheme="minorHAnsi" w:hAnsiTheme="minorHAnsi" w:cs="Century Gothic"/>
          <w:sz w:val="20"/>
          <w:szCs w:val="20"/>
          <w:lang w:eastAsia="pl-PL"/>
        </w:rPr>
        <w:t xml:space="preserve"> nr </w:t>
      </w:r>
      <w:r w:rsidR="00C559CE" w:rsidRPr="00AD03B1">
        <w:rPr>
          <w:rFonts w:asciiTheme="minorHAnsi" w:hAnsiTheme="minorHAnsi" w:cs="Century Gothic"/>
          <w:bCs/>
          <w:sz w:val="20"/>
          <w:szCs w:val="20"/>
          <w:lang w:eastAsia="pl-PL"/>
        </w:rPr>
        <w:t>UKW/DZP-</w:t>
      </w:r>
      <w:r w:rsidR="00B72624" w:rsidRPr="00AD03B1">
        <w:rPr>
          <w:rFonts w:asciiTheme="minorHAnsi" w:hAnsiTheme="minorHAnsi" w:cs="Century Gothic"/>
          <w:bCs/>
          <w:sz w:val="20"/>
          <w:szCs w:val="20"/>
          <w:lang w:eastAsia="pl-PL"/>
        </w:rPr>
        <w:t>282-ZO-</w:t>
      </w:r>
      <w:r w:rsidR="00824375">
        <w:rPr>
          <w:rFonts w:asciiTheme="minorHAnsi" w:hAnsiTheme="minorHAnsi" w:cs="Century Gothic"/>
          <w:bCs/>
          <w:sz w:val="20"/>
          <w:szCs w:val="20"/>
          <w:lang w:eastAsia="pl-PL"/>
        </w:rPr>
        <w:t>31</w:t>
      </w:r>
      <w:r w:rsidR="00B72624" w:rsidRPr="00AD03B1">
        <w:rPr>
          <w:rFonts w:asciiTheme="minorHAnsi" w:hAnsiTheme="minorHAnsi" w:cs="Century Gothic"/>
          <w:bCs/>
          <w:sz w:val="20"/>
          <w:szCs w:val="20"/>
          <w:lang w:eastAsia="pl-PL"/>
        </w:rPr>
        <w:t>/202</w:t>
      </w:r>
      <w:r w:rsidR="00AD03B1" w:rsidRPr="00AD03B1">
        <w:rPr>
          <w:rFonts w:asciiTheme="minorHAnsi" w:hAnsiTheme="minorHAnsi" w:cs="Century Gothic"/>
          <w:bCs/>
          <w:sz w:val="20"/>
          <w:szCs w:val="20"/>
          <w:lang w:eastAsia="pl-PL"/>
        </w:rPr>
        <w:t>3</w:t>
      </w:r>
      <w:r w:rsidR="00B72624" w:rsidRPr="00AD03B1">
        <w:rPr>
          <w:rFonts w:asciiTheme="minorHAnsi" w:hAnsiTheme="minorHAnsi" w:cs="Century Gothic"/>
          <w:bCs/>
          <w:sz w:val="20"/>
          <w:szCs w:val="20"/>
          <w:lang w:eastAsia="pl-PL"/>
        </w:rPr>
        <w:t xml:space="preserve"> na</w:t>
      </w:r>
      <w:r w:rsidR="00AD03B1" w:rsidRPr="00AD03B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bookmarkStart w:id="0" w:name="_Hlk132796349"/>
      <w:r w:rsidR="00824375" w:rsidRPr="00824375">
        <w:rPr>
          <w:b/>
          <w:bCs/>
          <w:i/>
          <w:iCs/>
          <w:sz w:val="20"/>
          <w:szCs w:val="20"/>
        </w:rPr>
        <w:t>Usługi hotelarskie dla gości międzynarodowej konferencji naukowej pn. „Utopie i dystopie wobec współczesnych lęków oraz nadziei społecznych”, organizowanej przez Uniwersytet Kazimierza Wielkiego w Bydgoszczy w dniach 1-2 czerwca 2023 r.</w:t>
      </w:r>
      <w:r w:rsidR="00824375">
        <w:rPr>
          <w:b/>
          <w:bCs/>
          <w:i/>
          <w:iCs/>
          <w:sz w:val="20"/>
          <w:szCs w:val="20"/>
        </w:rPr>
        <w:t>:</w:t>
      </w:r>
    </w:p>
    <w:p w14:paraId="277CA893" w14:textId="3B34D0B9" w:rsidR="00004F13" w:rsidRPr="00824375" w:rsidRDefault="00824375" w:rsidP="00824375">
      <w:pPr>
        <w:jc w:val="both"/>
        <w:rPr>
          <w:b/>
          <w:bCs/>
          <w:i/>
          <w:iCs/>
          <w:u w:val="single"/>
        </w:rPr>
      </w:pPr>
      <w:r w:rsidRPr="00824375">
        <w:rPr>
          <w:b/>
          <w:bCs/>
          <w:i/>
          <w:iCs/>
          <w:u w:val="single"/>
        </w:rPr>
        <w:t xml:space="preserve"> </w:t>
      </w:r>
      <w:r w:rsidRPr="00824375">
        <w:rPr>
          <w:b/>
          <w:bCs/>
          <w:i/>
          <w:iCs/>
          <w:u w:val="single"/>
        </w:rPr>
        <w:t>w I części zamówienia została wybrana:</w:t>
      </w:r>
      <w:bookmarkEnd w:id="0"/>
    </w:p>
    <w:p w14:paraId="5A7A3AFD" w14:textId="43B0AA9D" w:rsidR="00AD03B1" w:rsidRDefault="00F337CD" w:rsidP="00824375">
      <w:pPr>
        <w:widowControl w:val="0"/>
        <w:autoSpaceDE w:val="0"/>
        <w:autoSpaceDN w:val="0"/>
        <w:adjustRightInd w:val="0"/>
        <w:spacing w:before="60" w:after="60"/>
        <w:rPr>
          <w:rFonts w:cs="Helvetica"/>
          <w:b/>
          <w:bCs/>
          <w:sz w:val="20"/>
          <w:szCs w:val="20"/>
          <w:u w:val="single"/>
          <w:shd w:val="clear" w:color="auto" w:fill="F5F5F5"/>
        </w:rPr>
      </w:pPr>
      <w:r w:rsidRPr="00F337CD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Oferta nr </w:t>
      </w:r>
      <w:r w:rsidR="00824375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2</w:t>
      </w:r>
      <w:r w:rsidRPr="00F337CD">
        <w:rPr>
          <w:rFonts w:asciiTheme="minorHAnsi" w:hAnsiTheme="minorHAnsi"/>
          <w:b/>
          <w:color w:val="000000"/>
          <w:sz w:val="24"/>
          <w:szCs w:val="24"/>
        </w:rPr>
        <w:br/>
      </w:r>
      <w:r w:rsidR="00824375">
        <w:rPr>
          <w:rFonts w:cs="Helvetica"/>
          <w:b/>
          <w:bCs/>
          <w:sz w:val="20"/>
          <w:szCs w:val="20"/>
          <w:u w:val="single"/>
          <w:shd w:val="clear" w:color="auto" w:fill="F5F5F5"/>
        </w:rPr>
        <w:t>Hotel City, sp. z o.o.</w:t>
      </w:r>
    </w:p>
    <w:p w14:paraId="6B8E275E" w14:textId="63BD276E" w:rsidR="00824375" w:rsidRPr="00824375" w:rsidRDefault="00824375" w:rsidP="00824375">
      <w:pPr>
        <w:widowControl w:val="0"/>
        <w:autoSpaceDE w:val="0"/>
        <w:autoSpaceDN w:val="0"/>
        <w:adjustRightInd w:val="0"/>
        <w:spacing w:before="60" w:after="60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824375">
        <w:rPr>
          <w:rFonts w:cs="Helvetica"/>
          <w:sz w:val="20"/>
          <w:szCs w:val="20"/>
          <w:u w:val="single"/>
          <w:shd w:val="clear" w:color="auto" w:fill="F5F5F5"/>
        </w:rPr>
        <w:t>ul. 3 Maja 6, 85-016 Bydgoszcz</w:t>
      </w:r>
    </w:p>
    <w:p w14:paraId="47626953" w14:textId="01A2F049" w:rsidR="00AD03B1" w:rsidRPr="00AD03B1" w:rsidRDefault="00AD03B1" w:rsidP="00B72624">
      <w:pPr>
        <w:spacing w:after="0"/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</w:pPr>
      <w:r w:rsidRPr="00AD03B1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Cena oferty: 1</w:t>
      </w:r>
      <w:r w:rsidR="00824375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0.166 </w:t>
      </w:r>
      <w:r w:rsidRPr="00AD03B1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,00 zł brutto</w:t>
      </w:r>
    </w:p>
    <w:p w14:paraId="3352EC49" w14:textId="77777777" w:rsidR="00AD03B1" w:rsidRDefault="00B72624" w:rsidP="00AD03B1">
      <w:pPr>
        <w:ind w:right="110" w:hanging="360"/>
        <w:jc w:val="both"/>
        <w:rPr>
          <w:rFonts w:cs="Arial"/>
          <w:b/>
        </w:rPr>
      </w:pPr>
      <w:r>
        <w:rPr>
          <w:rFonts w:cs="Arial"/>
        </w:rPr>
        <w:t xml:space="preserve">    </w:t>
      </w:r>
      <w:r w:rsidR="00F337CD" w:rsidRPr="005F13DA">
        <w:rPr>
          <w:rFonts w:cs="Arial"/>
        </w:rPr>
        <w:t xml:space="preserve">   Ilość punkt</w:t>
      </w:r>
      <w:r w:rsidR="00F337CD">
        <w:rPr>
          <w:rFonts w:cs="Arial"/>
        </w:rPr>
        <w:t xml:space="preserve">ów wg kryteriów: - cena – waga </w:t>
      </w:r>
      <w:r w:rsidR="00AD03B1">
        <w:rPr>
          <w:rFonts w:cs="Arial"/>
        </w:rPr>
        <w:t>10</w:t>
      </w:r>
      <w:r w:rsidR="00F337CD">
        <w:rPr>
          <w:rFonts w:cs="Arial"/>
        </w:rPr>
        <w:t>0</w:t>
      </w:r>
      <w:r w:rsidR="00F337CD" w:rsidRPr="005F13DA">
        <w:rPr>
          <w:rFonts w:cs="Arial"/>
        </w:rPr>
        <w:t xml:space="preserve"> % –  </w:t>
      </w:r>
      <w:r w:rsidR="00AD03B1">
        <w:rPr>
          <w:rFonts w:cs="Arial"/>
          <w:b/>
        </w:rPr>
        <w:t>10</w:t>
      </w:r>
      <w:r>
        <w:rPr>
          <w:rFonts w:cs="Arial"/>
          <w:b/>
        </w:rPr>
        <w:t>0</w:t>
      </w:r>
      <w:r w:rsidR="00A66985">
        <w:rPr>
          <w:rFonts w:cs="Arial"/>
          <w:b/>
        </w:rPr>
        <w:t xml:space="preserve"> </w:t>
      </w:r>
      <w:r w:rsidR="00F337CD">
        <w:rPr>
          <w:rFonts w:cs="Arial"/>
          <w:b/>
        </w:rPr>
        <w:t>pkt</w:t>
      </w:r>
    </w:p>
    <w:p w14:paraId="1D212036" w14:textId="5EA6E02E" w:rsidR="00044AE0" w:rsidRPr="00AD03B1" w:rsidRDefault="00AD03B1" w:rsidP="00AD03B1">
      <w:pPr>
        <w:ind w:right="11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        </w:t>
      </w:r>
      <w:r w:rsidR="00A66985">
        <w:rPr>
          <w:rFonts w:asciiTheme="minorHAnsi" w:hAnsiTheme="minorHAnsi" w:cs="Century Gothic"/>
          <w:b/>
          <w:lang w:eastAsia="pl-PL"/>
        </w:rPr>
        <w:t>Razem: 100</w:t>
      </w:r>
      <w:r w:rsidR="00F337CD" w:rsidRPr="00F337CD">
        <w:rPr>
          <w:rFonts w:asciiTheme="minorHAnsi" w:hAnsiTheme="minorHAnsi" w:cs="Century Gothic"/>
          <w:b/>
          <w:lang w:eastAsia="pl-PL"/>
        </w:rPr>
        <w:t xml:space="preserve"> pkt.</w:t>
      </w:r>
    </w:p>
    <w:p w14:paraId="1ADD792F" w14:textId="77777777" w:rsidR="0067730C" w:rsidRDefault="0067730C" w:rsidP="00365250">
      <w:pPr>
        <w:spacing w:after="0" w:line="360" w:lineRule="auto"/>
        <w:jc w:val="both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u w:val="single"/>
        </w:rPr>
        <w:t>Uzasadnienie:</w:t>
      </w:r>
    </w:p>
    <w:p w14:paraId="3D7EB114" w14:textId="4137BD73" w:rsidR="00004F13" w:rsidRDefault="00F337CD" w:rsidP="00B72624">
      <w:pPr>
        <w:autoSpaceDE w:val="0"/>
        <w:ind w:right="15"/>
        <w:jc w:val="both"/>
        <w:rPr>
          <w:sz w:val="20"/>
          <w:szCs w:val="20"/>
        </w:rPr>
      </w:pPr>
      <w:r w:rsidRPr="00AD03B1">
        <w:rPr>
          <w:sz w:val="20"/>
          <w:szCs w:val="20"/>
        </w:rPr>
        <w:t>Oferta ww. Wykonawcy zost</w:t>
      </w:r>
      <w:r w:rsidR="00004F13" w:rsidRPr="00AD03B1">
        <w:rPr>
          <w:sz w:val="20"/>
          <w:szCs w:val="20"/>
        </w:rPr>
        <w:t>ała uznana za najkorzystniejszą</w:t>
      </w:r>
      <w:r w:rsidRPr="00AD03B1">
        <w:rPr>
          <w:sz w:val="20"/>
          <w:szCs w:val="20"/>
        </w:rPr>
        <w:t xml:space="preserve"> na podstawie kryteriów oceny ofert określonych w Zapytaniu Ofer</w:t>
      </w:r>
      <w:r w:rsidR="00B72624" w:rsidRPr="00AD03B1">
        <w:rPr>
          <w:sz w:val="20"/>
          <w:szCs w:val="20"/>
        </w:rPr>
        <w:t>towym nr UKW/DZP-282-ZO-</w:t>
      </w:r>
      <w:r w:rsidR="00824375">
        <w:rPr>
          <w:sz w:val="20"/>
          <w:szCs w:val="20"/>
        </w:rPr>
        <w:t>31</w:t>
      </w:r>
      <w:r w:rsidR="00B72624" w:rsidRPr="00AD03B1">
        <w:rPr>
          <w:sz w:val="20"/>
          <w:szCs w:val="20"/>
        </w:rPr>
        <w:t>/202</w:t>
      </w:r>
      <w:r w:rsidR="00AD03B1">
        <w:rPr>
          <w:sz w:val="20"/>
          <w:szCs w:val="20"/>
        </w:rPr>
        <w:t>3</w:t>
      </w:r>
      <w:r w:rsidRPr="00AD03B1">
        <w:rPr>
          <w:sz w:val="20"/>
          <w:szCs w:val="20"/>
        </w:rPr>
        <w:t>, tj. zawierała najniższą cenę</w:t>
      </w:r>
      <w:r w:rsidR="00AD03B1">
        <w:rPr>
          <w:sz w:val="20"/>
          <w:szCs w:val="20"/>
        </w:rPr>
        <w:t>.</w:t>
      </w:r>
      <w:r w:rsidR="00DA10C8" w:rsidRPr="00AD03B1">
        <w:rPr>
          <w:sz w:val="20"/>
          <w:szCs w:val="20"/>
        </w:rPr>
        <w:t xml:space="preserve"> </w:t>
      </w:r>
      <w:r w:rsidR="00B72624" w:rsidRPr="00AD03B1">
        <w:rPr>
          <w:sz w:val="20"/>
          <w:szCs w:val="20"/>
        </w:rPr>
        <w:t xml:space="preserve">Zamawiający zbadał złożoną ofertę Wykonawcy wraz z wszystkimi wymaganymi dokumentami uznając, że  Wykonawca spełnia wszystkie warunki udziału w postępowaniu stawiane przez Zamawiającego w Zapytaniu Ofertowym oraz nie podlega wykluczeniu. </w:t>
      </w:r>
      <w:r w:rsidR="00824375" w:rsidRPr="00824375">
        <w:rPr>
          <w:sz w:val="20"/>
          <w:szCs w:val="20"/>
        </w:rPr>
        <w:t xml:space="preserve"> </w:t>
      </w:r>
      <w:r w:rsidR="00824375">
        <w:rPr>
          <w:sz w:val="20"/>
          <w:szCs w:val="20"/>
        </w:rPr>
        <w:t>O</w:t>
      </w:r>
      <w:r w:rsidR="00824375" w:rsidRPr="00FB1E58">
        <w:rPr>
          <w:sz w:val="20"/>
          <w:szCs w:val="20"/>
        </w:rPr>
        <w:t xml:space="preserve">dległości piechotą </w:t>
      </w:r>
      <w:r w:rsidR="00824375">
        <w:rPr>
          <w:sz w:val="20"/>
          <w:szCs w:val="20"/>
        </w:rPr>
        <w:t xml:space="preserve">od </w:t>
      </w:r>
      <w:r w:rsidR="00824375" w:rsidRPr="00FB1E58">
        <w:rPr>
          <w:sz w:val="20"/>
          <w:szCs w:val="20"/>
        </w:rPr>
        <w:t>siedziby Uniwersytetu</w:t>
      </w:r>
      <w:r w:rsidR="00824375">
        <w:rPr>
          <w:sz w:val="20"/>
          <w:szCs w:val="20"/>
        </w:rPr>
        <w:t xml:space="preserve"> wynosi 17 min. , a więc jest zgodna z wymaganiami stawianymi przez Zamawiającego ( do 30 min)C</w:t>
      </w:r>
      <w:r w:rsidR="00004F13" w:rsidRPr="00AD03B1">
        <w:rPr>
          <w:sz w:val="20"/>
          <w:szCs w:val="20"/>
        </w:rPr>
        <w:t xml:space="preserve">ena oferty mieści się w kwocie jaką Zamawiający przeznaczył na realizację zamówienia. </w:t>
      </w:r>
    </w:p>
    <w:p w14:paraId="41BFCA70" w14:textId="2A1A0595" w:rsidR="00CC5D2F" w:rsidRPr="00A55F0B" w:rsidRDefault="00AD03B1" w:rsidP="00A55F0B">
      <w:pPr>
        <w:pStyle w:val="Akapitzlist"/>
        <w:numPr>
          <w:ilvl w:val="0"/>
          <w:numId w:val="6"/>
        </w:numPr>
        <w:autoSpaceDE w:val="0"/>
        <w:ind w:left="142" w:right="15" w:hanging="284"/>
        <w:jc w:val="both"/>
        <w:rPr>
          <w:b/>
          <w:bCs/>
          <w:sz w:val="20"/>
          <w:szCs w:val="20"/>
          <w:u w:val="single"/>
        </w:rPr>
      </w:pPr>
      <w:r w:rsidRPr="00A55F0B">
        <w:rPr>
          <w:b/>
          <w:bCs/>
          <w:sz w:val="20"/>
          <w:szCs w:val="20"/>
          <w:u w:val="single"/>
        </w:rPr>
        <w:lastRenderedPageBreak/>
        <w:t>Pozostałe oferty złożone w niniejszym postępowaniu:</w:t>
      </w:r>
    </w:p>
    <w:p w14:paraId="4AB6890C" w14:textId="6551F3A6" w:rsidR="00CC5D2F" w:rsidRDefault="00CC5D2F" w:rsidP="00CC5D2F">
      <w:pPr>
        <w:ind w:right="110" w:firstLine="142"/>
        <w:jc w:val="both"/>
        <w:rPr>
          <w:rFonts w:asciiTheme="minorHAnsi" w:hAnsiTheme="minorHAnsi" w:cs="Century Gothic"/>
          <w:b/>
          <w:lang w:eastAsia="pl-PL"/>
        </w:rPr>
      </w:pPr>
      <w:r>
        <w:rPr>
          <w:rFonts w:asciiTheme="minorHAnsi" w:hAnsiTheme="minorHAnsi" w:cs="Century Gothic"/>
          <w:b/>
          <w:lang w:eastAsia="pl-PL"/>
        </w:rPr>
        <w:t>Oferta nr 4</w:t>
      </w:r>
    </w:p>
    <w:p w14:paraId="17AAEAAB" w14:textId="1242D898" w:rsidR="00CC5D2F" w:rsidRPr="00CC5D2F" w:rsidRDefault="00CC5D2F" w:rsidP="00CC5D2F">
      <w:pPr>
        <w:spacing w:after="0"/>
        <w:ind w:right="110" w:firstLine="142"/>
        <w:jc w:val="both"/>
        <w:rPr>
          <w:rFonts w:asciiTheme="minorHAnsi" w:hAnsiTheme="minorHAnsi" w:cs="Century Gothic"/>
          <w:b/>
          <w:sz w:val="20"/>
          <w:szCs w:val="20"/>
          <w:u w:val="single"/>
          <w:lang w:eastAsia="pl-PL"/>
        </w:rPr>
      </w:pPr>
      <w:r w:rsidRPr="00CC5D2F">
        <w:rPr>
          <w:rFonts w:asciiTheme="minorHAnsi" w:hAnsiTheme="minorHAnsi" w:cs="Century Gothic"/>
          <w:b/>
          <w:sz w:val="20"/>
          <w:szCs w:val="20"/>
          <w:u w:val="single"/>
          <w:lang w:eastAsia="pl-PL"/>
        </w:rPr>
        <w:t>LWHP3 Poland, sp. z o.o.</w:t>
      </w:r>
    </w:p>
    <w:p w14:paraId="47132F7B" w14:textId="77777777" w:rsidR="00CC5D2F" w:rsidRDefault="00CC5D2F" w:rsidP="00CC5D2F">
      <w:pPr>
        <w:spacing w:after="0"/>
        <w:ind w:right="110" w:firstLine="142"/>
        <w:jc w:val="both"/>
        <w:rPr>
          <w:rFonts w:asciiTheme="minorHAnsi" w:hAnsiTheme="minorHAnsi" w:cs="Century Gothic"/>
          <w:bCs/>
          <w:sz w:val="20"/>
          <w:szCs w:val="20"/>
          <w:lang w:eastAsia="pl-PL"/>
        </w:rPr>
      </w:pPr>
      <w:r w:rsidRPr="00CC5D2F">
        <w:rPr>
          <w:rFonts w:asciiTheme="minorHAnsi" w:hAnsiTheme="minorHAnsi" w:cs="Century Gothic"/>
          <w:bCs/>
          <w:sz w:val="20"/>
          <w:szCs w:val="20"/>
          <w:lang w:eastAsia="pl-PL"/>
        </w:rPr>
        <w:t>ul. Towarowa 2, 00-811 Bydgoszcz</w:t>
      </w:r>
    </w:p>
    <w:p w14:paraId="386547FC" w14:textId="77777777" w:rsidR="00CC5D2F" w:rsidRDefault="00CC5D2F" w:rsidP="00CC5D2F">
      <w:pPr>
        <w:spacing w:after="0"/>
        <w:ind w:right="110" w:firstLine="142"/>
        <w:jc w:val="both"/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</w:pPr>
      <w:r w:rsidRPr="00AD03B1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Cena oferty: </w:t>
      </w:r>
      <w:r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11.560,00</w:t>
      </w:r>
      <w:r w:rsidRPr="00AD03B1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 zł brutto</w:t>
      </w:r>
    </w:p>
    <w:p w14:paraId="532DBB12" w14:textId="596800F4" w:rsidR="00AD03B1" w:rsidRPr="00CC5D2F" w:rsidRDefault="00CC5D2F" w:rsidP="00CC5D2F">
      <w:pPr>
        <w:spacing w:after="0"/>
        <w:ind w:right="110" w:firstLine="142"/>
        <w:jc w:val="both"/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</w:pPr>
      <w:r w:rsidRPr="005F13DA">
        <w:rPr>
          <w:rFonts w:cs="Arial"/>
        </w:rPr>
        <w:t xml:space="preserve"> Ilość punkt</w:t>
      </w:r>
      <w:r>
        <w:rPr>
          <w:rFonts w:cs="Arial"/>
        </w:rPr>
        <w:t>ów wg kryteriów: - cena – waga 100</w:t>
      </w:r>
      <w:r w:rsidRPr="005F13DA">
        <w:rPr>
          <w:rFonts w:cs="Arial"/>
        </w:rPr>
        <w:t xml:space="preserve"> % –</w:t>
      </w:r>
      <w:r>
        <w:rPr>
          <w:rFonts w:cs="Arial"/>
        </w:rPr>
        <w:t xml:space="preserve"> 96,59 pkt.</w:t>
      </w:r>
    </w:p>
    <w:p w14:paraId="1B47B849" w14:textId="77777777" w:rsidR="00CC5D2F" w:rsidRDefault="00CC5D2F" w:rsidP="00CC5D2F">
      <w:pPr>
        <w:spacing w:after="0"/>
        <w:ind w:left="-426" w:right="110" w:firstLine="142"/>
        <w:jc w:val="both"/>
        <w:rPr>
          <w:rFonts w:asciiTheme="minorHAnsi" w:hAnsiTheme="minorHAnsi" w:cs="Century Gothic"/>
          <w:bCs/>
          <w:lang w:eastAsia="pl-PL"/>
        </w:rPr>
      </w:pPr>
      <w:r w:rsidRPr="00CC5D2F">
        <w:rPr>
          <w:rFonts w:cs="Arial"/>
          <w:bCs/>
        </w:rPr>
        <w:t xml:space="preserve">        </w:t>
      </w:r>
      <w:r w:rsidRPr="00CC5D2F">
        <w:rPr>
          <w:rFonts w:asciiTheme="minorHAnsi" w:hAnsiTheme="minorHAnsi" w:cs="Century Gothic"/>
          <w:bCs/>
          <w:lang w:eastAsia="pl-PL"/>
        </w:rPr>
        <w:t xml:space="preserve">Razem: </w:t>
      </w:r>
      <w:r w:rsidRPr="00CC5D2F">
        <w:rPr>
          <w:rFonts w:asciiTheme="minorHAnsi" w:hAnsiTheme="minorHAnsi" w:cs="Century Gothic"/>
          <w:bCs/>
          <w:lang w:eastAsia="pl-PL"/>
        </w:rPr>
        <w:t>96,56</w:t>
      </w:r>
      <w:r w:rsidRPr="00CC5D2F">
        <w:rPr>
          <w:rFonts w:asciiTheme="minorHAnsi" w:hAnsiTheme="minorHAnsi" w:cs="Century Gothic"/>
          <w:bCs/>
          <w:lang w:eastAsia="pl-PL"/>
        </w:rPr>
        <w:t xml:space="preserve"> pkt.</w:t>
      </w:r>
    </w:p>
    <w:p w14:paraId="20A360DF" w14:textId="47E79B90" w:rsidR="00CC5D2F" w:rsidRPr="00CC5D2F" w:rsidRDefault="00CC5D2F" w:rsidP="00CC5D2F">
      <w:pPr>
        <w:spacing w:after="0"/>
        <w:ind w:left="-142" w:right="110" w:firstLine="142"/>
        <w:jc w:val="both"/>
        <w:rPr>
          <w:rFonts w:asciiTheme="minorHAnsi" w:hAnsiTheme="minorHAnsi" w:cs="Century Gothic"/>
          <w:bCs/>
          <w:lang w:eastAsia="pl-PL"/>
        </w:rPr>
      </w:pPr>
      <w:r w:rsidRPr="00CC5D2F">
        <w:rPr>
          <w:rFonts w:asciiTheme="minorHAnsi" w:hAnsiTheme="minorHAnsi" w:cs="Century Gothic"/>
          <w:bCs/>
          <w:sz w:val="20"/>
          <w:szCs w:val="20"/>
          <w:lang w:eastAsia="pl-PL"/>
        </w:rPr>
        <w:t>Odległość od siedziby Zamawiającego15 min.</w:t>
      </w:r>
    </w:p>
    <w:p w14:paraId="405C1E2A" w14:textId="2D1DE2C2" w:rsidR="00057CB8" w:rsidRDefault="00057CB8" w:rsidP="00CC5D2F">
      <w:pPr>
        <w:autoSpaceDE w:val="0"/>
        <w:spacing w:after="0"/>
        <w:ind w:right="15" w:firstLine="142"/>
        <w:jc w:val="both"/>
      </w:pPr>
    </w:p>
    <w:p w14:paraId="6E90ED10" w14:textId="2706B65A" w:rsidR="00CC5D2F" w:rsidRPr="00A55F0B" w:rsidRDefault="00A55F0B" w:rsidP="00A55F0B">
      <w:pPr>
        <w:pStyle w:val="Akapitzlist"/>
        <w:numPr>
          <w:ilvl w:val="0"/>
          <w:numId w:val="6"/>
        </w:numPr>
        <w:autoSpaceDE w:val="0"/>
        <w:spacing w:after="0"/>
        <w:ind w:left="142" w:right="15" w:hanging="284"/>
        <w:jc w:val="both"/>
        <w:rPr>
          <w:b/>
          <w:bCs/>
          <w:u w:val="single"/>
        </w:rPr>
      </w:pPr>
      <w:r w:rsidRPr="00A55F0B">
        <w:rPr>
          <w:b/>
          <w:bCs/>
          <w:u w:val="single"/>
        </w:rPr>
        <w:t>Odrzucone oferty w części I:</w:t>
      </w:r>
    </w:p>
    <w:p w14:paraId="59D8D88E" w14:textId="7D969F61" w:rsidR="00CC5D2F" w:rsidRDefault="00CC5D2F" w:rsidP="00CC5D2F">
      <w:pPr>
        <w:autoSpaceDE w:val="0"/>
        <w:spacing w:after="0"/>
        <w:ind w:right="15"/>
        <w:jc w:val="both"/>
        <w:rPr>
          <w:rFonts w:asciiTheme="minorHAnsi" w:hAnsiTheme="minorHAnsi" w:cs="Century Gothic"/>
          <w:bCs/>
          <w:sz w:val="20"/>
          <w:szCs w:val="20"/>
          <w:lang w:eastAsia="pl-PL"/>
        </w:rPr>
      </w:pPr>
      <w:r w:rsidRPr="00A55F0B">
        <w:rPr>
          <w:sz w:val="20"/>
          <w:szCs w:val="20"/>
        </w:rPr>
        <w:t xml:space="preserve">Zamawiający odrzucił ofertę nr 3 Wykonawcy </w:t>
      </w:r>
      <w:r w:rsidRPr="00A55F0B">
        <w:rPr>
          <w:sz w:val="20"/>
          <w:szCs w:val="20"/>
        </w:rPr>
        <w:t>Halina Pietraszak</w:t>
      </w:r>
      <w:r w:rsidR="00E74F66">
        <w:rPr>
          <w:sz w:val="20"/>
          <w:szCs w:val="20"/>
        </w:rPr>
        <w:t xml:space="preserve"> z siedzibą w Bydgoszczy, przy ul. Kijowskiej 20. Złożona oferta</w:t>
      </w:r>
      <w:r w:rsidR="00A55F0B">
        <w:rPr>
          <w:sz w:val="20"/>
          <w:szCs w:val="20"/>
        </w:rPr>
        <w:t xml:space="preserve"> </w:t>
      </w:r>
      <w:r w:rsidRPr="00A55F0B">
        <w:rPr>
          <w:sz w:val="20"/>
          <w:szCs w:val="20"/>
        </w:rPr>
        <w:t xml:space="preserve">nie </w:t>
      </w:r>
      <w:r w:rsidR="00A55F0B">
        <w:rPr>
          <w:sz w:val="20"/>
          <w:szCs w:val="20"/>
        </w:rPr>
        <w:t>jest</w:t>
      </w:r>
      <w:r w:rsidRPr="00A55F0B">
        <w:rPr>
          <w:sz w:val="20"/>
          <w:szCs w:val="20"/>
        </w:rPr>
        <w:t xml:space="preserve"> zgodna z </w:t>
      </w:r>
      <w:r w:rsidR="00A55F0B" w:rsidRPr="00A55F0B">
        <w:rPr>
          <w:sz w:val="20"/>
          <w:szCs w:val="20"/>
        </w:rPr>
        <w:t>treścią</w:t>
      </w:r>
      <w:r w:rsidRPr="00A55F0B">
        <w:rPr>
          <w:sz w:val="20"/>
          <w:szCs w:val="20"/>
        </w:rPr>
        <w:t xml:space="preserve"> </w:t>
      </w:r>
      <w:r w:rsidR="00E74F66" w:rsidRPr="00E74F66">
        <w:rPr>
          <w:sz w:val="20"/>
          <w:szCs w:val="20"/>
        </w:rPr>
        <w:t>Z</w:t>
      </w:r>
      <w:r w:rsidRPr="00E74F66">
        <w:rPr>
          <w:sz w:val="20"/>
          <w:szCs w:val="20"/>
        </w:rPr>
        <w:t xml:space="preserve">apytania Ofertowego oraz nie spełniała wymagań </w:t>
      </w:r>
      <w:r w:rsidR="00A55F0B" w:rsidRPr="00E74F66">
        <w:rPr>
          <w:sz w:val="20"/>
          <w:szCs w:val="20"/>
        </w:rPr>
        <w:t xml:space="preserve">stawianych przez </w:t>
      </w:r>
      <w:r w:rsidRPr="00E74F66">
        <w:rPr>
          <w:sz w:val="20"/>
          <w:szCs w:val="20"/>
        </w:rPr>
        <w:t xml:space="preserve">Zamawiającego zawartych w </w:t>
      </w:r>
      <w:r w:rsidR="00A55F0B" w:rsidRPr="00E74F66">
        <w:rPr>
          <w:sz w:val="20"/>
          <w:szCs w:val="20"/>
        </w:rPr>
        <w:t>pkt. 3.7,</w:t>
      </w:r>
      <w:r w:rsidR="00E74F66">
        <w:rPr>
          <w:sz w:val="20"/>
          <w:szCs w:val="20"/>
        </w:rPr>
        <w:t xml:space="preserve"> Zapytania</w:t>
      </w:r>
      <w:r w:rsidR="00A55F0B" w:rsidRPr="00E74F66">
        <w:rPr>
          <w:sz w:val="20"/>
          <w:szCs w:val="20"/>
        </w:rPr>
        <w:t xml:space="preserve"> tj. </w:t>
      </w:r>
      <w:r w:rsidR="00E74F66">
        <w:rPr>
          <w:rFonts w:asciiTheme="minorHAnsi" w:hAnsiTheme="minorHAnsi" w:cs="Century Gothic"/>
          <w:sz w:val="20"/>
          <w:szCs w:val="20"/>
          <w:lang w:eastAsia="pl-PL"/>
        </w:rPr>
        <w:t>o</w:t>
      </w:r>
      <w:r w:rsidR="00A55F0B" w:rsidRPr="00E74F66">
        <w:rPr>
          <w:rFonts w:asciiTheme="minorHAnsi" w:hAnsiTheme="minorHAnsi" w:cs="Century Gothic"/>
          <w:sz w:val="20"/>
          <w:szCs w:val="20"/>
          <w:lang w:eastAsia="pl-PL"/>
        </w:rPr>
        <w:t xml:space="preserve">dległość </w:t>
      </w:r>
      <w:r w:rsidR="00A55F0B" w:rsidRPr="00E74F66">
        <w:rPr>
          <w:rFonts w:asciiTheme="minorHAnsi" w:hAnsiTheme="minorHAnsi" w:cs="Century Gothic"/>
          <w:sz w:val="20"/>
          <w:szCs w:val="20"/>
          <w:lang w:eastAsia="pl-PL"/>
        </w:rPr>
        <w:t xml:space="preserve">proponowanego </w:t>
      </w:r>
      <w:r w:rsidR="00E74F66" w:rsidRPr="00E74F66">
        <w:rPr>
          <w:rFonts w:asciiTheme="minorHAnsi" w:hAnsiTheme="minorHAnsi" w:cs="Century Gothic"/>
          <w:sz w:val="20"/>
          <w:szCs w:val="20"/>
          <w:lang w:eastAsia="pl-PL"/>
        </w:rPr>
        <w:t xml:space="preserve">przez Wykonawcę </w:t>
      </w:r>
      <w:r w:rsidR="00E74F66">
        <w:rPr>
          <w:rFonts w:asciiTheme="minorHAnsi" w:hAnsiTheme="minorHAnsi" w:cs="Century Gothic"/>
          <w:sz w:val="20"/>
          <w:szCs w:val="20"/>
          <w:lang w:eastAsia="pl-PL"/>
        </w:rPr>
        <w:t xml:space="preserve">Halina Pietraszak </w:t>
      </w:r>
      <w:r w:rsidR="00A55F0B" w:rsidRPr="00E74F66">
        <w:rPr>
          <w:rFonts w:asciiTheme="minorHAnsi" w:hAnsiTheme="minorHAnsi" w:cs="Century Gothic"/>
          <w:sz w:val="20"/>
          <w:szCs w:val="20"/>
          <w:lang w:eastAsia="pl-PL"/>
        </w:rPr>
        <w:t xml:space="preserve">hotelu – Hotel Park wynosi 44 min </w:t>
      </w:r>
      <w:r w:rsidR="00426AD4" w:rsidRPr="00E74F66">
        <w:rPr>
          <w:rFonts w:asciiTheme="minorHAnsi" w:hAnsiTheme="minorHAnsi" w:cs="Century Gothic"/>
          <w:sz w:val="20"/>
          <w:szCs w:val="20"/>
          <w:lang w:eastAsia="pl-PL"/>
        </w:rPr>
        <w:t xml:space="preserve">piechotą </w:t>
      </w:r>
      <w:r w:rsidR="00E74F66" w:rsidRPr="00E74F66">
        <w:rPr>
          <w:rFonts w:asciiTheme="minorHAnsi" w:hAnsiTheme="minorHAnsi" w:cs="Century Gothic"/>
          <w:sz w:val="20"/>
          <w:szCs w:val="20"/>
          <w:lang w:eastAsia="pl-PL"/>
        </w:rPr>
        <w:t>z hotelu do</w:t>
      </w:r>
      <w:r w:rsidR="00A55F0B" w:rsidRPr="00E74F66">
        <w:rPr>
          <w:rFonts w:asciiTheme="minorHAnsi" w:hAnsiTheme="minorHAnsi" w:cs="Century Gothic"/>
          <w:sz w:val="20"/>
          <w:szCs w:val="20"/>
          <w:lang w:eastAsia="pl-PL"/>
        </w:rPr>
        <w:t xml:space="preserve"> siedziby Zamawiającego</w:t>
      </w:r>
      <w:r w:rsidR="00A55F0B" w:rsidRPr="00E74F66">
        <w:rPr>
          <w:rFonts w:asciiTheme="minorHAnsi" w:hAnsiTheme="minorHAnsi" w:cs="Century Gothic"/>
          <w:sz w:val="20"/>
          <w:szCs w:val="20"/>
          <w:lang w:eastAsia="pl-PL"/>
        </w:rPr>
        <w:t>,</w:t>
      </w:r>
      <w:r w:rsidR="00A55F0B" w:rsidRPr="00A55F0B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 </w:t>
      </w:r>
      <w:r w:rsidR="00A55F0B">
        <w:rPr>
          <w:rFonts w:asciiTheme="minorHAnsi" w:hAnsiTheme="minorHAnsi" w:cs="Century Gothic"/>
          <w:bCs/>
          <w:sz w:val="20"/>
          <w:szCs w:val="20"/>
          <w:lang w:eastAsia="pl-PL"/>
        </w:rPr>
        <w:t xml:space="preserve">a więc nie mieści się w kategoriach, które wyznaczył Zamawiający </w:t>
      </w:r>
      <w:r w:rsidR="00E74F66">
        <w:rPr>
          <w:rFonts w:asciiTheme="minorHAnsi" w:hAnsiTheme="minorHAnsi" w:cs="Century Gothic"/>
          <w:bCs/>
          <w:sz w:val="20"/>
          <w:szCs w:val="20"/>
          <w:lang w:eastAsia="pl-PL"/>
        </w:rPr>
        <w:t xml:space="preserve">- </w:t>
      </w:r>
      <w:r w:rsidR="00A55F0B">
        <w:rPr>
          <w:rFonts w:asciiTheme="minorHAnsi" w:hAnsiTheme="minorHAnsi" w:cs="Century Gothic"/>
          <w:bCs/>
          <w:sz w:val="20"/>
          <w:szCs w:val="20"/>
          <w:lang w:eastAsia="pl-PL"/>
        </w:rPr>
        <w:t xml:space="preserve"> w czasie do 30 min. Biorąc pod uwagę powyższ</w:t>
      </w:r>
      <w:r w:rsidR="00E74F66">
        <w:rPr>
          <w:rFonts w:asciiTheme="minorHAnsi" w:hAnsiTheme="minorHAnsi" w:cs="Century Gothic"/>
          <w:bCs/>
          <w:sz w:val="20"/>
          <w:szCs w:val="20"/>
          <w:lang w:eastAsia="pl-PL"/>
        </w:rPr>
        <w:t>ą</w:t>
      </w:r>
      <w:r w:rsidR="00A55F0B">
        <w:rPr>
          <w:rFonts w:asciiTheme="minorHAnsi" w:hAnsiTheme="minorHAnsi" w:cs="Century Gothic"/>
          <w:bCs/>
          <w:sz w:val="20"/>
          <w:szCs w:val="20"/>
          <w:lang w:eastAsia="pl-PL"/>
        </w:rPr>
        <w:t xml:space="preserve"> niezgodność Oferty z treścią Zapytania Ofertowego </w:t>
      </w:r>
      <w:r w:rsidR="00E74F66">
        <w:rPr>
          <w:rFonts w:asciiTheme="minorHAnsi" w:hAnsiTheme="minorHAnsi" w:cs="Century Gothic"/>
          <w:bCs/>
          <w:sz w:val="20"/>
          <w:szCs w:val="20"/>
          <w:lang w:eastAsia="pl-PL"/>
        </w:rPr>
        <w:t>Zamawiający odrzucił ofertę</w:t>
      </w:r>
      <w:r w:rsidR="00A55F0B">
        <w:rPr>
          <w:rFonts w:asciiTheme="minorHAnsi" w:hAnsiTheme="minorHAnsi" w:cs="Century Gothic"/>
          <w:bCs/>
          <w:sz w:val="20"/>
          <w:szCs w:val="20"/>
          <w:lang w:eastAsia="pl-PL"/>
        </w:rPr>
        <w:t>.</w:t>
      </w:r>
    </w:p>
    <w:p w14:paraId="55246363" w14:textId="238A9D01" w:rsidR="00A55F0B" w:rsidRDefault="00A55F0B" w:rsidP="00CC5D2F">
      <w:pPr>
        <w:autoSpaceDE w:val="0"/>
        <w:spacing w:after="0"/>
        <w:ind w:right="15"/>
        <w:jc w:val="both"/>
        <w:rPr>
          <w:rFonts w:asciiTheme="minorHAnsi" w:hAnsiTheme="minorHAnsi" w:cs="Century Gothic"/>
          <w:bCs/>
          <w:sz w:val="20"/>
          <w:szCs w:val="20"/>
          <w:lang w:eastAsia="pl-PL"/>
        </w:rPr>
      </w:pPr>
    </w:p>
    <w:p w14:paraId="17B5EC0F" w14:textId="392DB3DF" w:rsidR="00A55F0B" w:rsidRDefault="00A55F0B" w:rsidP="00CC5D2F">
      <w:pPr>
        <w:autoSpaceDE w:val="0"/>
        <w:spacing w:after="0"/>
        <w:ind w:right="15"/>
        <w:jc w:val="both"/>
        <w:rPr>
          <w:rFonts w:asciiTheme="minorHAnsi" w:hAnsiTheme="minorHAnsi" w:cs="Century Gothic"/>
          <w:bCs/>
          <w:sz w:val="20"/>
          <w:szCs w:val="20"/>
          <w:lang w:eastAsia="pl-PL"/>
        </w:rPr>
      </w:pPr>
    </w:p>
    <w:p w14:paraId="295A433C" w14:textId="06D22ABE" w:rsidR="00A55F0B" w:rsidRDefault="00A55F0B" w:rsidP="00CC5D2F">
      <w:pPr>
        <w:autoSpaceDE w:val="0"/>
        <w:spacing w:after="0"/>
        <w:ind w:right="15"/>
        <w:jc w:val="both"/>
        <w:rPr>
          <w:rFonts w:asciiTheme="minorHAnsi" w:hAnsiTheme="minorHAnsi" w:cs="Century Gothic"/>
          <w:bCs/>
          <w:sz w:val="20"/>
          <w:szCs w:val="20"/>
          <w:lang w:eastAsia="pl-PL"/>
        </w:rPr>
      </w:pPr>
    </w:p>
    <w:p w14:paraId="3C1E4D0E" w14:textId="717EDD3C" w:rsidR="00AF6269" w:rsidRPr="00824375" w:rsidRDefault="00AF6269" w:rsidP="00AF6269">
      <w:pPr>
        <w:jc w:val="both"/>
        <w:rPr>
          <w:b/>
          <w:bCs/>
          <w:i/>
          <w:iCs/>
          <w:u w:val="single"/>
        </w:rPr>
      </w:pPr>
      <w:r w:rsidRPr="00824375">
        <w:rPr>
          <w:b/>
          <w:bCs/>
          <w:i/>
          <w:iCs/>
          <w:u w:val="single"/>
        </w:rPr>
        <w:t>w I</w:t>
      </w:r>
      <w:r>
        <w:rPr>
          <w:b/>
          <w:bCs/>
          <w:i/>
          <w:iCs/>
          <w:u w:val="single"/>
        </w:rPr>
        <w:t>I</w:t>
      </w:r>
      <w:r w:rsidRPr="00824375">
        <w:rPr>
          <w:b/>
          <w:bCs/>
          <w:i/>
          <w:iCs/>
          <w:u w:val="single"/>
        </w:rPr>
        <w:t xml:space="preserve"> części zamówienia została wybrana:</w:t>
      </w:r>
    </w:p>
    <w:p w14:paraId="471E9560" w14:textId="77777777" w:rsidR="00E74F66" w:rsidRDefault="00E74F66" w:rsidP="00E74F66">
      <w:pPr>
        <w:widowControl w:val="0"/>
        <w:autoSpaceDE w:val="0"/>
        <w:autoSpaceDN w:val="0"/>
        <w:adjustRightInd w:val="0"/>
        <w:spacing w:before="60" w:after="60"/>
        <w:rPr>
          <w:rFonts w:cs="Helvetica"/>
          <w:b/>
          <w:bCs/>
          <w:sz w:val="20"/>
          <w:szCs w:val="20"/>
          <w:u w:val="single"/>
          <w:shd w:val="clear" w:color="auto" w:fill="F5F5F5"/>
        </w:rPr>
      </w:pPr>
      <w:r w:rsidRPr="00F337CD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Oferta nr </w:t>
      </w:r>
      <w:r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2</w:t>
      </w:r>
      <w:r w:rsidRPr="00F337CD">
        <w:rPr>
          <w:rFonts w:asciiTheme="minorHAnsi" w:hAnsiTheme="minorHAnsi"/>
          <w:b/>
          <w:color w:val="000000"/>
          <w:sz w:val="24"/>
          <w:szCs w:val="24"/>
        </w:rPr>
        <w:br/>
      </w:r>
      <w:r>
        <w:rPr>
          <w:rFonts w:cs="Helvetica"/>
          <w:b/>
          <w:bCs/>
          <w:sz w:val="20"/>
          <w:szCs w:val="20"/>
          <w:u w:val="single"/>
          <w:shd w:val="clear" w:color="auto" w:fill="F5F5F5"/>
        </w:rPr>
        <w:t>Hotel City, sp. z o.o.</w:t>
      </w:r>
    </w:p>
    <w:p w14:paraId="7B55552B" w14:textId="77777777" w:rsidR="00E74F66" w:rsidRPr="00824375" w:rsidRDefault="00E74F66" w:rsidP="00E74F66">
      <w:pPr>
        <w:widowControl w:val="0"/>
        <w:autoSpaceDE w:val="0"/>
        <w:autoSpaceDN w:val="0"/>
        <w:adjustRightInd w:val="0"/>
        <w:spacing w:before="60" w:after="60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824375">
        <w:rPr>
          <w:rFonts w:cs="Helvetica"/>
          <w:sz w:val="20"/>
          <w:szCs w:val="20"/>
          <w:u w:val="single"/>
          <w:shd w:val="clear" w:color="auto" w:fill="F5F5F5"/>
        </w:rPr>
        <w:t>ul. 3 Maja 6, 85-016 Bydgoszcz</w:t>
      </w:r>
    </w:p>
    <w:p w14:paraId="13B155E6" w14:textId="65D5EECF" w:rsidR="00E74F66" w:rsidRPr="00AD03B1" w:rsidRDefault="00E74F66" w:rsidP="00E74F66">
      <w:pPr>
        <w:spacing w:after="0"/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</w:pPr>
      <w:r w:rsidRPr="00AD03B1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Cena oferty: 1</w:t>
      </w:r>
      <w:r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2.000</w:t>
      </w:r>
      <w:r w:rsidRPr="00AD03B1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,00 zł brutto</w:t>
      </w:r>
    </w:p>
    <w:p w14:paraId="15391506" w14:textId="77777777" w:rsidR="00E74F66" w:rsidRDefault="00E74F66" w:rsidP="00E74F66">
      <w:pPr>
        <w:ind w:right="110" w:hanging="360"/>
        <w:jc w:val="both"/>
        <w:rPr>
          <w:rFonts w:cs="Arial"/>
          <w:b/>
        </w:rPr>
      </w:pPr>
      <w:r>
        <w:rPr>
          <w:rFonts w:cs="Arial"/>
        </w:rPr>
        <w:t xml:space="preserve">    </w:t>
      </w:r>
      <w:r w:rsidRPr="005F13DA">
        <w:rPr>
          <w:rFonts w:cs="Arial"/>
        </w:rPr>
        <w:t xml:space="preserve">   Ilość punkt</w:t>
      </w:r>
      <w:r>
        <w:rPr>
          <w:rFonts w:cs="Arial"/>
        </w:rPr>
        <w:t>ów wg kryteriów: - cena – waga 100</w:t>
      </w:r>
      <w:r w:rsidRPr="005F13DA">
        <w:rPr>
          <w:rFonts w:cs="Arial"/>
        </w:rPr>
        <w:t xml:space="preserve"> % –  </w:t>
      </w:r>
      <w:r>
        <w:rPr>
          <w:rFonts w:cs="Arial"/>
          <w:b/>
        </w:rPr>
        <w:t>100 pkt</w:t>
      </w:r>
    </w:p>
    <w:p w14:paraId="49E8510F" w14:textId="77777777" w:rsidR="00E74F66" w:rsidRPr="00AD03B1" w:rsidRDefault="00E74F66" w:rsidP="00E74F66">
      <w:pPr>
        <w:ind w:right="11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        </w:t>
      </w:r>
      <w:r>
        <w:rPr>
          <w:rFonts w:asciiTheme="minorHAnsi" w:hAnsiTheme="minorHAnsi" w:cs="Century Gothic"/>
          <w:b/>
          <w:lang w:eastAsia="pl-PL"/>
        </w:rPr>
        <w:t>Razem: 100</w:t>
      </w:r>
      <w:r w:rsidRPr="00F337CD">
        <w:rPr>
          <w:rFonts w:asciiTheme="minorHAnsi" w:hAnsiTheme="minorHAnsi" w:cs="Century Gothic"/>
          <w:b/>
          <w:lang w:eastAsia="pl-PL"/>
        </w:rPr>
        <w:t xml:space="preserve"> pkt.</w:t>
      </w:r>
    </w:p>
    <w:p w14:paraId="707A8A08" w14:textId="77777777" w:rsidR="00E74F66" w:rsidRDefault="00E74F66" w:rsidP="00E74F66">
      <w:pPr>
        <w:spacing w:after="0" w:line="360" w:lineRule="auto"/>
        <w:jc w:val="both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u w:val="single"/>
        </w:rPr>
        <w:t>Uzasadnienie:</w:t>
      </w:r>
    </w:p>
    <w:p w14:paraId="280E5017" w14:textId="166D4D7E" w:rsidR="00E74F66" w:rsidRDefault="00E74F66" w:rsidP="00E74F66">
      <w:pPr>
        <w:autoSpaceDE w:val="0"/>
        <w:ind w:right="15"/>
        <w:jc w:val="both"/>
        <w:rPr>
          <w:sz w:val="20"/>
          <w:szCs w:val="20"/>
        </w:rPr>
      </w:pPr>
      <w:r w:rsidRPr="00AD03B1">
        <w:rPr>
          <w:sz w:val="20"/>
          <w:szCs w:val="20"/>
        </w:rPr>
        <w:t>Oferta ww. Wykonawcy została uznana za najkorzystniejszą na podstawie kryteriów oceny ofert określonych w Zapytaniu Ofertowym nr UKW/DZP-282-ZO-</w:t>
      </w:r>
      <w:r>
        <w:rPr>
          <w:sz w:val="20"/>
          <w:szCs w:val="20"/>
        </w:rPr>
        <w:t>31</w:t>
      </w:r>
      <w:r w:rsidRPr="00AD03B1">
        <w:rPr>
          <w:sz w:val="20"/>
          <w:szCs w:val="20"/>
        </w:rPr>
        <w:t>/202</w:t>
      </w:r>
      <w:r>
        <w:rPr>
          <w:sz w:val="20"/>
          <w:szCs w:val="20"/>
        </w:rPr>
        <w:t>3</w:t>
      </w:r>
      <w:r w:rsidRPr="00AD03B1">
        <w:rPr>
          <w:sz w:val="20"/>
          <w:szCs w:val="20"/>
        </w:rPr>
        <w:t>, tj. zawierała najniższą cenę</w:t>
      </w:r>
      <w:r>
        <w:rPr>
          <w:sz w:val="20"/>
          <w:szCs w:val="20"/>
        </w:rPr>
        <w:t>.</w:t>
      </w:r>
      <w:r w:rsidRPr="00AD03B1">
        <w:rPr>
          <w:sz w:val="20"/>
          <w:szCs w:val="20"/>
        </w:rPr>
        <w:t xml:space="preserve"> Zamawiający zbadał złożoną ofertę Wykonawcy wraz z wszystkimi wymaganymi dokumentami uznając, że  Wykonawca spełnia wszystkie warunki udziału w postępowaniu stawiane przez Zamawiającego w Zapytaniu Ofertowym oraz nie podlega wykluczeniu. </w:t>
      </w:r>
      <w:r w:rsidRPr="00824375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FB1E58">
        <w:rPr>
          <w:sz w:val="20"/>
          <w:szCs w:val="20"/>
        </w:rPr>
        <w:t xml:space="preserve">dległości piechotą </w:t>
      </w:r>
      <w:r>
        <w:rPr>
          <w:sz w:val="20"/>
          <w:szCs w:val="20"/>
        </w:rPr>
        <w:t xml:space="preserve">od </w:t>
      </w:r>
      <w:r w:rsidRPr="00FB1E58">
        <w:rPr>
          <w:sz w:val="20"/>
          <w:szCs w:val="20"/>
        </w:rPr>
        <w:t>siedziby Uniwersytetu</w:t>
      </w:r>
      <w:r>
        <w:rPr>
          <w:sz w:val="20"/>
          <w:szCs w:val="20"/>
        </w:rPr>
        <w:t xml:space="preserve"> wynosi 17 min. , a więc jest zgodna z wymaganiami stawianymi przez Zamawiającego ( do 30 min)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AD03B1">
        <w:rPr>
          <w:sz w:val="20"/>
          <w:szCs w:val="20"/>
        </w:rPr>
        <w:t xml:space="preserve">ena oferty mieści się w kwocie jaką Zamawiający przeznaczył na realizację zamówienia. </w:t>
      </w:r>
      <w:r>
        <w:rPr>
          <w:sz w:val="20"/>
          <w:szCs w:val="20"/>
        </w:rPr>
        <w:t>Oferta w/w Wykonawcy była jedyną ofertą złożoną na tę część postępowania.</w:t>
      </w:r>
    </w:p>
    <w:p w14:paraId="47BE7B9D" w14:textId="7198FF8A" w:rsidR="00A55F0B" w:rsidRDefault="00A55F0B" w:rsidP="00CC5D2F">
      <w:pPr>
        <w:autoSpaceDE w:val="0"/>
        <w:spacing w:after="0"/>
        <w:ind w:right="15"/>
        <w:jc w:val="both"/>
        <w:rPr>
          <w:rFonts w:asciiTheme="minorHAnsi" w:hAnsiTheme="minorHAnsi" w:cs="Century Gothic"/>
          <w:bCs/>
          <w:sz w:val="20"/>
          <w:szCs w:val="20"/>
          <w:lang w:eastAsia="pl-PL"/>
        </w:rPr>
      </w:pPr>
    </w:p>
    <w:p w14:paraId="251090AC" w14:textId="078ADCFF" w:rsidR="00A55F0B" w:rsidRDefault="00A55F0B" w:rsidP="00CC5D2F">
      <w:pPr>
        <w:autoSpaceDE w:val="0"/>
        <w:spacing w:after="0"/>
        <w:ind w:right="15"/>
        <w:jc w:val="both"/>
        <w:rPr>
          <w:rFonts w:asciiTheme="minorHAnsi" w:hAnsiTheme="minorHAnsi" w:cs="Century Gothic"/>
          <w:bCs/>
          <w:sz w:val="20"/>
          <w:szCs w:val="20"/>
          <w:lang w:eastAsia="pl-PL"/>
        </w:rPr>
      </w:pPr>
    </w:p>
    <w:p w14:paraId="754CD330" w14:textId="77777777" w:rsidR="00A55F0B" w:rsidRPr="00A55F0B" w:rsidRDefault="00A55F0B" w:rsidP="00CC5D2F">
      <w:pPr>
        <w:autoSpaceDE w:val="0"/>
        <w:spacing w:after="0"/>
        <w:ind w:right="15"/>
        <w:jc w:val="both"/>
        <w:rPr>
          <w:bCs/>
          <w:sz w:val="20"/>
          <w:szCs w:val="20"/>
        </w:rPr>
      </w:pPr>
    </w:p>
    <w:p w14:paraId="5819EA64" w14:textId="6EF8B598" w:rsidR="00CC5D2F" w:rsidRPr="00A55F0B" w:rsidRDefault="00CC5D2F" w:rsidP="00CC5D2F">
      <w:pPr>
        <w:autoSpaceDE w:val="0"/>
        <w:spacing w:after="0"/>
        <w:ind w:right="15" w:firstLine="142"/>
        <w:jc w:val="both"/>
      </w:pPr>
    </w:p>
    <w:p w14:paraId="28FDF931" w14:textId="0BCC4C1F" w:rsidR="00B72624" w:rsidRPr="00B72624" w:rsidRDefault="00334691" w:rsidP="00B72624">
      <w:pPr>
        <w:autoSpaceDE w:val="0"/>
        <w:ind w:right="15"/>
        <w:jc w:val="right"/>
        <w:rPr>
          <w:i/>
        </w:rPr>
      </w:pPr>
      <w:r>
        <w:rPr>
          <w:i/>
        </w:rPr>
        <w:t xml:space="preserve">(-) </w:t>
      </w:r>
      <w:r w:rsidR="00B72624" w:rsidRPr="00B72624">
        <w:rPr>
          <w:i/>
        </w:rPr>
        <w:t>Kanclerz</w:t>
      </w:r>
      <w:r>
        <w:rPr>
          <w:i/>
        </w:rPr>
        <w:t xml:space="preserve"> </w:t>
      </w:r>
      <w:r w:rsidR="00B72624" w:rsidRPr="00B72624">
        <w:rPr>
          <w:i/>
        </w:rPr>
        <w:t>UKW</w:t>
      </w:r>
    </w:p>
    <w:p w14:paraId="324D8EAA" w14:textId="21A526D4" w:rsidR="00B72624" w:rsidRPr="00B72624" w:rsidRDefault="00B72624" w:rsidP="00B72624">
      <w:pPr>
        <w:autoSpaceDE w:val="0"/>
        <w:ind w:right="15"/>
        <w:jc w:val="right"/>
        <w:rPr>
          <w:i/>
        </w:rPr>
      </w:pPr>
      <w:r w:rsidRPr="00B72624">
        <w:rPr>
          <w:i/>
        </w:rPr>
        <w:t xml:space="preserve">mgr </w:t>
      </w:r>
      <w:r w:rsidR="00334691">
        <w:rPr>
          <w:i/>
        </w:rPr>
        <w:t>Renata Malak</w:t>
      </w:r>
    </w:p>
    <w:p w14:paraId="6466DCA2" w14:textId="77777777" w:rsidR="00057CB8" w:rsidRPr="00B72624" w:rsidRDefault="00057CB8" w:rsidP="00B72624">
      <w:pPr>
        <w:autoSpaceDE w:val="0"/>
        <w:ind w:right="15"/>
        <w:jc w:val="both"/>
        <w:rPr>
          <w:i/>
        </w:rPr>
      </w:pPr>
    </w:p>
    <w:p w14:paraId="592B1AA0" w14:textId="77777777" w:rsidR="009C78E7" w:rsidRPr="00A66985" w:rsidRDefault="009C78E7" w:rsidP="00A66985">
      <w:pPr>
        <w:ind w:left="6372"/>
        <w:rPr>
          <w:rFonts w:asciiTheme="minorHAnsi" w:hAnsiTheme="minorHAnsi" w:cs="Century Gothic"/>
          <w:i/>
        </w:rPr>
      </w:pPr>
    </w:p>
    <w:sectPr w:rsidR="009C78E7" w:rsidRPr="00A66985" w:rsidSect="00E244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1" w15:restartNumberingAfterBreak="0">
    <w:nsid w:val="43542CF7"/>
    <w:multiLevelType w:val="hybridMultilevel"/>
    <w:tmpl w:val="764C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5921"/>
    <w:multiLevelType w:val="hybridMultilevel"/>
    <w:tmpl w:val="1382B46A"/>
    <w:lvl w:ilvl="0" w:tplc="48426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F3F47"/>
    <w:multiLevelType w:val="hybridMultilevel"/>
    <w:tmpl w:val="16E4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-386"/>
        </w:tabs>
        <w:ind w:left="-3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B840792"/>
    <w:multiLevelType w:val="hybridMultilevel"/>
    <w:tmpl w:val="D2AA5350"/>
    <w:lvl w:ilvl="0" w:tplc="93E8A8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50"/>
    <w:rsid w:val="000045BC"/>
    <w:rsid w:val="00004F13"/>
    <w:rsid w:val="00022097"/>
    <w:rsid w:val="000321F8"/>
    <w:rsid w:val="00044AE0"/>
    <w:rsid w:val="00057CB8"/>
    <w:rsid w:val="000C799A"/>
    <w:rsid w:val="000D697B"/>
    <w:rsid w:val="0010109F"/>
    <w:rsid w:val="002320C4"/>
    <w:rsid w:val="00272670"/>
    <w:rsid w:val="002B3980"/>
    <w:rsid w:val="002D63B4"/>
    <w:rsid w:val="00334691"/>
    <w:rsid w:val="00341DA1"/>
    <w:rsid w:val="00365250"/>
    <w:rsid w:val="003A6851"/>
    <w:rsid w:val="003E7B26"/>
    <w:rsid w:val="004101C6"/>
    <w:rsid w:val="00426AD4"/>
    <w:rsid w:val="00492C49"/>
    <w:rsid w:val="004C15DE"/>
    <w:rsid w:val="004C61BA"/>
    <w:rsid w:val="004F0062"/>
    <w:rsid w:val="006179DD"/>
    <w:rsid w:val="0063357E"/>
    <w:rsid w:val="0067730C"/>
    <w:rsid w:val="0069006F"/>
    <w:rsid w:val="006B39F3"/>
    <w:rsid w:val="006E4825"/>
    <w:rsid w:val="007160F6"/>
    <w:rsid w:val="0074672D"/>
    <w:rsid w:val="007C579D"/>
    <w:rsid w:val="007F135A"/>
    <w:rsid w:val="00824375"/>
    <w:rsid w:val="008309BA"/>
    <w:rsid w:val="008516ED"/>
    <w:rsid w:val="00887713"/>
    <w:rsid w:val="009B53B8"/>
    <w:rsid w:val="009C78E7"/>
    <w:rsid w:val="00A46E74"/>
    <w:rsid w:val="00A55F0B"/>
    <w:rsid w:val="00A66985"/>
    <w:rsid w:val="00A97761"/>
    <w:rsid w:val="00AA3FD6"/>
    <w:rsid w:val="00AD03B1"/>
    <w:rsid w:val="00AE1927"/>
    <w:rsid w:val="00AF6269"/>
    <w:rsid w:val="00B04572"/>
    <w:rsid w:val="00B22486"/>
    <w:rsid w:val="00B55664"/>
    <w:rsid w:val="00B72624"/>
    <w:rsid w:val="00BE26FE"/>
    <w:rsid w:val="00BE4E9C"/>
    <w:rsid w:val="00C559CE"/>
    <w:rsid w:val="00CC5D2F"/>
    <w:rsid w:val="00CC7909"/>
    <w:rsid w:val="00DA10C8"/>
    <w:rsid w:val="00DB6222"/>
    <w:rsid w:val="00DE0B99"/>
    <w:rsid w:val="00DF2D84"/>
    <w:rsid w:val="00E244ED"/>
    <w:rsid w:val="00E33D91"/>
    <w:rsid w:val="00E72177"/>
    <w:rsid w:val="00E74DE3"/>
    <w:rsid w:val="00E74F66"/>
    <w:rsid w:val="00E80D39"/>
    <w:rsid w:val="00F311D6"/>
    <w:rsid w:val="00F337CD"/>
    <w:rsid w:val="00F61180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15CD6"/>
  <w15:docId w15:val="{58C6ED56-3497-41F8-8539-8178C7F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25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E4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97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365250"/>
    <w:pPr>
      <w:ind w:left="720"/>
    </w:pPr>
  </w:style>
  <w:style w:type="character" w:styleId="Hipercze">
    <w:name w:val="Hyperlink"/>
    <w:basedOn w:val="Domylnaczcionkaakapitu"/>
    <w:uiPriority w:val="99"/>
    <w:rsid w:val="00365250"/>
    <w:rPr>
      <w:color w:val="0000FF"/>
      <w:u w:val="single"/>
    </w:rPr>
  </w:style>
  <w:style w:type="paragraph" w:customStyle="1" w:styleId="Znak1">
    <w:name w:val="Znak1"/>
    <w:basedOn w:val="Normalny"/>
    <w:rsid w:val="006900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ZnakZnakZnak">
    <w:name w:val="Znak Znak5 Znak Znak Znak Znak"/>
    <w:basedOn w:val="Normalny"/>
    <w:uiPriority w:val="99"/>
    <w:rsid w:val="00A46E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D9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Nagwek3Znak">
    <w:name w:val="Nagłówek 3 Znak"/>
    <w:basedOn w:val="Domylnaczcionkaakapitu"/>
    <w:link w:val="Nagwek3"/>
    <w:rsid w:val="00A977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locked/>
    <w:rsid w:val="00AE1927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B726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2624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6E48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ontstyle01">
    <w:name w:val="fontstyle01"/>
    <w:basedOn w:val="Domylnaczcionkaakapitu"/>
    <w:rsid w:val="006E4825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2023-04-28T11:19:00Z</cp:lastPrinted>
  <dcterms:created xsi:type="dcterms:W3CDTF">2023-04-28T11:19:00Z</dcterms:created>
  <dcterms:modified xsi:type="dcterms:W3CDTF">2023-04-28T11:19:00Z</dcterms:modified>
</cp:coreProperties>
</file>