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05" w:rsidRPr="003705DD" w:rsidRDefault="003705DD" w:rsidP="003705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Zakres prac </w:t>
      </w:r>
      <w:r w:rsidR="008A0B05" w:rsidRPr="003705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dotycząc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ych aktualizacji systemu Centrum firmy Marcel</w:t>
      </w:r>
      <w:r w:rsidR="008A0B05" w:rsidRPr="003705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A0B05" w:rsidRPr="003705DD" w:rsidRDefault="008A0B05" w:rsidP="008A0B0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A0B05" w:rsidRPr="003705DD" w:rsidRDefault="00576375" w:rsidP="00576375">
      <w:pPr>
        <w:pStyle w:val="Tekstpodstawowy"/>
        <w:ind w:left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76375">
        <w:rPr>
          <w:rFonts w:ascii="Times New Roman" w:eastAsia="Times New Roman" w:hAnsi="Times New Roman" w:cs="Times New Roman"/>
          <w:shd w:val="clear" w:color="auto" w:fill="FFFFFF"/>
        </w:rPr>
        <w:t>Wykonanie niezbędnych prac przygotowawczych (a w szczególności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a</w:t>
      </w:r>
      <w:r w:rsidR="008A0B05" w:rsidRPr="003705DD">
        <w:rPr>
          <w:rFonts w:ascii="Times New Roman" w:eastAsia="Times New Roman" w:hAnsi="Times New Roman" w:cs="Times New Roman"/>
          <w:b/>
          <w:shd w:val="clear" w:color="auto" w:fill="FFFFFF"/>
        </w:rPr>
        <w:t xml:space="preserve">ktualizacja </w:t>
      </w:r>
      <w:r w:rsidR="00F2773C" w:rsidRPr="00F2773C">
        <w:rPr>
          <w:rFonts w:ascii="Times New Roman" w:eastAsia="Times New Roman" w:hAnsi="Times New Roman" w:cs="Times New Roman"/>
          <w:shd w:val="clear" w:color="auto" w:fill="FFFFFF"/>
        </w:rPr>
        <w:t xml:space="preserve">do najnowszej </w:t>
      </w:r>
      <w:r w:rsidR="00F2773C" w:rsidRPr="00576375">
        <w:rPr>
          <w:rFonts w:ascii="Times New Roman" w:eastAsia="Times New Roman" w:hAnsi="Times New Roman" w:cs="Times New Roman"/>
          <w:shd w:val="clear" w:color="auto" w:fill="FFFFFF"/>
        </w:rPr>
        <w:t xml:space="preserve">wersji </w:t>
      </w:r>
      <w:r w:rsidR="008A0B05" w:rsidRPr="00576375">
        <w:rPr>
          <w:rFonts w:ascii="Times New Roman" w:eastAsia="Times New Roman" w:hAnsi="Times New Roman" w:cs="Times New Roman"/>
          <w:shd w:val="clear" w:color="auto" w:fill="FFFFFF"/>
        </w:rPr>
        <w:t>i</w:t>
      </w:r>
      <w:r w:rsidR="008A0B05" w:rsidRPr="003705DD">
        <w:rPr>
          <w:rFonts w:ascii="Times New Roman" w:eastAsia="Times New Roman" w:hAnsi="Times New Roman" w:cs="Times New Roman"/>
          <w:b/>
          <w:shd w:val="clear" w:color="auto" w:fill="FFFFFF"/>
        </w:rPr>
        <w:t xml:space="preserve"> archiwizacja</w:t>
      </w:r>
      <w:r w:rsidR="008A0B05" w:rsidRPr="003705DD">
        <w:rPr>
          <w:rFonts w:ascii="Times New Roman" w:eastAsia="Times New Roman" w:hAnsi="Times New Roman" w:cs="Times New Roman"/>
          <w:shd w:val="clear" w:color="auto" w:fill="FFFFFF"/>
        </w:rPr>
        <w:t xml:space="preserve"> użytkowanego przez Zamawiającego systemu Centrum</w:t>
      </w:r>
      <w:r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8A0B05" w:rsidRPr="003705DD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8A0B05" w:rsidRPr="003705DD" w:rsidRDefault="008A0B05" w:rsidP="008A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05" w:rsidRPr="003705DD" w:rsidRDefault="008A0B05" w:rsidP="008A0B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DD">
        <w:rPr>
          <w:rFonts w:ascii="Times New Roman" w:hAnsi="Times New Roman" w:cs="Times New Roman"/>
          <w:b/>
          <w:sz w:val="24"/>
          <w:szCs w:val="24"/>
        </w:rPr>
        <w:t>Rozszerzenie integracji systemu Centrum</w:t>
      </w:r>
      <w:r w:rsidRPr="003705DD">
        <w:rPr>
          <w:rFonts w:ascii="Times New Roman" w:hAnsi="Times New Roman" w:cs="Times New Roman"/>
          <w:sz w:val="24"/>
          <w:szCs w:val="24"/>
        </w:rPr>
        <w:t xml:space="preserve"> z użytkowanym przez Zamawiającego systemem HIS (AMMS firmy Asseco) </w:t>
      </w:r>
      <w:r w:rsidRPr="003705DD">
        <w:rPr>
          <w:rFonts w:ascii="Times New Roman" w:hAnsi="Times New Roman" w:cs="Times New Roman"/>
          <w:b/>
          <w:sz w:val="24"/>
          <w:szCs w:val="24"/>
        </w:rPr>
        <w:t>w zakresie przesyłania informacji mikrobiologicznych z wykorzystaniem protokołu HL7</w:t>
      </w:r>
      <w:r w:rsidRPr="003705DD">
        <w:rPr>
          <w:rFonts w:ascii="Times New Roman" w:hAnsi="Times New Roman" w:cs="Times New Roman"/>
          <w:sz w:val="24"/>
          <w:szCs w:val="24"/>
        </w:rPr>
        <w:t>, w tym rozbicie danych szczegółowych odnośnie patogenów oraz antybiogramów na pola HL7 zamiast przesyłania ich w jednym polu tekstowym.</w:t>
      </w:r>
    </w:p>
    <w:p w:rsidR="00410D4C" w:rsidRPr="003705DD" w:rsidRDefault="00410D4C" w:rsidP="00410D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4C" w:rsidRPr="003705DD" w:rsidRDefault="00410D4C" w:rsidP="008A0B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DD">
        <w:rPr>
          <w:rFonts w:ascii="Times New Roman" w:hAnsi="Times New Roman" w:cs="Times New Roman"/>
          <w:b/>
          <w:sz w:val="24"/>
          <w:szCs w:val="24"/>
        </w:rPr>
        <w:t>Rozszerzenie integracji systemu Centrum z systemem EWP</w:t>
      </w:r>
      <w:r w:rsidRPr="003705DD">
        <w:rPr>
          <w:rFonts w:ascii="Times New Roman" w:hAnsi="Times New Roman" w:cs="Times New Roman"/>
          <w:sz w:val="24"/>
          <w:szCs w:val="24"/>
        </w:rPr>
        <w:t xml:space="preserve"> w zakresie odbioru zleceń oraz zwrotnego odsyłania wyników</w:t>
      </w:r>
      <w:r w:rsidR="003705DD">
        <w:rPr>
          <w:rFonts w:ascii="Times New Roman" w:hAnsi="Times New Roman" w:cs="Times New Roman"/>
          <w:sz w:val="24"/>
          <w:szCs w:val="24"/>
        </w:rPr>
        <w:t>.</w:t>
      </w:r>
    </w:p>
    <w:p w:rsidR="00410D4C" w:rsidRPr="003705DD" w:rsidRDefault="00410D4C" w:rsidP="00410D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0D4C" w:rsidRPr="003705DD" w:rsidRDefault="00410D4C" w:rsidP="008A0B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Rozszerzenie</w:t>
      </w:r>
      <w:r w:rsidR="00F27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funkcjonalności</w:t>
      </w:r>
      <w:r w:rsidRPr="00370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systemu </w:t>
      </w:r>
      <w:r w:rsidRPr="003705DD">
        <w:rPr>
          <w:rFonts w:ascii="Times New Roman" w:hAnsi="Times New Roman" w:cs="Times New Roman"/>
          <w:b/>
          <w:sz w:val="24"/>
          <w:szCs w:val="24"/>
        </w:rPr>
        <w:t>Centrum</w:t>
      </w:r>
      <w:r w:rsidRPr="00370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możliwość uruchamiania </w:t>
      </w:r>
      <w:r w:rsidRPr="00370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raportów menadżerskich</w:t>
      </w:r>
      <w:r w:rsidRPr="003705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0D4C" w:rsidRPr="003705DD" w:rsidRDefault="00410D4C" w:rsidP="00410D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4C" w:rsidRPr="003705DD" w:rsidRDefault="003705DD" w:rsidP="008A0B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410D4C" w:rsidRPr="00370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ozszerzenie</w:t>
      </w:r>
      <w:r w:rsidR="00410D4C" w:rsidRPr="00370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działającej wg standardu </w:t>
      </w:r>
      <w:r w:rsidR="00410D4C" w:rsidRPr="00370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HL7 wymiany informacji LIS – HIS</w:t>
      </w:r>
      <w:r w:rsidR="00410D4C" w:rsidRPr="00370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(Centrum - AMMS) </w:t>
      </w:r>
      <w:r w:rsidR="00410D4C" w:rsidRPr="00370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możliwość </w:t>
      </w:r>
      <w:r w:rsidR="00410D4C" w:rsidRPr="00370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przesyłania dokumentów zgodnych z </w:t>
      </w:r>
      <w:r w:rsidR="00410D4C" w:rsidRPr="00370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Polską Implementacją Krajową </w:t>
      </w:r>
      <w:r w:rsidR="00410D4C" w:rsidRPr="00370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(PIK) HL7 CDA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10D4C" w:rsidRPr="003705DD" w:rsidRDefault="00410D4C" w:rsidP="00410D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3C" w:rsidRDefault="00410D4C" w:rsidP="00C47F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Rozszerzenie</w:t>
      </w:r>
      <w:r w:rsidRPr="00370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funkcj</w:t>
      </w:r>
      <w:r w:rsidR="00F27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onalności</w:t>
      </w:r>
      <w:r w:rsidRPr="00370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systemu </w:t>
      </w:r>
      <w:r w:rsidRPr="003705DD">
        <w:rPr>
          <w:rFonts w:ascii="Times New Roman" w:hAnsi="Times New Roman" w:cs="Times New Roman"/>
          <w:b/>
          <w:sz w:val="24"/>
          <w:szCs w:val="24"/>
        </w:rPr>
        <w:t>Centrum</w:t>
      </w:r>
      <w:r w:rsidRPr="00370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możliwość </w:t>
      </w:r>
      <w:r w:rsidRPr="00370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przesyłania dokumentów</w:t>
      </w:r>
      <w:r w:rsidRPr="00370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wynikowych do użytkowanego w Szpitalu repozytorium EDM </w:t>
      </w:r>
      <w:r w:rsidRPr="00370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(firmy ASSECO)</w:t>
      </w:r>
      <w:r w:rsidRPr="003705DD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</w:t>
      </w:r>
      <w:r w:rsidR="00F1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rofilem integracyjnym IHE </w:t>
      </w:r>
      <w:proofErr w:type="spellStart"/>
      <w:r w:rsidR="00F11536">
        <w:rPr>
          <w:rFonts w:ascii="Times New Roman" w:eastAsia="Times New Roman" w:hAnsi="Times New Roman" w:cs="Times New Roman"/>
          <w:sz w:val="24"/>
          <w:szCs w:val="24"/>
          <w:lang w:eastAsia="pl-PL"/>
        </w:rPr>
        <w:t>XDS.b</w:t>
      </w:r>
      <w:proofErr w:type="spellEnd"/>
      <w:r w:rsidR="00F1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 wymagania:</w:t>
      </w:r>
    </w:p>
    <w:p w:rsidR="004907B8" w:rsidRDefault="004907B8" w:rsidP="004907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07B8" w:rsidRDefault="004907B8" w:rsidP="004907B8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z wynikiem podpisany elektronicznie ma być przesyłany do repozytorium EDM firmy Asseco posiadanym przez Zamawiającego</w:t>
      </w:r>
    </w:p>
    <w:p w:rsidR="004907B8" w:rsidRDefault="004907B8" w:rsidP="004907B8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z wynikiem ma być dostępny dla pacjenta i możliwy do pobrania</w:t>
      </w:r>
      <w:r w:rsidR="00576375">
        <w:rPr>
          <w:rFonts w:ascii="Times New Roman" w:hAnsi="Times New Roman" w:cs="Times New Roman"/>
          <w:sz w:val="24"/>
          <w:szCs w:val="24"/>
        </w:rPr>
        <w:t xml:space="preserve"> w formie podpisanego elektronicznie </w:t>
      </w:r>
      <w:r w:rsidR="00037755">
        <w:rPr>
          <w:rFonts w:ascii="Times New Roman" w:hAnsi="Times New Roman" w:cs="Times New Roman"/>
          <w:sz w:val="24"/>
          <w:szCs w:val="24"/>
        </w:rPr>
        <w:t>pliku pdf</w:t>
      </w:r>
      <w:bookmarkStart w:id="0" w:name="_GoBack"/>
      <w:bookmarkEnd w:id="0"/>
      <w:r w:rsidR="008E4B3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Medycznym Portalu Informacyjnym (MPI) firmy Asseco</w:t>
      </w:r>
      <w:r w:rsidRPr="00490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posiadanym przez Zamawiającego</w:t>
      </w:r>
    </w:p>
    <w:p w:rsidR="004907B8" w:rsidRDefault="004907B8" w:rsidP="004907B8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z wynikiem ma być dostępny dla platformy P1 w celu spełnienia wymagań dotyczących wymiany dokumentacji pomiędzy podmiotami leczniczymi</w:t>
      </w:r>
      <w:r w:rsidR="00EC1B0C">
        <w:rPr>
          <w:rFonts w:ascii="Times New Roman" w:hAnsi="Times New Roman" w:cs="Times New Roman"/>
          <w:sz w:val="24"/>
          <w:szCs w:val="24"/>
        </w:rPr>
        <w:t xml:space="preserve"> oraz przesyłania zdarzeń medycznych.</w:t>
      </w:r>
    </w:p>
    <w:p w:rsidR="008A0B05" w:rsidRPr="001D53DD" w:rsidRDefault="00F2773C" w:rsidP="001D53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D53DD" w:rsidRPr="001D53DD">
        <w:rPr>
          <w:rFonts w:ascii="Times New Roman" w:hAnsi="Times New Roman" w:cs="Times New Roman"/>
          <w:b/>
          <w:sz w:val="24"/>
          <w:szCs w:val="24"/>
        </w:rPr>
        <w:lastRenderedPageBreak/>
        <w:t>ZESTAWIENIE ASORTYMENTOWO-CENOWE</w:t>
      </w:r>
    </w:p>
    <w:p w:rsidR="00F2773C" w:rsidRDefault="00F2773C" w:rsidP="00F27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3C" w:rsidRDefault="00F2773C" w:rsidP="00F27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78"/>
        <w:gridCol w:w="1672"/>
        <w:gridCol w:w="1674"/>
        <w:gridCol w:w="1672"/>
        <w:gridCol w:w="1672"/>
      </w:tblGrid>
      <w:tr w:rsidR="00F2773C" w:rsidRPr="00565F24" w:rsidTr="00BF3F20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Zakres prac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Koszt licencji i wdrożenia.</w:t>
            </w:r>
          </w:p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Koszt licencji i wdrożenia.</w:t>
            </w:r>
          </w:p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</w:rPr>
              <w:t>Opłata dostępowa (cykliczna</w:t>
            </w:r>
            <w:r w:rsidRPr="00565F24">
              <w:rPr>
                <w:rFonts w:ascii="Times New Roman" w:hAnsi="Times New Roman" w:cs="Times New Roman"/>
                <w:lang w:eastAsia="pl-PL"/>
              </w:rPr>
              <w:t xml:space="preserve"> na 1 rok).</w:t>
            </w:r>
          </w:p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</w:rPr>
              <w:t>Opłata dostępowa (cykliczna</w:t>
            </w:r>
            <w:r w:rsidRPr="00565F24">
              <w:rPr>
                <w:rFonts w:ascii="Times New Roman" w:hAnsi="Times New Roman" w:cs="Times New Roman"/>
                <w:lang w:eastAsia="pl-PL"/>
              </w:rPr>
              <w:t xml:space="preserve"> na 1 rok).</w:t>
            </w:r>
          </w:p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Wartość brutto</w:t>
            </w:r>
          </w:p>
        </w:tc>
      </w:tr>
      <w:tr w:rsidR="00F2773C" w:rsidRPr="00565F24" w:rsidTr="00BF3F20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C" w:rsidRPr="00565F24" w:rsidRDefault="00F2773C" w:rsidP="00F2773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Rozszerzenie integracji z HIS w zakresie przesyłania informacji mikrobiologicznych</w:t>
            </w:r>
            <w:r w:rsidR="001D53DD" w:rsidRPr="00565F24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773C" w:rsidRPr="00565F24" w:rsidTr="00BF3F20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C" w:rsidRPr="00565F24" w:rsidRDefault="00F2773C" w:rsidP="00F2773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Rozszerzenie integracji z systemem EWP</w:t>
            </w:r>
            <w:r w:rsidR="001D53DD" w:rsidRPr="00565F24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773C" w:rsidRPr="00565F24" w:rsidTr="00BF3F20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C" w:rsidRPr="00565F24" w:rsidRDefault="00F2773C" w:rsidP="00F2773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Rozszerzenie funkcji o raporty menadżerskie</w:t>
            </w:r>
            <w:r w:rsidR="001D53DD" w:rsidRPr="00565F24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773C" w:rsidRPr="00565F24" w:rsidTr="00BF3F20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C" w:rsidRPr="00565F24" w:rsidRDefault="00F2773C" w:rsidP="00F2773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Rozszerzenie wymiany informacji z HIS o możliwość przesyłania dokumentów zgodnych z PIK HL7 CDA</w:t>
            </w:r>
            <w:r w:rsidR="001D53DD" w:rsidRPr="00565F24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773C" w:rsidRPr="00565F24" w:rsidTr="00BF3F20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C" w:rsidRPr="00565F24" w:rsidRDefault="00F2773C" w:rsidP="00F2773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65F24">
              <w:rPr>
                <w:rFonts w:ascii="Times New Roman" w:hAnsi="Times New Roman" w:cs="Times New Roman"/>
                <w:lang w:eastAsia="pl-PL"/>
              </w:rPr>
              <w:t>Rozszerzenie funkcjonalności o możliwość przesyłania dokumentów wynikowych do repozytorium EDM</w:t>
            </w:r>
            <w:r w:rsidR="001D53DD" w:rsidRPr="00565F24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2773C" w:rsidRPr="00565F24" w:rsidTr="00BF3F20">
        <w:trPr>
          <w:trHeight w:val="589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C" w:rsidRPr="00565F24" w:rsidRDefault="00F2773C" w:rsidP="00F2773C">
            <w:pPr>
              <w:pStyle w:val="Bezodstpw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 w:rsidRPr="00565F24">
              <w:rPr>
                <w:rFonts w:ascii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3C" w:rsidRPr="00565F24" w:rsidRDefault="00F2773C" w:rsidP="00F2773C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2773C" w:rsidRDefault="00F2773C" w:rsidP="00F27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3C" w:rsidRDefault="00F2773C" w:rsidP="00F27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3C" w:rsidRDefault="00F2773C" w:rsidP="00F27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3C" w:rsidRDefault="00F2773C" w:rsidP="00F27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3C" w:rsidRDefault="00F2773C" w:rsidP="00F27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3C" w:rsidRDefault="00F2773C" w:rsidP="00F27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3C" w:rsidRPr="003705DD" w:rsidRDefault="00F2773C" w:rsidP="00F27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73C" w:rsidRPr="0037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BA898CC"/>
    <w:name w:val="WW8Num1"/>
    <w:lvl w:ilvl="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1" w15:restartNumberingAfterBreak="0">
    <w:nsid w:val="16C77AA2"/>
    <w:multiLevelType w:val="hybridMultilevel"/>
    <w:tmpl w:val="F8E89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67D58"/>
    <w:multiLevelType w:val="multilevel"/>
    <w:tmpl w:val="BCC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266E2"/>
    <w:multiLevelType w:val="hybridMultilevel"/>
    <w:tmpl w:val="8BEA108E"/>
    <w:lvl w:ilvl="0" w:tplc="CF5EE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0D1"/>
    <w:multiLevelType w:val="hybridMultilevel"/>
    <w:tmpl w:val="7AD48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29"/>
    <w:rsid w:val="000362AC"/>
    <w:rsid w:val="00037755"/>
    <w:rsid w:val="001D53DD"/>
    <w:rsid w:val="003705DD"/>
    <w:rsid w:val="00410D4C"/>
    <w:rsid w:val="004907B8"/>
    <w:rsid w:val="00565F24"/>
    <w:rsid w:val="00576375"/>
    <w:rsid w:val="005A3C29"/>
    <w:rsid w:val="005B0BF5"/>
    <w:rsid w:val="008A0B05"/>
    <w:rsid w:val="008A45EC"/>
    <w:rsid w:val="008E4B32"/>
    <w:rsid w:val="00BF3F20"/>
    <w:rsid w:val="00EC1B0C"/>
    <w:rsid w:val="00F11536"/>
    <w:rsid w:val="00F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69D7"/>
  <w15:chartTrackingRefBased/>
  <w15:docId w15:val="{DC7B01CD-0A13-49A8-A219-3C1FAAFB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0B05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0B0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10D4C"/>
    <w:pPr>
      <w:ind w:left="720"/>
      <w:contextualSpacing/>
    </w:pPr>
  </w:style>
  <w:style w:type="paragraph" w:styleId="Bezodstpw">
    <w:name w:val="No Spacing"/>
    <w:uiPriority w:val="1"/>
    <w:qFormat/>
    <w:rsid w:val="00F27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Wojtaś</dc:creator>
  <cp:keywords/>
  <dc:description/>
  <cp:lastModifiedBy>Jarosław Wojtaś</cp:lastModifiedBy>
  <cp:revision>10</cp:revision>
  <dcterms:created xsi:type="dcterms:W3CDTF">2021-12-01T06:15:00Z</dcterms:created>
  <dcterms:modified xsi:type="dcterms:W3CDTF">2021-12-02T13:34:00Z</dcterms:modified>
</cp:coreProperties>
</file>