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6D20" w14:textId="6FBB4E8D" w:rsidR="006714D8" w:rsidRPr="00A56247" w:rsidRDefault="006714D8" w:rsidP="006714D8">
      <w:pPr>
        <w:pStyle w:val="Nagwek1"/>
        <w:rPr>
          <w:rFonts w:asciiTheme="minorHAnsi" w:hAnsiTheme="minorHAnsi" w:cstheme="minorHAnsi"/>
          <w:sz w:val="22"/>
          <w:szCs w:val="22"/>
        </w:rPr>
      </w:pPr>
      <w:r w:rsidRPr="00A56247">
        <w:rPr>
          <w:rFonts w:asciiTheme="minorHAnsi" w:hAnsiTheme="minorHAnsi" w:cstheme="minorHAnsi"/>
          <w:sz w:val="22"/>
          <w:szCs w:val="22"/>
        </w:rPr>
        <w:t>Nr sprawy:DZ.18.24</w:t>
      </w:r>
    </w:p>
    <w:p w14:paraId="799B356B" w14:textId="4B0881DA" w:rsidR="006714D8" w:rsidRPr="00A56247" w:rsidRDefault="006714D8" w:rsidP="006714D8">
      <w:pPr>
        <w:pStyle w:val="Nagwek1"/>
        <w:jc w:val="right"/>
        <w:rPr>
          <w:rFonts w:asciiTheme="minorHAnsi" w:hAnsiTheme="minorHAnsi" w:cstheme="minorHAnsi"/>
          <w:sz w:val="22"/>
          <w:szCs w:val="22"/>
        </w:rPr>
      </w:pPr>
      <w:r w:rsidRPr="00A56247">
        <w:rPr>
          <w:rFonts w:asciiTheme="minorHAnsi" w:hAnsiTheme="minorHAnsi" w:cstheme="minorHAnsi"/>
          <w:sz w:val="22"/>
          <w:szCs w:val="22"/>
        </w:rPr>
        <w:t>Załącznik nr 2A do SWZ – Tabela parametrów wymaganych</w:t>
      </w:r>
    </w:p>
    <w:p w14:paraId="550D484B" w14:textId="77777777" w:rsidR="006714D8" w:rsidRPr="00A56247" w:rsidRDefault="006714D8" w:rsidP="009E2CE2">
      <w:pPr>
        <w:spacing w:before="120" w:after="120"/>
        <w:ind w:left="720" w:hanging="360"/>
        <w:rPr>
          <w:rFonts w:cstheme="minorHAnsi"/>
        </w:rPr>
      </w:pPr>
    </w:p>
    <w:p w14:paraId="6279AC12" w14:textId="77777777" w:rsidR="00696E43" w:rsidRPr="00A56247" w:rsidRDefault="009E2CE2" w:rsidP="009E2CE2">
      <w:pPr>
        <w:pStyle w:val="Akapitzlist"/>
        <w:numPr>
          <w:ilvl w:val="0"/>
          <w:numId w:val="6"/>
        </w:numPr>
        <w:spacing w:before="120" w:after="120"/>
        <w:rPr>
          <w:rFonts w:asciiTheme="minorHAnsi" w:hAnsiTheme="minorHAnsi" w:cstheme="minorHAnsi"/>
          <w:b/>
          <w:bCs/>
          <w:sz w:val="22"/>
          <w:szCs w:val="22"/>
        </w:rPr>
      </w:pPr>
      <w:r w:rsidRPr="00A56247">
        <w:rPr>
          <w:rFonts w:asciiTheme="minorHAnsi" w:hAnsiTheme="minorHAnsi" w:cstheme="minorHAnsi"/>
          <w:b/>
          <w:bCs/>
          <w:sz w:val="22"/>
          <w:szCs w:val="22"/>
          <w:lang w:val="pl-PL"/>
        </w:rPr>
        <w:t>Wymagania ogólne</w:t>
      </w:r>
    </w:p>
    <w:p w14:paraId="70CB2AD8" w14:textId="77777777" w:rsidR="009E2CE2" w:rsidRPr="00A56247" w:rsidRDefault="009E2CE2" w:rsidP="009E2CE2">
      <w:pPr>
        <w:pStyle w:val="Akapitzlist"/>
        <w:spacing w:before="120" w:after="120"/>
        <w:rPr>
          <w:rFonts w:asciiTheme="minorHAnsi" w:hAnsiTheme="minorHAnsi" w:cstheme="minorHAnsi"/>
          <w:b/>
          <w:bCs/>
          <w:sz w:val="22"/>
          <w:szCs w:val="22"/>
        </w:rPr>
      </w:pPr>
    </w:p>
    <w:tbl>
      <w:tblPr>
        <w:tblW w:w="963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38"/>
        <w:gridCol w:w="5453"/>
        <w:gridCol w:w="3548"/>
      </w:tblGrid>
      <w:tr w:rsidR="00696E43" w:rsidRPr="00A56247" w14:paraId="00A4FE6A" w14:textId="77777777" w:rsidTr="000C0B11">
        <w:trPr>
          <w:tblHeader/>
        </w:trPr>
        <w:tc>
          <w:tcPr>
            <w:tcW w:w="638" w:type="dxa"/>
            <w:tcBorders>
              <w:bottom w:val="single" w:sz="4" w:space="0" w:color="95B3D7"/>
            </w:tcBorders>
            <w:shd w:val="clear" w:color="auto" w:fill="DBE5F1"/>
            <w:vAlign w:val="center"/>
          </w:tcPr>
          <w:p w14:paraId="3D37876C" w14:textId="77777777" w:rsidR="00696E43" w:rsidRPr="00A56247" w:rsidRDefault="00696E43" w:rsidP="006669F1">
            <w:pPr>
              <w:suppressLineNumbers/>
              <w:spacing w:before="120" w:after="120"/>
              <w:jc w:val="center"/>
              <w:rPr>
                <w:rFonts w:cstheme="minorHAnsi"/>
                <w:b/>
                <w:iCs/>
              </w:rPr>
            </w:pPr>
            <w:r w:rsidRPr="00A56247">
              <w:rPr>
                <w:rFonts w:cstheme="minorHAnsi"/>
                <w:b/>
                <w:iCs/>
              </w:rPr>
              <w:t>ID</w:t>
            </w:r>
          </w:p>
        </w:tc>
        <w:tc>
          <w:tcPr>
            <w:tcW w:w="5453" w:type="dxa"/>
            <w:tcBorders>
              <w:bottom w:val="single" w:sz="4" w:space="0" w:color="95B3D7"/>
            </w:tcBorders>
            <w:shd w:val="clear" w:color="auto" w:fill="DBE5F1"/>
            <w:vAlign w:val="center"/>
          </w:tcPr>
          <w:p w14:paraId="165303E4" w14:textId="77777777" w:rsidR="00696E43" w:rsidRPr="00A56247" w:rsidRDefault="00696E43" w:rsidP="006669F1">
            <w:pPr>
              <w:suppressLineNumbers/>
              <w:spacing w:before="120" w:after="120"/>
              <w:jc w:val="center"/>
              <w:rPr>
                <w:rFonts w:cstheme="minorHAnsi"/>
                <w:b/>
                <w:iCs/>
              </w:rPr>
            </w:pPr>
            <w:r w:rsidRPr="00A56247">
              <w:rPr>
                <w:rFonts w:cstheme="minorHAnsi"/>
                <w:b/>
                <w:iCs/>
              </w:rPr>
              <w:t>Wymaganie Zamawiającego</w:t>
            </w:r>
          </w:p>
        </w:tc>
        <w:tc>
          <w:tcPr>
            <w:tcW w:w="3548" w:type="dxa"/>
            <w:tcBorders>
              <w:bottom w:val="single" w:sz="4" w:space="0" w:color="95B3D7"/>
            </w:tcBorders>
            <w:shd w:val="clear" w:color="auto" w:fill="DBE5F1"/>
            <w:vAlign w:val="center"/>
          </w:tcPr>
          <w:p w14:paraId="09C90A83" w14:textId="7DC309BB" w:rsidR="00696E43" w:rsidRPr="00A56247" w:rsidRDefault="00696E43" w:rsidP="006669F1">
            <w:pPr>
              <w:suppressLineNumbers/>
              <w:spacing w:before="120" w:after="120"/>
              <w:jc w:val="center"/>
              <w:rPr>
                <w:rFonts w:cstheme="minorHAnsi"/>
                <w:b/>
                <w:iCs/>
              </w:rPr>
            </w:pPr>
            <w:r w:rsidRPr="00A56247">
              <w:rPr>
                <w:rFonts w:cstheme="minorHAnsi"/>
                <w:b/>
                <w:iCs/>
              </w:rPr>
              <w:t>Opis sposobu spełnienia wymagań</w:t>
            </w:r>
            <w:r w:rsidR="00BE2C48" w:rsidRPr="00A56247">
              <w:rPr>
                <w:rFonts w:cstheme="minorHAnsi"/>
                <w:b/>
                <w:iCs/>
                <w:color w:val="FF0000"/>
              </w:rPr>
              <w:t>*</w:t>
            </w:r>
          </w:p>
        </w:tc>
      </w:tr>
      <w:tr w:rsidR="00BE2C48" w:rsidRPr="00A56247" w14:paraId="145418F4" w14:textId="77777777" w:rsidTr="000C0B11">
        <w:trPr>
          <w:trHeight w:val="849"/>
        </w:trPr>
        <w:tc>
          <w:tcPr>
            <w:tcW w:w="638" w:type="dxa"/>
            <w:tcBorders>
              <w:bottom w:val="single" w:sz="4" w:space="0" w:color="95B3D7"/>
            </w:tcBorders>
            <w:shd w:val="clear" w:color="auto" w:fill="D9D9D9" w:themeFill="background1" w:themeFillShade="D9"/>
          </w:tcPr>
          <w:p w14:paraId="54C0CC2C" w14:textId="77777777" w:rsidR="00BE2C48" w:rsidRPr="00A56247" w:rsidRDefault="00BE2C48" w:rsidP="00BE2C48">
            <w:pPr>
              <w:numPr>
                <w:ilvl w:val="0"/>
                <w:numId w:val="5"/>
              </w:numPr>
              <w:spacing w:after="0" w:line="240" w:lineRule="auto"/>
              <w:ind w:left="470" w:hanging="357"/>
              <w:rPr>
                <w:rFonts w:cstheme="minorHAnsi"/>
              </w:rPr>
            </w:pPr>
          </w:p>
        </w:tc>
        <w:tc>
          <w:tcPr>
            <w:tcW w:w="5453" w:type="dxa"/>
            <w:tcBorders>
              <w:bottom w:val="single" w:sz="4" w:space="0" w:color="95B3D7"/>
            </w:tcBorders>
            <w:shd w:val="clear" w:color="auto" w:fill="D9D9D9" w:themeFill="background1" w:themeFillShade="D9"/>
          </w:tcPr>
          <w:p w14:paraId="03659F83" w14:textId="4EC69192" w:rsidR="00BE2C48" w:rsidRPr="00A56247" w:rsidRDefault="000C0B11" w:rsidP="00BE2C48">
            <w:pPr>
              <w:suppressLineNumbers/>
              <w:spacing w:before="60" w:after="60"/>
              <w:rPr>
                <w:rFonts w:cstheme="minorHAnsi"/>
                <w:bCs/>
                <w:iCs/>
              </w:rPr>
            </w:pPr>
            <w:r w:rsidRPr="00A56247">
              <w:rPr>
                <w:rFonts w:eastAsia="Calibri" w:cstheme="minorHAnsi"/>
                <w:bCs/>
                <w:iCs/>
              </w:rPr>
              <w:t>D</w:t>
            </w:r>
            <w:r w:rsidR="00BE2C48" w:rsidRPr="00A56247">
              <w:rPr>
                <w:rFonts w:eastAsia="Calibri" w:cstheme="minorHAnsi"/>
                <w:bCs/>
                <w:iCs/>
              </w:rPr>
              <w:t xml:space="preserve">ostawa serwerów wraz z oprogramowaniem </w:t>
            </w:r>
            <w:proofErr w:type="spellStart"/>
            <w:r w:rsidR="00BE2C48" w:rsidRPr="00A56247">
              <w:rPr>
                <w:rFonts w:eastAsia="Calibri" w:cstheme="minorHAnsi"/>
                <w:bCs/>
                <w:iCs/>
              </w:rPr>
              <w:t>wirtualizacyjnym</w:t>
            </w:r>
            <w:proofErr w:type="spellEnd"/>
            <w:r w:rsidR="00BE2C48" w:rsidRPr="00A56247">
              <w:rPr>
                <w:rFonts w:eastAsia="Calibri" w:cstheme="minorHAnsi"/>
                <w:bCs/>
                <w:iCs/>
              </w:rPr>
              <w:t xml:space="preserve"> i systemowym do Instytutu Łączności – Państwowego Instytutu Badawczego w Warszawie.</w:t>
            </w:r>
          </w:p>
        </w:tc>
        <w:tc>
          <w:tcPr>
            <w:tcW w:w="3548" w:type="dxa"/>
            <w:tcBorders>
              <w:bottom w:val="single" w:sz="4" w:space="0" w:color="95B3D7"/>
              <w:tr2bl w:val="single" w:sz="4" w:space="0" w:color="auto"/>
            </w:tcBorders>
            <w:shd w:val="clear" w:color="auto" w:fill="D9D9D9" w:themeFill="background1" w:themeFillShade="D9"/>
          </w:tcPr>
          <w:p w14:paraId="6CA51644" w14:textId="77777777" w:rsidR="00BE2C48" w:rsidRPr="00A56247" w:rsidRDefault="00BE2C48" w:rsidP="00BE2C48">
            <w:pPr>
              <w:suppressLineNumbers/>
              <w:spacing w:before="60" w:after="60"/>
              <w:rPr>
                <w:rFonts w:eastAsia="Calibri" w:cstheme="minorHAnsi"/>
                <w:bCs/>
                <w:iCs/>
              </w:rPr>
            </w:pPr>
          </w:p>
        </w:tc>
      </w:tr>
      <w:tr w:rsidR="00BE2C48" w:rsidRPr="00A56247" w14:paraId="5831B0B8" w14:textId="77777777" w:rsidTr="002403A2">
        <w:trPr>
          <w:trHeight w:val="570"/>
        </w:trPr>
        <w:tc>
          <w:tcPr>
            <w:tcW w:w="638" w:type="dxa"/>
            <w:tcBorders>
              <w:top w:val="single" w:sz="4" w:space="0" w:color="95B3D7"/>
            </w:tcBorders>
          </w:tcPr>
          <w:p w14:paraId="794E11FE" w14:textId="77777777" w:rsidR="00BE2C48" w:rsidRPr="00A56247" w:rsidRDefault="00BE2C48" w:rsidP="00BE2C48">
            <w:pPr>
              <w:numPr>
                <w:ilvl w:val="0"/>
                <w:numId w:val="5"/>
              </w:numPr>
              <w:spacing w:after="0" w:line="240" w:lineRule="auto"/>
              <w:ind w:left="470" w:hanging="357"/>
              <w:rPr>
                <w:rFonts w:cstheme="minorHAnsi"/>
              </w:rPr>
            </w:pPr>
          </w:p>
        </w:tc>
        <w:tc>
          <w:tcPr>
            <w:tcW w:w="5453" w:type="dxa"/>
            <w:tcBorders>
              <w:top w:val="single" w:sz="4" w:space="0" w:color="95B3D7"/>
            </w:tcBorders>
          </w:tcPr>
          <w:p w14:paraId="1FE46EA7" w14:textId="69BF8C91" w:rsidR="00BE2C48" w:rsidRPr="00A56247" w:rsidRDefault="00BE2C48" w:rsidP="00BE2C48">
            <w:pPr>
              <w:suppressLineNumbers/>
              <w:spacing w:before="60" w:after="60"/>
              <w:rPr>
                <w:rFonts w:eastAsia="Calibri" w:cstheme="minorHAnsi"/>
                <w:bCs/>
                <w:iCs/>
              </w:rPr>
            </w:pPr>
            <w:r w:rsidRPr="00A56247">
              <w:rPr>
                <w:rFonts w:eastAsia="Calibri" w:cstheme="minorHAnsi"/>
                <w:bCs/>
                <w:iCs/>
              </w:rPr>
              <w:t>Sprzęt zostanie dostarczony do Instytutu Łączności Państwowego Instytutu Badawczego przy ul. Szachowej 1, 04-894 Warszawa.</w:t>
            </w:r>
          </w:p>
        </w:tc>
        <w:tc>
          <w:tcPr>
            <w:tcW w:w="3548" w:type="dxa"/>
            <w:tcBorders>
              <w:top w:val="single" w:sz="4" w:space="0" w:color="95B3D7"/>
            </w:tcBorders>
          </w:tcPr>
          <w:p w14:paraId="1975D323" w14:textId="77777777" w:rsidR="00BE2C48" w:rsidRPr="00A56247" w:rsidRDefault="00BE2C48" w:rsidP="00BE2C48">
            <w:pPr>
              <w:suppressLineNumbers/>
              <w:spacing w:before="60" w:after="60"/>
              <w:rPr>
                <w:rFonts w:eastAsia="Calibri" w:cstheme="minorHAnsi"/>
                <w:bCs/>
                <w:iCs/>
              </w:rPr>
            </w:pPr>
          </w:p>
        </w:tc>
      </w:tr>
      <w:tr w:rsidR="00BE2C48" w:rsidRPr="00A56247" w14:paraId="0D5D4092" w14:textId="77777777" w:rsidTr="002403A2">
        <w:tc>
          <w:tcPr>
            <w:tcW w:w="638" w:type="dxa"/>
          </w:tcPr>
          <w:p w14:paraId="055555DE"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35CBE304" w14:textId="77777777" w:rsidR="00BE2C48" w:rsidRPr="00A56247" w:rsidRDefault="00BE2C48" w:rsidP="00BE2C48">
            <w:pPr>
              <w:suppressLineNumbers/>
              <w:spacing w:before="60" w:after="60"/>
              <w:rPr>
                <w:rFonts w:cstheme="minorHAnsi"/>
                <w:bCs/>
                <w:iCs/>
              </w:rPr>
            </w:pPr>
            <w:r w:rsidRPr="00A56247">
              <w:rPr>
                <w:rFonts w:eastAsia="Calibri" w:cstheme="minorHAnsi"/>
                <w:bCs/>
                <w:iCs/>
              </w:rPr>
              <w:t>Wszystkie urządzenia muszą być fabrycznie nowe i posiadać certyfikat (oznaczenie) CE producenta.</w:t>
            </w:r>
          </w:p>
        </w:tc>
        <w:tc>
          <w:tcPr>
            <w:tcW w:w="3548" w:type="dxa"/>
          </w:tcPr>
          <w:p w14:paraId="69D0E139" w14:textId="77777777" w:rsidR="00BE2C48" w:rsidRPr="00A56247" w:rsidRDefault="00BE2C48" w:rsidP="00BE2C48">
            <w:pPr>
              <w:suppressLineNumbers/>
              <w:spacing w:before="60" w:after="60"/>
              <w:rPr>
                <w:rFonts w:eastAsia="Calibri" w:cstheme="minorHAnsi"/>
                <w:bCs/>
                <w:iCs/>
              </w:rPr>
            </w:pPr>
          </w:p>
        </w:tc>
      </w:tr>
      <w:tr w:rsidR="00BE2C48" w:rsidRPr="00A56247" w14:paraId="517850C2" w14:textId="77777777" w:rsidTr="002403A2">
        <w:tc>
          <w:tcPr>
            <w:tcW w:w="638" w:type="dxa"/>
          </w:tcPr>
          <w:p w14:paraId="4D82D3FD"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F0B7E88" w14:textId="7509E319" w:rsidR="00BE2C48" w:rsidRPr="00A56247" w:rsidRDefault="00BE2C48" w:rsidP="00BE2C48">
            <w:pPr>
              <w:suppressLineNumbers/>
              <w:spacing w:before="60" w:after="60"/>
              <w:rPr>
                <w:rFonts w:cstheme="minorHAnsi"/>
                <w:bCs/>
                <w:iCs/>
              </w:rPr>
            </w:pPr>
            <w:r w:rsidRPr="00A56247">
              <w:rPr>
                <w:rFonts w:eastAsia="Calibri" w:cstheme="minorHAnsi"/>
                <w:bCs/>
                <w:iCs/>
              </w:rPr>
              <w:t>Sprzęt musi być objęty min. pięcioletnią gwarancją producenta NBD (</w:t>
            </w:r>
            <w:proofErr w:type="spellStart"/>
            <w:r w:rsidRPr="00A56247">
              <w:rPr>
                <w:rFonts w:eastAsia="Calibri" w:cstheme="minorHAnsi"/>
                <w:bCs/>
                <w:iCs/>
              </w:rPr>
              <w:t>Next</w:t>
            </w:r>
            <w:proofErr w:type="spellEnd"/>
            <w:r w:rsidRPr="00A56247">
              <w:rPr>
                <w:rFonts w:eastAsia="Calibri" w:cstheme="minorHAnsi"/>
                <w:bCs/>
                <w:iCs/>
              </w:rPr>
              <w:t xml:space="preserve"> Bussines Day), Zamawiający rozumie przez to gwarancję naprawy lub wymiany sprzętu na nowy w następnym dniu roboczym od momentu zgłoszenia awarii. Naprawa lub wymiana sprzętu na nowy musi mieć miejsce w siedzibie Zamawiającego. Bieg gwarancji rozpoczyna się z dniem dostawy. W dniu dostawy Wykonawca dostarczy niezbędne dokumenty gwarancyjne.</w:t>
            </w:r>
          </w:p>
        </w:tc>
        <w:tc>
          <w:tcPr>
            <w:tcW w:w="3548" w:type="dxa"/>
          </w:tcPr>
          <w:p w14:paraId="6701F747" w14:textId="77777777" w:rsidR="00BE2C48" w:rsidRPr="00A56247" w:rsidRDefault="00BE2C48" w:rsidP="00BE2C48">
            <w:pPr>
              <w:suppressLineNumbers/>
              <w:spacing w:before="60" w:after="60"/>
              <w:rPr>
                <w:rFonts w:eastAsia="Calibri" w:cstheme="minorHAnsi"/>
                <w:bCs/>
                <w:iCs/>
              </w:rPr>
            </w:pPr>
          </w:p>
        </w:tc>
      </w:tr>
      <w:tr w:rsidR="00BE2C48" w:rsidRPr="00A56247" w14:paraId="6DD29DC5" w14:textId="77777777" w:rsidTr="002403A2">
        <w:tc>
          <w:tcPr>
            <w:tcW w:w="638" w:type="dxa"/>
          </w:tcPr>
          <w:p w14:paraId="0FBF06E2"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E77CEDD" w14:textId="77777777" w:rsidR="00BE2C48" w:rsidRPr="00A56247" w:rsidRDefault="00BE2C48" w:rsidP="00BE2C48">
            <w:pPr>
              <w:suppressLineNumbers/>
              <w:spacing w:before="60" w:after="60"/>
              <w:rPr>
                <w:rFonts w:cstheme="minorHAnsi"/>
                <w:bCs/>
                <w:iCs/>
              </w:rPr>
            </w:pPr>
            <w:r w:rsidRPr="00A56247">
              <w:rPr>
                <w:rFonts w:eastAsia="Calibri" w:cstheme="minorHAnsi"/>
                <w:bCs/>
                <w:iCs/>
              </w:rPr>
              <w:t>Serwis gwarancyjny musi być świadczony przez co najmniej 8 godzin na dobę (w godz. 8:30 – 16:30) przez 5 dni w tygodniu od poniedziałku do piątku.</w:t>
            </w:r>
          </w:p>
        </w:tc>
        <w:tc>
          <w:tcPr>
            <w:tcW w:w="3548" w:type="dxa"/>
          </w:tcPr>
          <w:p w14:paraId="4547C80E" w14:textId="77777777" w:rsidR="00BE2C48" w:rsidRPr="00A56247" w:rsidRDefault="00BE2C48" w:rsidP="00BE2C48">
            <w:pPr>
              <w:suppressLineNumbers/>
              <w:spacing w:before="60" w:after="60"/>
              <w:rPr>
                <w:rFonts w:eastAsia="Calibri" w:cstheme="minorHAnsi"/>
                <w:bCs/>
                <w:iCs/>
              </w:rPr>
            </w:pPr>
          </w:p>
        </w:tc>
      </w:tr>
      <w:tr w:rsidR="00BE2C48" w:rsidRPr="00A56247" w14:paraId="0D9A1D36" w14:textId="77777777" w:rsidTr="002403A2">
        <w:tc>
          <w:tcPr>
            <w:tcW w:w="638" w:type="dxa"/>
          </w:tcPr>
          <w:p w14:paraId="43FB82DB"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2D7E1CE" w14:textId="77777777" w:rsidR="00BE2C48" w:rsidRPr="00A56247" w:rsidRDefault="00BE2C48" w:rsidP="00BE2C48">
            <w:pPr>
              <w:suppressLineNumbers/>
              <w:spacing w:before="60" w:after="60"/>
              <w:rPr>
                <w:rFonts w:cstheme="minorHAnsi"/>
                <w:bCs/>
                <w:iCs/>
              </w:rPr>
            </w:pPr>
            <w:r w:rsidRPr="00A56247">
              <w:rPr>
                <w:rFonts w:eastAsia="Calibri" w:cstheme="minorHAnsi"/>
                <w:bCs/>
                <w:iCs/>
              </w:rPr>
              <w:t xml:space="preserve">Wykonawca ma obowiązek przyjmowania zgłoszeń serwisowych przez telefon (w godz. 8:30 – 16:30), e-mail lub WWW (przez całą dobę) </w:t>
            </w:r>
          </w:p>
        </w:tc>
        <w:tc>
          <w:tcPr>
            <w:tcW w:w="3548" w:type="dxa"/>
          </w:tcPr>
          <w:p w14:paraId="4EFE51EF" w14:textId="77777777" w:rsidR="00BE2C48" w:rsidRPr="00A56247" w:rsidRDefault="00BE2C48" w:rsidP="00BE2C48">
            <w:pPr>
              <w:suppressLineNumbers/>
              <w:spacing w:before="60" w:after="60"/>
              <w:rPr>
                <w:rFonts w:eastAsia="Calibri" w:cstheme="minorHAnsi"/>
                <w:bCs/>
                <w:iCs/>
              </w:rPr>
            </w:pPr>
          </w:p>
        </w:tc>
      </w:tr>
      <w:tr w:rsidR="00BE2C48" w:rsidRPr="00A56247" w14:paraId="5F6827A9" w14:textId="77777777" w:rsidTr="002403A2">
        <w:tc>
          <w:tcPr>
            <w:tcW w:w="638" w:type="dxa"/>
          </w:tcPr>
          <w:p w14:paraId="6C5F5CDB"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17A3F43" w14:textId="77777777" w:rsidR="00BE2C48" w:rsidRPr="00A56247" w:rsidRDefault="00BE2C48" w:rsidP="00BE2C48">
            <w:pPr>
              <w:suppressLineNumbers/>
              <w:spacing w:before="60" w:after="60"/>
              <w:rPr>
                <w:rFonts w:eastAsia="Calibri" w:cstheme="minorHAnsi"/>
                <w:bCs/>
                <w:iCs/>
              </w:rPr>
            </w:pPr>
            <w:r w:rsidRPr="00A56247">
              <w:rPr>
                <w:rFonts w:eastAsia="Calibri" w:cstheme="minorHAnsi"/>
                <w:bCs/>
                <w:iCs/>
              </w:rPr>
              <w:t xml:space="preserve">Wykonawca udostępni pojedynczy punkt przyjmowania zgłoszeń serwisowych. </w:t>
            </w:r>
          </w:p>
        </w:tc>
        <w:tc>
          <w:tcPr>
            <w:tcW w:w="3548" w:type="dxa"/>
          </w:tcPr>
          <w:p w14:paraId="69D9B0FF" w14:textId="77777777" w:rsidR="00BE2C48" w:rsidRPr="00A56247" w:rsidRDefault="00BE2C48" w:rsidP="00BE2C48">
            <w:pPr>
              <w:suppressLineNumbers/>
              <w:spacing w:before="60" w:after="60"/>
              <w:rPr>
                <w:rFonts w:eastAsia="Calibri" w:cstheme="minorHAnsi"/>
                <w:bCs/>
                <w:iCs/>
              </w:rPr>
            </w:pPr>
          </w:p>
        </w:tc>
      </w:tr>
      <w:tr w:rsidR="00BE2C48" w:rsidRPr="00A56247" w14:paraId="2345C649" w14:textId="77777777" w:rsidTr="002403A2">
        <w:tc>
          <w:tcPr>
            <w:tcW w:w="638" w:type="dxa"/>
          </w:tcPr>
          <w:p w14:paraId="39C6765B"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0DB7537C" w14:textId="6882D07E" w:rsidR="00BE2C48" w:rsidRPr="00A56247" w:rsidRDefault="00BE2C48" w:rsidP="00BE2C48">
            <w:pPr>
              <w:suppressLineNumbers/>
              <w:spacing w:before="60" w:after="60"/>
              <w:rPr>
                <w:rFonts w:eastAsia="Calibri" w:cstheme="minorHAnsi"/>
                <w:bCs/>
                <w:iCs/>
              </w:rPr>
            </w:pPr>
            <w:r w:rsidRPr="00A56247">
              <w:rPr>
                <w:rFonts w:eastAsia="Calibri" w:cstheme="minorHAnsi"/>
                <w:bCs/>
                <w:iCs/>
              </w:rPr>
              <w:t>Zaproponowany pakiet serwisu gwarancyjnego musi zapewniać bezpośrednie zgłoszenie awarii do producenta sprzętu (a nie tylko u Wykonawcy) przez cały okres trwania serwisu gwarancyjnego.</w:t>
            </w:r>
          </w:p>
        </w:tc>
        <w:tc>
          <w:tcPr>
            <w:tcW w:w="3548" w:type="dxa"/>
          </w:tcPr>
          <w:p w14:paraId="4D0A6808" w14:textId="77777777" w:rsidR="00BE2C48" w:rsidRPr="00A56247" w:rsidRDefault="00BE2C48" w:rsidP="00BE2C48">
            <w:pPr>
              <w:suppressLineNumbers/>
              <w:spacing w:before="60" w:after="60"/>
              <w:rPr>
                <w:rFonts w:eastAsia="Calibri" w:cstheme="minorHAnsi"/>
                <w:bCs/>
                <w:iCs/>
              </w:rPr>
            </w:pPr>
          </w:p>
        </w:tc>
      </w:tr>
      <w:tr w:rsidR="00BE2C48" w:rsidRPr="00A56247" w14:paraId="650D796A" w14:textId="77777777" w:rsidTr="002403A2">
        <w:tc>
          <w:tcPr>
            <w:tcW w:w="638" w:type="dxa"/>
          </w:tcPr>
          <w:p w14:paraId="46D4AE05"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6824C4F0" w14:textId="5BC9A621" w:rsidR="00BE2C48" w:rsidRPr="00A56247" w:rsidRDefault="00BE2C48" w:rsidP="00BE2C48">
            <w:pPr>
              <w:suppressLineNumbers/>
              <w:spacing w:before="60" w:after="60"/>
              <w:rPr>
                <w:rFonts w:eastAsia="Calibri" w:cstheme="minorHAnsi"/>
                <w:bCs/>
                <w:iCs/>
              </w:rPr>
            </w:pPr>
            <w:r w:rsidRPr="00A56247">
              <w:rPr>
                <w:rFonts w:eastAsia="Calibri" w:cstheme="minorHAnsi"/>
                <w:bCs/>
                <w:iCs/>
              </w:rPr>
              <w:t>W całym okresie trwania gwarancji Wykonawca zapewni dostęp do najnowszych wersji oprogramowania wbudowanego (BIOS) i sterowników.</w:t>
            </w:r>
          </w:p>
        </w:tc>
        <w:tc>
          <w:tcPr>
            <w:tcW w:w="3548" w:type="dxa"/>
          </w:tcPr>
          <w:p w14:paraId="65A42432" w14:textId="77777777" w:rsidR="00BE2C48" w:rsidRPr="00A56247" w:rsidRDefault="00BE2C48" w:rsidP="00BE2C48">
            <w:pPr>
              <w:suppressLineNumbers/>
              <w:spacing w:before="60" w:after="60"/>
              <w:rPr>
                <w:rFonts w:eastAsia="Calibri" w:cstheme="minorHAnsi"/>
                <w:bCs/>
                <w:iCs/>
              </w:rPr>
            </w:pPr>
          </w:p>
        </w:tc>
      </w:tr>
      <w:tr w:rsidR="00BE2C48" w:rsidRPr="00A56247" w14:paraId="41D47991" w14:textId="77777777" w:rsidTr="002403A2">
        <w:tc>
          <w:tcPr>
            <w:tcW w:w="638" w:type="dxa"/>
          </w:tcPr>
          <w:p w14:paraId="50F7BCE3"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4B162116" w14:textId="77777777" w:rsidR="00BE2C48" w:rsidRPr="00A56247" w:rsidRDefault="00BE2C48" w:rsidP="00BE2C48">
            <w:pPr>
              <w:suppressLineNumbers/>
              <w:spacing w:before="60" w:after="60"/>
              <w:rPr>
                <w:rFonts w:eastAsia="Calibri" w:cstheme="minorHAnsi"/>
                <w:bCs/>
                <w:iCs/>
              </w:rPr>
            </w:pPr>
            <w:r w:rsidRPr="00A56247">
              <w:rPr>
                <w:rFonts w:eastAsia="Calibri" w:cstheme="minorHAnsi"/>
                <w:bCs/>
                <w:iCs/>
              </w:rPr>
              <w:t>Dla całego sprzętu opisanego poniżej Zamawiający zastrzega sobie prawo zachowania dysku twardego w razie jego awarii.</w:t>
            </w:r>
          </w:p>
        </w:tc>
        <w:tc>
          <w:tcPr>
            <w:tcW w:w="3548" w:type="dxa"/>
          </w:tcPr>
          <w:p w14:paraId="2B0033EB" w14:textId="77777777" w:rsidR="00BE2C48" w:rsidRPr="00A56247" w:rsidRDefault="00BE2C48" w:rsidP="00BE2C48">
            <w:pPr>
              <w:suppressLineNumbers/>
              <w:spacing w:before="60" w:after="60"/>
              <w:rPr>
                <w:rFonts w:eastAsia="Calibri" w:cstheme="minorHAnsi"/>
                <w:bCs/>
                <w:iCs/>
              </w:rPr>
            </w:pPr>
          </w:p>
        </w:tc>
      </w:tr>
      <w:tr w:rsidR="00BE2C48" w:rsidRPr="00A56247" w14:paraId="02EA36DE" w14:textId="77777777" w:rsidTr="002403A2">
        <w:tc>
          <w:tcPr>
            <w:tcW w:w="638" w:type="dxa"/>
          </w:tcPr>
          <w:p w14:paraId="0F487630"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69EABFFD" w14:textId="16F2246D" w:rsidR="00BE2C48" w:rsidRPr="00A56247" w:rsidRDefault="00BE2C48" w:rsidP="00BE2C48">
            <w:pPr>
              <w:keepNext/>
              <w:keepLines/>
              <w:suppressLineNumbers/>
              <w:spacing w:before="60" w:after="60"/>
              <w:rPr>
                <w:rFonts w:eastAsia="Calibri" w:cstheme="minorHAnsi"/>
                <w:bCs/>
                <w:iCs/>
              </w:rPr>
            </w:pPr>
            <w:r w:rsidRPr="00A56247">
              <w:rPr>
                <w:rFonts w:eastAsia="Calibri" w:cstheme="minorHAnsi"/>
                <w:bCs/>
                <w:iCs/>
              </w:rPr>
              <w:t xml:space="preserve">Wykonawca zobowiązany jest załączyć do oferty szczegółowy opis techniczny i/lub funkcjonalny, lub katalog producenta, (wskazujące w szczególności oferowany typ, rodzaj, model, producenta, numer katalogowy, charakterystykę produktu) oraz dokładne nazwy oraz wersje oferowanego oprogramowania/licencji pozwalające na ocenę zgodności oferowanego przedmiotu zamówienia z wymaganiami SWZ. </w:t>
            </w:r>
          </w:p>
        </w:tc>
        <w:tc>
          <w:tcPr>
            <w:tcW w:w="3548" w:type="dxa"/>
          </w:tcPr>
          <w:p w14:paraId="6DD441B9"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5E36A49A" w14:textId="77777777" w:rsidTr="002403A2">
        <w:tc>
          <w:tcPr>
            <w:tcW w:w="638" w:type="dxa"/>
          </w:tcPr>
          <w:p w14:paraId="35EE1DAA"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0AF4CBBE" w14:textId="77777777" w:rsidR="00BE2C48" w:rsidRPr="00A56247" w:rsidRDefault="00BE2C48" w:rsidP="00BE2C48">
            <w:pPr>
              <w:keepNext/>
              <w:keepLines/>
              <w:suppressLineNumbers/>
              <w:spacing w:before="60" w:after="60"/>
              <w:rPr>
                <w:rFonts w:cstheme="minorHAnsi"/>
                <w:color w:val="000000"/>
              </w:rPr>
            </w:pPr>
            <w:r w:rsidRPr="00A56247">
              <w:rPr>
                <w:rFonts w:cstheme="minorHAnsi"/>
                <w:color w:val="000000"/>
              </w:rPr>
              <w:t>Oferowane urządzenia muszą być fabrycznie nowe, nie mogą posiadać założonych kontraktów serwisowych na inne podmioty, wyprodukowane zostały nie dawniej niż 9 miesięcy przed terminem dostarczenia,</w:t>
            </w:r>
          </w:p>
        </w:tc>
        <w:tc>
          <w:tcPr>
            <w:tcW w:w="3548" w:type="dxa"/>
          </w:tcPr>
          <w:p w14:paraId="6C38E85A"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0B3EC041" w14:textId="77777777" w:rsidTr="002403A2">
        <w:tc>
          <w:tcPr>
            <w:tcW w:w="638" w:type="dxa"/>
          </w:tcPr>
          <w:p w14:paraId="715594F7"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7B40AC95" w14:textId="77777777" w:rsidR="00BE2C48" w:rsidRPr="00A56247" w:rsidRDefault="00BE2C48" w:rsidP="00BE2C48">
            <w:pPr>
              <w:keepNext/>
              <w:keepLines/>
              <w:suppressLineNumbers/>
              <w:spacing w:before="60" w:after="60"/>
              <w:rPr>
                <w:rFonts w:cstheme="minorHAnsi"/>
                <w:color w:val="000000"/>
              </w:rPr>
            </w:pPr>
            <w:r w:rsidRPr="00A56247">
              <w:rPr>
                <w:rFonts w:cstheme="minorHAnsi"/>
                <w:color w:val="000000"/>
              </w:rPr>
              <w:t>Wszystkie wymagania przedstawione w niniejszym dokumencie muszą zostać spełnione w aktualnie dostępnych komercyjnie rozwiązaniach oprogramowania i sprzętu. Nie dopuszcza się możliwości, że wykonawca określi przyszłą wersję oprogramowania lub sprzętu, która będzie spełniać daną wyspecyfikowaną funkcjonalność.</w:t>
            </w:r>
          </w:p>
        </w:tc>
        <w:tc>
          <w:tcPr>
            <w:tcW w:w="3548" w:type="dxa"/>
          </w:tcPr>
          <w:p w14:paraId="7B29BCD9"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48E77F18" w14:textId="77777777" w:rsidTr="002403A2">
        <w:tc>
          <w:tcPr>
            <w:tcW w:w="638" w:type="dxa"/>
          </w:tcPr>
          <w:p w14:paraId="016234FD" w14:textId="77777777" w:rsidR="00BE2C48" w:rsidRPr="00A56247" w:rsidRDefault="00BE2C48" w:rsidP="00BE2C48">
            <w:pPr>
              <w:pStyle w:val="Akapitzlist"/>
              <w:numPr>
                <w:ilvl w:val="0"/>
                <w:numId w:val="5"/>
              </w:numPr>
              <w:spacing w:line="276" w:lineRule="auto"/>
              <w:ind w:left="470" w:hanging="357"/>
              <w:jc w:val="right"/>
              <w:rPr>
                <w:rFonts w:asciiTheme="minorHAnsi" w:hAnsiTheme="minorHAnsi" w:cstheme="minorHAnsi"/>
                <w:bCs/>
                <w:iCs/>
                <w:sz w:val="22"/>
                <w:szCs w:val="22"/>
                <w:lang w:val="pl-PL"/>
              </w:rPr>
            </w:pPr>
          </w:p>
        </w:tc>
        <w:tc>
          <w:tcPr>
            <w:tcW w:w="5453" w:type="dxa"/>
          </w:tcPr>
          <w:p w14:paraId="2F978A4E" w14:textId="77777777" w:rsidR="00BE2C48" w:rsidRPr="00A56247" w:rsidRDefault="00BE2C48" w:rsidP="00BE2C48">
            <w:pPr>
              <w:rPr>
                <w:rStyle w:val="fontstyle01"/>
                <w:rFonts w:asciiTheme="minorHAnsi" w:hAnsiTheme="minorHAnsi" w:cstheme="minorHAnsi"/>
                <w:sz w:val="22"/>
                <w:szCs w:val="22"/>
              </w:rPr>
            </w:pPr>
            <w:r w:rsidRPr="00A56247">
              <w:rPr>
                <w:rFonts w:cstheme="minorHAnsi"/>
              </w:rPr>
              <w:t>W ramach opisu sposobu spełnienia wymagań Wykonawca zobowiązany jest bezwzględnie podać dane umożliwiające jednoznaczną ocenę czy oferowane produkty odpowiadają wymaganiom określonym przez Zamawiającego lub wskazać strony oferty lub strony załączników do oferty zawierające takie dane. Wykonawca powinien wskazać w jaki sposób spełnia wymaganie oraz załączyć do oferty dokumentację lub karty katalogowe z opisem odpowiednich funkcjonalności. Dokumentacja i karty katalogowe mogą być dostarczone w formie papierowej i/lub elektronicznej w postaci dokumentów elektronicznych i/lub poprzez podanie odnośników do dokumentów elektronicznych dostępnych w sieci Internet.</w:t>
            </w:r>
          </w:p>
        </w:tc>
        <w:tc>
          <w:tcPr>
            <w:tcW w:w="3548" w:type="dxa"/>
          </w:tcPr>
          <w:p w14:paraId="63A1953F"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75A14833" w14:textId="77777777" w:rsidTr="002403A2">
        <w:tc>
          <w:tcPr>
            <w:tcW w:w="638" w:type="dxa"/>
          </w:tcPr>
          <w:p w14:paraId="74039EC5" w14:textId="77777777" w:rsidR="00BE2C48" w:rsidRPr="00A56247" w:rsidRDefault="00BE2C48" w:rsidP="00BE2C48">
            <w:pPr>
              <w:pStyle w:val="Akapitzlist"/>
              <w:numPr>
                <w:ilvl w:val="0"/>
                <w:numId w:val="5"/>
              </w:numPr>
              <w:spacing w:line="276" w:lineRule="auto"/>
              <w:ind w:left="470" w:hanging="357"/>
              <w:jc w:val="right"/>
              <w:rPr>
                <w:rFonts w:asciiTheme="minorHAnsi" w:hAnsiTheme="minorHAnsi" w:cstheme="minorHAnsi"/>
                <w:bCs/>
                <w:iCs/>
                <w:sz w:val="22"/>
                <w:szCs w:val="22"/>
                <w:lang w:val="pl-PL"/>
              </w:rPr>
            </w:pPr>
          </w:p>
        </w:tc>
        <w:tc>
          <w:tcPr>
            <w:tcW w:w="5453" w:type="dxa"/>
          </w:tcPr>
          <w:p w14:paraId="49EEF0B7" w14:textId="1047C029" w:rsidR="00BE2C48" w:rsidRPr="00A56247" w:rsidRDefault="00BE2C48" w:rsidP="00BE2C48">
            <w:pPr>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Urządzenia muszą być przystosowane do współpracy z siecią</w:t>
            </w:r>
            <w:r w:rsidRPr="00A56247">
              <w:rPr>
                <w:rFonts w:cstheme="minorHAnsi"/>
                <w:color w:val="000000"/>
              </w:rPr>
              <w:t xml:space="preserve"> </w:t>
            </w:r>
            <w:r w:rsidRPr="00A56247">
              <w:rPr>
                <w:rStyle w:val="fontstyle01"/>
                <w:rFonts w:asciiTheme="minorHAnsi" w:hAnsiTheme="minorHAnsi" w:cstheme="minorHAnsi"/>
                <w:sz w:val="22"/>
                <w:szCs w:val="22"/>
              </w:rPr>
              <w:t>energetyczną o parametrach 230 VAC+6%/-10% 50 </w:t>
            </w:r>
            <w:proofErr w:type="spellStart"/>
            <w:r w:rsidRPr="00A56247">
              <w:rPr>
                <w:rStyle w:val="fontstyle01"/>
                <w:rFonts w:asciiTheme="minorHAnsi" w:hAnsiTheme="minorHAnsi" w:cstheme="minorHAnsi"/>
                <w:sz w:val="22"/>
                <w:szCs w:val="22"/>
              </w:rPr>
              <w:t>Hz</w:t>
            </w:r>
            <w:proofErr w:type="spellEnd"/>
          </w:p>
        </w:tc>
        <w:tc>
          <w:tcPr>
            <w:tcW w:w="3548" w:type="dxa"/>
          </w:tcPr>
          <w:p w14:paraId="6E956DC6" w14:textId="77777777" w:rsidR="00BE2C48" w:rsidRPr="00A56247" w:rsidRDefault="00BE2C48" w:rsidP="00BE2C48">
            <w:pPr>
              <w:keepNext/>
              <w:keepLines/>
              <w:suppressLineNumbers/>
              <w:spacing w:before="60" w:after="60"/>
              <w:rPr>
                <w:rFonts w:eastAsia="Calibri" w:cstheme="minorHAnsi"/>
                <w:bCs/>
                <w:iCs/>
              </w:rPr>
            </w:pPr>
          </w:p>
        </w:tc>
      </w:tr>
    </w:tbl>
    <w:p w14:paraId="475BD5B9" w14:textId="77777777" w:rsidR="00696E43" w:rsidRPr="00A56247" w:rsidRDefault="00696E43" w:rsidP="009D1854">
      <w:pPr>
        <w:spacing w:before="120" w:after="120" w:line="240" w:lineRule="auto"/>
        <w:rPr>
          <w:rFonts w:cstheme="minorHAnsi"/>
          <w:b/>
          <w:bCs/>
        </w:rPr>
      </w:pPr>
    </w:p>
    <w:p w14:paraId="3A97DD73" w14:textId="76E1611D" w:rsidR="009D1854" w:rsidRPr="00A56247" w:rsidRDefault="009D1854" w:rsidP="009E2CE2">
      <w:pPr>
        <w:numPr>
          <w:ilvl w:val="0"/>
          <w:numId w:val="7"/>
        </w:numPr>
        <w:spacing w:before="120" w:after="120" w:line="240" w:lineRule="auto"/>
        <w:rPr>
          <w:rFonts w:cstheme="minorHAnsi"/>
          <w:bCs/>
        </w:rPr>
      </w:pPr>
      <w:r w:rsidRPr="00A56247">
        <w:rPr>
          <w:rFonts w:cstheme="minorHAnsi"/>
          <w:b/>
          <w:bCs/>
        </w:rPr>
        <w:t xml:space="preserve">Serwer </w:t>
      </w:r>
      <w:r w:rsidR="002537E1" w:rsidRPr="00A56247">
        <w:rPr>
          <w:rFonts w:cstheme="minorHAnsi"/>
          <w:b/>
          <w:bCs/>
        </w:rPr>
        <w:t>typ I (</w:t>
      </w:r>
      <w:r w:rsidR="00D45375" w:rsidRPr="00A56247">
        <w:rPr>
          <w:rFonts w:cstheme="minorHAnsi"/>
          <w:b/>
          <w:bCs/>
        </w:rPr>
        <w:t>2</w:t>
      </w:r>
      <w:r w:rsidRPr="00A56247">
        <w:rPr>
          <w:rFonts w:cstheme="minorHAnsi"/>
          <w:b/>
          <w:bCs/>
        </w:rPr>
        <w:t xml:space="preserve"> szt.) </w:t>
      </w:r>
      <w:r w:rsidRPr="00A56247">
        <w:rPr>
          <w:rFonts w:cstheme="minorHAnsi"/>
          <w:bCs/>
        </w:rPr>
        <w:t xml:space="preserve">minimalne wymagania techniczne </w:t>
      </w:r>
      <w:r w:rsidRPr="00A56247">
        <w:rPr>
          <w:rFonts w:cstheme="minorHAnsi"/>
        </w:rPr>
        <w:t>dla pojedynczego serwera:</w:t>
      </w:r>
    </w:p>
    <w:p w14:paraId="6F175579" w14:textId="77777777" w:rsidR="009D1854" w:rsidRPr="00A56247" w:rsidRDefault="009D1854" w:rsidP="009D1854">
      <w:pPr>
        <w:spacing w:before="120" w:after="120"/>
        <w:ind w:left="284" w:firstLine="424"/>
        <w:rPr>
          <w:rFonts w:cstheme="minorHAnsi"/>
          <w:bCs/>
        </w:rPr>
      </w:pPr>
      <w:r w:rsidRPr="00A56247">
        <w:rPr>
          <w:rFonts w:cstheme="minorHAnsi"/>
          <w:b/>
          <w:bCs/>
        </w:rPr>
        <w:t>Oferowany model: ………………………….…….producent: ………………………………</w:t>
      </w:r>
    </w:p>
    <w:tbl>
      <w:tblPr>
        <w:tblW w:w="963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798"/>
        <w:gridCol w:w="5293"/>
        <w:gridCol w:w="3548"/>
      </w:tblGrid>
      <w:tr w:rsidR="003E42CD" w:rsidRPr="00A56247" w14:paraId="03965C9F" w14:textId="77777777" w:rsidTr="003E42CD">
        <w:trPr>
          <w:tblHeader/>
        </w:trPr>
        <w:tc>
          <w:tcPr>
            <w:tcW w:w="798" w:type="dxa"/>
            <w:shd w:val="clear" w:color="auto" w:fill="DBE5F1"/>
            <w:vAlign w:val="center"/>
          </w:tcPr>
          <w:p w14:paraId="6D36F4D8" w14:textId="77777777" w:rsidR="009D1854" w:rsidRPr="00A56247" w:rsidRDefault="009D1854" w:rsidP="006669F1">
            <w:pPr>
              <w:suppressLineNumbers/>
              <w:spacing w:before="120" w:after="120"/>
              <w:jc w:val="center"/>
              <w:rPr>
                <w:rFonts w:cstheme="minorHAnsi"/>
                <w:b/>
                <w:iCs/>
              </w:rPr>
            </w:pPr>
            <w:r w:rsidRPr="00A56247">
              <w:rPr>
                <w:rFonts w:cstheme="minorHAnsi"/>
                <w:b/>
                <w:iCs/>
              </w:rPr>
              <w:t>ID</w:t>
            </w:r>
          </w:p>
        </w:tc>
        <w:tc>
          <w:tcPr>
            <w:tcW w:w="5293" w:type="dxa"/>
            <w:shd w:val="clear" w:color="auto" w:fill="DBE5F1"/>
            <w:vAlign w:val="center"/>
          </w:tcPr>
          <w:p w14:paraId="705C0644" w14:textId="77777777" w:rsidR="009D1854" w:rsidRPr="00A56247" w:rsidRDefault="009D1854" w:rsidP="006669F1">
            <w:pPr>
              <w:suppressLineNumbers/>
              <w:spacing w:before="120" w:after="120"/>
              <w:jc w:val="center"/>
              <w:rPr>
                <w:rFonts w:cstheme="minorHAnsi"/>
                <w:b/>
                <w:iCs/>
              </w:rPr>
            </w:pPr>
            <w:r w:rsidRPr="00A56247">
              <w:rPr>
                <w:rFonts w:cstheme="minorHAnsi"/>
                <w:b/>
                <w:iCs/>
              </w:rPr>
              <w:t>Wymaganie Zamawiającego</w:t>
            </w:r>
          </w:p>
        </w:tc>
        <w:tc>
          <w:tcPr>
            <w:tcW w:w="3548" w:type="dxa"/>
            <w:shd w:val="clear" w:color="auto" w:fill="DBE5F1"/>
            <w:vAlign w:val="center"/>
          </w:tcPr>
          <w:p w14:paraId="15694C07" w14:textId="00AD4606" w:rsidR="009D1854" w:rsidRPr="00A56247" w:rsidRDefault="009D1854" w:rsidP="006669F1">
            <w:pPr>
              <w:suppressLineNumbers/>
              <w:spacing w:before="120" w:after="120"/>
              <w:jc w:val="center"/>
              <w:rPr>
                <w:rFonts w:cstheme="minorHAnsi"/>
                <w:b/>
                <w:iCs/>
              </w:rPr>
            </w:pPr>
            <w:r w:rsidRPr="00A56247">
              <w:rPr>
                <w:rFonts w:cstheme="minorHAnsi"/>
                <w:b/>
                <w:iCs/>
              </w:rPr>
              <w:t>Parametry oferowane przez Wykonawcę</w:t>
            </w:r>
            <w:r w:rsidR="00BE2C48" w:rsidRPr="00A56247">
              <w:rPr>
                <w:rFonts w:cstheme="minorHAnsi"/>
                <w:b/>
                <w:iCs/>
                <w:color w:val="FF0000"/>
              </w:rPr>
              <w:t>**</w:t>
            </w:r>
          </w:p>
        </w:tc>
      </w:tr>
      <w:tr w:rsidR="003E42CD" w:rsidRPr="00A56247" w14:paraId="2EBAE8E3" w14:textId="77777777" w:rsidTr="003E42CD">
        <w:tc>
          <w:tcPr>
            <w:tcW w:w="798" w:type="dxa"/>
          </w:tcPr>
          <w:p w14:paraId="3A6BFC74" w14:textId="77777777" w:rsidR="009D1854" w:rsidRPr="00A56247" w:rsidRDefault="009D1854" w:rsidP="009D1854">
            <w:pPr>
              <w:pStyle w:val="Akapitzlist"/>
              <w:numPr>
                <w:ilvl w:val="0"/>
                <w:numId w:val="3"/>
              </w:numPr>
              <w:spacing w:line="276" w:lineRule="auto"/>
              <w:ind w:left="470" w:hanging="357"/>
              <w:jc w:val="both"/>
              <w:rPr>
                <w:rFonts w:asciiTheme="minorHAnsi" w:hAnsiTheme="minorHAnsi" w:cstheme="minorHAnsi"/>
                <w:bCs/>
                <w:iCs/>
                <w:sz w:val="22"/>
                <w:szCs w:val="22"/>
                <w:lang w:val="pl-PL"/>
              </w:rPr>
            </w:pPr>
          </w:p>
        </w:tc>
        <w:tc>
          <w:tcPr>
            <w:tcW w:w="5293" w:type="dxa"/>
          </w:tcPr>
          <w:p w14:paraId="5BC0CCEC" w14:textId="77777777" w:rsidR="009D1854" w:rsidRPr="00A56247" w:rsidRDefault="009D1854" w:rsidP="006669F1">
            <w:pPr>
              <w:suppressLineNumbers/>
              <w:autoSpaceDE w:val="0"/>
              <w:autoSpaceDN w:val="0"/>
              <w:adjustRightInd w:val="0"/>
              <w:spacing w:before="60" w:after="60"/>
              <w:rPr>
                <w:rFonts w:eastAsia="Calibri" w:cstheme="minorHAnsi"/>
                <w:bCs/>
                <w:iCs/>
                <w:color w:val="FF0000"/>
              </w:rPr>
            </w:pPr>
            <w:r w:rsidRPr="00A56247">
              <w:rPr>
                <w:rFonts w:eastAsia="Calibri" w:cstheme="minorHAnsi"/>
                <w:bCs/>
                <w:iCs/>
              </w:rPr>
              <w:t xml:space="preserve">Obudowa </w:t>
            </w:r>
            <w:proofErr w:type="spellStart"/>
            <w:r w:rsidRPr="00A56247">
              <w:rPr>
                <w:rFonts w:eastAsia="Calibri" w:cstheme="minorHAnsi"/>
                <w:bCs/>
                <w:iCs/>
              </w:rPr>
              <w:t>rack</w:t>
            </w:r>
            <w:proofErr w:type="spellEnd"/>
            <w:r w:rsidRPr="00A56247">
              <w:rPr>
                <w:rFonts w:eastAsia="Calibri" w:cstheme="minorHAnsi"/>
                <w:bCs/>
                <w:iCs/>
              </w:rPr>
              <w:t>, wielkość maksymalnie 2U.</w:t>
            </w:r>
          </w:p>
          <w:p w14:paraId="0E827153" w14:textId="77777777" w:rsidR="009D1854" w:rsidRPr="00A56247" w:rsidRDefault="009D1854" w:rsidP="006669F1">
            <w:pPr>
              <w:suppressLineNumbers/>
              <w:autoSpaceDE w:val="0"/>
              <w:autoSpaceDN w:val="0"/>
              <w:adjustRightInd w:val="0"/>
              <w:spacing w:before="60" w:after="60"/>
              <w:rPr>
                <w:rFonts w:eastAsia="Calibri" w:cstheme="minorHAnsi"/>
                <w:bCs/>
                <w:iCs/>
              </w:rPr>
            </w:pPr>
            <w:r w:rsidRPr="00A56247">
              <w:rPr>
                <w:rFonts w:eastAsia="Calibri" w:cstheme="minorHAnsi"/>
                <w:bCs/>
                <w:iCs/>
              </w:rPr>
              <w:lastRenderedPageBreak/>
              <w:t>Fabryczne oznaczenie, wykonane przez producenta serwera informujące m.in. o numerze serwisowym serwera, modelu serwera.</w:t>
            </w:r>
          </w:p>
        </w:tc>
        <w:tc>
          <w:tcPr>
            <w:tcW w:w="3548" w:type="dxa"/>
          </w:tcPr>
          <w:p w14:paraId="3D422CBB"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69019EEB" w14:textId="77777777" w:rsidTr="003E42CD">
        <w:tc>
          <w:tcPr>
            <w:tcW w:w="798" w:type="dxa"/>
          </w:tcPr>
          <w:p w14:paraId="538515F8" w14:textId="77777777" w:rsidR="009D1854" w:rsidRPr="00A56247" w:rsidRDefault="009D1854" w:rsidP="009D1854">
            <w:pPr>
              <w:pStyle w:val="Akapitzlist"/>
              <w:numPr>
                <w:ilvl w:val="0"/>
                <w:numId w:val="3"/>
              </w:numPr>
              <w:spacing w:line="276" w:lineRule="auto"/>
              <w:ind w:left="470" w:hanging="357"/>
              <w:jc w:val="both"/>
              <w:rPr>
                <w:rFonts w:asciiTheme="minorHAnsi" w:hAnsiTheme="minorHAnsi" w:cstheme="minorHAnsi"/>
                <w:bCs/>
                <w:iCs/>
                <w:sz w:val="22"/>
                <w:szCs w:val="22"/>
                <w:lang w:val="pl-PL"/>
              </w:rPr>
            </w:pPr>
          </w:p>
        </w:tc>
        <w:tc>
          <w:tcPr>
            <w:tcW w:w="5293" w:type="dxa"/>
          </w:tcPr>
          <w:p w14:paraId="33A8AC34" w14:textId="77777777" w:rsidR="009D1854" w:rsidRPr="00A56247" w:rsidRDefault="009D1854" w:rsidP="006669F1">
            <w:pPr>
              <w:suppressLineNumbers/>
              <w:autoSpaceDE w:val="0"/>
              <w:autoSpaceDN w:val="0"/>
              <w:adjustRightInd w:val="0"/>
              <w:spacing w:before="60" w:after="60"/>
              <w:rPr>
                <w:rFonts w:eastAsia="Calibri" w:cstheme="minorHAnsi"/>
                <w:bCs/>
                <w:iCs/>
              </w:rPr>
            </w:pPr>
            <w:r w:rsidRPr="00A56247">
              <w:rPr>
                <w:rFonts w:eastAsia="Calibri" w:cstheme="minorHAnsi"/>
                <w:bCs/>
                <w:iCs/>
              </w:rPr>
              <w:t xml:space="preserve">Komplet szyn umożliwiających montaż w szafie </w:t>
            </w:r>
            <w:proofErr w:type="spellStart"/>
            <w:r w:rsidRPr="00A56247">
              <w:rPr>
                <w:rFonts w:eastAsia="Calibri" w:cstheme="minorHAnsi"/>
                <w:bCs/>
                <w:iCs/>
              </w:rPr>
              <w:t>rack</w:t>
            </w:r>
            <w:proofErr w:type="spellEnd"/>
            <w:r w:rsidRPr="00A56247">
              <w:rPr>
                <w:rFonts w:eastAsia="Calibri" w:cstheme="minorHAnsi"/>
                <w:bCs/>
                <w:iCs/>
              </w:rPr>
              <w:t xml:space="preserve"> 19” i wysuwanie serwera w celach serwisowych oraz </w:t>
            </w:r>
            <w:proofErr w:type="spellStart"/>
            <w:r w:rsidRPr="00A56247">
              <w:rPr>
                <w:rFonts w:eastAsia="Calibri" w:cstheme="minorHAnsi"/>
                <w:bCs/>
                <w:iCs/>
              </w:rPr>
              <w:t>organizerem</w:t>
            </w:r>
            <w:proofErr w:type="spellEnd"/>
            <w:r w:rsidRPr="00A56247">
              <w:rPr>
                <w:rFonts w:eastAsia="Calibri" w:cstheme="minorHAnsi"/>
                <w:bCs/>
                <w:iCs/>
              </w:rPr>
              <w:t xml:space="preserve"> do kabli</w:t>
            </w:r>
          </w:p>
        </w:tc>
        <w:tc>
          <w:tcPr>
            <w:tcW w:w="3548" w:type="dxa"/>
          </w:tcPr>
          <w:p w14:paraId="68E309F3"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04552292" w14:textId="77777777" w:rsidTr="003E42CD">
        <w:trPr>
          <w:trHeight w:val="376"/>
        </w:trPr>
        <w:tc>
          <w:tcPr>
            <w:tcW w:w="798" w:type="dxa"/>
          </w:tcPr>
          <w:p w14:paraId="7E3A8FEF" w14:textId="77777777" w:rsidR="009D1854" w:rsidRPr="00A56247" w:rsidRDefault="009D1854" w:rsidP="009D1854">
            <w:pPr>
              <w:pStyle w:val="Akapitzlist"/>
              <w:numPr>
                <w:ilvl w:val="0"/>
                <w:numId w:val="3"/>
              </w:numPr>
              <w:spacing w:line="276" w:lineRule="auto"/>
              <w:ind w:left="470" w:hanging="357"/>
              <w:jc w:val="both"/>
              <w:rPr>
                <w:rFonts w:asciiTheme="minorHAnsi" w:hAnsiTheme="minorHAnsi" w:cstheme="minorHAnsi"/>
                <w:bCs/>
                <w:iCs/>
                <w:sz w:val="22"/>
                <w:szCs w:val="22"/>
                <w:lang w:val="pl-PL"/>
              </w:rPr>
            </w:pPr>
          </w:p>
        </w:tc>
        <w:tc>
          <w:tcPr>
            <w:tcW w:w="5293" w:type="dxa"/>
          </w:tcPr>
          <w:p w14:paraId="27B0B99D" w14:textId="0B0E8F6D" w:rsidR="009D1854" w:rsidRPr="00A56247" w:rsidRDefault="009D1854" w:rsidP="006669F1">
            <w:pPr>
              <w:rPr>
                <w:rFonts w:eastAsia="Calibri" w:cstheme="minorHAnsi"/>
                <w:bCs/>
                <w:iCs/>
              </w:rPr>
            </w:pPr>
            <w:r w:rsidRPr="00A56247">
              <w:rPr>
                <w:rStyle w:val="fontstyle01"/>
                <w:rFonts w:asciiTheme="minorHAnsi" w:hAnsiTheme="minorHAnsi" w:cstheme="minorHAnsi"/>
                <w:sz w:val="22"/>
                <w:szCs w:val="22"/>
              </w:rPr>
              <w:t>Płyta główna z możliwością</w:t>
            </w:r>
            <w:r w:rsidRPr="00A56247">
              <w:rPr>
                <w:rFonts w:cstheme="minorHAnsi"/>
                <w:color w:val="000000"/>
              </w:rPr>
              <w:t xml:space="preserve"> </w:t>
            </w:r>
            <w:r w:rsidRPr="00A56247">
              <w:rPr>
                <w:rStyle w:val="fontstyle01"/>
                <w:rFonts w:asciiTheme="minorHAnsi" w:hAnsiTheme="minorHAnsi" w:cstheme="minorHAnsi"/>
                <w:sz w:val="22"/>
                <w:szCs w:val="22"/>
              </w:rPr>
              <w:t>zainstalowania dwóch</w:t>
            </w:r>
            <w:r w:rsidR="00045F4E" w:rsidRPr="00A56247">
              <w:rPr>
                <w:rFonts w:cstheme="minorHAnsi"/>
                <w:color w:val="000000"/>
              </w:rPr>
              <w:t xml:space="preserve"> </w:t>
            </w:r>
            <w:r w:rsidRPr="00A56247">
              <w:rPr>
                <w:rStyle w:val="fontstyle01"/>
                <w:rFonts w:asciiTheme="minorHAnsi" w:hAnsiTheme="minorHAnsi" w:cstheme="minorHAnsi"/>
                <w:sz w:val="22"/>
                <w:szCs w:val="22"/>
              </w:rPr>
              <w:t>procesorów, dedykowana do pracy</w:t>
            </w:r>
            <w:r w:rsidRPr="00A56247">
              <w:rPr>
                <w:rFonts w:cstheme="minorHAnsi"/>
                <w:color w:val="000000"/>
              </w:rPr>
              <w:t xml:space="preserve"> </w:t>
            </w:r>
            <w:r w:rsidRPr="00A56247">
              <w:rPr>
                <w:rStyle w:val="fontstyle01"/>
                <w:rFonts w:asciiTheme="minorHAnsi" w:hAnsiTheme="minorHAnsi" w:cstheme="minorHAnsi"/>
                <w:sz w:val="22"/>
                <w:szCs w:val="22"/>
              </w:rPr>
              <w:t>w serwerach</w:t>
            </w:r>
          </w:p>
        </w:tc>
        <w:tc>
          <w:tcPr>
            <w:tcW w:w="3548" w:type="dxa"/>
          </w:tcPr>
          <w:p w14:paraId="41CD8431"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42BA8776" w14:textId="77777777" w:rsidTr="003E42CD">
        <w:trPr>
          <w:trHeight w:val="332"/>
        </w:trPr>
        <w:tc>
          <w:tcPr>
            <w:tcW w:w="798" w:type="dxa"/>
          </w:tcPr>
          <w:p w14:paraId="511BFB8D"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98E391F" w14:textId="77777777" w:rsidR="009D1854" w:rsidRPr="00A56247" w:rsidRDefault="009D1854" w:rsidP="006669F1">
            <w:pPr>
              <w:rPr>
                <w:rFonts w:cstheme="minorHAnsi"/>
                <w:color w:val="000000"/>
              </w:rPr>
            </w:pPr>
            <w:r w:rsidRPr="00A56247">
              <w:rPr>
                <w:rStyle w:val="fontstyle01"/>
                <w:rFonts w:asciiTheme="minorHAnsi" w:hAnsiTheme="minorHAnsi" w:cstheme="minorHAnsi"/>
                <w:sz w:val="22"/>
                <w:szCs w:val="22"/>
              </w:rPr>
              <w:t>Chipset dedykowany przez</w:t>
            </w:r>
            <w:r w:rsidRPr="00A56247">
              <w:rPr>
                <w:rFonts w:cstheme="minorHAnsi"/>
                <w:color w:val="000000"/>
              </w:rPr>
              <w:t xml:space="preserve"> </w:t>
            </w:r>
            <w:r w:rsidRPr="00A56247">
              <w:rPr>
                <w:rStyle w:val="fontstyle01"/>
                <w:rFonts w:asciiTheme="minorHAnsi" w:hAnsiTheme="minorHAnsi" w:cstheme="minorHAnsi"/>
                <w:sz w:val="22"/>
                <w:szCs w:val="22"/>
              </w:rPr>
              <w:t>producenta procesora do pracy w</w:t>
            </w:r>
            <w:r w:rsidRPr="00A56247">
              <w:rPr>
                <w:rFonts w:cstheme="minorHAnsi"/>
                <w:color w:val="000000"/>
              </w:rPr>
              <w:t xml:space="preserve"> </w:t>
            </w:r>
            <w:r w:rsidRPr="00A56247">
              <w:rPr>
                <w:rStyle w:val="fontstyle01"/>
                <w:rFonts w:asciiTheme="minorHAnsi" w:hAnsiTheme="minorHAnsi" w:cstheme="minorHAnsi"/>
                <w:sz w:val="22"/>
                <w:szCs w:val="22"/>
              </w:rPr>
              <w:t>serwerach wieloprocesorowych</w:t>
            </w:r>
          </w:p>
        </w:tc>
        <w:tc>
          <w:tcPr>
            <w:tcW w:w="3548" w:type="dxa"/>
          </w:tcPr>
          <w:p w14:paraId="20323F7E" w14:textId="77777777" w:rsidR="009D1854" w:rsidRPr="00A56247" w:rsidRDefault="009D1854" w:rsidP="006669F1">
            <w:pPr>
              <w:pStyle w:val="Akapitzlist"/>
              <w:suppressLineNumbers w:val="0"/>
              <w:autoSpaceDE w:val="0"/>
              <w:autoSpaceDN w:val="0"/>
              <w:adjustRightInd w:val="0"/>
              <w:spacing w:before="60" w:after="60"/>
              <w:ind w:left="0"/>
              <w:contextualSpacing w:val="0"/>
              <w:rPr>
                <w:rFonts w:asciiTheme="minorHAnsi" w:eastAsia="Calibri" w:hAnsiTheme="minorHAnsi" w:cstheme="minorHAnsi"/>
                <w:bCs/>
                <w:iCs/>
                <w:sz w:val="22"/>
                <w:szCs w:val="22"/>
                <w:lang w:val="pl-PL"/>
              </w:rPr>
            </w:pPr>
          </w:p>
        </w:tc>
      </w:tr>
      <w:tr w:rsidR="003E42CD" w:rsidRPr="00A56247" w14:paraId="0A7D02DC" w14:textId="77777777" w:rsidTr="003E42CD">
        <w:tc>
          <w:tcPr>
            <w:tcW w:w="798" w:type="dxa"/>
          </w:tcPr>
          <w:p w14:paraId="08EB86AC"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E9A2EEE" w14:textId="55B1CCC4" w:rsidR="009D1854" w:rsidRPr="00A56247" w:rsidRDefault="009D1854" w:rsidP="00BD2D48">
            <w:pPr>
              <w:rPr>
                <w:rFonts w:cstheme="minorHAnsi"/>
              </w:rPr>
            </w:pPr>
            <w:r w:rsidRPr="00A56247">
              <w:rPr>
                <w:rFonts w:eastAsia="Calibri" w:cstheme="minorHAnsi"/>
                <w:bCs/>
                <w:iCs/>
              </w:rPr>
              <w:t>Zainstalowane dwa (2) procesory serwe</w:t>
            </w:r>
            <w:r w:rsidR="00BD2D48" w:rsidRPr="00A56247">
              <w:rPr>
                <w:rFonts w:eastAsia="Calibri" w:cstheme="minorHAnsi"/>
                <w:bCs/>
                <w:iCs/>
              </w:rPr>
              <w:t xml:space="preserve">rowe, co </w:t>
            </w:r>
            <w:r w:rsidR="00672035" w:rsidRPr="00A56247">
              <w:rPr>
                <w:rFonts w:eastAsia="Calibri" w:cstheme="minorHAnsi"/>
                <w:bCs/>
                <w:iCs/>
              </w:rPr>
              <w:t>najwyżej szesnastordzeniowe</w:t>
            </w:r>
            <w:r w:rsidRPr="00A56247">
              <w:rPr>
                <w:rFonts w:eastAsia="Calibri" w:cstheme="minorHAnsi"/>
                <w:bCs/>
                <w:iCs/>
              </w:rPr>
              <w:t xml:space="preserve">, klasy x86 (64-bit), o wydajności w teście </w:t>
            </w:r>
            <w:proofErr w:type="spellStart"/>
            <w:r w:rsidRPr="00A56247">
              <w:rPr>
                <w:rFonts w:eastAsia="Calibri" w:cstheme="minorHAnsi"/>
                <w:bCs/>
                <w:iCs/>
              </w:rPr>
              <w:t>PassMark</w:t>
            </w:r>
            <w:proofErr w:type="spellEnd"/>
            <w:r w:rsidRPr="00A56247">
              <w:rPr>
                <w:rFonts w:eastAsia="Calibri" w:cstheme="minorHAnsi"/>
                <w:bCs/>
                <w:iCs/>
              </w:rPr>
              <w:t xml:space="preserve"> CPU Mark nie mniejszej niż</w:t>
            </w:r>
            <w:r w:rsidR="00BD2D48" w:rsidRPr="00A56247">
              <w:rPr>
                <w:rFonts w:eastAsia="Calibri" w:cstheme="minorHAnsi"/>
                <w:bCs/>
                <w:iCs/>
              </w:rPr>
              <w:t xml:space="preserve"> </w:t>
            </w:r>
            <w:r w:rsidR="00672035" w:rsidRPr="00A56247">
              <w:rPr>
                <w:rFonts w:eastAsia="Calibri" w:cstheme="minorHAnsi"/>
                <w:bCs/>
                <w:iCs/>
              </w:rPr>
              <w:t>47 000</w:t>
            </w:r>
            <w:r w:rsidRPr="00A56247">
              <w:rPr>
                <w:rFonts w:eastAsia="Calibri" w:cstheme="minorHAnsi"/>
                <w:bCs/>
                <w:iCs/>
              </w:rPr>
              <w:t xml:space="preserve"> pkt. (mierzonych dl</w:t>
            </w:r>
            <w:r w:rsidR="00DF6221" w:rsidRPr="00A56247">
              <w:rPr>
                <w:rFonts w:eastAsia="Calibri" w:cstheme="minorHAnsi"/>
                <w:bCs/>
                <w:iCs/>
              </w:rPr>
              <w:t>a konfiguracji dwuprocesorowej</w:t>
            </w:r>
            <w:r w:rsidRPr="00A56247">
              <w:rPr>
                <w:rFonts w:eastAsia="Calibri" w:cstheme="minorHAnsi"/>
                <w:bCs/>
                <w:iCs/>
              </w:rPr>
              <w:t>)</w:t>
            </w:r>
          </w:p>
        </w:tc>
        <w:tc>
          <w:tcPr>
            <w:tcW w:w="3548" w:type="dxa"/>
          </w:tcPr>
          <w:p w14:paraId="0C072E04"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1AB09DA3" w14:textId="77777777" w:rsidTr="003E42CD">
        <w:tc>
          <w:tcPr>
            <w:tcW w:w="798" w:type="dxa"/>
          </w:tcPr>
          <w:p w14:paraId="78E35642"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47125DA" w14:textId="41222352" w:rsidR="009D1854" w:rsidRPr="00A56247" w:rsidRDefault="00BD2D48" w:rsidP="00B11A60">
            <w:pPr>
              <w:suppressLineNumbers/>
              <w:spacing w:before="60" w:after="60"/>
              <w:rPr>
                <w:rFonts w:cstheme="minorHAnsi"/>
                <w:color w:val="000000"/>
              </w:rPr>
            </w:pPr>
            <w:r w:rsidRPr="00A56247">
              <w:rPr>
                <w:rFonts w:eastAsia="Calibri" w:cstheme="minorHAnsi"/>
                <w:bCs/>
                <w:iCs/>
              </w:rPr>
              <w:t xml:space="preserve">Zainstalowane min. </w:t>
            </w:r>
            <w:r w:rsidR="00FB4F7F" w:rsidRPr="00A56247">
              <w:rPr>
                <w:rFonts w:eastAsia="Calibri" w:cstheme="minorHAnsi"/>
                <w:bCs/>
                <w:iCs/>
              </w:rPr>
              <w:t xml:space="preserve">768 GB </w:t>
            </w:r>
            <w:r w:rsidR="009D1854" w:rsidRPr="00A56247">
              <w:rPr>
                <w:rFonts w:eastAsia="Calibri" w:cstheme="minorHAnsi"/>
                <w:bCs/>
                <w:iCs/>
              </w:rPr>
              <w:t>pamięci RAM</w:t>
            </w:r>
            <w:r w:rsidR="00FB4F7F" w:rsidRPr="00A56247">
              <w:rPr>
                <w:rFonts w:eastAsia="Calibri" w:cstheme="minorHAnsi"/>
                <w:bCs/>
                <w:iCs/>
              </w:rPr>
              <w:t>, z możliwością rozbudowy do min. 1 TB pamięci, bez konieczności usuwania wcześniej zainstalowanych modułów</w:t>
            </w:r>
            <w:r w:rsidR="009D1854" w:rsidRPr="00A56247">
              <w:rPr>
                <w:rFonts w:eastAsia="Calibri" w:cstheme="minorHAnsi"/>
                <w:bCs/>
                <w:iCs/>
              </w:rPr>
              <w:t xml:space="preserve"> </w:t>
            </w:r>
          </w:p>
        </w:tc>
        <w:tc>
          <w:tcPr>
            <w:tcW w:w="3548" w:type="dxa"/>
          </w:tcPr>
          <w:p w14:paraId="43C5EA0C"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432A397D" w14:textId="77777777" w:rsidTr="003E42CD">
        <w:trPr>
          <w:trHeight w:val="555"/>
        </w:trPr>
        <w:tc>
          <w:tcPr>
            <w:tcW w:w="798" w:type="dxa"/>
            <w:tcBorders>
              <w:bottom w:val="single" w:sz="4" w:space="0" w:color="95B3D7"/>
            </w:tcBorders>
          </w:tcPr>
          <w:p w14:paraId="5E066186"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bottom w:val="single" w:sz="4" w:space="0" w:color="95B3D7"/>
            </w:tcBorders>
          </w:tcPr>
          <w:p w14:paraId="35D84AEA" w14:textId="77777777" w:rsidR="009D1854" w:rsidRPr="00A56247" w:rsidRDefault="0093634F" w:rsidP="00D23ED1">
            <w:pPr>
              <w:rPr>
                <w:rFonts w:cstheme="minorHAnsi"/>
              </w:rPr>
            </w:pPr>
            <w:r w:rsidRPr="00A56247">
              <w:rPr>
                <w:rStyle w:val="fontstyle01"/>
                <w:rFonts w:asciiTheme="minorHAnsi" w:hAnsiTheme="minorHAnsi" w:cstheme="minorHAnsi"/>
                <w:sz w:val="22"/>
                <w:szCs w:val="22"/>
              </w:rPr>
              <w:t>Zintegrowana karta graficzna</w:t>
            </w:r>
            <w:r w:rsidRPr="00A56247">
              <w:rPr>
                <w:rFonts w:cstheme="minorHAnsi"/>
                <w:color w:val="000000"/>
              </w:rPr>
              <w:t xml:space="preserve"> </w:t>
            </w:r>
            <w:r w:rsidRPr="00A56247">
              <w:rPr>
                <w:rStyle w:val="fontstyle01"/>
                <w:rFonts w:asciiTheme="minorHAnsi" w:hAnsiTheme="minorHAnsi" w:cstheme="minorHAnsi"/>
                <w:sz w:val="22"/>
                <w:szCs w:val="22"/>
              </w:rPr>
              <w:t>umożliwiająca wyświetlanie obrazu</w:t>
            </w:r>
            <w:r w:rsidRPr="00A56247">
              <w:rPr>
                <w:rFonts w:cstheme="minorHAnsi"/>
                <w:color w:val="000000"/>
              </w:rPr>
              <w:t xml:space="preserve"> </w:t>
            </w:r>
            <w:r w:rsidRPr="00A56247">
              <w:rPr>
                <w:rStyle w:val="fontstyle01"/>
                <w:rFonts w:asciiTheme="minorHAnsi" w:hAnsiTheme="minorHAnsi" w:cstheme="minorHAnsi"/>
                <w:sz w:val="22"/>
                <w:szCs w:val="22"/>
              </w:rPr>
              <w:t>w rozdzielczości min. 1280x1024</w:t>
            </w:r>
          </w:p>
        </w:tc>
        <w:tc>
          <w:tcPr>
            <w:tcW w:w="3548" w:type="dxa"/>
            <w:tcBorders>
              <w:bottom w:val="single" w:sz="4" w:space="0" w:color="95B3D7"/>
            </w:tcBorders>
          </w:tcPr>
          <w:p w14:paraId="45BEC8CD" w14:textId="77777777" w:rsidR="009D1854" w:rsidRPr="00A56247" w:rsidRDefault="009D1854" w:rsidP="006669F1">
            <w:pPr>
              <w:suppressLineNumbers/>
              <w:spacing w:before="60" w:after="60"/>
              <w:rPr>
                <w:rFonts w:cstheme="minorHAnsi"/>
                <w:color w:val="000000"/>
              </w:rPr>
            </w:pPr>
            <w:r w:rsidRPr="00A56247">
              <w:rPr>
                <w:rFonts w:cstheme="minorHAnsi"/>
                <w:color w:val="000000"/>
              </w:rPr>
              <w:t xml:space="preserve"> </w:t>
            </w:r>
          </w:p>
        </w:tc>
      </w:tr>
      <w:tr w:rsidR="003E42CD" w:rsidRPr="00A56247" w14:paraId="6441D118" w14:textId="77777777" w:rsidTr="003E42CD">
        <w:trPr>
          <w:trHeight w:val="270"/>
        </w:trPr>
        <w:tc>
          <w:tcPr>
            <w:tcW w:w="798" w:type="dxa"/>
            <w:tcBorders>
              <w:top w:val="single" w:sz="4" w:space="0" w:color="95B3D7"/>
              <w:bottom w:val="single" w:sz="4" w:space="0" w:color="95B3D7"/>
            </w:tcBorders>
          </w:tcPr>
          <w:p w14:paraId="45EC4228"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4F376CEE" w14:textId="6D8D3352" w:rsidR="009D1854" w:rsidRPr="00A56247" w:rsidRDefault="00672035" w:rsidP="00672035">
            <w:pPr>
              <w:spacing w:after="0"/>
              <w:rPr>
                <w:rStyle w:val="fontstyle01"/>
                <w:rFonts w:asciiTheme="minorHAnsi" w:hAnsiTheme="minorHAnsi" w:cstheme="minorHAnsi"/>
                <w:color w:val="auto"/>
                <w:sz w:val="22"/>
                <w:szCs w:val="22"/>
                <w:lang w:val="de-DE"/>
              </w:rPr>
            </w:pPr>
            <w:r w:rsidRPr="00A56247">
              <w:rPr>
                <w:rFonts w:cstheme="minorHAnsi"/>
              </w:rPr>
              <w:t xml:space="preserve">Zainstalowane dwa dyski </w:t>
            </w:r>
            <w:proofErr w:type="spellStart"/>
            <w:r w:rsidRPr="00A56247">
              <w:rPr>
                <w:rFonts w:cstheme="minorHAnsi"/>
              </w:rPr>
              <w:t>NVMe</w:t>
            </w:r>
            <w:proofErr w:type="spellEnd"/>
            <w:r w:rsidRPr="00A56247">
              <w:rPr>
                <w:rFonts w:cstheme="minorHAnsi"/>
              </w:rPr>
              <w:t xml:space="preserve"> o pojemności min. 400 GB</w:t>
            </w:r>
            <w:r w:rsidR="00A469BB" w:rsidRPr="00A56247">
              <w:rPr>
                <w:rFonts w:cstheme="minorHAnsi"/>
              </w:rPr>
              <w:t>, pracujące w konfiguracji RAID-1, z przeznaczeniem na system wirtualizacji</w:t>
            </w:r>
            <w:r w:rsidRPr="00A56247">
              <w:rPr>
                <w:rFonts w:cstheme="minorHAnsi"/>
              </w:rPr>
              <w:t xml:space="preserve"> </w:t>
            </w:r>
          </w:p>
        </w:tc>
        <w:tc>
          <w:tcPr>
            <w:tcW w:w="3548" w:type="dxa"/>
            <w:tcBorders>
              <w:top w:val="single" w:sz="4" w:space="0" w:color="95B3D7"/>
              <w:bottom w:val="single" w:sz="4" w:space="0" w:color="95B3D7"/>
            </w:tcBorders>
          </w:tcPr>
          <w:p w14:paraId="1C5AD8F4" w14:textId="77777777" w:rsidR="009D1854" w:rsidRPr="00A56247" w:rsidRDefault="009D1854" w:rsidP="006669F1">
            <w:pPr>
              <w:suppressLineNumbers/>
              <w:spacing w:before="60" w:after="60"/>
              <w:rPr>
                <w:rFonts w:cstheme="minorHAnsi"/>
                <w:color w:val="000000"/>
              </w:rPr>
            </w:pPr>
          </w:p>
        </w:tc>
      </w:tr>
      <w:tr w:rsidR="003E42CD" w:rsidRPr="00A56247" w14:paraId="2024BAB0" w14:textId="77777777" w:rsidTr="003E42CD">
        <w:trPr>
          <w:trHeight w:val="177"/>
        </w:trPr>
        <w:tc>
          <w:tcPr>
            <w:tcW w:w="798" w:type="dxa"/>
            <w:tcBorders>
              <w:top w:val="single" w:sz="4" w:space="0" w:color="95B3D7"/>
              <w:bottom w:val="single" w:sz="4" w:space="0" w:color="95B3D7"/>
            </w:tcBorders>
          </w:tcPr>
          <w:p w14:paraId="1E9A5295"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215EF26D" w14:textId="2277251E" w:rsidR="009D1854" w:rsidRPr="00A56247" w:rsidRDefault="00C7283E" w:rsidP="00F3589D">
            <w:pPr>
              <w:pStyle w:val="Akapitzlist"/>
              <w:ind w:left="0"/>
              <w:rPr>
                <w:rFonts w:asciiTheme="minorHAnsi" w:eastAsia="Calibri" w:hAnsiTheme="minorHAnsi" w:cstheme="minorHAnsi"/>
                <w:bCs/>
                <w:iCs/>
                <w:sz w:val="22"/>
                <w:szCs w:val="22"/>
                <w:lang w:val="pl-PL"/>
              </w:rPr>
            </w:pPr>
            <w:r w:rsidRPr="00A56247">
              <w:rPr>
                <w:rFonts w:asciiTheme="minorHAnsi" w:eastAsia="Calibri" w:hAnsiTheme="minorHAnsi" w:cstheme="minorHAnsi"/>
                <w:bCs/>
                <w:iCs/>
                <w:sz w:val="22"/>
                <w:szCs w:val="22"/>
                <w:lang w:val="pl-PL"/>
              </w:rPr>
              <w:t>Zainstalowane min. dwa interfejsy sieciowe 1</w:t>
            </w:r>
            <w:r w:rsidR="00A469BB" w:rsidRPr="00A56247">
              <w:rPr>
                <w:rFonts w:asciiTheme="minorHAnsi" w:eastAsia="Calibri" w:hAnsiTheme="minorHAnsi" w:cstheme="minorHAnsi"/>
                <w:bCs/>
                <w:iCs/>
                <w:sz w:val="22"/>
                <w:szCs w:val="22"/>
                <w:lang w:val="pl-PL"/>
              </w:rPr>
              <w:t xml:space="preserve"> </w:t>
            </w:r>
            <w:proofErr w:type="spellStart"/>
            <w:r w:rsidRPr="00A56247">
              <w:rPr>
                <w:rFonts w:asciiTheme="minorHAnsi" w:eastAsia="Calibri" w:hAnsiTheme="minorHAnsi" w:cstheme="minorHAnsi"/>
                <w:bCs/>
                <w:iCs/>
                <w:sz w:val="22"/>
                <w:szCs w:val="22"/>
                <w:lang w:val="pl-PL"/>
              </w:rPr>
              <w:t>Gb</w:t>
            </w:r>
            <w:proofErr w:type="spellEnd"/>
            <w:r w:rsidR="00A469BB" w:rsidRPr="00A56247">
              <w:rPr>
                <w:rFonts w:asciiTheme="minorHAnsi" w:eastAsia="Calibri" w:hAnsiTheme="minorHAnsi" w:cstheme="minorHAnsi"/>
                <w:bCs/>
                <w:iCs/>
                <w:sz w:val="22"/>
                <w:szCs w:val="22"/>
                <w:lang w:val="pl-PL"/>
              </w:rPr>
              <w:t>/s</w:t>
            </w:r>
            <w:r w:rsidRPr="00A56247">
              <w:rPr>
                <w:rFonts w:asciiTheme="minorHAnsi" w:eastAsia="Calibri" w:hAnsiTheme="minorHAnsi" w:cstheme="minorHAnsi"/>
                <w:bCs/>
                <w:iCs/>
                <w:sz w:val="22"/>
                <w:szCs w:val="22"/>
                <w:lang w:val="pl-PL"/>
              </w:rPr>
              <w:t xml:space="preserve"> Ethernet w standardzie </w:t>
            </w:r>
            <w:r w:rsidR="00A469BB" w:rsidRPr="00A56247">
              <w:rPr>
                <w:rFonts w:asciiTheme="minorHAnsi" w:eastAsia="Calibri" w:hAnsiTheme="minorHAnsi" w:cstheme="minorHAnsi"/>
                <w:bCs/>
                <w:iCs/>
                <w:sz w:val="22"/>
                <w:szCs w:val="22"/>
                <w:lang w:val="pl-PL"/>
              </w:rPr>
              <w:t xml:space="preserve">1000 </w:t>
            </w:r>
            <w:r w:rsidRPr="00A56247">
              <w:rPr>
                <w:rFonts w:asciiTheme="minorHAnsi" w:eastAsia="Calibri" w:hAnsiTheme="minorHAnsi" w:cstheme="minorHAnsi"/>
                <w:bCs/>
                <w:iCs/>
                <w:sz w:val="22"/>
                <w:szCs w:val="22"/>
                <w:lang w:val="pl-PL"/>
              </w:rPr>
              <w:t>Base</w:t>
            </w:r>
            <w:r w:rsidR="00A469BB" w:rsidRPr="00A56247">
              <w:rPr>
                <w:rFonts w:asciiTheme="minorHAnsi" w:eastAsia="Calibri" w:hAnsiTheme="minorHAnsi" w:cstheme="minorHAnsi"/>
                <w:bCs/>
                <w:iCs/>
                <w:sz w:val="22"/>
                <w:szCs w:val="22"/>
                <w:lang w:val="pl-PL"/>
              </w:rPr>
              <w:t>-</w:t>
            </w:r>
            <w:r w:rsidRPr="00A56247">
              <w:rPr>
                <w:rFonts w:asciiTheme="minorHAnsi" w:eastAsia="Calibri" w:hAnsiTheme="minorHAnsi" w:cstheme="minorHAnsi"/>
                <w:bCs/>
                <w:iCs/>
                <w:sz w:val="22"/>
                <w:szCs w:val="22"/>
                <w:lang w:val="pl-PL"/>
              </w:rPr>
              <w:t>T</w:t>
            </w:r>
            <w:r w:rsidR="00A469BB" w:rsidRPr="00A56247">
              <w:rPr>
                <w:rFonts w:asciiTheme="minorHAnsi" w:eastAsia="Calibri" w:hAnsiTheme="minorHAnsi" w:cstheme="minorHAnsi"/>
                <w:bCs/>
                <w:iCs/>
                <w:sz w:val="22"/>
                <w:szCs w:val="22"/>
                <w:lang w:val="pl-PL"/>
              </w:rPr>
              <w:t xml:space="preserve"> oraz min. cztery</w:t>
            </w:r>
            <w:r w:rsidRPr="00A56247">
              <w:rPr>
                <w:rFonts w:asciiTheme="minorHAnsi" w:eastAsia="Calibri" w:hAnsiTheme="minorHAnsi" w:cstheme="minorHAnsi"/>
                <w:bCs/>
                <w:iCs/>
                <w:sz w:val="22"/>
                <w:szCs w:val="22"/>
                <w:lang w:val="pl-PL"/>
              </w:rPr>
              <w:t xml:space="preserve"> interfejsy sieciowe </w:t>
            </w:r>
            <w:r w:rsidR="00045F4E" w:rsidRPr="00A56247">
              <w:rPr>
                <w:rFonts w:asciiTheme="minorHAnsi" w:eastAsia="Calibri" w:hAnsiTheme="minorHAnsi" w:cstheme="minorHAnsi"/>
                <w:bCs/>
                <w:iCs/>
                <w:sz w:val="22"/>
                <w:szCs w:val="22"/>
                <w:lang w:val="pl-PL"/>
              </w:rPr>
              <w:t xml:space="preserve">25 </w:t>
            </w:r>
            <w:proofErr w:type="spellStart"/>
            <w:r w:rsidR="00045F4E" w:rsidRPr="00A56247">
              <w:rPr>
                <w:rFonts w:asciiTheme="minorHAnsi" w:eastAsia="Calibri" w:hAnsiTheme="minorHAnsi" w:cstheme="minorHAnsi"/>
                <w:bCs/>
                <w:iCs/>
                <w:sz w:val="22"/>
                <w:szCs w:val="22"/>
                <w:lang w:val="pl-PL"/>
              </w:rPr>
              <w:t>Gb</w:t>
            </w:r>
            <w:proofErr w:type="spellEnd"/>
            <w:r w:rsidR="00A469BB" w:rsidRPr="00A56247">
              <w:rPr>
                <w:rFonts w:asciiTheme="minorHAnsi" w:eastAsia="Calibri" w:hAnsiTheme="minorHAnsi" w:cstheme="minorHAnsi"/>
                <w:bCs/>
                <w:iCs/>
                <w:sz w:val="22"/>
                <w:szCs w:val="22"/>
                <w:lang w:val="pl-PL"/>
              </w:rPr>
              <w:t>/s</w:t>
            </w:r>
            <w:r w:rsidR="00045F4E" w:rsidRPr="00A56247">
              <w:rPr>
                <w:rFonts w:asciiTheme="minorHAnsi" w:eastAsia="Calibri" w:hAnsiTheme="minorHAnsi" w:cstheme="minorHAnsi"/>
                <w:bCs/>
                <w:iCs/>
                <w:sz w:val="22"/>
                <w:szCs w:val="22"/>
                <w:lang w:val="pl-PL"/>
              </w:rPr>
              <w:t xml:space="preserve"> Ethernet w standardzie SFP+/SFP28</w:t>
            </w:r>
            <w:r w:rsidRPr="00A56247">
              <w:rPr>
                <w:rFonts w:asciiTheme="minorHAnsi" w:eastAsia="Calibri" w:hAnsiTheme="minorHAnsi" w:cstheme="minorHAnsi"/>
                <w:bCs/>
                <w:iCs/>
                <w:sz w:val="22"/>
                <w:szCs w:val="22"/>
                <w:lang w:val="pl-PL"/>
              </w:rPr>
              <w:t xml:space="preserve">. Wykonawca dostarczy również </w:t>
            </w:r>
            <w:r w:rsidR="00FB4F7F" w:rsidRPr="00A56247">
              <w:rPr>
                <w:rFonts w:asciiTheme="minorHAnsi" w:eastAsia="Calibri" w:hAnsiTheme="minorHAnsi" w:cstheme="minorHAnsi"/>
                <w:bCs/>
                <w:iCs/>
                <w:sz w:val="22"/>
                <w:szCs w:val="22"/>
                <w:lang w:val="pl-PL"/>
              </w:rPr>
              <w:t xml:space="preserve">cztery </w:t>
            </w:r>
            <w:r w:rsidRPr="00A56247">
              <w:rPr>
                <w:rFonts w:asciiTheme="minorHAnsi" w:eastAsia="Calibri" w:hAnsiTheme="minorHAnsi" w:cstheme="minorHAnsi"/>
                <w:bCs/>
                <w:iCs/>
                <w:sz w:val="22"/>
                <w:szCs w:val="22"/>
                <w:lang w:val="pl-PL"/>
              </w:rPr>
              <w:t>optyczn</w:t>
            </w:r>
            <w:r w:rsidR="00105005" w:rsidRPr="00A56247">
              <w:rPr>
                <w:rFonts w:asciiTheme="minorHAnsi" w:eastAsia="Calibri" w:hAnsiTheme="minorHAnsi" w:cstheme="minorHAnsi"/>
                <w:bCs/>
                <w:iCs/>
                <w:sz w:val="22"/>
                <w:szCs w:val="22"/>
                <w:lang w:val="pl-PL"/>
              </w:rPr>
              <w:t xml:space="preserve">e przewody aktywne o długości 5 metrów w celu podłączenia oferowanego serwera i posiadanego przez Zamawiającego przełącznika Cisco </w:t>
            </w:r>
            <w:proofErr w:type="spellStart"/>
            <w:r w:rsidR="00105005" w:rsidRPr="00A56247">
              <w:rPr>
                <w:rFonts w:asciiTheme="minorHAnsi" w:eastAsia="Calibri" w:hAnsiTheme="minorHAnsi" w:cstheme="minorHAnsi"/>
                <w:bCs/>
                <w:iCs/>
                <w:sz w:val="22"/>
                <w:szCs w:val="22"/>
                <w:lang w:val="pl-PL"/>
              </w:rPr>
              <w:t>Nexus</w:t>
            </w:r>
            <w:proofErr w:type="spellEnd"/>
            <w:r w:rsidR="00105005" w:rsidRPr="00A56247">
              <w:rPr>
                <w:rFonts w:asciiTheme="minorHAnsi" w:eastAsia="Calibri" w:hAnsiTheme="minorHAnsi" w:cstheme="minorHAnsi"/>
                <w:bCs/>
                <w:iCs/>
                <w:sz w:val="22"/>
                <w:szCs w:val="22"/>
                <w:lang w:val="pl-PL"/>
              </w:rPr>
              <w:t xml:space="preserve"> 9000. Przewody muszą </w:t>
            </w:r>
            <w:r w:rsidR="00F3589D" w:rsidRPr="00A56247">
              <w:rPr>
                <w:rFonts w:asciiTheme="minorHAnsi" w:eastAsia="Calibri" w:hAnsiTheme="minorHAnsi" w:cstheme="minorHAnsi"/>
                <w:bCs/>
                <w:iCs/>
                <w:sz w:val="22"/>
                <w:szCs w:val="22"/>
                <w:lang w:val="pl-PL"/>
              </w:rPr>
              <w:t>zapewniać prawidłową komunikację między dwoma urządzeniami</w:t>
            </w:r>
            <w:r w:rsidR="00105005" w:rsidRPr="00A56247">
              <w:rPr>
                <w:rFonts w:asciiTheme="minorHAnsi" w:eastAsia="Calibri" w:hAnsiTheme="minorHAnsi" w:cstheme="minorHAnsi"/>
                <w:bCs/>
                <w:iCs/>
                <w:sz w:val="22"/>
                <w:szCs w:val="22"/>
                <w:lang w:val="pl-PL"/>
              </w:rPr>
              <w:t>.</w:t>
            </w:r>
          </w:p>
        </w:tc>
        <w:tc>
          <w:tcPr>
            <w:tcW w:w="3548" w:type="dxa"/>
            <w:tcBorders>
              <w:top w:val="single" w:sz="4" w:space="0" w:color="95B3D7"/>
              <w:bottom w:val="single" w:sz="4" w:space="0" w:color="95B3D7"/>
            </w:tcBorders>
          </w:tcPr>
          <w:p w14:paraId="52870056" w14:textId="77777777" w:rsidR="009D1854" w:rsidRPr="00A56247" w:rsidRDefault="009D1854" w:rsidP="006669F1">
            <w:pPr>
              <w:suppressLineNumbers/>
              <w:spacing w:before="60" w:after="60"/>
              <w:rPr>
                <w:rFonts w:cstheme="minorHAnsi"/>
                <w:color w:val="000000"/>
              </w:rPr>
            </w:pPr>
          </w:p>
        </w:tc>
      </w:tr>
      <w:tr w:rsidR="003E42CD" w:rsidRPr="00A56247" w14:paraId="776B3408" w14:textId="77777777" w:rsidTr="003E42CD">
        <w:trPr>
          <w:trHeight w:val="194"/>
        </w:trPr>
        <w:tc>
          <w:tcPr>
            <w:tcW w:w="798" w:type="dxa"/>
            <w:tcBorders>
              <w:top w:val="single" w:sz="4" w:space="0" w:color="95B3D7"/>
            </w:tcBorders>
          </w:tcPr>
          <w:p w14:paraId="3C1AA471"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tcBorders>
          </w:tcPr>
          <w:p w14:paraId="652346DC" w14:textId="5E14CDD8" w:rsidR="009D1854" w:rsidRPr="00A56247" w:rsidRDefault="00457908" w:rsidP="00457908">
            <w:pPr>
              <w:rPr>
                <w:rFonts w:cstheme="minorHAnsi"/>
              </w:rPr>
            </w:pPr>
            <w:r w:rsidRPr="00A56247">
              <w:rPr>
                <w:rStyle w:val="fontstyle01"/>
                <w:rFonts w:asciiTheme="minorHAnsi" w:hAnsiTheme="minorHAnsi" w:cstheme="minorHAnsi"/>
                <w:sz w:val="22"/>
                <w:szCs w:val="22"/>
              </w:rPr>
              <w:t>S</w:t>
            </w:r>
            <w:r w:rsidR="0087323B" w:rsidRPr="00A56247">
              <w:rPr>
                <w:rStyle w:val="fontstyle01"/>
                <w:rFonts w:asciiTheme="minorHAnsi" w:hAnsiTheme="minorHAnsi" w:cstheme="minorHAnsi"/>
                <w:sz w:val="22"/>
                <w:szCs w:val="22"/>
              </w:rPr>
              <w:t>erwery wyposażone w dwa</w:t>
            </w:r>
            <w:r w:rsidR="009D1854" w:rsidRPr="00A56247">
              <w:rPr>
                <w:rStyle w:val="fontstyle01"/>
                <w:rFonts w:asciiTheme="minorHAnsi" w:hAnsiTheme="minorHAnsi" w:cstheme="minorHAnsi"/>
                <w:sz w:val="22"/>
                <w:szCs w:val="22"/>
              </w:rPr>
              <w:t xml:space="preserve"> redundantne zasilacze Hot </w:t>
            </w:r>
            <w:proofErr w:type="spellStart"/>
            <w:r w:rsidR="00A469BB" w:rsidRPr="00A56247">
              <w:rPr>
                <w:rStyle w:val="fontstyle01"/>
                <w:rFonts w:asciiTheme="minorHAnsi" w:hAnsiTheme="minorHAnsi" w:cstheme="minorHAnsi"/>
                <w:sz w:val="22"/>
                <w:szCs w:val="22"/>
              </w:rPr>
              <w:t>Swap</w:t>
            </w:r>
            <w:proofErr w:type="spellEnd"/>
            <w:r w:rsidR="009D1854" w:rsidRPr="00A56247">
              <w:rPr>
                <w:rFonts w:cstheme="minorHAnsi"/>
                <w:color w:val="000000"/>
              </w:rPr>
              <w:t xml:space="preserve"> </w:t>
            </w:r>
            <w:r w:rsidR="00A469BB" w:rsidRPr="00A56247">
              <w:rPr>
                <w:rFonts w:cstheme="minorHAnsi"/>
                <w:color w:val="000000"/>
              </w:rPr>
              <w:t>(</w:t>
            </w:r>
            <w:r w:rsidR="00A469BB" w:rsidRPr="00A56247">
              <w:rPr>
                <w:rFonts w:cstheme="minorHAnsi"/>
              </w:rPr>
              <w:t xml:space="preserve">wraz z kablami zasilającymi) </w:t>
            </w:r>
            <w:r w:rsidR="009D1854" w:rsidRPr="00A56247">
              <w:rPr>
                <w:rStyle w:val="fontstyle01"/>
                <w:rFonts w:asciiTheme="minorHAnsi" w:hAnsiTheme="minorHAnsi" w:cstheme="minorHAnsi"/>
                <w:sz w:val="22"/>
                <w:szCs w:val="22"/>
              </w:rPr>
              <w:t>zapewniające prawidłową pracę</w:t>
            </w:r>
            <w:r w:rsidR="009D1854" w:rsidRPr="00A56247">
              <w:rPr>
                <w:rFonts w:cstheme="minorHAnsi"/>
                <w:color w:val="000000"/>
              </w:rPr>
              <w:t xml:space="preserve"> </w:t>
            </w:r>
            <w:r w:rsidR="009D1854" w:rsidRPr="00A56247">
              <w:rPr>
                <w:rStyle w:val="fontstyle01"/>
                <w:rFonts w:asciiTheme="minorHAnsi" w:hAnsiTheme="minorHAnsi" w:cstheme="minorHAnsi"/>
                <w:sz w:val="22"/>
                <w:szCs w:val="22"/>
              </w:rPr>
              <w:t>serwera przy maksymalnym obcią</w:t>
            </w:r>
            <w:r w:rsidRPr="00A56247">
              <w:rPr>
                <w:rStyle w:val="fontstyle01"/>
                <w:rFonts w:asciiTheme="minorHAnsi" w:hAnsiTheme="minorHAnsi" w:cstheme="minorHAnsi"/>
                <w:sz w:val="22"/>
                <w:szCs w:val="22"/>
              </w:rPr>
              <w:t>żeniu w oferowanej konfiguracji</w:t>
            </w:r>
          </w:p>
        </w:tc>
        <w:tc>
          <w:tcPr>
            <w:tcW w:w="3548" w:type="dxa"/>
            <w:tcBorders>
              <w:top w:val="single" w:sz="4" w:space="0" w:color="95B3D7"/>
            </w:tcBorders>
          </w:tcPr>
          <w:p w14:paraId="15624E86" w14:textId="77777777" w:rsidR="009D1854" w:rsidRPr="00A56247" w:rsidRDefault="009D1854" w:rsidP="006669F1">
            <w:pPr>
              <w:suppressLineNumbers/>
              <w:spacing w:before="60" w:after="60"/>
              <w:rPr>
                <w:rFonts w:cstheme="minorHAnsi"/>
                <w:color w:val="000000"/>
              </w:rPr>
            </w:pPr>
          </w:p>
        </w:tc>
      </w:tr>
      <w:tr w:rsidR="003E42CD" w:rsidRPr="00A56247" w14:paraId="3CEC80E2" w14:textId="77777777" w:rsidTr="003E42CD">
        <w:tc>
          <w:tcPr>
            <w:tcW w:w="798" w:type="dxa"/>
          </w:tcPr>
          <w:p w14:paraId="66B81070"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E5B8A81" w14:textId="77777777" w:rsidR="009D1854" w:rsidRPr="00A56247" w:rsidRDefault="009D1854" w:rsidP="006669F1">
            <w:pPr>
              <w:suppressLineNumbers/>
              <w:autoSpaceDE w:val="0"/>
              <w:autoSpaceDN w:val="0"/>
              <w:adjustRightInd w:val="0"/>
              <w:spacing w:before="60" w:after="60"/>
              <w:rPr>
                <w:rFonts w:eastAsia="Calibri" w:cstheme="minorHAnsi"/>
                <w:bCs/>
                <w:iCs/>
              </w:rPr>
            </w:pPr>
            <w:r w:rsidRPr="00A56247">
              <w:rPr>
                <w:rFonts w:eastAsia="Calibri" w:cstheme="minorHAnsi"/>
                <w:bCs/>
                <w:iCs/>
              </w:rPr>
              <w:t>Wyposażone w redundantną wentylację Hot Plug w konfiguracji wystarczającej do redundantnego chłodzenia obudowy.</w:t>
            </w:r>
          </w:p>
        </w:tc>
        <w:tc>
          <w:tcPr>
            <w:tcW w:w="3548" w:type="dxa"/>
          </w:tcPr>
          <w:p w14:paraId="58DD4D54" w14:textId="77777777" w:rsidR="009D1854" w:rsidRPr="00A56247" w:rsidRDefault="009D1854" w:rsidP="006669F1">
            <w:pPr>
              <w:suppressLineNumbers/>
              <w:spacing w:before="60" w:after="60"/>
              <w:rPr>
                <w:rFonts w:eastAsia="Calibri" w:cstheme="minorHAnsi"/>
                <w:bCs/>
                <w:iCs/>
              </w:rPr>
            </w:pPr>
          </w:p>
        </w:tc>
      </w:tr>
      <w:tr w:rsidR="003E42CD" w:rsidRPr="00A56247" w14:paraId="7DE218DA" w14:textId="77777777" w:rsidTr="003E42CD">
        <w:tc>
          <w:tcPr>
            <w:tcW w:w="798" w:type="dxa"/>
          </w:tcPr>
          <w:p w14:paraId="5819311F"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97E55FD" w14:textId="77777777" w:rsidR="009D1854" w:rsidRPr="00A56247" w:rsidRDefault="009D1854" w:rsidP="006669F1">
            <w:pPr>
              <w:rPr>
                <w:rFonts w:cstheme="minorHAnsi"/>
              </w:rPr>
            </w:pPr>
            <w:r w:rsidRPr="00A56247">
              <w:rPr>
                <w:rStyle w:val="fontstyle01"/>
                <w:rFonts w:asciiTheme="minorHAnsi" w:hAnsiTheme="minorHAnsi" w:cstheme="minorHAnsi"/>
                <w:sz w:val="22"/>
                <w:szCs w:val="22"/>
              </w:rPr>
              <w:t>Możliwość instalacji modułu</w:t>
            </w:r>
            <w:r w:rsidRPr="00A56247">
              <w:rPr>
                <w:rFonts w:cstheme="minorHAnsi"/>
                <w:color w:val="000000"/>
              </w:rPr>
              <w:t xml:space="preserve"> </w:t>
            </w:r>
            <w:r w:rsidRPr="00A56247">
              <w:rPr>
                <w:rStyle w:val="fontstyle01"/>
                <w:rFonts w:asciiTheme="minorHAnsi" w:hAnsiTheme="minorHAnsi" w:cstheme="minorHAnsi"/>
                <w:sz w:val="22"/>
                <w:szCs w:val="22"/>
              </w:rPr>
              <w:t>TPM</w:t>
            </w:r>
          </w:p>
        </w:tc>
        <w:tc>
          <w:tcPr>
            <w:tcW w:w="3548" w:type="dxa"/>
          </w:tcPr>
          <w:p w14:paraId="5EB5C20B" w14:textId="77777777" w:rsidR="009D1854" w:rsidRPr="00A56247" w:rsidRDefault="009D1854" w:rsidP="006669F1">
            <w:pPr>
              <w:suppressLineNumbers/>
              <w:spacing w:before="60" w:after="60"/>
              <w:rPr>
                <w:rFonts w:cstheme="minorHAnsi"/>
                <w:color w:val="000000"/>
              </w:rPr>
            </w:pPr>
          </w:p>
        </w:tc>
      </w:tr>
      <w:tr w:rsidR="003E42CD" w:rsidRPr="00A56247" w14:paraId="3F32AB53" w14:textId="77777777" w:rsidTr="003E42CD">
        <w:tc>
          <w:tcPr>
            <w:tcW w:w="798" w:type="dxa"/>
          </w:tcPr>
          <w:p w14:paraId="65E062DF"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C3DF2A1" w14:textId="77777777" w:rsidR="009D1854" w:rsidRPr="00A56247" w:rsidRDefault="00457908" w:rsidP="00457908">
            <w:pPr>
              <w:rPr>
                <w:rFonts w:cstheme="minorHAnsi"/>
              </w:rPr>
            </w:pPr>
            <w:r w:rsidRPr="00A56247">
              <w:rPr>
                <w:rFonts w:cstheme="minorHAnsi"/>
                <w:color w:val="000000"/>
              </w:rPr>
              <w:t>4</w:t>
            </w:r>
            <w:r w:rsidR="007B4897" w:rsidRPr="00A56247">
              <w:rPr>
                <w:rFonts w:cstheme="minorHAnsi"/>
                <w:color w:val="000000"/>
              </w:rPr>
              <w:t xml:space="preserve"> porty</w:t>
            </w:r>
            <w:r w:rsidRPr="00A56247">
              <w:rPr>
                <w:rFonts w:cstheme="minorHAnsi"/>
                <w:color w:val="000000"/>
              </w:rPr>
              <w:t xml:space="preserve"> USB, min. 2 porty USB 2.0 oraz 2</w:t>
            </w:r>
            <w:r w:rsidR="007B4897" w:rsidRPr="00A56247">
              <w:rPr>
                <w:rFonts w:cstheme="minorHAnsi"/>
                <w:color w:val="000000"/>
              </w:rPr>
              <w:t xml:space="preserve"> port</w:t>
            </w:r>
            <w:r w:rsidRPr="00A56247">
              <w:rPr>
                <w:rFonts w:cstheme="minorHAnsi"/>
                <w:color w:val="000000"/>
              </w:rPr>
              <w:t>y</w:t>
            </w:r>
            <w:r w:rsidR="009D1854" w:rsidRPr="00A56247">
              <w:rPr>
                <w:rFonts w:cstheme="minorHAnsi"/>
                <w:color w:val="000000"/>
              </w:rPr>
              <w:t xml:space="preserve"> USB 3.0 </w:t>
            </w:r>
            <w:r w:rsidRPr="00A56247">
              <w:rPr>
                <w:rFonts w:cstheme="minorHAnsi"/>
                <w:color w:val="000000"/>
              </w:rPr>
              <w:t>porty VGA</w:t>
            </w:r>
            <w:r w:rsidR="007B4897" w:rsidRPr="00A56247">
              <w:rPr>
                <w:rFonts w:cstheme="minorHAnsi"/>
                <w:color w:val="000000"/>
              </w:rPr>
              <w:t>, 1</w:t>
            </w:r>
            <w:r w:rsidRPr="00A56247">
              <w:rPr>
                <w:rFonts w:cstheme="minorHAnsi"/>
                <w:color w:val="000000"/>
              </w:rPr>
              <w:t xml:space="preserve"> port RJ-45 do zarządzania</w:t>
            </w:r>
            <w:r w:rsidR="009D1854" w:rsidRPr="00A56247">
              <w:rPr>
                <w:rFonts w:cstheme="minorHAnsi"/>
                <w:color w:val="000000"/>
              </w:rPr>
              <w:t xml:space="preserve">. </w:t>
            </w:r>
            <w:r w:rsidR="009D1854" w:rsidRPr="00A56247">
              <w:rPr>
                <w:rFonts w:cstheme="minorHAnsi"/>
              </w:rPr>
              <w:t>Wymagana ilość i typ portów/złącz nie może być osiągnięta w wyniku stosowania konwerterów lub przejściówek.</w:t>
            </w:r>
          </w:p>
        </w:tc>
        <w:tc>
          <w:tcPr>
            <w:tcW w:w="3548" w:type="dxa"/>
          </w:tcPr>
          <w:p w14:paraId="1F9200BA" w14:textId="77777777" w:rsidR="009D1854" w:rsidRPr="00A56247" w:rsidRDefault="009D1854" w:rsidP="006669F1">
            <w:pPr>
              <w:suppressLineNumbers/>
              <w:spacing w:before="60" w:after="60"/>
              <w:rPr>
                <w:rFonts w:eastAsia="Calibri" w:cstheme="minorHAnsi"/>
                <w:bCs/>
                <w:iCs/>
              </w:rPr>
            </w:pPr>
          </w:p>
        </w:tc>
      </w:tr>
      <w:tr w:rsidR="00BE3052" w:rsidRPr="00A56247" w14:paraId="1E370940" w14:textId="77777777" w:rsidTr="003E42CD">
        <w:tc>
          <w:tcPr>
            <w:tcW w:w="798" w:type="dxa"/>
          </w:tcPr>
          <w:p w14:paraId="22BF94CE"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ABC569D" w14:textId="7F66978F" w:rsidR="00BE3052" w:rsidRPr="00A56247" w:rsidRDefault="00BE3052" w:rsidP="00BE3052">
            <w:pPr>
              <w:rPr>
                <w:rFonts w:cstheme="minorHAnsi"/>
                <w:color w:val="000000"/>
              </w:rPr>
            </w:pPr>
            <w:r w:rsidRPr="00A56247">
              <w:rPr>
                <w:rFonts w:cstheme="minorHAnsi"/>
                <w:bCs/>
              </w:rPr>
              <w:t>Panel LCD lub diody LED umieszczone na froncie obudowy, umożliwiający wyświetlenie informacji o stanie procesora, pamięci, dysków, BIOS</w:t>
            </w:r>
            <w:r w:rsidR="00A469BB" w:rsidRPr="00A56247">
              <w:rPr>
                <w:rFonts w:cstheme="minorHAnsi"/>
                <w:bCs/>
              </w:rPr>
              <w:t>-</w:t>
            </w:r>
            <w:r w:rsidRPr="00A56247">
              <w:rPr>
                <w:rFonts w:cstheme="minorHAnsi"/>
                <w:bCs/>
              </w:rPr>
              <w:t>u, zasilaniu oraz temperaturze.</w:t>
            </w:r>
          </w:p>
        </w:tc>
        <w:tc>
          <w:tcPr>
            <w:tcW w:w="3548" w:type="dxa"/>
          </w:tcPr>
          <w:p w14:paraId="16538C38" w14:textId="77777777" w:rsidR="00BE3052" w:rsidRPr="00A56247" w:rsidRDefault="00BE3052" w:rsidP="00BE3052">
            <w:pPr>
              <w:suppressLineNumbers/>
              <w:spacing w:before="60" w:after="60"/>
              <w:rPr>
                <w:rFonts w:eastAsia="Calibri" w:cstheme="minorHAnsi"/>
                <w:bCs/>
                <w:iCs/>
              </w:rPr>
            </w:pPr>
          </w:p>
        </w:tc>
      </w:tr>
      <w:tr w:rsidR="00BE3052" w:rsidRPr="00A56247" w14:paraId="38CC822F" w14:textId="77777777" w:rsidTr="00BC6373">
        <w:tc>
          <w:tcPr>
            <w:tcW w:w="798" w:type="dxa"/>
          </w:tcPr>
          <w:p w14:paraId="1E44A5AA"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0332BA4" w14:textId="3BE0B35A" w:rsidR="00BE3052" w:rsidRPr="00A56247" w:rsidRDefault="003827F1" w:rsidP="00BE3052">
            <w:pPr>
              <w:rPr>
                <w:rFonts w:cstheme="minorHAnsi"/>
                <w:color w:val="000000"/>
              </w:rPr>
            </w:pPr>
            <w:r w:rsidRPr="00A56247">
              <w:rPr>
                <w:rStyle w:val="fontstyle01"/>
                <w:rFonts w:asciiTheme="minorHAnsi" w:hAnsiTheme="minorHAnsi" w:cstheme="minorHAnsi"/>
                <w:sz w:val="22"/>
                <w:szCs w:val="22"/>
              </w:rPr>
              <w:t>Serwer musi</w:t>
            </w:r>
            <w:r w:rsidR="00BE3052" w:rsidRPr="00A56247">
              <w:rPr>
                <w:rStyle w:val="fontstyle01"/>
                <w:rFonts w:asciiTheme="minorHAnsi" w:hAnsiTheme="minorHAnsi" w:cstheme="minorHAnsi"/>
                <w:sz w:val="22"/>
                <w:szCs w:val="22"/>
              </w:rPr>
              <w:t xml:space="preserve"> posiadać oficjalne</w:t>
            </w:r>
            <w:r w:rsidR="00BE3052" w:rsidRPr="00A56247">
              <w:rPr>
                <w:rFonts w:cstheme="minorHAnsi"/>
              </w:rPr>
              <w:t xml:space="preserve"> </w:t>
            </w:r>
            <w:r w:rsidR="00BE3052" w:rsidRPr="00A56247">
              <w:rPr>
                <w:rStyle w:val="fontstyle01"/>
                <w:rFonts w:asciiTheme="minorHAnsi" w:hAnsiTheme="minorHAnsi" w:cstheme="minorHAnsi"/>
                <w:sz w:val="22"/>
                <w:szCs w:val="22"/>
              </w:rPr>
              <w:t>wsparcie producenta dla następujących systemów:</w:t>
            </w:r>
            <w:r w:rsidR="00BE3052" w:rsidRPr="00A56247">
              <w:rPr>
                <w:rFonts w:cstheme="minorHAnsi"/>
              </w:rPr>
              <w:br/>
              <w:t>- Mi</w:t>
            </w:r>
            <w:r w:rsidR="007B4897" w:rsidRPr="00A56247">
              <w:rPr>
                <w:rFonts w:cstheme="minorHAnsi"/>
              </w:rPr>
              <w:t>crosoft Windows Server</w:t>
            </w:r>
            <w:r w:rsidR="00BE3052" w:rsidRPr="00A56247">
              <w:rPr>
                <w:rFonts w:cstheme="minorHAnsi"/>
              </w:rPr>
              <w:t xml:space="preserve"> z Hyper-V</w:t>
            </w:r>
            <w:r w:rsidR="00BE3052" w:rsidRPr="00A56247">
              <w:rPr>
                <w:rFonts w:cstheme="minorHAnsi"/>
              </w:rPr>
              <w:br/>
              <w:t xml:space="preserve">- </w:t>
            </w:r>
            <w:r w:rsidR="007B4897" w:rsidRPr="00A56247">
              <w:rPr>
                <w:rFonts w:cstheme="minorHAnsi"/>
              </w:rPr>
              <w:t>V</w:t>
            </w:r>
            <w:r w:rsidR="00A469BB" w:rsidRPr="00A56247">
              <w:rPr>
                <w:rFonts w:cstheme="minorHAnsi"/>
              </w:rPr>
              <w:t>m</w:t>
            </w:r>
            <w:r w:rsidR="007B4897" w:rsidRPr="00A56247">
              <w:rPr>
                <w:rFonts w:cstheme="minorHAnsi"/>
              </w:rPr>
              <w:t>ware</w:t>
            </w:r>
            <w:r w:rsidR="00A469BB" w:rsidRPr="00A56247">
              <w:rPr>
                <w:rFonts w:cstheme="minorHAnsi"/>
              </w:rPr>
              <w:t xml:space="preserve"> </w:t>
            </w:r>
            <w:proofErr w:type="spellStart"/>
            <w:r w:rsidR="00A469BB" w:rsidRPr="00A56247">
              <w:rPr>
                <w:rFonts w:cstheme="minorHAnsi"/>
              </w:rPr>
              <w:t>vSphere</w:t>
            </w:r>
            <w:proofErr w:type="spellEnd"/>
            <w:r w:rsidR="00A469BB" w:rsidRPr="00A56247">
              <w:rPr>
                <w:rFonts w:cstheme="minorHAnsi"/>
              </w:rPr>
              <w:t xml:space="preserve"> Standard</w:t>
            </w:r>
          </w:p>
        </w:tc>
        <w:tc>
          <w:tcPr>
            <w:tcW w:w="3548" w:type="dxa"/>
            <w:tcBorders>
              <w:bottom w:val="single" w:sz="4" w:space="0" w:color="95B3D7"/>
            </w:tcBorders>
          </w:tcPr>
          <w:p w14:paraId="361E05AD"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tc>
      </w:tr>
      <w:tr w:rsidR="00BE3052" w:rsidRPr="00A56247" w14:paraId="5629FB85" w14:textId="77777777" w:rsidTr="00BC6373">
        <w:tc>
          <w:tcPr>
            <w:tcW w:w="798" w:type="dxa"/>
            <w:shd w:val="clear" w:color="auto" w:fill="D9D9D9" w:themeFill="background1" w:themeFillShade="D9"/>
          </w:tcPr>
          <w:p w14:paraId="18AB11BB"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01DC8AA8" w14:textId="500740C6" w:rsidR="00BE3052" w:rsidRPr="00A56247" w:rsidRDefault="00BE3052" w:rsidP="006B2FAF">
            <w:pPr>
              <w:suppressLineNumbers/>
              <w:spacing w:before="60" w:after="60"/>
              <w:rPr>
                <w:rFonts w:cstheme="minorHAnsi"/>
              </w:rPr>
            </w:pPr>
            <w:r w:rsidRPr="00A56247">
              <w:rPr>
                <w:rStyle w:val="fontstyle01"/>
                <w:rFonts w:asciiTheme="minorHAnsi" w:hAnsiTheme="minorHAnsi" w:cstheme="minorHAnsi"/>
                <w:sz w:val="22"/>
                <w:szCs w:val="22"/>
              </w:rPr>
              <w:t>Niezależna od zainstalowanego systemu</w:t>
            </w:r>
            <w:r w:rsidRPr="00A56247">
              <w:rPr>
                <w:rFonts w:cstheme="minorHAnsi"/>
                <w:color w:val="000000"/>
              </w:rPr>
              <w:t xml:space="preserve"> </w:t>
            </w:r>
            <w:r w:rsidRPr="00A56247">
              <w:rPr>
                <w:rStyle w:val="fontstyle01"/>
                <w:rFonts w:asciiTheme="minorHAnsi" w:hAnsiTheme="minorHAnsi" w:cstheme="minorHAnsi"/>
                <w:sz w:val="22"/>
                <w:szCs w:val="22"/>
              </w:rPr>
              <w:t>operacyjnego, zintegrowana z płytą główną lub</w:t>
            </w:r>
            <w:r w:rsidRPr="00A56247">
              <w:rPr>
                <w:rFonts w:cstheme="minorHAnsi"/>
                <w:color w:val="000000"/>
              </w:rPr>
              <w:t xml:space="preserve"> </w:t>
            </w:r>
            <w:r w:rsidRPr="00A56247">
              <w:rPr>
                <w:rStyle w:val="fontstyle01"/>
                <w:rFonts w:asciiTheme="minorHAnsi" w:hAnsiTheme="minorHAnsi" w:cstheme="minorHAnsi"/>
                <w:sz w:val="22"/>
                <w:szCs w:val="22"/>
              </w:rPr>
              <w:t>jako dodatkowa karta rozszerzeń (Zamawiający</w:t>
            </w:r>
            <w:r w:rsidRPr="00A56247">
              <w:rPr>
                <w:rFonts w:cstheme="minorHAnsi"/>
                <w:color w:val="000000"/>
              </w:rPr>
              <w:br/>
            </w:r>
            <w:r w:rsidRPr="00A56247">
              <w:rPr>
                <w:rStyle w:val="fontstyle01"/>
                <w:rFonts w:asciiTheme="minorHAnsi" w:hAnsiTheme="minorHAnsi" w:cstheme="minorHAnsi"/>
                <w:sz w:val="22"/>
                <w:szCs w:val="22"/>
              </w:rPr>
              <w:t>dopuszcza zastosowanie karty instalowanej w</w:t>
            </w:r>
            <w:r w:rsidRPr="00A56247">
              <w:rPr>
                <w:rFonts w:cstheme="minorHAnsi"/>
                <w:color w:val="000000"/>
              </w:rPr>
              <w:t xml:space="preserve"> </w:t>
            </w:r>
            <w:r w:rsidRPr="00A56247">
              <w:rPr>
                <w:rStyle w:val="fontstyle01"/>
                <w:rFonts w:asciiTheme="minorHAnsi" w:hAnsiTheme="minorHAnsi" w:cstheme="minorHAnsi"/>
                <w:sz w:val="22"/>
                <w:szCs w:val="22"/>
              </w:rPr>
              <w:t>slocie PCI Express, jednak nie może ona</w:t>
            </w:r>
            <w:r w:rsidRPr="00A56247">
              <w:rPr>
                <w:rFonts w:cstheme="minorHAnsi"/>
                <w:color w:val="000000"/>
              </w:rPr>
              <w:t xml:space="preserve"> </w:t>
            </w:r>
            <w:r w:rsidRPr="00A56247">
              <w:rPr>
                <w:rFonts w:eastAsia="Calibri" w:cstheme="minorHAnsi"/>
                <w:bCs/>
                <w:iCs/>
              </w:rPr>
              <w:t>powodować</w:t>
            </w:r>
            <w:r w:rsidRPr="00A56247">
              <w:rPr>
                <w:rStyle w:val="fontstyle01"/>
                <w:rFonts w:asciiTheme="minorHAnsi" w:hAnsiTheme="minorHAnsi" w:cstheme="minorHAnsi"/>
                <w:sz w:val="22"/>
                <w:szCs w:val="22"/>
              </w:rPr>
              <w:t xml:space="preserve"> braku min. 1 wolnego slotu w</w:t>
            </w:r>
            <w:r w:rsidRPr="00A56247">
              <w:rPr>
                <w:rFonts w:cstheme="minorHAnsi"/>
                <w:color w:val="000000"/>
              </w:rPr>
              <w:t xml:space="preserve"> </w:t>
            </w:r>
            <w:r w:rsidRPr="00A56247">
              <w:rPr>
                <w:rStyle w:val="fontstyle01"/>
                <w:rFonts w:asciiTheme="minorHAnsi" w:hAnsiTheme="minorHAnsi" w:cstheme="minorHAnsi"/>
                <w:sz w:val="22"/>
                <w:szCs w:val="22"/>
              </w:rPr>
              <w:t>serwerze) karta zarządzająca, posiadająca</w:t>
            </w:r>
            <w:r w:rsidRPr="00A56247">
              <w:rPr>
                <w:rFonts w:cstheme="minorHAnsi"/>
                <w:color w:val="000000"/>
              </w:rPr>
              <w:t xml:space="preserve"> </w:t>
            </w:r>
            <w:r w:rsidRPr="00A56247">
              <w:rPr>
                <w:rStyle w:val="fontstyle01"/>
                <w:rFonts w:asciiTheme="minorHAnsi" w:hAnsiTheme="minorHAnsi" w:cstheme="minorHAnsi"/>
                <w:sz w:val="22"/>
                <w:szCs w:val="22"/>
              </w:rPr>
              <w:t>minimalną funkcjonalność:</w:t>
            </w:r>
          </w:p>
        </w:tc>
        <w:tc>
          <w:tcPr>
            <w:tcW w:w="3548" w:type="dxa"/>
            <w:tcBorders>
              <w:tr2bl w:val="single" w:sz="4" w:space="0" w:color="auto"/>
            </w:tcBorders>
            <w:shd w:val="clear" w:color="auto" w:fill="D9D9D9" w:themeFill="background1" w:themeFillShade="D9"/>
          </w:tcPr>
          <w:p w14:paraId="04C0091B"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tc>
      </w:tr>
      <w:tr w:rsidR="006B2FAF" w:rsidRPr="00A56247" w14:paraId="0E9A7114" w14:textId="77777777" w:rsidTr="003E42CD">
        <w:tc>
          <w:tcPr>
            <w:tcW w:w="798" w:type="dxa"/>
          </w:tcPr>
          <w:p w14:paraId="7143BE5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106E18B"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zdalny dostęp do graficznego interfejsu Web</w:t>
            </w:r>
            <w:r w:rsidRPr="00A56247">
              <w:rPr>
                <w:rFonts w:cstheme="minorHAnsi"/>
                <w:color w:val="000000"/>
              </w:rPr>
              <w:t xml:space="preserve"> </w:t>
            </w:r>
            <w:r w:rsidRPr="00A56247">
              <w:rPr>
                <w:rStyle w:val="fontstyle01"/>
                <w:rFonts w:asciiTheme="minorHAnsi" w:hAnsiTheme="minorHAnsi" w:cstheme="minorHAnsi"/>
                <w:sz w:val="22"/>
                <w:szCs w:val="22"/>
              </w:rPr>
              <w:t>karty zarządzającej,</w:t>
            </w:r>
          </w:p>
          <w:p w14:paraId="4EEA781B"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140E95ED"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60C59A17" w14:textId="77777777" w:rsidTr="003E42CD">
        <w:tc>
          <w:tcPr>
            <w:tcW w:w="798" w:type="dxa"/>
          </w:tcPr>
          <w:p w14:paraId="22E4BD5C"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7B54B29"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zdalne monitorowanie i informowanie o</w:t>
            </w:r>
            <w:r w:rsidRPr="00A56247">
              <w:rPr>
                <w:rFonts w:cstheme="minorHAnsi"/>
                <w:color w:val="000000"/>
              </w:rPr>
              <w:t xml:space="preserve"> </w:t>
            </w:r>
            <w:r w:rsidRPr="00A56247">
              <w:rPr>
                <w:rStyle w:val="fontstyle01"/>
                <w:rFonts w:asciiTheme="minorHAnsi" w:hAnsiTheme="minorHAnsi" w:cstheme="minorHAnsi"/>
                <w:sz w:val="22"/>
                <w:szCs w:val="22"/>
              </w:rPr>
              <w:t>statusie serwera (m.in. prędkości obrotowej</w:t>
            </w:r>
            <w:r w:rsidRPr="00A56247">
              <w:rPr>
                <w:rFonts w:cstheme="minorHAnsi"/>
                <w:color w:val="000000"/>
              </w:rPr>
              <w:t xml:space="preserve"> </w:t>
            </w:r>
            <w:r w:rsidRPr="00A56247">
              <w:rPr>
                <w:rStyle w:val="fontstyle01"/>
                <w:rFonts w:asciiTheme="minorHAnsi" w:hAnsiTheme="minorHAnsi" w:cstheme="minorHAnsi"/>
                <w:sz w:val="22"/>
                <w:szCs w:val="22"/>
              </w:rPr>
              <w:t>wentylatorów, konfiguracji serwera),</w:t>
            </w:r>
          </w:p>
          <w:p w14:paraId="3C41327C"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2C3AA480"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3F218878" w14:textId="77777777" w:rsidTr="003E42CD">
        <w:tc>
          <w:tcPr>
            <w:tcW w:w="798" w:type="dxa"/>
          </w:tcPr>
          <w:p w14:paraId="02BF8F8D"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49C1222"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szyfrowane połączenie (TLS) oraz</w:t>
            </w:r>
            <w:r w:rsidRPr="00A56247">
              <w:rPr>
                <w:rFonts w:cstheme="minorHAnsi"/>
                <w:color w:val="000000"/>
              </w:rPr>
              <w:t xml:space="preserve"> </w:t>
            </w:r>
            <w:r w:rsidRPr="00A56247">
              <w:rPr>
                <w:rStyle w:val="fontstyle01"/>
                <w:rFonts w:asciiTheme="minorHAnsi" w:hAnsiTheme="minorHAnsi" w:cstheme="minorHAnsi"/>
                <w:sz w:val="22"/>
                <w:szCs w:val="22"/>
              </w:rPr>
              <w:t>autentykację i autoryzację użytkownika,</w:t>
            </w:r>
          </w:p>
          <w:p w14:paraId="09F2C0CF"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40DB7B9A"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25063242" w14:textId="77777777" w:rsidTr="003E42CD">
        <w:tc>
          <w:tcPr>
            <w:tcW w:w="798" w:type="dxa"/>
          </w:tcPr>
          <w:p w14:paraId="3B5C905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27E0E8B"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podmontowania zdalnych</w:t>
            </w:r>
            <w:r w:rsidRPr="00A56247">
              <w:rPr>
                <w:rFonts w:cstheme="minorHAnsi"/>
                <w:color w:val="000000"/>
              </w:rPr>
              <w:t xml:space="preserve"> </w:t>
            </w:r>
            <w:r w:rsidRPr="00A56247">
              <w:rPr>
                <w:rStyle w:val="fontstyle01"/>
                <w:rFonts w:asciiTheme="minorHAnsi" w:hAnsiTheme="minorHAnsi" w:cstheme="minorHAnsi"/>
                <w:sz w:val="22"/>
                <w:szCs w:val="22"/>
              </w:rPr>
              <w:t>wirtualnych napędów,</w:t>
            </w:r>
          </w:p>
          <w:p w14:paraId="691AACD3"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3F651C94"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2939DC46" w14:textId="77777777" w:rsidTr="003E42CD">
        <w:tc>
          <w:tcPr>
            <w:tcW w:w="798" w:type="dxa"/>
          </w:tcPr>
          <w:p w14:paraId="2D1E664C"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FF418A9"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wirtualną konsolę z dostępem do myszy,</w:t>
            </w:r>
            <w:r w:rsidRPr="00A56247">
              <w:rPr>
                <w:rFonts w:cstheme="minorHAnsi"/>
                <w:color w:val="000000"/>
              </w:rPr>
              <w:t xml:space="preserve"> </w:t>
            </w:r>
            <w:r w:rsidRPr="00A56247">
              <w:rPr>
                <w:rStyle w:val="fontstyle01"/>
                <w:rFonts w:asciiTheme="minorHAnsi" w:hAnsiTheme="minorHAnsi" w:cstheme="minorHAnsi"/>
                <w:sz w:val="22"/>
                <w:szCs w:val="22"/>
              </w:rPr>
              <w:t>klawiatury,</w:t>
            </w:r>
          </w:p>
          <w:p w14:paraId="02473CFE"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01FB856A"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705A36AE" w14:textId="77777777" w:rsidTr="003E42CD">
        <w:tc>
          <w:tcPr>
            <w:tcW w:w="798" w:type="dxa"/>
          </w:tcPr>
          <w:p w14:paraId="1AD5720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FECE004"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wsparcie dla IPv6,</w:t>
            </w:r>
          </w:p>
          <w:p w14:paraId="0984B696"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435D60DF"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1D8F8516" w14:textId="77777777" w:rsidTr="003E42CD">
        <w:tc>
          <w:tcPr>
            <w:tcW w:w="798" w:type="dxa"/>
          </w:tcPr>
          <w:p w14:paraId="3E042F23"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5F15E8E" w14:textId="77777777" w:rsidR="006B2FAF" w:rsidRPr="00A56247" w:rsidRDefault="006B2FAF" w:rsidP="006B2FAF">
            <w:pPr>
              <w:suppressLineNumbers/>
              <w:spacing w:before="60" w:after="60" w:line="240" w:lineRule="auto"/>
              <w:rPr>
                <w:rFonts w:cstheme="minorHAnsi"/>
                <w:lang w:val="en-GB"/>
              </w:rPr>
            </w:pPr>
            <w:proofErr w:type="spellStart"/>
            <w:r w:rsidRPr="00A56247">
              <w:rPr>
                <w:rStyle w:val="fontstyle01"/>
                <w:rFonts w:asciiTheme="minorHAnsi" w:hAnsiTheme="minorHAnsi" w:cstheme="minorHAnsi"/>
                <w:sz w:val="22"/>
                <w:szCs w:val="22"/>
                <w:lang w:val="en-GB"/>
              </w:rPr>
              <w:t>wsparcie</w:t>
            </w:r>
            <w:proofErr w:type="spellEnd"/>
            <w:r w:rsidRPr="00A56247">
              <w:rPr>
                <w:rStyle w:val="fontstyle01"/>
                <w:rFonts w:asciiTheme="minorHAnsi" w:hAnsiTheme="minorHAnsi" w:cstheme="minorHAnsi"/>
                <w:sz w:val="22"/>
                <w:szCs w:val="22"/>
                <w:lang w:val="en-GB"/>
              </w:rPr>
              <w:t xml:space="preserve"> </w:t>
            </w:r>
            <w:proofErr w:type="spellStart"/>
            <w:r w:rsidRPr="00A56247">
              <w:rPr>
                <w:rStyle w:val="fontstyle01"/>
                <w:rFonts w:asciiTheme="minorHAnsi" w:hAnsiTheme="minorHAnsi" w:cstheme="minorHAnsi"/>
                <w:sz w:val="22"/>
                <w:szCs w:val="22"/>
                <w:lang w:val="en-GB"/>
              </w:rPr>
              <w:t>dla</w:t>
            </w:r>
            <w:proofErr w:type="spellEnd"/>
            <w:r w:rsidRPr="00A56247">
              <w:rPr>
                <w:rStyle w:val="fontstyle01"/>
                <w:rFonts w:asciiTheme="minorHAnsi" w:hAnsiTheme="minorHAnsi" w:cstheme="minorHAnsi"/>
                <w:sz w:val="22"/>
                <w:szCs w:val="22"/>
                <w:lang w:val="en-GB"/>
              </w:rPr>
              <w:t xml:space="preserve"> WSMAN (Web Service for</w:t>
            </w:r>
            <w:r w:rsidRPr="00A56247">
              <w:rPr>
                <w:rFonts w:cstheme="minorHAnsi"/>
                <w:color w:val="000000"/>
                <w:lang w:val="en-GB"/>
              </w:rPr>
              <w:t xml:space="preserve"> </w:t>
            </w:r>
            <w:proofErr w:type="spellStart"/>
            <w:r w:rsidRPr="00A56247">
              <w:rPr>
                <w:rStyle w:val="fontstyle01"/>
                <w:rFonts w:asciiTheme="minorHAnsi" w:hAnsiTheme="minorHAnsi" w:cstheme="minorHAnsi"/>
                <w:sz w:val="22"/>
                <w:szCs w:val="22"/>
                <w:lang w:val="en-GB"/>
              </w:rPr>
              <w:t>Managament</w:t>
            </w:r>
            <w:proofErr w:type="spellEnd"/>
            <w:r w:rsidRPr="00A56247">
              <w:rPr>
                <w:rStyle w:val="fontstyle01"/>
                <w:rFonts w:asciiTheme="minorHAnsi" w:hAnsiTheme="minorHAnsi" w:cstheme="minorHAnsi"/>
                <w:sz w:val="22"/>
                <w:szCs w:val="22"/>
                <w:lang w:val="en-GB"/>
              </w:rPr>
              <w:t>); SNMP; IPMI2.0, SSH,</w:t>
            </w:r>
          </w:p>
          <w:p w14:paraId="41912902"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78DEFCA7"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2FD8AEA5" w14:textId="77777777" w:rsidTr="003E42CD">
        <w:tc>
          <w:tcPr>
            <w:tcW w:w="798" w:type="dxa"/>
          </w:tcPr>
          <w:p w14:paraId="02A97B33"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6B0C031"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monitorowania w czasie</w:t>
            </w:r>
            <w:r w:rsidRPr="00A56247">
              <w:rPr>
                <w:rFonts w:cstheme="minorHAnsi"/>
                <w:color w:val="000000"/>
              </w:rPr>
              <w:t xml:space="preserve"> </w:t>
            </w:r>
            <w:r w:rsidRPr="00A56247">
              <w:rPr>
                <w:rStyle w:val="fontstyle01"/>
                <w:rFonts w:asciiTheme="minorHAnsi" w:hAnsiTheme="minorHAnsi" w:cstheme="minorHAnsi"/>
                <w:sz w:val="22"/>
                <w:szCs w:val="22"/>
              </w:rPr>
              <w:t>rzeczywistym poboru prądu przez serwer,</w:t>
            </w:r>
          </w:p>
          <w:p w14:paraId="3AE80189"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718FAC7A"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7C17F76F" w14:textId="77777777" w:rsidTr="003E42CD">
        <w:tc>
          <w:tcPr>
            <w:tcW w:w="798" w:type="dxa"/>
          </w:tcPr>
          <w:p w14:paraId="1D8F4972"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E7C500A"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ustawienia limitu poboru</w:t>
            </w:r>
            <w:r w:rsidRPr="00A56247">
              <w:rPr>
                <w:rFonts w:cstheme="minorHAnsi"/>
                <w:color w:val="000000"/>
              </w:rPr>
              <w:t xml:space="preserve"> </w:t>
            </w:r>
            <w:r w:rsidRPr="00A56247">
              <w:rPr>
                <w:rStyle w:val="fontstyle01"/>
                <w:rFonts w:asciiTheme="minorHAnsi" w:hAnsiTheme="minorHAnsi" w:cstheme="minorHAnsi"/>
                <w:sz w:val="22"/>
                <w:szCs w:val="22"/>
              </w:rPr>
              <w:t>prądu przez konkretny serwer,</w:t>
            </w:r>
          </w:p>
          <w:p w14:paraId="1D014D85"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56079625"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3EF03FBD" w14:textId="77777777" w:rsidTr="003E42CD">
        <w:tc>
          <w:tcPr>
            <w:tcW w:w="798" w:type="dxa"/>
          </w:tcPr>
          <w:p w14:paraId="7999543E"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0AB1532"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integracja z Active Directory,</w:t>
            </w:r>
          </w:p>
          <w:p w14:paraId="0A41B567"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15D8F308"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444D5C60" w14:textId="77777777" w:rsidTr="003E42CD">
        <w:tc>
          <w:tcPr>
            <w:tcW w:w="798" w:type="dxa"/>
          </w:tcPr>
          <w:p w14:paraId="0A3932EE"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648A4B5"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obsługi przez dwóch</w:t>
            </w:r>
            <w:r w:rsidRPr="00A56247">
              <w:rPr>
                <w:rFonts w:cstheme="minorHAnsi"/>
                <w:color w:val="000000"/>
              </w:rPr>
              <w:t xml:space="preserve"> </w:t>
            </w:r>
            <w:r w:rsidRPr="00A56247">
              <w:rPr>
                <w:rStyle w:val="fontstyle01"/>
                <w:rFonts w:asciiTheme="minorHAnsi" w:hAnsiTheme="minorHAnsi" w:cstheme="minorHAnsi"/>
                <w:sz w:val="22"/>
                <w:szCs w:val="22"/>
              </w:rPr>
              <w:t>administratorów jednocześnie,</w:t>
            </w:r>
          </w:p>
          <w:p w14:paraId="4F638AA2"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38CA4F34"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42A3F7A5" w14:textId="77777777" w:rsidTr="003E42CD">
        <w:tc>
          <w:tcPr>
            <w:tcW w:w="798" w:type="dxa"/>
          </w:tcPr>
          <w:p w14:paraId="2326CC4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D966B2D"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 xml:space="preserve">wsparcie dla </w:t>
            </w:r>
            <w:proofErr w:type="spellStart"/>
            <w:r w:rsidRPr="00A56247">
              <w:rPr>
                <w:rStyle w:val="fontstyle01"/>
                <w:rFonts w:asciiTheme="minorHAnsi" w:hAnsiTheme="minorHAnsi" w:cstheme="minorHAnsi"/>
                <w:sz w:val="22"/>
                <w:szCs w:val="22"/>
              </w:rPr>
              <w:t>dynamic</w:t>
            </w:r>
            <w:proofErr w:type="spellEnd"/>
            <w:r w:rsidRPr="00A56247">
              <w:rPr>
                <w:rStyle w:val="fontstyle01"/>
                <w:rFonts w:asciiTheme="minorHAnsi" w:hAnsiTheme="minorHAnsi" w:cstheme="minorHAnsi"/>
                <w:sz w:val="22"/>
                <w:szCs w:val="22"/>
              </w:rPr>
              <w:t xml:space="preserve"> DNS,</w:t>
            </w:r>
          </w:p>
          <w:p w14:paraId="2277F3B3"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6ECCD212"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7D55E72E" w14:textId="77777777" w:rsidTr="003E42CD">
        <w:tc>
          <w:tcPr>
            <w:tcW w:w="798" w:type="dxa"/>
          </w:tcPr>
          <w:p w14:paraId="5A30A8F4"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AD4866E"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wysyłanie do administratora maila z</w:t>
            </w:r>
            <w:r w:rsidRPr="00A56247">
              <w:rPr>
                <w:rFonts w:cstheme="minorHAnsi"/>
                <w:color w:val="000000"/>
              </w:rPr>
              <w:t xml:space="preserve"> </w:t>
            </w:r>
            <w:r w:rsidRPr="00A56247">
              <w:rPr>
                <w:rStyle w:val="fontstyle01"/>
                <w:rFonts w:asciiTheme="minorHAnsi" w:hAnsiTheme="minorHAnsi" w:cstheme="minorHAnsi"/>
                <w:sz w:val="22"/>
                <w:szCs w:val="22"/>
              </w:rPr>
              <w:t>powiadomieniem o awarii lub zmianie</w:t>
            </w:r>
            <w:r w:rsidRPr="00A56247">
              <w:rPr>
                <w:rFonts w:cstheme="minorHAnsi"/>
                <w:color w:val="000000"/>
              </w:rPr>
              <w:t xml:space="preserve"> </w:t>
            </w:r>
            <w:r w:rsidRPr="00A56247">
              <w:rPr>
                <w:rStyle w:val="fontstyle01"/>
                <w:rFonts w:asciiTheme="minorHAnsi" w:hAnsiTheme="minorHAnsi" w:cstheme="minorHAnsi"/>
                <w:sz w:val="22"/>
                <w:szCs w:val="22"/>
              </w:rPr>
              <w:t>konfiguracji sprzętowej,</w:t>
            </w:r>
          </w:p>
          <w:p w14:paraId="17CE709C"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65C2CD96"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3550D62B" w14:textId="77777777" w:rsidTr="006B2FAF">
        <w:tc>
          <w:tcPr>
            <w:tcW w:w="798" w:type="dxa"/>
          </w:tcPr>
          <w:p w14:paraId="5A2BC86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F5BEB9A" w14:textId="77777777" w:rsidR="006B2FAF" w:rsidRPr="00A56247" w:rsidRDefault="006B2FAF" w:rsidP="006B2FAF">
            <w:pPr>
              <w:suppressLineNumbers/>
              <w:spacing w:before="60" w:after="60" w:line="240" w:lineRule="auto"/>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możliwość zarządzania bezpośredniego</w:t>
            </w:r>
            <w:r w:rsidRPr="00A56247">
              <w:rPr>
                <w:rFonts w:cstheme="minorHAnsi"/>
                <w:color w:val="000000"/>
              </w:rPr>
              <w:t xml:space="preserve"> </w:t>
            </w:r>
            <w:r w:rsidRPr="00A56247">
              <w:rPr>
                <w:rStyle w:val="fontstyle01"/>
                <w:rFonts w:asciiTheme="minorHAnsi" w:hAnsiTheme="minorHAnsi" w:cstheme="minorHAnsi"/>
                <w:sz w:val="22"/>
                <w:szCs w:val="22"/>
              </w:rPr>
              <w:t>poprzez złącze USB</w:t>
            </w:r>
          </w:p>
          <w:p w14:paraId="5CB475E1"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Borders>
              <w:bottom w:val="single" w:sz="4" w:space="0" w:color="95B3D7"/>
            </w:tcBorders>
          </w:tcPr>
          <w:p w14:paraId="121B1DBF"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0DB9E851" w14:textId="77777777" w:rsidTr="00BC6373">
        <w:tc>
          <w:tcPr>
            <w:tcW w:w="798" w:type="dxa"/>
            <w:shd w:val="clear" w:color="auto" w:fill="D9D9D9" w:themeFill="background1" w:themeFillShade="D9"/>
          </w:tcPr>
          <w:p w14:paraId="4A700D60"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47BDFE1B" w14:textId="5C217031" w:rsidR="006B2FAF" w:rsidRPr="00A56247" w:rsidRDefault="006B2FAF" w:rsidP="00BE3052">
            <w:pPr>
              <w:suppressLineNumbers/>
              <w:spacing w:before="60" w:after="60"/>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Wymagane jest dostarczenie wszystkich licencji niezbędnych do korzystania z powyższych funkcjonalności.</w:t>
            </w:r>
          </w:p>
        </w:tc>
        <w:tc>
          <w:tcPr>
            <w:tcW w:w="3548" w:type="dxa"/>
            <w:tcBorders>
              <w:bottom w:val="single" w:sz="4" w:space="0" w:color="95B3D7"/>
              <w:tr2bl w:val="single" w:sz="4" w:space="0" w:color="auto"/>
            </w:tcBorders>
            <w:shd w:val="clear" w:color="auto" w:fill="D9D9D9" w:themeFill="background1" w:themeFillShade="D9"/>
          </w:tcPr>
          <w:p w14:paraId="5ECA30AB"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BE3052" w:rsidRPr="00A56247" w14:paraId="5A8CF847" w14:textId="77777777" w:rsidTr="00BC6373">
        <w:trPr>
          <w:trHeight w:val="1069"/>
        </w:trPr>
        <w:tc>
          <w:tcPr>
            <w:tcW w:w="798" w:type="dxa"/>
            <w:shd w:val="clear" w:color="auto" w:fill="D9D9D9" w:themeFill="background1" w:themeFillShade="D9"/>
          </w:tcPr>
          <w:p w14:paraId="23A2FC51"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04687197" w14:textId="1900222D" w:rsidR="00BE3052" w:rsidRPr="00A56247" w:rsidRDefault="00BE3052" w:rsidP="00BC6373">
            <w:pPr>
              <w:suppressLineNumbers/>
              <w:spacing w:before="60" w:afterLines="60" w:after="144"/>
              <w:rPr>
                <w:rFonts w:cstheme="minorHAnsi"/>
              </w:rPr>
            </w:pPr>
            <w:r w:rsidRPr="00A56247">
              <w:rPr>
                <w:rFonts w:cstheme="minorHAnsi"/>
              </w:rPr>
              <w:t>Wykonawca dostarczy wraz z niezbędnymi licencjami dodatkowe oprogramowanie umożliwiające zarządzanie przez sieć, spełniające minimalne wymagania:</w:t>
            </w:r>
          </w:p>
        </w:tc>
        <w:tc>
          <w:tcPr>
            <w:tcW w:w="3548" w:type="dxa"/>
            <w:tcBorders>
              <w:tr2bl w:val="single" w:sz="4" w:space="0" w:color="auto"/>
            </w:tcBorders>
            <w:shd w:val="clear" w:color="auto" w:fill="D9D9D9" w:themeFill="background1" w:themeFillShade="D9"/>
          </w:tcPr>
          <w:p w14:paraId="35DA6D40"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p w14:paraId="179DEDFC"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p w14:paraId="20BF9A84"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p w14:paraId="719775BE"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tc>
      </w:tr>
      <w:tr w:rsidR="00BC6373" w:rsidRPr="00A56247" w14:paraId="17187F3D" w14:textId="77777777" w:rsidTr="003E42CD">
        <w:tc>
          <w:tcPr>
            <w:tcW w:w="798" w:type="dxa"/>
          </w:tcPr>
          <w:p w14:paraId="08B0554C"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B02799C"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pełne wsparcie dla dostarczonych serwerów</w:t>
            </w:r>
          </w:p>
          <w:p w14:paraId="6FC4EDBE" w14:textId="77777777" w:rsidR="00BC6373" w:rsidRPr="00A56247" w:rsidRDefault="00BC6373" w:rsidP="00402F9C">
            <w:pPr>
              <w:suppressLineNumbers/>
              <w:spacing w:before="60" w:afterLines="60" w:after="144"/>
              <w:rPr>
                <w:rFonts w:cstheme="minorHAnsi"/>
              </w:rPr>
            </w:pPr>
          </w:p>
        </w:tc>
        <w:tc>
          <w:tcPr>
            <w:tcW w:w="3548" w:type="dxa"/>
          </w:tcPr>
          <w:p w14:paraId="70E18782"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40883E94" w14:textId="77777777" w:rsidTr="003E42CD">
        <w:tc>
          <w:tcPr>
            <w:tcW w:w="798" w:type="dxa"/>
          </w:tcPr>
          <w:p w14:paraId="2E6EAF7C"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F13290C" w14:textId="77777777" w:rsidR="00BC6373" w:rsidRPr="00A56247" w:rsidRDefault="00BC6373" w:rsidP="00BC6373">
            <w:pPr>
              <w:suppressLineNumbers/>
              <w:spacing w:before="60" w:afterLines="60" w:after="144" w:line="240" w:lineRule="auto"/>
              <w:rPr>
                <w:rFonts w:cstheme="minorHAnsi"/>
              </w:rPr>
            </w:pPr>
            <w:r w:rsidRPr="00A56247">
              <w:rPr>
                <w:rStyle w:val="fontstyle01"/>
                <w:rFonts w:asciiTheme="minorHAnsi" w:hAnsiTheme="minorHAnsi" w:cstheme="minorHAnsi"/>
                <w:sz w:val="22"/>
                <w:szCs w:val="22"/>
              </w:rPr>
              <w:t>możliwość</w:t>
            </w:r>
            <w:r w:rsidRPr="00A56247">
              <w:rPr>
                <w:rFonts w:cstheme="minorHAnsi"/>
              </w:rPr>
              <w:t xml:space="preserve"> zarządzania dostarczonymi serwerami bez udziału dedykowanego agenta;</w:t>
            </w:r>
          </w:p>
          <w:p w14:paraId="674EF06D" w14:textId="77777777" w:rsidR="00BC6373" w:rsidRPr="00A56247" w:rsidRDefault="00BC6373" w:rsidP="00402F9C">
            <w:pPr>
              <w:suppressLineNumbers/>
              <w:spacing w:before="60" w:afterLines="60" w:after="144"/>
              <w:rPr>
                <w:rFonts w:cstheme="minorHAnsi"/>
              </w:rPr>
            </w:pPr>
          </w:p>
        </w:tc>
        <w:tc>
          <w:tcPr>
            <w:tcW w:w="3548" w:type="dxa"/>
          </w:tcPr>
          <w:p w14:paraId="5A6A7145"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136A614" w14:textId="77777777" w:rsidTr="003E42CD">
        <w:tc>
          <w:tcPr>
            <w:tcW w:w="798" w:type="dxa"/>
          </w:tcPr>
          <w:p w14:paraId="3F4DBDA3"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BC4DEEC"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 xml:space="preserve">wsparcie dla protokołów – SNMP, IPMI, WMI, </w:t>
            </w:r>
            <w:proofErr w:type="spellStart"/>
            <w:r w:rsidRPr="00A56247">
              <w:rPr>
                <w:rFonts w:cstheme="minorHAnsi"/>
              </w:rPr>
              <w:t>WSMan</w:t>
            </w:r>
            <w:proofErr w:type="spellEnd"/>
            <w:r w:rsidRPr="00A56247">
              <w:rPr>
                <w:rFonts w:cstheme="minorHAnsi"/>
              </w:rPr>
              <w:t>, Linux SSH;</w:t>
            </w:r>
          </w:p>
          <w:p w14:paraId="2470DCB9" w14:textId="77777777" w:rsidR="00BC6373" w:rsidRPr="00A56247" w:rsidRDefault="00BC6373" w:rsidP="00402F9C">
            <w:pPr>
              <w:suppressLineNumbers/>
              <w:spacing w:before="60" w:afterLines="60" w:after="144"/>
              <w:rPr>
                <w:rFonts w:cstheme="minorHAnsi"/>
              </w:rPr>
            </w:pPr>
          </w:p>
        </w:tc>
        <w:tc>
          <w:tcPr>
            <w:tcW w:w="3548" w:type="dxa"/>
          </w:tcPr>
          <w:p w14:paraId="18D07C20"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77719750" w14:textId="77777777" w:rsidTr="003E42CD">
        <w:tc>
          <w:tcPr>
            <w:tcW w:w="798" w:type="dxa"/>
          </w:tcPr>
          <w:p w14:paraId="0EF24F91"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32ECF55"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możliwość uruchamiania procesu wykrywania urządzeń w oparciu o harmonogram;</w:t>
            </w:r>
          </w:p>
          <w:p w14:paraId="00E32C3F" w14:textId="77777777" w:rsidR="00BC6373" w:rsidRPr="00A56247" w:rsidRDefault="00BC6373" w:rsidP="00402F9C">
            <w:pPr>
              <w:suppressLineNumbers/>
              <w:spacing w:before="60" w:afterLines="60" w:after="144"/>
              <w:rPr>
                <w:rFonts w:cstheme="minorHAnsi"/>
              </w:rPr>
            </w:pPr>
          </w:p>
        </w:tc>
        <w:tc>
          <w:tcPr>
            <w:tcW w:w="3548" w:type="dxa"/>
          </w:tcPr>
          <w:p w14:paraId="262513B4"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2FCD4AAB" w14:textId="77777777" w:rsidTr="003E42CD">
        <w:tc>
          <w:tcPr>
            <w:tcW w:w="798" w:type="dxa"/>
          </w:tcPr>
          <w:p w14:paraId="1DD25F28"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1B64135"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szczegółowy opis wykrytych systemów oraz ich komponentów;</w:t>
            </w:r>
          </w:p>
          <w:p w14:paraId="2A9939A7" w14:textId="77777777" w:rsidR="00BC6373" w:rsidRPr="00A56247" w:rsidRDefault="00BC6373" w:rsidP="00402F9C">
            <w:pPr>
              <w:suppressLineNumbers/>
              <w:spacing w:before="60" w:afterLines="60" w:after="144"/>
              <w:rPr>
                <w:rFonts w:cstheme="minorHAnsi"/>
              </w:rPr>
            </w:pPr>
          </w:p>
        </w:tc>
        <w:tc>
          <w:tcPr>
            <w:tcW w:w="3548" w:type="dxa"/>
          </w:tcPr>
          <w:p w14:paraId="53459761"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230C4C7" w14:textId="77777777" w:rsidTr="003E42CD">
        <w:tc>
          <w:tcPr>
            <w:tcW w:w="798" w:type="dxa"/>
          </w:tcPr>
          <w:p w14:paraId="0D051A52"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3F9B55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możliwość eksportu raportu do CSV, HTML, XLS;</w:t>
            </w:r>
          </w:p>
          <w:p w14:paraId="17CF800D" w14:textId="77777777" w:rsidR="00BC6373" w:rsidRPr="00A56247" w:rsidRDefault="00BC6373" w:rsidP="00402F9C">
            <w:pPr>
              <w:suppressLineNumbers/>
              <w:spacing w:before="60" w:afterLines="60" w:after="144"/>
              <w:rPr>
                <w:rFonts w:cstheme="minorHAnsi"/>
              </w:rPr>
            </w:pPr>
          </w:p>
        </w:tc>
        <w:tc>
          <w:tcPr>
            <w:tcW w:w="3548" w:type="dxa"/>
          </w:tcPr>
          <w:p w14:paraId="0E703869"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5B252BA3" w14:textId="77777777" w:rsidTr="003E42CD">
        <w:tc>
          <w:tcPr>
            <w:tcW w:w="798" w:type="dxa"/>
          </w:tcPr>
          <w:p w14:paraId="7E7E5951"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C07F5C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grupowanie urządzeń w oparciu o kryteria użytkownika;</w:t>
            </w:r>
          </w:p>
          <w:p w14:paraId="50357FBF" w14:textId="77777777" w:rsidR="00BC6373" w:rsidRPr="00A56247" w:rsidRDefault="00BC6373" w:rsidP="00402F9C">
            <w:pPr>
              <w:suppressLineNumbers/>
              <w:spacing w:before="60" w:afterLines="60" w:after="144"/>
              <w:rPr>
                <w:rFonts w:cstheme="minorHAnsi"/>
              </w:rPr>
            </w:pPr>
          </w:p>
        </w:tc>
        <w:tc>
          <w:tcPr>
            <w:tcW w:w="3548" w:type="dxa"/>
          </w:tcPr>
          <w:p w14:paraId="2F729E06"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4B6E5F1" w14:textId="77777777" w:rsidTr="003E42CD">
        <w:tc>
          <w:tcPr>
            <w:tcW w:w="798" w:type="dxa"/>
          </w:tcPr>
          <w:p w14:paraId="0952C050"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F32E6F5"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szybki podgląd stanu środowiska;</w:t>
            </w:r>
          </w:p>
          <w:p w14:paraId="46A8807F" w14:textId="77777777" w:rsidR="00BC6373" w:rsidRPr="00A56247" w:rsidRDefault="00BC6373" w:rsidP="00402F9C">
            <w:pPr>
              <w:suppressLineNumbers/>
              <w:spacing w:before="60" w:afterLines="60" w:after="144"/>
              <w:rPr>
                <w:rFonts w:cstheme="minorHAnsi"/>
              </w:rPr>
            </w:pPr>
          </w:p>
        </w:tc>
        <w:tc>
          <w:tcPr>
            <w:tcW w:w="3548" w:type="dxa"/>
          </w:tcPr>
          <w:p w14:paraId="49567442"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7B25ABE8" w14:textId="77777777" w:rsidTr="003E42CD">
        <w:tc>
          <w:tcPr>
            <w:tcW w:w="798" w:type="dxa"/>
          </w:tcPr>
          <w:p w14:paraId="7139DC95"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4EFCD1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szczegółowy status urządzenia/elementu/komponentu</w:t>
            </w:r>
          </w:p>
          <w:p w14:paraId="53D0280E" w14:textId="77777777" w:rsidR="00BC6373" w:rsidRPr="00A56247" w:rsidRDefault="00BC6373" w:rsidP="00402F9C">
            <w:pPr>
              <w:suppressLineNumbers/>
              <w:spacing w:before="60" w:afterLines="60" w:after="144"/>
              <w:rPr>
                <w:rFonts w:cstheme="minorHAnsi"/>
              </w:rPr>
            </w:pPr>
          </w:p>
        </w:tc>
        <w:tc>
          <w:tcPr>
            <w:tcW w:w="3548" w:type="dxa"/>
          </w:tcPr>
          <w:p w14:paraId="739D7886"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47C00542" w14:textId="77777777" w:rsidTr="003E42CD">
        <w:tc>
          <w:tcPr>
            <w:tcW w:w="798" w:type="dxa"/>
          </w:tcPr>
          <w:p w14:paraId="5A39E07A"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F40CD9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generowanie alertów przy zmianie stanu urządzenia;</w:t>
            </w:r>
          </w:p>
          <w:p w14:paraId="79659078" w14:textId="77777777" w:rsidR="00BC6373" w:rsidRPr="00A56247" w:rsidRDefault="00BC6373" w:rsidP="00BC6373">
            <w:pPr>
              <w:suppressLineNumbers/>
              <w:spacing w:before="60" w:after="60" w:line="240" w:lineRule="auto"/>
              <w:rPr>
                <w:rFonts w:cstheme="minorHAnsi"/>
              </w:rPr>
            </w:pPr>
          </w:p>
        </w:tc>
        <w:tc>
          <w:tcPr>
            <w:tcW w:w="3548" w:type="dxa"/>
          </w:tcPr>
          <w:p w14:paraId="486437DD"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2699C760" w14:textId="77777777" w:rsidTr="003E42CD">
        <w:tc>
          <w:tcPr>
            <w:tcW w:w="798" w:type="dxa"/>
          </w:tcPr>
          <w:p w14:paraId="4338D452"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AD494BC" w14:textId="77777777" w:rsidR="00BC6373" w:rsidRPr="00A56247" w:rsidRDefault="00BC6373" w:rsidP="00BC6373">
            <w:pPr>
              <w:suppressLineNumbers/>
              <w:spacing w:before="60" w:after="60" w:line="240" w:lineRule="auto"/>
              <w:rPr>
                <w:rFonts w:cstheme="minorHAnsi"/>
              </w:rPr>
            </w:pPr>
            <w:r w:rsidRPr="00A56247">
              <w:rPr>
                <w:rFonts w:cstheme="minorHAnsi"/>
              </w:rPr>
              <w:t>filtry raportów umożliwiające podgląd najważniejszych zdarzeń;</w:t>
            </w:r>
          </w:p>
          <w:p w14:paraId="76362381" w14:textId="77777777" w:rsidR="00BC6373" w:rsidRPr="00A56247" w:rsidRDefault="00BC6373" w:rsidP="00BC6373">
            <w:pPr>
              <w:suppressLineNumbers/>
              <w:spacing w:before="60" w:after="60" w:line="240" w:lineRule="auto"/>
              <w:rPr>
                <w:rFonts w:cstheme="minorHAnsi"/>
              </w:rPr>
            </w:pPr>
          </w:p>
        </w:tc>
        <w:tc>
          <w:tcPr>
            <w:tcW w:w="3548" w:type="dxa"/>
          </w:tcPr>
          <w:p w14:paraId="15FD0447"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7EBD62C" w14:textId="77777777" w:rsidTr="003E42CD">
        <w:tc>
          <w:tcPr>
            <w:tcW w:w="798" w:type="dxa"/>
          </w:tcPr>
          <w:p w14:paraId="7FC39768"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523BA0C" w14:textId="77777777" w:rsidR="00BC6373" w:rsidRPr="00A56247" w:rsidRDefault="00BC6373" w:rsidP="00BC6373">
            <w:pPr>
              <w:suppressLineNumbers/>
              <w:spacing w:before="60" w:after="60" w:line="240" w:lineRule="auto"/>
              <w:rPr>
                <w:rFonts w:cstheme="minorHAnsi"/>
              </w:rPr>
            </w:pPr>
            <w:r w:rsidRPr="00A56247">
              <w:rPr>
                <w:rFonts w:cstheme="minorHAnsi"/>
              </w:rPr>
              <w:t>możliwość przejęcia zdalnego pulpitu;</w:t>
            </w:r>
          </w:p>
          <w:p w14:paraId="0D947149" w14:textId="77777777" w:rsidR="00BC6373" w:rsidRPr="00A56247" w:rsidRDefault="00BC6373" w:rsidP="00BC6373">
            <w:pPr>
              <w:suppressLineNumbers/>
              <w:spacing w:before="60" w:after="60" w:line="240" w:lineRule="auto"/>
              <w:rPr>
                <w:rFonts w:cstheme="minorHAnsi"/>
              </w:rPr>
            </w:pPr>
          </w:p>
        </w:tc>
        <w:tc>
          <w:tcPr>
            <w:tcW w:w="3548" w:type="dxa"/>
          </w:tcPr>
          <w:p w14:paraId="12CAC4C8"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CECACD9" w14:textId="77777777" w:rsidTr="003E42CD">
        <w:tc>
          <w:tcPr>
            <w:tcW w:w="798" w:type="dxa"/>
          </w:tcPr>
          <w:p w14:paraId="5AAA6BB3"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E4F376C" w14:textId="77777777" w:rsidR="00BC6373" w:rsidRPr="00A56247" w:rsidRDefault="00BC6373" w:rsidP="00BC6373">
            <w:pPr>
              <w:suppressLineNumbers/>
              <w:spacing w:before="60" w:after="60" w:line="240" w:lineRule="auto"/>
              <w:rPr>
                <w:rFonts w:cstheme="minorHAnsi"/>
              </w:rPr>
            </w:pPr>
            <w:r w:rsidRPr="00A56247">
              <w:rPr>
                <w:rFonts w:cstheme="minorHAnsi"/>
              </w:rPr>
              <w:t>możliwość podmontowania wirtualnego napędu;</w:t>
            </w:r>
          </w:p>
          <w:p w14:paraId="56F29E99" w14:textId="77777777" w:rsidR="00BC6373" w:rsidRPr="00A56247" w:rsidRDefault="00BC6373" w:rsidP="00BC6373">
            <w:pPr>
              <w:suppressLineNumbers/>
              <w:spacing w:before="60" w:after="60" w:line="240" w:lineRule="auto"/>
              <w:rPr>
                <w:rFonts w:cstheme="minorHAnsi"/>
              </w:rPr>
            </w:pPr>
          </w:p>
        </w:tc>
        <w:tc>
          <w:tcPr>
            <w:tcW w:w="3548" w:type="dxa"/>
          </w:tcPr>
          <w:p w14:paraId="34BB34FD"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6A15106" w14:textId="77777777" w:rsidTr="003E42CD">
        <w:tc>
          <w:tcPr>
            <w:tcW w:w="798" w:type="dxa"/>
          </w:tcPr>
          <w:p w14:paraId="5DC748CA"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74EA9ED" w14:textId="77777777" w:rsidR="00BC6373" w:rsidRPr="00A56247" w:rsidRDefault="00BC6373" w:rsidP="00BC6373">
            <w:pPr>
              <w:suppressLineNumbers/>
              <w:spacing w:before="60" w:after="60" w:line="240" w:lineRule="auto"/>
              <w:rPr>
                <w:rFonts w:cstheme="minorHAnsi"/>
              </w:rPr>
            </w:pPr>
            <w:r w:rsidRPr="00A56247">
              <w:rPr>
                <w:rFonts w:cstheme="minorHAnsi"/>
              </w:rPr>
              <w:t>kreator umożliwiający dostosowanie akcji dla wybranych alertów;</w:t>
            </w:r>
          </w:p>
          <w:p w14:paraId="414065CB" w14:textId="77777777" w:rsidR="00BC6373" w:rsidRPr="00A56247" w:rsidRDefault="00BC6373" w:rsidP="00BC6373">
            <w:pPr>
              <w:suppressLineNumbers/>
              <w:spacing w:before="60" w:after="60" w:line="240" w:lineRule="auto"/>
              <w:rPr>
                <w:rFonts w:cstheme="minorHAnsi"/>
              </w:rPr>
            </w:pPr>
          </w:p>
        </w:tc>
        <w:tc>
          <w:tcPr>
            <w:tcW w:w="3548" w:type="dxa"/>
          </w:tcPr>
          <w:p w14:paraId="5E8DF29D"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293FB48" w14:textId="77777777" w:rsidTr="003E42CD">
        <w:tc>
          <w:tcPr>
            <w:tcW w:w="798" w:type="dxa"/>
          </w:tcPr>
          <w:p w14:paraId="04FC408E"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D83FB38" w14:textId="77777777" w:rsidR="00BC6373" w:rsidRPr="00A56247" w:rsidRDefault="00BC6373" w:rsidP="00BC6373">
            <w:pPr>
              <w:suppressLineNumbers/>
              <w:spacing w:before="60" w:after="60" w:line="240" w:lineRule="auto"/>
              <w:rPr>
                <w:rFonts w:cstheme="minorHAnsi"/>
              </w:rPr>
            </w:pPr>
            <w:r w:rsidRPr="00A56247">
              <w:rPr>
                <w:rFonts w:cstheme="minorHAnsi"/>
              </w:rPr>
              <w:t>możliwość importu plików MIB;</w:t>
            </w:r>
          </w:p>
          <w:p w14:paraId="5C45391D" w14:textId="77777777" w:rsidR="00BC6373" w:rsidRPr="00A56247" w:rsidRDefault="00BC6373" w:rsidP="00BC6373">
            <w:pPr>
              <w:suppressLineNumbers/>
              <w:spacing w:before="60" w:after="60" w:line="240" w:lineRule="auto"/>
              <w:rPr>
                <w:rFonts w:cstheme="minorHAnsi"/>
              </w:rPr>
            </w:pPr>
          </w:p>
        </w:tc>
        <w:tc>
          <w:tcPr>
            <w:tcW w:w="3548" w:type="dxa"/>
          </w:tcPr>
          <w:p w14:paraId="66ACE9D8"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4A42B184" w14:textId="77777777" w:rsidTr="003E42CD">
        <w:tc>
          <w:tcPr>
            <w:tcW w:w="798" w:type="dxa"/>
          </w:tcPr>
          <w:p w14:paraId="45A2C8CB"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243814B" w14:textId="77777777" w:rsidR="00BC6373" w:rsidRPr="00A56247" w:rsidRDefault="00BC6373" w:rsidP="00BC6373">
            <w:pPr>
              <w:suppressLineNumbers/>
              <w:spacing w:before="60" w:after="60" w:line="240" w:lineRule="auto"/>
              <w:rPr>
                <w:rFonts w:cstheme="minorHAnsi"/>
              </w:rPr>
            </w:pPr>
            <w:r w:rsidRPr="00A56247">
              <w:rPr>
                <w:rFonts w:cstheme="minorHAnsi"/>
              </w:rPr>
              <w:t>aktualizacja oparta o wybranie źródła bibliotek (lokalna, on-line producenta oferowanego rozwiązania);</w:t>
            </w:r>
          </w:p>
          <w:p w14:paraId="10FDFF7F" w14:textId="77777777" w:rsidR="00BC6373" w:rsidRPr="00A56247" w:rsidRDefault="00BC6373" w:rsidP="00BC6373">
            <w:pPr>
              <w:suppressLineNumbers/>
              <w:spacing w:before="60" w:after="60" w:line="240" w:lineRule="auto"/>
              <w:rPr>
                <w:rFonts w:cstheme="minorHAnsi"/>
              </w:rPr>
            </w:pPr>
          </w:p>
        </w:tc>
        <w:tc>
          <w:tcPr>
            <w:tcW w:w="3548" w:type="dxa"/>
          </w:tcPr>
          <w:p w14:paraId="7B3F6640"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1244DB8" w14:textId="77777777" w:rsidTr="003E42CD">
        <w:tc>
          <w:tcPr>
            <w:tcW w:w="798" w:type="dxa"/>
          </w:tcPr>
          <w:p w14:paraId="541FD403"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0D6E69F" w14:textId="77777777" w:rsidR="00BC6373" w:rsidRPr="00A56247" w:rsidRDefault="00BC6373" w:rsidP="00BC6373">
            <w:pPr>
              <w:suppressLineNumbers/>
              <w:spacing w:before="60" w:after="60" w:line="240" w:lineRule="auto"/>
              <w:rPr>
                <w:rFonts w:cstheme="minorHAnsi"/>
              </w:rPr>
            </w:pPr>
            <w:r w:rsidRPr="00A56247">
              <w:rPr>
                <w:rFonts w:cstheme="minorHAnsi"/>
              </w:rPr>
              <w:t>możliwość instalacji sterowników i oprogramowania wewnętrznego bez potrzeby instalacji agenta;</w:t>
            </w:r>
          </w:p>
          <w:p w14:paraId="6415592B" w14:textId="77777777" w:rsidR="00BC6373" w:rsidRPr="00A56247" w:rsidRDefault="00BC6373" w:rsidP="00402F9C">
            <w:pPr>
              <w:suppressLineNumbers/>
              <w:spacing w:before="60" w:afterLines="60" w:after="144"/>
              <w:rPr>
                <w:rFonts w:cstheme="minorHAnsi"/>
              </w:rPr>
            </w:pPr>
          </w:p>
        </w:tc>
        <w:tc>
          <w:tcPr>
            <w:tcW w:w="3548" w:type="dxa"/>
          </w:tcPr>
          <w:p w14:paraId="220ABDE9"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559BC84" w14:textId="77777777" w:rsidTr="003E42CD">
        <w:tc>
          <w:tcPr>
            <w:tcW w:w="798" w:type="dxa"/>
          </w:tcPr>
          <w:p w14:paraId="6E596B65"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C596BC0" w14:textId="77777777" w:rsidR="00BC6373" w:rsidRPr="00A56247" w:rsidRDefault="00BC6373" w:rsidP="00BC6373">
            <w:pPr>
              <w:suppressLineNumbers/>
              <w:spacing w:before="60" w:after="60" w:line="240" w:lineRule="auto"/>
              <w:rPr>
                <w:rFonts w:cstheme="minorHAnsi"/>
              </w:rPr>
            </w:pPr>
            <w:r w:rsidRPr="00A56247">
              <w:rPr>
                <w:rFonts w:cstheme="minorHAnsi"/>
              </w:rPr>
              <w:t>możliwość automatycznego generowania i zgłaszania incydentów awarii bezpośrednio do centrum serwisowego producenta serwerów;</w:t>
            </w:r>
          </w:p>
          <w:p w14:paraId="7779FC92" w14:textId="77777777" w:rsidR="00BC6373" w:rsidRPr="00A56247" w:rsidRDefault="00BC6373" w:rsidP="00402F9C">
            <w:pPr>
              <w:suppressLineNumbers/>
              <w:spacing w:before="60" w:afterLines="60" w:after="144"/>
              <w:rPr>
                <w:rFonts w:cstheme="minorHAnsi"/>
              </w:rPr>
            </w:pPr>
          </w:p>
        </w:tc>
        <w:tc>
          <w:tcPr>
            <w:tcW w:w="3548" w:type="dxa"/>
          </w:tcPr>
          <w:p w14:paraId="1DDB690C"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6761DE56" w14:textId="77777777" w:rsidTr="003E42CD">
        <w:tc>
          <w:tcPr>
            <w:tcW w:w="798" w:type="dxa"/>
          </w:tcPr>
          <w:p w14:paraId="0D6E4289"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9FB353E" w14:textId="3461CC4C" w:rsidR="00BC6373" w:rsidRPr="00A56247" w:rsidRDefault="00BC6373" w:rsidP="00402F9C">
            <w:pPr>
              <w:suppressLineNumbers/>
              <w:spacing w:before="60" w:afterLines="60" w:after="144"/>
              <w:rPr>
                <w:rFonts w:cstheme="minorHAnsi"/>
              </w:rPr>
            </w:pPr>
            <w:r w:rsidRPr="00A56247">
              <w:rPr>
                <w:rFonts w:cstheme="minorHAnsi"/>
              </w:rPr>
              <w:t xml:space="preserve">moduł raportujący pozwalający na wygenerowanie następujących informacji: nr seryjny sprzętu, konfiguracja poszczególnych urządzeń, wersje oprogramowania wewnętrznego, obsadzenie slotów </w:t>
            </w:r>
            <w:proofErr w:type="spellStart"/>
            <w:r w:rsidRPr="00A56247">
              <w:rPr>
                <w:rFonts w:cstheme="minorHAnsi"/>
              </w:rPr>
              <w:t>PCIe</w:t>
            </w:r>
            <w:proofErr w:type="spellEnd"/>
            <w:r w:rsidRPr="00A56247">
              <w:rPr>
                <w:rFonts w:cstheme="minorHAnsi"/>
              </w:rPr>
              <w:t xml:space="preserve"> i gniazd pamięci, aktualne informacje o stanie gwarancji, adresy IP kart sieciowych.</w:t>
            </w:r>
          </w:p>
        </w:tc>
        <w:tc>
          <w:tcPr>
            <w:tcW w:w="3548" w:type="dxa"/>
          </w:tcPr>
          <w:p w14:paraId="15368390"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A469BB" w:rsidRPr="00A56247" w14:paraId="28BD4A3A" w14:textId="77777777" w:rsidTr="003E42CD">
        <w:tc>
          <w:tcPr>
            <w:tcW w:w="798" w:type="dxa"/>
          </w:tcPr>
          <w:p w14:paraId="27C9BBC2" w14:textId="77777777" w:rsidR="00A469BB" w:rsidRPr="00A56247" w:rsidRDefault="00A469BB"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134C2D1" w14:textId="3AE9B79A" w:rsidR="00A469BB" w:rsidRPr="00A56247" w:rsidRDefault="00A469BB" w:rsidP="00402F9C">
            <w:pPr>
              <w:suppressLineNumbers/>
              <w:spacing w:before="60" w:afterLines="60" w:after="144"/>
              <w:rPr>
                <w:rFonts w:cstheme="minorHAnsi"/>
              </w:rPr>
            </w:pPr>
            <w:r w:rsidRPr="00A56247">
              <w:rPr>
                <w:rFonts w:cstheme="minorHAnsi"/>
              </w:rPr>
              <w:t xml:space="preserve">Serwer </w:t>
            </w:r>
            <w:r w:rsidR="00D45375" w:rsidRPr="00A56247">
              <w:rPr>
                <w:rFonts w:cstheme="minorHAnsi"/>
              </w:rPr>
              <w:t xml:space="preserve">zostanie wyposażony w licencję </w:t>
            </w:r>
            <w:proofErr w:type="spellStart"/>
            <w:r w:rsidR="00D45375" w:rsidRPr="00A56247">
              <w:rPr>
                <w:rFonts w:cstheme="minorHAnsi"/>
              </w:rPr>
              <w:t>VMware</w:t>
            </w:r>
            <w:proofErr w:type="spellEnd"/>
            <w:r w:rsidR="00D45375" w:rsidRPr="00A56247">
              <w:rPr>
                <w:rFonts w:cstheme="minorHAnsi"/>
              </w:rPr>
              <w:t xml:space="preserve"> </w:t>
            </w:r>
            <w:proofErr w:type="spellStart"/>
            <w:r w:rsidR="00D45375" w:rsidRPr="00A56247">
              <w:rPr>
                <w:rFonts w:cstheme="minorHAnsi"/>
              </w:rPr>
              <w:t>vSphere</w:t>
            </w:r>
            <w:proofErr w:type="spellEnd"/>
            <w:r w:rsidR="00D45375" w:rsidRPr="00A56247">
              <w:rPr>
                <w:rFonts w:cstheme="minorHAnsi"/>
              </w:rPr>
              <w:t xml:space="preserve"> Standard z subskrypcją na okres 5 lat lub równoważny, licencja zgodna z liczbą oferowanych rdzeni procesora </w:t>
            </w:r>
          </w:p>
        </w:tc>
        <w:tc>
          <w:tcPr>
            <w:tcW w:w="3548" w:type="dxa"/>
          </w:tcPr>
          <w:p w14:paraId="60228E63" w14:textId="77777777" w:rsidR="00A469BB" w:rsidRPr="00A56247" w:rsidRDefault="00A469BB" w:rsidP="00BE3052">
            <w:pPr>
              <w:suppressLineNumbers/>
              <w:spacing w:before="60" w:after="60"/>
              <w:rPr>
                <w:rStyle w:val="fontstyle01"/>
                <w:rFonts w:asciiTheme="minorHAnsi" w:hAnsiTheme="minorHAnsi" w:cstheme="minorHAnsi"/>
                <w:sz w:val="22"/>
                <w:szCs w:val="22"/>
              </w:rPr>
            </w:pPr>
          </w:p>
        </w:tc>
      </w:tr>
      <w:tr w:rsidR="00045F4E" w:rsidRPr="00A56247" w14:paraId="71505EA8" w14:textId="77777777" w:rsidTr="003E42CD">
        <w:tc>
          <w:tcPr>
            <w:tcW w:w="798" w:type="dxa"/>
          </w:tcPr>
          <w:p w14:paraId="6D1D982D" w14:textId="77777777" w:rsidR="00045F4E" w:rsidRPr="00A56247" w:rsidRDefault="00045F4E"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363F521" w14:textId="4FD7C252" w:rsidR="00045F4E" w:rsidRPr="00A56247" w:rsidRDefault="00105005" w:rsidP="00BE3052">
            <w:pPr>
              <w:suppressLineNumbers/>
              <w:rPr>
                <w:rFonts w:cstheme="minorHAnsi"/>
              </w:rPr>
            </w:pPr>
            <w:r w:rsidRPr="00A56247">
              <w:rPr>
                <w:rFonts w:cstheme="minorHAnsi"/>
              </w:rPr>
              <w:t xml:space="preserve">Serwer zostanie wyposażony w licencję Windows Server 2022 </w:t>
            </w:r>
            <w:r w:rsidR="00D45375" w:rsidRPr="00A56247">
              <w:rPr>
                <w:rFonts w:cstheme="minorHAnsi"/>
              </w:rPr>
              <w:t>Datacenter EDU</w:t>
            </w:r>
            <w:r w:rsidRPr="00A56247">
              <w:rPr>
                <w:rFonts w:cstheme="minorHAnsi"/>
              </w:rPr>
              <w:t xml:space="preserve"> lub równoważny, licencja zgodna z ilością oferowanych rdzeni na procesorach. </w:t>
            </w:r>
          </w:p>
        </w:tc>
        <w:tc>
          <w:tcPr>
            <w:tcW w:w="3548" w:type="dxa"/>
          </w:tcPr>
          <w:p w14:paraId="4CBFB35A" w14:textId="77777777" w:rsidR="00045F4E" w:rsidRPr="00A56247" w:rsidRDefault="00045F4E" w:rsidP="00BE3052">
            <w:pPr>
              <w:suppressLineNumbers/>
              <w:spacing w:before="60" w:after="60"/>
              <w:rPr>
                <w:rStyle w:val="fontstyle01"/>
                <w:rFonts w:asciiTheme="minorHAnsi" w:hAnsiTheme="minorHAnsi" w:cstheme="minorHAnsi"/>
                <w:sz w:val="22"/>
                <w:szCs w:val="22"/>
              </w:rPr>
            </w:pPr>
          </w:p>
        </w:tc>
      </w:tr>
    </w:tbl>
    <w:p w14:paraId="334C4081" w14:textId="77777777" w:rsidR="009D1854" w:rsidRPr="00A56247" w:rsidRDefault="00045F4E">
      <w:pPr>
        <w:rPr>
          <w:rFonts w:cstheme="minorHAnsi"/>
        </w:rPr>
      </w:pPr>
      <w:r w:rsidRPr="00A56247">
        <w:rPr>
          <w:rFonts w:cstheme="minorHAnsi"/>
        </w:rPr>
        <w:tab/>
      </w:r>
    </w:p>
    <w:p w14:paraId="2769EB5D" w14:textId="04130413" w:rsidR="00D45375" w:rsidRPr="00A56247" w:rsidRDefault="00D45375" w:rsidP="00D45375">
      <w:pPr>
        <w:numPr>
          <w:ilvl w:val="0"/>
          <w:numId w:val="7"/>
        </w:numPr>
        <w:spacing w:before="120" w:after="120" w:line="240" w:lineRule="auto"/>
        <w:rPr>
          <w:rFonts w:cstheme="minorHAnsi"/>
          <w:bCs/>
        </w:rPr>
      </w:pPr>
      <w:r w:rsidRPr="00A56247">
        <w:rPr>
          <w:rFonts w:cstheme="minorHAnsi"/>
          <w:b/>
          <w:bCs/>
        </w:rPr>
        <w:t xml:space="preserve">Serwer typ II (2 szt.) </w:t>
      </w:r>
      <w:r w:rsidRPr="00A56247">
        <w:rPr>
          <w:rFonts w:cstheme="minorHAnsi"/>
          <w:bCs/>
        </w:rPr>
        <w:t xml:space="preserve">minimalne wymagania techniczne </w:t>
      </w:r>
      <w:r w:rsidRPr="00A56247">
        <w:rPr>
          <w:rFonts w:cstheme="minorHAnsi"/>
        </w:rPr>
        <w:t>dla pojedynczego serwera:</w:t>
      </w:r>
    </w:p>
    <w:p w14:paraId="25771C0A" w14:textId="77777777" w:rsidR="00D45375" w:rsidRPr="00A56247" w:rsidRDefault="00D45375" w:rsidP="00D45375">
      <w:pPr>
        <w:spacing w:before="120" w:after="120"/>
        <w:ind w:left="284" w:firstLine="424"/>
        <w:rPr>
          <w:rFonts w:cstheme="minorHAnsi"/>
          <w:bCs/>
        </w:rPr>
      </w:pPr>
      <w:r w:rsidRPr="00A56247">
        <w:rPr>
          <w:rFonts w:cstheme="minorHAnsi"/>
          <w:b/>
          <w:bCs/>
        </w:rPr>
        <w:t>Oferowany model: ………………………….…….producent: ………………………………</w:t>
      </w:r>
    </w:p>
    <w:tbl>
      <w:tblPr>
        <w:tblW w:w="963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798"/>
        <w:gridCol w:w="5293"/>
        <w:gridCol w:w="3548"/>
      </w:tblGrid>
      <w:tr w:rsidR="00DF72E6" w:rsidRPr="00A56247" w14:paraId="32678355" w14:textId="77777777" w:rsidTr="00287DD5">
        <w:trPr>
          <w:tblHeader/>
        </w:trPr>
        <w:tc>
          <w:tcPr>
            <w:tcW w:w="798" w:type="dxa"/>
            <w:shd w:val="clear" w:color="auto" w:fill="DBE5F1"/>
            <w:vAlign w:val="center"/>
          </w:tcPr>
          <w:p w14:paraId="657B6986" w14:textId="77777777" w:rsidR="00D45375" w:rsidRPr="00A56247" w:rsidRDefault="00D45375" w:rsidP="00287DD5">
            <w:pPr>
              <w:suppressLineNumbers/>
              <w:spacing w:before="120" w:after="120"/>
              <w:jc w:val="center"/>
              <w:rPr>
                <w:rFonts w:cstheme="minorHAnsi"/>
                <w:b/>
                <w:iCs/>
              </w:rPr>
            </w:pPr>
            <w:r w:rsidRPr="00A56247">
              <w:rPr>
                <w:rFonts w:cstheme="minorHAnsi"/>
                <w:b/>
                <w:iCs/>
              </w:rPr>
              <w:t>ID</w:t>
            </w:r>
          </w:p>
        </w:tc>
        <w:tc>
          <w:tcPr>
            <w:tcW w:w="5293" w:type="dxa"/>
            <w:shd w:val="clear" w:color="auto" w:fill="DBE5F1"/>
            <w:vAlign w:val="center"/>
          </w:tcPr>
          <w:p w14:paraId="4A8C14DE" w14:textId="77777777" w:rsidR="00D45375" w:rsidRPr="00A56247" w:rsidRDefault="00D45375" w:rsidP="00287DD5">
            <w:pPr>
              <w:suppressLineNumbers/>
              <w:spacing w:before="120" w:after="120"/>
              <w:jc w:val="center"/>
              <w:rPr>
                <w:rFonts w:cstheme="minorHAnsi"/>
                <w:b/>
                <w:iCs/>
              </w:rPr>
            </w:pPr>
            <w:r w:rsidRPr="00A56247">
              <w:rPr>
                <w:rFonts w:cstheme="minorHAnsi"/>
                <w:b/>
                <w:iCs/>
              </w:rPr>
              <w:t>Wymaganie Zamawiającego</w:t>
            </w:r>
          </w:p>
        </w:tc>
        <w:tc>
          <w:tcPr>
            <w:tcW w:w="3548" w:type="dxa"/>
            <w:shd w:val="clear" w:color="auto" w:fill="DBE5F1"/>
            <w:vAlign w:val="center"/>
          </w:tcPr>
          <w:p w14:paraId="7B0964A8" w14:textId="214D37CE" w:rsidR="00D45375" w:rsidRPr="00A56247" w:rsidRDefault="00D45375" w:rsidP="00287DD5">
            <w:pPr>
              <w:suppressLineNumbers/>
              <w:spacing w:before="120" w:after="120"/>
              <w:jc w:val="center"/>
              <w:rPr>
                <w:rFonts w:cstheme="minorHAnsi"/>
                <w:b/>
                <w:iCs/>
              </w:rPr>
            </w:pPr>
            <w:r w:rsidRPr="00A56247">
              <w:rPr>
                <w:rFonts w:cstheme="minorHAnsi"/>
                <w:b/>
                <w:iCs/>
              </w:rPr>
              <w:t>Parametry oferowane przez Wykonawcę</w:t>
            </w:r>
            <w:r w:rsidR="00BE2C48" w:rsidRPr="00A56247">
              <w:rPr>
                <w:rFonts w:cstheme="minorHAnsi"/>
                <w:b/>
                <w:iCs/>
                <w:color w:val="FF0000"/>
              </w:rPr>
              <w:t>**</w:t>
            </w:r>
          </w:p>
        </w:tc>
      </w:tr>
      <w:tr w:rsidR="00DF72E6" w:rsidRPr="00A56247" w14:paraId="0EB1B22D" w14:textId="77777777" w:rsidTr="00287DD5">
        <w:tc>
          <w:tcPr>
            <w:tcW w:w="798" w:type="dxa"/>
          </w:tcPr>
          <w:p w14:paraId="482628EC" w14:textId="77777777" w:rsidR="00D45375" w:rsidRPr="00A56247" w:rsidRDefault="00D45375" w:rsidP="00DF72E6">
            <w:pPr>
              <w:pStyle w:val="Akapitzlist"/>
              <w:numPr>
                <w:ilvl w:val="0"/>
                <w:numId w:val="35"/>
              </w:numPr>
              <w:spacing w:line="276" w:lineRule="auto"/>
              <w:jc w:val="both"/>
              <w:rPr>
                <w:rFonts w:asciiTheme="minorHAnsi" w:hAnsiTheme="minorHAnsi" w:cstheme="minorHAnsi"/>
                <w:bCs/>
                <w:iCs/>
                <w:sz w:val="22"/>
                <w:szCs w:val="22"/>
                <w:lang w:val="pl-PL"/>
              </w:rPr>
            </w:pPr>
          </w:p>
        </w:tc>
        <w:tc>
          <w:tcPr>
            <w:tcW w:w="5293" w:type="dxa"/>
          </w:tcPr>
          <w:p w14:paraId="7AFCC5CA" w14:textId="0486230D" w:rsidR="00D45375" w:rsidRPr="00A56247" w:rsidRDefault="00D45375" w:rsidP="00287DD5">
            <w:pPr>
              <w:suppressLineNumbers/>
              <w:autoSpaceDE w:val="0"/>
              <w:autoSpaceDN w:val="0"/>
              <w:adjustRightInd w:val="0"/>
              <w:spacing w:before="60" w:after="60"/>
              <w:rPr>
                <w:rFonts w:eastAsia="Calibri" w:cstheme="minorHAnsi"/>
                <w:bCs/>
                <w:iCs/>
                <w:color w:val="FF0000"/>
              </w:rPr>
            </w:pPr>
            <w:r w:rsidRPr="00A56247">
              <w:rPr>
                <w:rFonts w:eastAsia="Calibri" w:cstheme="minorHAnsi"/>
                <w:bCs/>
                <w:iCs/>
              </w:rPr>
              <w:t xml:space="preserve">Obudowa </w:t>
            </w:r>
            <w:proofErr w:type="spellStart"/>
            <w:r w:rsidRPr="00A56247">
              <w:rPr>
                <w:rFonts w:eastAsia="Calibri" w:cstheme="minorHAnsi"/>
                <w:bCs/>
                <w:iCs/>
              </w:rPr>
              <w:t>rack</w:t>
            </w:r>
            <w:proofErr w:type="spellEnd"/>
            <w:r w:rsidRPr="00A56247">
              <w:rPr>
                <w:rFonts w:eastAsia="Calibri" w:cstheme="minorHAnsi"/>
                <w:bCs/>
                <w:iCs/>
              </w:rPr>
              <w:t>, wielkość maksymalnie 1U.</w:t>
            </w:r>
          </w:p>
          <w:p w14:paraId="4E3CD157" w14:textId="77777777" w:rsidR="00D45375" w:rsidRPr="00A56247" w:rsidRDefault="00D45375" w:rsidP="00287DD5">
            <w:pPr>
              <w:suppressLineNumbers/>
              <w:autoSpaceDE w:val="0"/>
              <w:autoSpaceDN w:val="0"/>
              <w:adjustRightInd w:val="0"/>
              <w:spacing w:before="60" w:after="60"/>
              <w:rPr>
                <w:rFonts w:eastAsia="Calibri" w:cstheme="minorHAnsi"/>
                <w:bCs/>
                <w:iCs/>
              </w:rPr>
            </w:pPr>
            <w:r w:rsidRPr="00A56247">
              <w:rPr>
                <w:rFonts w:eastAsia="Calibri" w:cstheme="minorHAnsi"/>
                <w:bCs/>
                <w:iCs/>
              </w:rPr>
              <w:t>Fabryczne oznaczenie, wykonane przez producenta serwera informujące m.in. o numerze serwisowym serwera, modelu serwera.</w:t>
            </w:r>
          </w:p>
        </w:tc>
        <w:tc>
          <w:tcPr>
            <w:tcW w:w="3548" w:type="dxa"/>
          </w:tcPr>
          <w:p w14:paraId="0E37D34C"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62C594FD" w14:textId="77777777" w:rsidTr="00287DD5">
        <w:tc>
          <w:tcPr>
            <w:tcW w:w="798" w:type="dxa"/>
          </w:tcPr>
          <w:p w14:paraId="520D183A" w14:textId="77777777" w:rsidR="00D45375" w:rsidRPr="00A56247" w:rsidRDefault="00D45375" w:rsidP="00DF72E6">
            <w:pPr>
              <w:pStyle w:val="Akapitzlist"/>
              <w:numPr>
                <w:ilvl w:val="0"/>
                <w:numId w:val="35"/>
              </w:numPr>
              <w:spacing w:line="276" w:lineRule="auto"/>
              <w:ind w:left="470" w:hanging="357"/>
              <w:jc w:val="both"/>
              <w:rPr>
                <w:rFonts w:asciiTheme="minorHAnsi" w:hAnsiTheme="minorHAnsi" w:cstheme="minorHAnsi"/>
                <w:bCs/>
                <w:iCs/>
                <w:sz w:val="22"/>
                <w:szCs w:val="22"/>
                <w:lang w:val="pl-PL"/>
              </w:rPr>
            </w:pPr>
          </w:p>
        </w:tc>
        <w:tc>
          <w:tcPr>
            <w:tcW w:w="5293" w:type="dxa"/>
          </w:tcPr>
          <w:p w14:paraId="5B674588" w14:textId="4FFF2A82" w:rsidR="00D45375" w:rsidRPr="00A56247" w:rsidRDefault="00D45375" w:rsidP="00287DD5">
            <w:pPr>
              <w:suppressLineNumbers/>
              <w:autoSpaceDE w:val="0"/>
              <w:autoSpaceDN w:val="0"/>
              <w:adjustRightInd w:val="0"/>
              <w:spacing w:before="60" w:after="60"/>
              <w:rPr>
                <w:rFonts w:eastAsia="Calibri" w:cstheme="minorHAnsi"/>
                <w:bCs/>
                <w:iCs/>
              </w:rPr>
            </w:pPr>
            <w:r w:rsidRPr="00A56247">
              <w:rPr>
                <w:rFonts w:eastAsia="Calibri" w:cstheme="minorHAnsi"/>
                <w:bCs/>
                <w:iCs/>
              </w:rPr>
              <w:t xml:space="preserve">Komplet szyn umożliwiających montaż w szafie </w:t>
            </w:r>
            <w:proofErr w:type="spellStart"/>
            <w:r w:rsidRPr="00A56247">
              <w:rPr>
                <w:rFonts w:eastAsia="Calibri" w:cstheme="minorHAnsi"/>
                <w:bCs/>
                <w:iCs/>
              </w:rPr>
              <w:t>rack</w:t>
            </w:r>
            <w:proofErr w:type="spellEnd"/>
            <w:r w:rsidRPr="00A56247">
              <w:rPr>
                <w:rFonts w:eastAsia="Calibri" w:cstheme="minorHAnsi"/>
                <w:bCs/>
                <w:iCs/>
              </w:rPr>
              <w:t xml:space="preserve"> 19” i wysuwanie serwera w celach serwisowych</w:t>
            </w:r>
          </w:p>
        </w:tc>
        <w:tc>
          <w:tcPr>
            <w:tcW w:w="3548" w:type="dxa"/>
          </w:tcPr>
          <w:p w14:paraId="23E351CB"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42292668" w14:textId="77777777" w:rsidTr="00287DD5">
        <w:trPr>
          <w:trHeight w:val="376"/>
        </w:trPr>
        <w:tc>
          <w:tcPr>
            <w:tcW w:w="798" w:type="dxa"/>
          </w:tcPr>
          <w:p w14:paraId="50F1893F" w14:textId="77777777" w:rsidR="00D45375" w:rsidRPr="00A56247" w:rsidRDefault="00D45375" w:rsidP="00DF72E6">
            <w:pPr>
              <w:pStyle w:val="Akapitzlist"/>
              <w:numPr>
                <w:ilvl w:val="0"/>
                <w:numId w:val="35"/>
              </w:numPr>
              <w:spacing w:line="276" w:lineRule="auto"/>
              <w:ind w:left="470" w:hanging="357"/>
              <w:jc w:val="both"/>
              <w:rPr>
                <w:rFonts w:asciiTheme="minorHAnsi" w:hAnsiTheme="minorHAnsi" w:cstheme="minorHAnsi"/>
                <w:bCs/>
                <w:iCs/>
                <w:sz w:val="22"/>
                <w:szCs w:val="22"/>
                <w:lang w:val="pl-PL"/>
              </w:rPr>
            </w:pPr>
          </w:p>
        </w:tc>
        <w:tc>
          <w:tcPr>
            <w:tcW w:w="5293" w:type="dxa"/>
          </w:tcPr>
          <w:p w14:paraId="5D2B1FD5" w14:textId="4315A737" w:rsidR="00D45375" w:rsidRPr="00A56247" w:rsidRDefault="00D45375" w:rsidP="00287DD5">
            <w:pPr>
              <w:rPr>
                <w:rFonts w:eastAsia="Calibri" w:cstheme="minorHAnsi"/>
                <w:bCs/>
                <w:iCs/>
              </w:rPr>
            </w:pPr>
            <w:r w:rsidRPr="00A56247">
              <w:rPr>
                <w:rStyle w:val="fontstyle01"/>
                <w:rFonts w:asciiTheme="minorHAnsi" w:hAnsiTheme="minorHAnsi" w:cstheme="minorHAnsi"/>
                <w:sz w:val="22"/>
                <w:szCs w:val="22"/>
              </w:rPr>
              <w:t>Płyta główna z możliwością</w:t>
            </w:r>
            <w:r w:rsidRPr="00A56247">
              <w:rPr>
                <w:rFonts w:cstheme="minorHAnsi"/>
                <w:color w:val="000000"/>
              </w:rPr>
              <w:t xml:space="preserve"> </w:t>
            </w:r>
            <w:r w:rsidRPr="00A56247">
              <w:rPr>
                <w:rStyle w:val="fontstyle01"/>
                <w:rFonts w:asciiTheme="minorHAnsi" w:hAnsiTheme="minorHAnsi" w:cstheme="minorHAnsi"/>
                <w:sz w:val="22"/>
                <w:szCs w:val="22"/>
              </w:rPr>
              <w:t>zainstalowania jednego</w:t>
            </w:r>
            <w:r w:rsidRPr="00A56247">
              <w:rPr>
                <w:rFonts w:cstheme="minorHAnsi"/>
                <w:color w:val="000000"/>
              </w:rPr>
              <w:t xml:space="preserve"> </w:t>
            </w:r>
            <w:r w:rsidRPr="00A56247">
              <w:rPr>
                <w:rStyle w:val="fontstyle01"/>
                <w:rFonts w:asciiTheme="minorHAnsi" w:hAnsiTheme="minorHAnsi" w:cstheme="minorHAnsi"/>
                <w:sz w:val="22"/>
                <w:szCs w:val="22"/>
              </w:rPr>
              <w:t>procesora, dedykowana do pracy</w:t>
            </w:r>
            <w:r w:rsidRPr="00A56247">
              <w:rPr>
                <w:rFonts w:cstheme="minorHAnsi"/>
                <w:color w:val="000000"/>
              </w:rPr>
              <w:t xml:space="preserve"> </w:t>
            </w:r>
            <w:r w:rsidRPr="00A56247">
              <w:rPr>
                <w:rStyle w:val="fontstyle01"/>
                <w:rFonts w:asciiTheme="minorHAnsi" w:hAnsiTheme="minorHAnsi" w:cstheme="minorHAnsi"/>
                <w:sz w:val="22"/>
                <w:szCs w:val="22"/>
              </w:rPr>
              <w:t>w serwerach</w:t>
            </w:r>
          </w:p>
        </w:tc>
        <w:tc>
          <w:tcPr>
            <w:tcW w:w="3548" w:type="dxa"/>
          </w:tcPr>
          <w:p w14:paraId="5A712870"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2BCA0C73" w14:textId="77777777" w:rsidTr="00287DD5">
        <w:tc>
          <w:tcPr>
            <w:tcW w:w="798" w:type="dxa"/>
          </w:tcPr>
          <w:p w14:paraId="797D1821"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F1396EF" w14:textId="1E4BAF30" w:rsidR="00D45375" w:rsidRPr="00A56247" w:rsidRDefault="00D45375" w:rsidP="00287DD5">
            <w:pPr>
              <w:rPr>
                <w:rFonts w:cstheme="minorHAnsi"/>
              </w:rPr>
            </w:pPr>
            <w:r w:rsidRPr="00A56247">
              <w:rPr>
                <w:rFonts w:eastAsia="Calibri" w:cstheme="minorHAnsi"/>
                <w:bCs/>
                <w:iCs/>
              </w:rPr>
              <w:t xml:space="preserve">Zainstalowany jeden (1) procesor serwerowy, co najwyżej ośmiordzeniowy, klasy x86 (64-bit), o wydajności w teście </w:t>
            </w:r>
            <w:proofErr w:type="spellStart"/>
            <w:r w:rsidRPr="00A56247">
              <w:rPr>
                <w:rFonts w:eastAsia="Calibri" w:cstheme="minorHAnsi"/>
                <w:bCs/>
                <w:iCs/>
              </w:rPr>
              <w:t>PassMark</w:t>
            </w:r>
            <w:proofErr w:type="spellEnd"/>
            <w:r w:rsidRPr="00A56247">
              <w:rPr>
                <w:rFonts w:eastAsia="Calibri" w:cstheme="minorHAnsi"/>
                <w:bCs/>
                <w:iCs/>
              </w:rPr>
              <w:t xml:space="preserve"> CPU Mark nie mniejszej niż 28 000 pkt.</w:t>
            </w:r>
          </w:p>
        </w:tc>
        <w:tc>
          <w:tcPr>
            <w:tcW w:w="3548" w:type="dxa"/>
          </w:tcPr>
          <w:p w14:paraId="3D922CB6"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46A69ACD" w14:textId="77777777" w:rsidTr="00287DD5">
        <w:tc>
          <w:tcPr>
            <w:tcW w:w="798" w:type="dxa"/>
          </w:tcPr>
          <w:p w14:paraId="014C5273"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803C1DE" w14:textId="730AF809" w:rsidR="00D45375" w:rsidRPr="00A56247" w:rsidRDefault="00D45375" w:rsidP="00287DD5">
            <w:pPr>
              <w:suppressLineNumbers/>
              <w:spacing w:before="60" w:after="60"/>
              <w:rPr>
                <w:rFonts w:cstheme="minorHAnsi"/>
                <w:color w:val="000000"/>
              </w:rPr>
            </w:pPr>
            <w:r w:rsidRPr="00A56247">
              <w:rPr>
                <w:rFonts w:eastAsia="Calibri" w:cstheme="minorHAnsi"/>
                <w:bCs/>
                <w:iCs/>
              </w:rPr>
              <w:t xml:space="preserve">Zainstalowane min. </w:t>
            </w:r>
            <w:r w:rsidR="00DF72E6" w:rsidRPr="00A56247">
              <w:rPr>
                <w:rFonts w:eastAsia="Calibri" w:cstheme="minorHAnsi"/>
                <w:bCs/>
                <w:iCs/>
              </w:rPr>
              <w:t>128 GB</w:t>
            </w:r>
            <w:r w:rsidRPr="00A56247">
              <w:rPr>
                <w:rFonts w:eastAsia="Calibri" w:cstheme="minorHAnsi"/>
                <w:bCs/>
                <w:iCs/>
              </w:rPr>
              <w:t xml:space="preserve"> pamięci RAM. </w:t>
            </w:r>
          </w:p>
        </w:tc>
        <w:tc>
          <w:tcPr>
            <w:tcW w:w="3548" w:type="dxa"/>
          </w:tcPr>
          <w:p w14:paraId="73315569"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2939547B" w14:textId="77777777" w:rsidTr="00287DD5">
        <w:trPr>
          <w:trHeight w:val="555"/>
        </w:trPr>
        <w:tc>
          <w:tcPr>
            <w:tcW w:w="798" w:type="dxa"/>
            <w:tcBorders>
              <w:bottom w:val="single" w:sz="4" w:space="0" w:color="95B3D7"/>
            </w:tcBorders>
          </w:tcPr>
          <w:p w14:paraId="008D757B"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bottom w:val="single" w:sz="4" w:space="0" w:color="95B3D7"/>
            </w:tcBorders>
          </w:tcPr>
          <w:p w14:paraId="4DE09C57" w14:textId="77777777" w:rsidR="00D45375" w:rsidRPr="00A56247" w:rsidRDefault="00D45375" w:rsidP="00287DD5">
            <w:pPr>
              <w:rPr>
                <w:rFonts w:cstheme="minorHAnsi"/>
              </w:rPr>
            </w:pPr>
            <w:r w:rsidRPr="00A56247">
              <w:rPr>
                <w:rStyle w:val="fontstyle01"/>
                <w:rFonts w:asciiTheme="minorHAnsi" w:hAnsiTheme="minorHAnsi" w:cstheme="minorHAnsi"/>
                <w:sz w:val="22"/>
                <w:szCs w:val="22"/>
              </w:rPr>
              <w:t>Zintegrowana karta graficzna</w:t>
            </w:r>
            <w:r w:rsidRPr="00A56247">
              <w:rPr>
                <w:rFonts w:cstheme="minorHAnsi"/>
                <w:color w:val="000000"/>
              </w:rPr>
              <w:t xml:space="preserve"> </w:t>
            </w:r>
            <w:r w:rsidRPr="00A56247">
              <w:rPr>
                <w:rStyle w:val="fontstyle01"/>
                <w:rFonts w:asciiTheme="minorHAnsi" w:hAnsiTheme="minorHAnsi" w:cstheme="minorHAnsi"/>
                <w:sz w:val="22"/>
                <w:szCs w:val="22"/>
              </w:rPr>
              <w:t>umożliwiająca wyświetlanie obrazu</w:t>
            </w:r>
            <w:r w:rsidRPr="00A56247">
              <w:rPr>
                <w:rFonts w:cstheme="minorHAnsi"/>
                <w:color w:val="000000"/>
              </w:rPr>
              <w:t xml:space="preserve"> </w:t>
            </w:r>
            <w:r w:rsidRPr="00A56247">
              <w:rPr>
                <w:rStyle w:val="fontstyle01"/>
                <w:rFonts w:asciiTheme="minorHAnsi" w:hAnsiTheme="minorHAnsi" w:cstheme="minorHAnsi"/>
                <w:sz w:val="22"/>
                <w:szCs w:val="22"/>
              </w:rPr>
              <w:t>w rozdzielczości min. 1280x1024</w:t>
            </w:r>
          </w:p>
        </w:tc>
        <w:tc>
          <w:tcPr>
            <w:tcW w:w="3548" w:type="dxa"/>
            <w:tcBorders>
              <w:bottom w:val="single" w:sz="4" w:space="0" w:color="95B3D7"/>
            </w:tcBorders>
          </w:tcPr>
          <w:p w14:paraId="3CDA9956" w14:textId="77777777" w:rsidR="00D45375" w:rsidRPr="00A56247" w:rsidRDefault="00D45375" w:rsidP="00287DD5">
            <w:pPr>
              <w:suppressLineNumbers/>
              <w:spacing w:before="60" w:after="60"/>
              <w:rPr>
                <w:rFonts w:cstheme="minorHAnsi"/>
                <w:color w:val="000000"/>
              </w:rPr>
            </w:pPr>
            <w:r w:rsidRPr="00A56247">
              <w:rPr>
                <w:rFonts w:cstheme="minorHAnsi"/>
                <w:color w:val="000000"/>
              </w:rPr>
              <w:t xml:space="preserve"> </w:t>
            </w:r>
          </w:p>
        </w:tc>
      </w:tr>
      <w:tr w:rsidR="00DF72E6" w:rsidRPr="00A56247" w14:paraId="7161B0A6" w14:textId="77777777" w:rsidTr="00287DD5">
        <w:trPr>
          <w:trHeight w:val="270"/>
        </w:trPr>
        <w:tc>
          <w:tcPr>
            <w:tcW w:w="798" w:type="dxa"/>
            <w:tcBorders>
              <w:top w:val="single" w:sz="4" w:space="0" w:color="95B3D7"/>
              <w:bottom w:val="single" w:sz="4" w:space="0" w:color="95B3D7"/>
            </w:tcBorders>
          </w:tcPr>
          <w:p w14:paraId="176ABD2A"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74E7BCDC" w14:textId="68986CA3" w:rsidR="00D45375" w:rsidRPr="00A56247" w:rsidRDefault="00D45375" w:rsidP="00287DD5">
            <w:pPr>
              <w:spacing w:after="0"/>
              <w:rPr>
                <w:rStyle w:val="fontstyle01"/>
                <w:rFonts w:asciiTheme="minorHAnsi" w:hAnsiTheme="minorHAnsi" w:cstheme="minorHAnsi"/>
                <w:color w:val="auto"/>
                <w:sz w:val="22"/>
                <w:szCs w:val="22"/>
                <w:lang w:val="de-DE"/>
              </w:rPr>
            </w:pPr>
            <w:r w:rsidRPr="00A56247">
              <w:rPr>
                <w:rFonts w:cstheme="minorHAnsi"/>
              </w:rPr>
              <w:t xml:space="preserve">Zainstalowane dwa dyski </w:t>
            </w:r>
            <w:proofErr w:type="spellStart"/>
            <w:r w:rsidRPr="00A56247">
              <w:rPr>
                <w:rFonts w:cstheme="minorHAnsi"/>
              </w:rPr>
              <w:t>NVMe</w:t>
            </w:r>
            <w:proofErr w:type="spellEnd"/>
            <w:r w:rsidRPr="00A56247">
              <w:rPr>
                <w:rFonts w:cstheme="minorHAnsi"/>
              </w:rPr>
              <w:t xml:space="preserve"> o pojemności min. 400 GB, pracujące w konfiguracji RAID-1, z przeznaczeniem na system </w:t>
            </w:r>
            <w:r w:rsidR="00DF72E6" w:rsidRPr="00A56247">
              <w:rPr>
                <w:rFonts w:cstheme="minorHAnsi"/>
              </w:rPr>
              <w:t>operacyjny</w:t>
            </w:r>
          </w:p>
        </w:tc>
        <w:tc>
          <w:tcPr>
            <w:tcW w:w="3548" w:type="dxa"/>
            <w:tcBorders>
              <w:top w:val="single" w:sz="4" w:space="0" w:color="95B3D7"/>
              <w:bottom w:val="single" w:sz="4" w:space="0" w:color="95B3D7"/>
            </w:tcBorders>
          </w:tcPr>
          <w:p w14:paraId="7945447F" w14:textId="77777777" w:rsidR="00D45375" w:rsidRPr="00A56247" w:rsidRDefault="00D45375" w:rsidP="00287DD5">
            <w:pPr>
              <w:suppressLineNumbers/>
              <w:spacing w:before="60" w:after="60"/>
              <w:rPr>
                <w:rFonts w:cstheme="minorHAnsi"/>
                <w:color w:val="000000"/>
              </w:rPr>
            </w:pPr>
          </w:p>
        </w:tc>
      </w:tr>
      <w:tr w:rsidR="00DF72E6" w:rsidRPr="00A56247" w14:paraId="47D004D5" w14:textId="77777777" w:rsidTr="00287DD5">
        <w:trPr>
          <w:trHeight w:val="270"/>
        </w:trPr>
        <w:tc>
          <w:tcPr>
            <w:tcW w:w="798" w:type="dxa"/>
            <w:tcBorders>
              <w:top w:val="single" w:sz="4" w:space="0" w:color="95B3D7"/>
              <w:bottom w:val="single" w:sz="4" w:space="0" w:color="95B3D7"/>
            </w:tcBorders>
          </w:tcPr>
          <w:p w14:paraId="4825A02A" w14:textId="77777777" w:rsidR="00DF72E6" w:rsidRPr="00A56247" w:rsidRDefault="00DF72E6"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667E44DF" w14:textId="1133C9E7" w:rsidR="00DF72E6" w:rsidRPr="00A56247" w:rsidRDefault="00DF72E6" w:rsidP="00287DD5">
            <w:pPr>
              <w:spacing w:after="0"/>
              <w:rPr>
                <w:rFonts w:cstheme="minorHAnsi"/>
              </w:rPr>
            </w:pPr>
            <w:r w:rsidRPr="00A56247">
              <w:rPr>
                <w:rFonts w:cstheme="minorHAnsi"/>
              </w:rPr>
              <w:t>Zainstalowany sprzętowy kontroler RAID 0,1,10</w:t>
            </w:r>
          </w:p>
        </w:tc>
        <w:tc>
          <w:tcPr>
            <w:tcW w:w="3548" w:type="dxa"/>
            <w:tcBorders>
              <w:top w:val="single" w:sz="4" w:space="0" w:color="95B3D7"/>
              <w:bottom w:val="single" w:sz="4" w:space="0" w:color="95B3D7"/>
            </w:tcBorders>
          </w:tcPr>
          <w:p w14:paraId="15250225" w14:textId="77777777" w:rsidR="00DF72E6" w:rsidRPr="00A56247" w:rsidRDefault="00DF72E6" w:rsidP="00287DD5">
            <w:pPr>
              <w:suppressLineNumbers/>
              <w:spacing w:before="60" w:after="60"/>
              <w:rPr>
                <w:rFonts w:cstheme="minorHAnsi"/>
                <w:color w:val="000000"/>
              </w:rPr>
            </w:pPr>
          </w:p>
        </w:tc>
      </w:tr>
      <w:tr w:rsidR="00DF72E6" w:rsidRPr="00A56247" w14:paraId="4F0F3A7E" w14:textId="77777777" w:rsidTr="00287DD5">
        <w:trPr>
          <w:trHeight w:val="270"/>
        </w:trPr>
        <w:tc>
          <w:tcPr>
            <w:tcW w:w="798" w:type="dxa"/>
            <w:tcBorders>
              <w:top w:val="single" w:sz="4" w:space="0" w:color="95B3D7"/>
              <w:bottom w:val="single" w:sz="4" w:space="0" w:color="95B3D7"/>
            </w:tcBorders>
          </w:tcPr>
          <w:p w14:paraId="5E7B0EB9" w14:textId="59514992" w:rsidR="00DF72E6" w:rsidRPr="00A56247" w:rsidRDefault="00DF72E6"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31F0BF87" w14:textId="4709A09F" w:rsidR="00DF72E6" w:rsidRPr="00A56247" w:rsidRDefault="00DF72E6" w:rsidP="00287DD5">
            <w:pPr>
              <w:spacing w:after="0"/>
              <w:rPr>
                <w:rFonts w:cstheme="minorHAnsi"/>
              </w:rPr>
            </w:pPr>
            <w:r w:rsidRPr="00A56247">
              <w:rPr>
                <w:rFonts w:cstheme="minorHAnsi"/>
              </w:rPr>
              <w:t>Zainstalowane 4 dyski twarde SAS o pojemności min. 8 TB</w:t>
            </w:r>
          </w:p>
        </w:tc>
        <w:tc>
          <w:tcPr>
            <w:tcW w:w="3548" w:type="dxa"/>
            <w:tcBorders>
              <w:top w:val="single" w:sz="4" w:space="0" w:color="95B3D7"/>
              <w:bottom w:val="single" w:sz="4" w:space="0" w:color="95B3D7"/>
            </w:tcBorders>
          </w:tcPr>
          <w:p w14:paraId="7BF05C3B" w14:textId="77777777" w:rsidR="00DF72E6" w:rsidRPr="00A56247" w:rsidRDefault="00DF72E6" w:rsidP="00287DD5">
            <w:pPr>
              <w:suppressLineNumbers/>
              <w:spacing w:before="60" w:after="60"/>
              <w:rPr>
                <w:rFonts w:cstheme="minorHAnsi"/>
                <w:color w:val="000000"/>
              </w:rPr>
            </w:pPr>
          </w:p>
        </w:tc>
      </w:tr>
      <w:tr w:rsidR="00DF72E6" w:rsidRPr="00A56247" w14:paraId="49D58F41" w14:textId="77777777" w:rsidTr="00287DD5">
        <w:trPr>
          <w:trHeight w:val="177"/>
        </w:trPr>
        <w:tc>
          <w:tcPr>
            <w:tcW w:w="798" w:type="dxa"/>
            <w:tcBorders>
              <w:top w:val="single" w:sz="4" w:space="0" w:color="95B3D7"/>
              <w:bottom w:val="single" w:sz="4" w:space="0" w:color="95B3D7"/>
            </w:tcBorders>
          </w:tcPr>
          <w:p w14:paraId="4BC2BB87"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08A10130" w14:textId="021BB987" w:rsidR="00D45375" w:rsidRPr="00A56247" w:rsidRDefault="00D45375" w:rsidP="00287DD5">
            <w:pPr>
              <w:pStyle w:val="Akapitzlist"/>
              <w:ind w:left="0"/>
              <w:rPr>
                <w:rFonts w:asciiTheme="minorHAnsi" w:eastAsia="Calibri" w:hAnsiTheme="minorHAnsi" w:cstheme="minorHAnsi"/>
                <w:bCs/>
                <w:iCs/>
                <w:sz w:val="22"/>
                <w:szCs w:val="22"/>
                <w:lang w:val="pl-PL"/>
              </w:rPr>
            </w:pPr>
            <w:r w:rsidRPr="00A56247">
              <w:rPr>
                <w:rFonts w:asciiTheme="minorHAnsi" w:eastAsia="Calibri" w:hAnsiTheme="minorHAnsi" w:cstheme="minorHAnsi"/>
                <w:bCs/>
                <w:iCs/>
                <w:sz w:val="22"/>
                <w:szCs w:val="22"/>
                <w:lang w:val="pl-PL"/>
              </w:rPr>
              <w:t xml:space="preserve">Zainstalowane min. dwa interfejsy sieciowe 1 </w:t>
            </w:r>
            <w:proofErr w:type="spellStart"/>
            <w:r w:rsidRPr="00A56247">
              <w:rPr>
                <w:rFonts w:asciiTheme="minorHAnsi" w:eastAsia="Calibri" w:hAnsiTheme="minorHAnsi" w:cstheme="minorHAnsi"/>
                <w:bCs/>
                <w:iCs/>
                <w:sz w:val="22"/>
                <w:szCs w:val="22"/>
                <w:lang w:val="pl-PL"/>
              </w:rPr>
              <w:t>Gb</w:t>
            </w:r>
            <w:proofErr w:type="spellEnd"/>
            <w:r w:rsidRPr="00A56247">
              <w:rPr>
                <w:rFonts w:asciiTheme="minorHAnsi" w:eastAsia="Calibri" w:hAnsiTheme="minorHAnsi" w:cstheme="minorHAnsi"/>
                <w:bCs/>
                <w:iCs/>
                <w:sz w:val="22"/>
                <w:szCs w:val="22"/>
                <w:lang w:val="pl-PL"/>
              </w:rPr>
              <w:t xml:space="preserve">/s Ethernet w standardzie 1000 Base-T oraz min. </w:t>
            </w:r>
            <w:r w:rsidR="00DF72E6" w:rsidRPr="00A56247">
              <w:rPr>
                <w:rFonts w:asciiTheme="minorHAnsi" w:eastAsia="Calibri" w:hAnsiTheme="minorHAnsi" w:cstheme="minorHAnsi"/>
                <w:bCs/>
                <w:iCs/>
                <w:sz w:val="22"/>
                <w:szCs w:val="22"/>
                <w:lang w:val="pl-PL"/>
              </w:rPr>
              <w:t>dwa</w:t>
            </w:r>
            <w:r w:rsidRPr="00A56247">
              <w:rPr>
                <w:rFonts w:asciiTheme="minorHAnsi" w:eastAsia="Calibri" w:hAnsiTheme="minorHAnsi" w:cstheme="minorHAnsi"/>
                <w:bCs/>
                <w:iCs/>
                <w:sz w:val="22"/>
                <w:szCs w:val="22"/>
                <w:lang w:val="pl-PL"/>
              </w:rPr>
              <w:t xml:space="preserve"> interfejsy sieciowe </w:t>
            </w:r>
            <w:r w:rsidR="00DF72E6" w:rsidRPr="00A56247">
              <w:rPr>
                <w:rFonts w:asciiTheme="minorHAnsi" w:eastAsia="Calibri" w:hAnsiTheme="minorHAnsi" w:cstheme="minorHAnsi"/>
                <w:bCs/>
                <w:iCs/>
                <w:sz w:val="22"/>
                <w:szCs w:val="22"/>
                <w:lang w:val="pl-PL"/>
              </w:rPr>
              <w:t>10</w:t>
            </w:r>
            <w:r w:rsidRPr="00A56247">
              <w:rPr>
                <w:rFonts w:asciiTheme="minorHAnsi" w:eastAsia="Calibri" w:hAnsiTheme="minorHAnsi" w:cstheme="minorHAnsi"/>
                <w:bCs/>
                <w:iCs/>
                <w:sz w:val="22"/>
                <w:szCs w:val="22"/>
                <w:lang w:val="pl-PL"/>
              </w:rPr>
              <w:t xml:space="preserve"> </w:t>
            </w:r>
            <w:proofErr w:type="spellStart"/>
            <w:r w:rsidRPr="00A56247">
              <w:rPr>
                <w:rFonts w:asciiTheme="minorHAnsi" w:eastAsia="Calibri" w:hAnsiTheme="minorHAnsi" w:cstheme="minorHAnsi"/>
                <w:bCs/>
                <w:iCs/>
                <w:sz w:val="22"/>
                <w:szCs w:val="22"/>
                <w:lang w:val="pl-PL"/>
              </w:rPr>
              <w:t>Gb</w:t>
            </w:r>
            <w:proofErr w:type="spellEnd"/>
            <w:r w:rsidRPr="00A56247">
              <w:rPr>
                <w:rFonts w:asciiTheme="minorHAnsi" w:eastAsia="Calibri" w:hAnsiTheme="minorHAnsi" w:cstheme="minorHAnsi"/>
                <w:bCs/>
                <w:iCs/>
                <w:sz w:val="22"/>
                <w:szCs w:val="22"/>
                <w:lang w:val="pl-PL"/>
              </w:rPr>
              <w:t xml:space="preserve">/s Ethernet w standardzie SFP+. </w:t>
            </w:r>
          </w:p>
        </w:tc>
        <w:tc>
          <w:tcPr>
            <w:tcW w:w="3548" w:type="dxa"/>
            <w:tcBorders>
              <w:top w:val="single" w:sz="4" w:space="0" w:color="95B3D7"/>
              <w:bottom w:val="single" w:sz="4" w:space="0" w:color="95B3D7"/>
            </w:tcBorders>
          </w:tcPr>
          <w:p w14:paraId="23B74B6E" w14:textId="77777777" w:rsidR="00D45375" w:rsidRPr="00A56247" w:rsidRDefault="00D45375" w:rsidP="00287DD5">
            <w:pPr>
              <w:suppressLineNumbers/>
              <w:spacing w:before="60" w:after="60"/>
              <w:rPr>
                <w:rFonts w:cstheme="minorHAnsi"/>
                <w:color w:val="000000"/>
              </w:rPr>
            </w:pPr>
          </w:p>
        </w:tc>
      </w:tr>
      <w:tr w:rsidR="00DF72E6" w:rsidRPr="00A56247" w14:paraId="243303C2" w14:textId="77777777" w:rsidTr="00287DD5">
        <w:trPr>
          <w:trHeight w:val="194"/>
        </w:trPr>
        <w:tc>
          <w:tcPr>
            <w:tcW w:w="798" w:type="dxa"/>
            <w:tcBorders>
              <w:top w:val="single" w:sz="4" w:space="0" w:color="95B3D7"/>
            </w:tcBorders>
          </w:tcPr>
          <w:p w14:paraId="20E597B8"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tcBorders>
          </w:tcPr>
          <w:p w14:paraId="22FA1EED" w14:textId="77777777" w:rsidR="00D45375" w:rsidRPr="00A56247" w:rsidRDefault="00D45375" w:rsidP="00287DD5">
            <w:pPr>
              <w:rPr>
                <w:rFonts w:cstheme="minorHAnsi"/>
              </w:rPr>
            </w:pPr>
            <w:r w:rsidRPr="00A56247">
              <w:rPr>
                <w:rStyle w:val="fontstyle01"/>
                <w:rFonts w:asciiTheme="minorHAnsi" w:hAnsiTheme="minorHAnsi" w:cstheme="minorHAnsi"/>
                <w:sz w:val="22"/>
                <w:szCs w:val="22"/>
              </w:rPr>
              <w:t xml:space="preserve">Serwery wyposażone w dwa redundantne zasilacze Hot </w:t>
            </w:r>
            <w:proofErr w:type="spellStart"/>
            <w:r w:rsidRPr="00A56247">
              <w:rPr>
                <w:rStyle w:val="fontstyle01"/>
                <w:rFonts w:asciiTheme="minorHAnsi" w:hAnsiTheme="minorHAnsi" w:cstheme="minorHAnsi"/>
                <w:sz w:val="22"/>
                <w:szCs w:val="22"/>
              </w:rPr>
              <w:t>Swap</w:t>
            </w:r>
            <w:proofErr w:type="spellEnd"/>
            <w:r w:rsidRPr="00A56247">
              <w:rPr>
                <w:rFonts w:cstheme="minorHAnsi"/>
                <w:color w:val="000000"/>
              </w:rPr>
              <w:t xml:space="preserve"> (</w:t>
            </w:r>
            <w:r w:rsidRPr="00A56247">
              <w:rPr>
                <w:rFonts w:cstheme="minorHAnsi"/>
              </w:rPr>
              <w:t xml:space="preserve">wraz z kablami zasilającymi) </w:t>
            </w:r>
            <w:r w:rsidRPr="00A56247">
              <w:rPr>
                <w:rStyle w:val="fontstyle01"/>
                <w:rFonts w:asciiTheme="minorHAnsi" w:hAnsiTheme="minorHAnsi" w:cstheme="minorHAnsi"/>
                <w:sz w:val="22"/>
                <w:szCs w:val="22"/>
              </w:rPr>
              <w:t>zapewniające prawidłową pracę</w:t>
            </w:r>
            <w:r w:rsidRPr="00A56247">
              <w:rPr>
                <w:rFonts w:cstheme="minorHAnsi"/>
                <w:color w:val="000000"/>
              </w:rPr>
              <w:t xml:space="preserve"> </w:t>
            </w:r>
            <w:r w:rsidRPr="00A56247">
              <w:rPr>
                <w:rStyle w:val="fontstyle01"/>
                <w:rFonts w:asciiTheme="minorHAnsi" w:hAnsiTheme="minorHAnsi" w:cstheme="minorHAnsi"/>
                <w:sz w:val="22"/>
                <w:szCs w:val="22"/>
              </w:rPr>
              <w:t>serwera przy maksymalnym obciążeniu w oferowanej konfiguracji</w:t>
            </w:r>
          </w:p>
        </w:tc>
        <w:tc>
          <w:tcPr>
            <w:tcW w:w="3548" w:type="dxa"/>
            <w:tcBorders>
              <w:top w:val="single" w:sz="4" w:space="0" w:color="95B3D7"/>
            </w:tcBorders>
          </w:tcPr>
          <w:p w14:paraId="70811C99" w14:textId="77777777" w:rsidR="00D45375" w:rsidRPr="00A56247" w:rsidRDefault="00D45375" w:rsidP="00287DD5">
            <w:pPr>
              <w:suppressLineNumbers/>
              <w:spacing w:before="60" w:after="60"/>
              <w:rPr>
                <w:rFonts w:cstheme="minorHAnsi"/>
                <w:color w:val="000000"/>
              </w:rPr>
            </w:pPr>
          </w:p>
        </w:tc>
      </w:tr>
      <w:tr w:rsidR="00DF72E6" w:rsidRPr="00A56247" w14:paraId="19A13484" w14:textId="77777777" w:rsidTr="00287DD5">
        <w:tc>
          <w:tcPr>
            <w:tcW w:w="798" w:type="dxa"/>
          </w:tcPr>
          <w:p w14:paraId="5423EBCA"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11974B6" w14:textId="77777777" w:rsidR="00D45375" w:rsidRPr="00A56247" w:rsidRDefault="00D45375" w:rsidP="00287DD5">
            <w:pPr>
              <w:suppressLineNumbers/>
              <w:autoSpaceDE w:val="0"/>
              <w:autoSpaceDN w:val="0"/>
              <w:adjustRightInd w:val="0"/>
              <w:spacing w:before="60" w:after="60"/>
              <w:rPr>
                <w:rFonts w:eastAsia="Calibri" w:cstheme="minorHAnsi"/>
                <w:bCs/>
                <w:iCs/>
              </w:rPr>
            </w:pPr>
            <w:r w:rsidRPr="00A56247">
              <w:rPr>
                <w:rFonts w:eastAsia="Calibri" w:cstheme="minorHAnsi"/>
                <w:bCs/>
                <w:iCs/>
              </w:rPr>
              <w:t>Wyposażone w redundantną wentylację Hot Plug w konfiguracji wystarczającej do redundantnego chłodzenia obudowy.</w:t>
            </w:r>
          </w:p>
        </w:tc>
        <w:tc>
          <w:tcPr>
            <w:tcW w:w="3548" w:type="dxa"/>
          </w:tcPr>
          <w:p w14:paraId="489F12CE" w14:textId="77777777" w:rsidR="00D45375" w:rsidRPr="00A56247" w:rsidRDefault="00D45375" w:rsidP="00287DD5">
            <w:pPr>
              <w:suppressLineNumbers/>
              <w:spacing w:before="60" w:after="60"/>
              <w:rPr>
                <w:rFonts w:eastAsia="Calibri" w:cstheme="minorHAnsi"/>
                <w:bCs/>
                <w:iCs/>
              </w:rPr>
            </w:pPr>
          </w:p>
        </w:tc>
      </w:tr>
      <w:tr w:rsidR="00DF72E6" w:rsidRPr="00A56247" w14:paraId="66CC4738" w14:textId="77777777" w:rsidTr="00287DD5">
        <w:tc>
          <w:tcPr>
            <w:tcW w:w="798" w:type="dxa"/>
          </w:tcPr>
          <w:p w14:paraId="58687C6D"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B7A3E96" w14:textId="77777777" w:rsidR="00D45375" w:rsidRPr="00A56247" w:rsidRDefault="00D45375" w:rsidP="00287DD5">
            <w:pPr>
              <w:rPr>
                <w:rFonts w:cstheme="minorHAnsi"/>
              </w:rPr>
            </w:pPr>
            <w:r w:rsidRPr="00A56247">
              <w:rPr>
                <w:rStyle w:val="fontstyle01"/>
                <w:rFonts w:asciiTheme="minorHAnsi" w:hAnsiTheme="minorHAnsi" w:cstheme="minorHAnsi"/>
                <w:sz w:val="22"/>
                <w:szCs w:val="22"/>
              </w:rPr>
              <w:t>Możliwość instalacji modułu</w:t>
            </w:r>
            <w:r w:rsidRPr="00A56247">
              <w:rPr>
                <w:rFonts w:cstheme="minorHAnsi"/>
                <w:color w:val="000000"/>
              </w:rPr>
              <w:t xml:space="preserve"> </w:t>
            </w:r>
            <w:r w:rsidRPr="00A56247">
              <w:rPr>
                <w:rStyle w:val="fontstyle01"/>
                <w:rFonts w:asciiTheme="minorHAnsi" w:hAnsiTheme="minorHAnsi" w:cstheme="minorHAnsi"/>
                <w:sz w:val="22"/>
                <w:szCs w:val="22"/>
              </w:rPr>
              <w:t>TPM</w:t>
            </w:r>
          </w:p>
        </w:tc>
        <w:tc>
          <w:tcPr>
            <w:tcW w:w="3548" w:type="dxa"/>
          </w:tcPr>
          <w:p w14:paraId="5BBFC3ED" w14:textId="77777777" w:rsidR="00D45375" w:rsidRPr="00A56247" w:rsidRDefault="00D45375" w:rsidP="00287DD5">
            <w:pPr>
              <w:suppressLineNumbers/>
              <w:spacing w:before="60" w:after="60"/>
              <w:rPr>
                <w:rFonts w:cstheme="minorHAnsi"/>
                <w:color w:val="000000"/>
              </w:rPr>
            </w:pPr>
          </w:p>
        </w:tc>
      </w:tr>
      <w:tr w:rsidR="00DF72E6" w:rsidRPr="00A56247" w14:paraId="1DA55CAC" w14:textId="77777777" w:rsidTr="00287DD5">
        <w:tc>
          <w:tcPr>
            <w:tcW w:w="798" w:type="dxa"/>
          </w:tcPr>
          <w:p w14:paraId="45D50D4E"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96C3AA3" w14:textId="77777777" w:rsidR="00D45375" w:rsidRPr="00A56247" w:rsidRDefault="00D45375" w:rsidP="00287DD5">
            <w:pPr>
              <w:rPr>
                <w:rFonts w:cstheme="minorHAnsi"/>
              </w:rPr>
            </w:pPr>
            <w:r w:rsidRPr="00A56247">
              <w:rPr>
                <w:rFonts w:cstheme="minorHAnsi"/>
                <w:color w:val="000000"/>
              </w:rPr>
              <w:t xml:space="preserve">4 porty USB, min. 2 porty USB 2.0 oraz 2 porty USB 3.0 porty VGA, 1 port RJ-45 do zarządzania. </w:t>
            </w:r>
            <w:r w:rsidRPr="00A56247">
              <w:rPr>
                <w:rFonts w:cstheme="minorHAnsi"/>
              </w:rPr>
              <w:t>Wymagana ilość i typ portów/złącz nie może być osiągnięta w wyniku stosowania konwerterów lub przejściówek.</w:t>
            </w:r>
          </w:p>
        </w:tc>
        <w:tc>
          <w:tcPr>
            <w:tcW w:w="3548" w:type="dxa"/>
          </w:tcPr>
          <w:p w14:paraId="681235C3" w14:textId="77777777" w:rsidR="00D45375" w:rsidRPr="00A56247" w:rsidRDefault="00D45375" w:rsidP="00287DD5">
            <w:pPr>
              <w:suppressLineNumbers/>
              <w:spacing w:before="60" w:after="60"/>
              <w:rPr>
                <w:rFonts w:eastAsia="Calibri" w:cstheme="minorHAnsi"/>
                <w:bCs/>
                <w:iCs/>
              </w:rPr>
            </w:pPr>
          </w:p>
        </w:tc>
      </w:tr>
      <w:tr w:rsidR="00DF72E6" w:rsidRPr="00A56247" w14:paraId="112075E8" w14:textId="77777777" w:rsidTr="00287DD5">
        <w:tc>
          <w:tcPr>
            <w:tcW w:w="798" w:type="dxa"/>
          </w:tcPr>
          <w:p w14:paraId="6BE0FC5C"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13E595F" w14:textId="77777777" w:rsidR="00D45375" w:rsidRPr="00A56247" w:rsidRDefault="00D45375" w:rsidP="00287DD5">
            <w:pPr>
              <w:rPr>
                <w:rFonts w:cstheme="minorHAnsi"/>
                <w:color w:val="000000"/>
              </w:rPr>
            </w:pPr>
            <w:r w:rsidRPr="00A56247">
              <w:rPr>
                <w:rFonts w:cstheme="minorHAnsi"/>
                <w:bCs/>
              </w:rPr>
              <w:t>Panel LCD lub diody LED umieszczone na froncie obudowy, umożliwiający wyświetlenie informacji o stanie procesora, pamięci, dysków, BIOS-u, zasilaniu oraz temperaturze.</w:t>
            </w:r>
          </w:p>
        </w:tc>
        <w:tc>
          <w:tcPr>
            <w:tcW w:w="3548" w:type="dxa"/>
          </w:tcPr>
          <w:p w14:paraId="3FF76668" w14:textId="77777777" w:rsidR="00D45375" w:rsidRPr="00A56247" w:rsidRDefault="00D45375" w:rsidP="00287DD5">
            <w:pPr>
              <w:suppressLineNumbers/>
              <w:spacing w:before="60" w:after="60"/>
              <w:rPr>
                <w:rFonts w:eastAsia="Calibri" w:cstheme="minorHAnsi"/>
                <w:bCs/>
                <w:iCs/>
              </w:rPr>
            </w:pPr>
          </w:p>
        </w:tc>
      </w:tr>
      <w:tr w:rsidR="00DF72E6" w:rsidRPr="00A56247" w14:paraId="6F0F2F7F" w14:textId="77777777" w:rsidTr="00062EA7">
        <w:tc>
          <w:tcPr>
            <w:tcW w:w="798" w:type="dxa"/>
          </w:tcPr>
          <w:p w14:paraId="2557FBC2"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B61F6FA" w14:textId="77777777" w:rsidR="00D45375" w:rsidRPr="00A56247" w:rsidRDefault="00D45375" w:rsidP="00287DD5">
            <w:pPr>
              <w:rPr>
                <w:rFonts w:cstheme="minorHAnsi"/>
                <w:color w:val="000000"/>
              </w:rPr>
            </w:pPr>
            <w:r w:rsidRPr="00A56247">
              <w:rPr>
                <w:rStyle w:val="fontstyle01"/>
                <w:rFonts w:asciiTheme="minorHAnsi" w:hAnsiTheme="minorHAnsi" w:cstheme="minorHAnsi"/>
                <w:sz w:val="22"/>
                <w:szCs w:val="22"/>
              </w:rPr>
              <w:t>Serwer musi posiadać oficjalne</w:t>
            </w:r>
            <w:r w:rsidRPr="00A56247">
              <w:rPr>
                <w:rFonts w:cstheme="minorHAnsi"/>
              </w:rPr>
              <w:t xml:space="preserve"> </w:t>
            </w:r>
            <w:r w:rsidRPr="00A56247">
              <w:rPr>
                <w:rStyle w:val="fontstyle01"/>
                <w:rFonts w:asciiTheme="minorHAnsi" w:hAnsiTheme="minorHAnsi" w:cstheme="minorHAnsi"/>
                <w:sz w:val="22"/>
                <w:szCs w:val="22"/>
              </w:rPr>
              <w:t>wsparcie producenta dla następujących systemów:</w:t>
            </w:r>
            <w:r w:rsidRPr="00A56247">
              <w:rPr>
                <w:rFonts w:cstheme="minorHAnsi"/>
              </w:rPr>
              <w:br/>
              <w:t>- Microsoft Windows Server z Hyper-V</w:t>
            </w:r>
            <w:r w:rsidRPr="00A56247">
              <w:rPr>
                <w:rFonts w:cstheme="minorHAnsi"/>
              </w:rPr>
              <w:br/>
              <w:t xml:space="preserve">- Vmware </w:t>
            </w:r>
            <w:proofErr w:type="spellStart"/>
            <w:r w:rsidRPr="00A56247">
              <w:rPr>
                <w:rFonts w:cstheme="minorHAnsi"/>
              </w:rPr>
              <w:t>vSphere</w:t>
            </w:r>
            <w:proofErr w:type="spellEnd"/>
            <w:r w:rsidRPr="00A56247">
              <w:rPr>
                <w:rFonts w:cstheme="minorHAnsi"/>
              </w:rPr>
              <w:t xml:space="preserve"> Standard</w:t>
            </w:r>
          </w:p>
        </w:tc>
        <w:tc>
          <w:tcPr>
            <w:tcW w:w="3548" w:type="dxa"/>
            <w:tcBorders>
              <w:bottom w:val="single" w:sz="4" w:space="0" w:color="95B3D7"/>
            </w:tcBorders>
          </w:tcPr>
          <w:p w14:paraId="384CA2D2"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r w:rsidR="00DF72E6" w:rsidRPr="00A56247" w14:paraId="293C7A09" w14:textId="77777777" w:rsidTr="00062EA7">
        <w:tc>
          <w:tcPr>
            <w:tcW w:w="798" w:type="dxa"/>
            <w:shd w:val="clear" w:color="auto" w:fill="D9D9D9" w:themeFill="background1" w:themeFillShade="D9"/>
          </w:tcPr>
          <w:p w14:paraId="349E19D7"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2EEB442F" w14:textId="1B674F7A" w:rsidR="00D45375" w:rsidRPr="00A56247" w:rsidRDefault="00D45375" w:rsidP="00062EA7">
            <w:pPr>
              <w:suppressLineNumbers/>
              <w:spacing w:before="60" w:after="60"/>
              <w:rPr>
                <w:rFonts w:cstheme="minorHAnsi"/>
              </w:rPr>
            </w:pPr>
            <w:r w:rsidRPr="00A56247">
              <w:rPr>
                <w:rStyle w:val="fontstyle01"/>
                <w:rFonts w:asciiTheme="minorHAnsi" w:hAnsiTheme="minorHAnsi" w:cstheme="minorHAnsi"/>
                <w:sz w:val="22"/>
                <w:szCs w:val="22"/>
              </w:rPr>
              <w:t>Niezależna od zainstalowanego systemu</w:t>
            </w:r>
            <w:r w:rsidRPr="00A56247">
              <w:rPr>
                <w:rFonts w:cstheme="minorHAnsi"/>
                <w:color w:val="000000"/>
              </w:rPr>
              <w:t xml:space="preserve"> </w:t>
            </w:r>
            <w:r w:rsidRPr="00A56247">
              <w:rPr>
                <w:rStyle w:val="fontstyle01"/>
                <w:rFonts w:asciiTheme="minorHAnsi" w:hAnsiTheme="minorHAnsi" w:cstheme="minorHAnsi"/>
                <w:sz w:val="22"/>
                <w:szCs w:val="22"/>
              </w:rPr>
              <w:t>operacyjnego, zintegrowana z płytą główną lub</w:t>
            </w:r>
            <w:r w:rsidRPr="00A56247">
              <w:rPr>
                <w:rFonts w:cstheme="minorHAnsi"/>
                <w:color w:val="000000"/>
              </w:rPr>
              <w:t xml:space="preserve"> </w:t>
            </w:r>
            <w:r w:rsidRPr="00A56247">
              <w:rPr>
                <w:rStyle w:val="fontstyle01"/>
                <w:rFonts w:asciiTheme="minorHAnsi" w:hAnsiTheme="minorHAnsi" w:cstheme="minorHAnsi"/>
                <w:sz w:val="22"/>
                <w:szCs w:val="22"/>
              </w:rPr>
              <w:t>jako dodatkowa karta rozszerzeń (Zamawiający</w:t>
            </w:r>
            <w:r w:rsidRPr="00A56247">
              <w:rPr>
                <w:rFonts w:cstheme="minorHAnsi"/>
                <w:color w:val="000000"/>
              </w:rPr>
              <w:br/>
            </w:r>
            <w:r w:rsidRPr="00A56247">
              <w:rPr>
                <w:rStyle w:val="fontstyle01"/>
                <w:rFonts w:asciiTheme="minorHAnsi" w:hAnsiTheme="minorHAnsi" w:cstheme="minorHAnsi"/>
                <w:sz w:val="22"/>
                <w:szCs w:val="22"/>
              </w:rPr>
              <w:t>dopuszcza zastosowanie karty instalowanej w</w:t>
            </w:r>
            <w:r w:rsidRPr="00A56247">
              <w:rPr>
                <w:rFonts w:cstheme="minorHAnsi"/>
                <w:color w:val="000000"/>
              </w:rPr>
              <w:t xml:space="preserve"> </w:t>
            </w:r>
            <w:r w:rsidRPr="00A56247">
              <w:rPr>
                <w:rStyle w:val="fontstyle01"/>
                <w:rFonts w:asciiTheme="minorHAnsi" w:hAnsiTheme="minorHAnsi" w:cstheme="minorHAnsi"/>
                <w:sz w:val="22"/>
                <w:szCs w:val="22"/>
              </w:rPr>
              <w:t>slocie PCI Express, jednak nie może ona</w:t>
            </w:r>
            <w:r w:rsidRPr="00A56247">
              <w:rPr>
                <w:rFonts w:cstheme="minorHAnsi"/>
                <w:color w:val="000000"/>
              </w:rPr>
              <w:t xml:space="preserve"> </w:t>
            </w:r>
            <w:r w:rsidRPr="00A56247">
              <w:rPr>
                <w:rFonts w:eastAsia="Calibri" w:cstheme="minorHAnsi"/>
                <w:bCs/>
                <w:iCs/>
              </w:rPr>
              <w:t>powodować</w:t>
            </w:r>
            <w:r w:rsidRPr="00A56247">
              <w:rPr>
                <w:rStyle w:val="fontstyle01"/>
                <w:rFonts w:asciiTheme="minorHAnsi" w:hAnsiTheme="minorHAnsi" w:cstheme="minorHAnsi"/>
                <w:sz w:val="22"/>
                <w:szCs w:val="22"/>
              </w:rPr>
              <w:t xml:space="preserve"> braku min. 1 wolnego slotu w</w:t>
            </w:r>
            <w:r w:rsidRPr="00A56247">
              <w:rPr>
                <w:rFonts w:cstheme="minorHAnsi"/>
                <w:color w:val="000000"/>
              </w:rPr>
              <w:t xml:space="preserve"> </w:t>
            </w:r>
            <w:r w:rsidRPr="00A56247">
              <w:rPr>
                <w:rStyle w:val="fontstyle01"/>
                <w:rFonts w:asciiTheme="minorHAnsi" w:hAnsiTheme="minorHAnsi" w:cstheme="minorHAnsi"/>
                <w:sz w:val="22"/>
                <w:szCs w:val="22"/>
              </w:rPr>
              <w:t>serwerze) karta zarządzająca, posiadająca</w:t>
            </w:r>
            <w:r w:rsidRPr="00A56247">
              <w:rPr>
                <w:rFonts w:cstheme="minorHAnsi"/>
                <w:color w:val="000000"/>
              </w:rPr>
              <w:t xml:space="preserve"> </w:t>
            </w:r>
            <w:r w:rsidRPr="00A56247">
              <w:rPr>
                <w:rStyle w:val="fontstyle01"/>
                <w:rFonts w:asciiTheme="minorHAnsi" w:hAnsiTheme="minorHAnsi" w:cstheme="minorHAnsi"/>
                <w:sz w:val="22"/>
                <w:szCs w:val="22"/>
              </w:rPr>
              <w:t>minimalną funkcjonalność:</w:t>
            </w:r>
          </w:p>
        </w:tc>
        <w:tc>
          <w:tcPr>
            <w:tcW w:w="3548" w:type="dxa"/>
            <w:tcBorders>
              <w:tr2bl w:val="single" w:sz="4" w:space="0" w:color="auto"/>
            </w:tcBorders>
            <w:shd w:val="clear" w:color="auto" w:fill="D9D9D9" w:themeFill="background1" w:themeFillShade="D9"/>
          </w:tcPr>
          <w:p w14:paraId="12A3994A"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r w:rsidR="00062EA7" w:rsidRPr="00A56247" w14:paraId="275EEAC5" w14:textId="77777777" w:rsidTr="00287DD5">
        <w:tc>
          <w:tcPr>
            <w:tcW w:w="798" w:type="dxa"/>
          </w:tcPr>
          <w:p w14:paraId="4E9FF28D"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94E33CC"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zdalny dostęp do graficznego interfejsu Web</w:t>
            </w:r>
            <w:r w:rsidRPr="00A56247">
              <w:rPr>
                <w:rFonts w:cstheme="minorHAnsi"/>
                <w:color w:val="000000"/>
              </w:rPr>
              <w:t xml:space="preserve"> </w:t>
            </w:r>
            <w:r w:rsidRPr="00A56247">
              <w:rPr>
                <w:rStyle w:val="fontstyle01"/>
                <w:rFonts w:asciiTheme="minorHAnsi" w:hAnsiTheme="minorHAnsi" w:cstheme="minorHAnsi"/>
                <w:sz w:val="22"/>
                <w:szCs w:val="22"/>
              </w:rPr>
              <w:t>karty zarządzającej,</w:t>
            </w:r>
          </w:p>
          <w:p w14:paraId="6928EE6D"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624FB851"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110ECC10" w14:textId="77777777" w:rsidTr="00287DD5">
        <w:tc>
          <w:tcPr>
            <w:tcW w:w="798" w:type="dxa"/>
          </w:tcPr>
          <w:p w14:paraId="33AA2826"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840ADBF"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zdalne monitorowanie i informowanie o</w:t>
            </w:r>
            <w:r w:rsidRPr="00A56247">
              <w:rPr>
                <w:rFonts w:cstheme="minorHAnsi"/>
                <w:color w:val="000000"/>
              </w:rPr>
              <w:t xml:space="preserve"> </w:t>
            </w:r>
            <w:r w:rsidRPr="00A56247">
              <w:rPr>
                <w:rStyle w:val="fontstyle01"/>
                <w:rFonts w:asciiTheme="minorHAnsi" w:hAnsiTheme="minorHAnsi" w:cstheme="minorHAnsi"/>
                <w:sz w:val="22"/>
                <w:szCs w:val="22"/>
              </w:rPr>
              <w:t>statusie serwera (m.in. prędkości obrotowej</w:t>
            </w:r>
            <w:r w:rsidRPr="00A56247">
              <w:rPr>
                <w:rFonts w:cstheme="minorHAnsi"/>
                <w:color w:val="000000"/>
              </w:rPr>
              <w:t xml:space="preserve"> </w:t>
            </w:r>
            <w:r w:rsidRPr="00A56247">
              <w:rPr>
                <w:rStyle w:val="fontstyle01"/>
                <w:rFonts w:asciiTheme="minorHAnsi" w:hAnsiTheme="minorHAnsi" w:cstheme="minorHAnsi"/>
                <w:sz w:val="22"/>
                <w:szCs w:val="22"/>
              </w:rPr>
              <w:t>wentylatorów, konfiguracji serwera),</w:t>
            </w:r>
          </w:p>
          <w:p w14:paraId="21D30A82"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3846D965"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0F985BFC" w14:textId="77777777" w:rsidTr="00287DD5">
        <w:tc>
          <w:tcPr>
            <w:tcW w:w="798" w:type="dxa"/>
          </w:tcPr>
          <w:p w14:paraId="4B1A9E4A"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888099B"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szyfrowane połączenie (TLS) oraz</w:t>
            </w:r>
            <w:r w:rsidRPr="00A56247">
              <w:rPr>
                <w:rFonts w:cstheme="minorHAnsi"/>
                <w:color w:val="000000"/>
              </w:rPr>
              <w:t xml:space="preserve"> </w:t>
            </w:r>
            <w:r w:rsidRPr="00A56247">
              <w:rPr>
                <w:rStyle w:val="fontstyle01"/>
                <w:rFonts w:asciiTheme="minorHAnsi" w:hAnsiTheme="minorHAnsi" w:cstheme="minorHAnsi"/>
                <w:sz w:val="22"/>
                <w:szCs w:val="22"/>
              </w:rPr>
              <w:t>autentykację i autoryzację użytkownika,</w:t>
            </w:r>
          </w:p>
          <w:p w14:paraId="573767F4"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039BEB23"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6DBDD3F2" w14:textId="77777777" w:rsidTr="00287DD5">
        <w:tc>
          <w:tcPr>
            <w:tcW w:w="798" w:type="dxa"/>
          </w:tcPr>
          <w:p w14:paraId="1DFEF508"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8060DE5"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podmontowania zdalnych</w:t>
            </w:r>
            <w:r w:rsidRPr="00A56247">
              <w:rPr>
                <w:rFonts w:cstheme="minorHAnsi"/>
                <w:color w:val="000000"/>
              </w:rPr>
              <w:t xml:space="preserve"> </w:t>
            </w:r>
            <w:r w:rsidRPr="00A56247">
              <w:rPr>
                <w:rStyle w:val="fontstyle01"/>
                <w:rFonts w:asciiTheme="minorHAnsi" w:hAnsiTheme="minorHAnsi" w:cstheme="minorHAnsi"/>
                <w:sz w:val="22"/>
                <w:szCs w:val="22"/>
              </w:rPr>
              <w:t>wirtualnych napędów,</w:t>
            </w:r>
          </w:p>
          <w:p w14:paraId="590AF192"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13E25AB0"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7AF18FE4" w14:textId="77777777" w:rsidTr="00287DD5">
        <w:tc>
          <w:tcPr>
            <w:tcW w:w="798" w:type="dxa"/>
          </w:tcPr>
          <w:p w14:paraId="7F896F55"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92B3D8A"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wirtualną konsolę z dostępem do myszy,</w:t>
            </w:r>
            <w:r w:rsidRPr="00A56247">
              <w:rPr>
                <w:rFonts w:cstheme="minorHAnsi"/>
                <w:color w:val="000000"/>
              </w:rPr>
              <w:t xml:space="preserve"> </w:t>
            </w:r>
            <w:r w:rsidRPr="00A56247">
              <w:rPr>
                <w:rStyle w:val="fontstyle01"/>
                <w:rFonts w:asciiTheme="minorHAnsi" w:hAnsiTheme="minorHAnsi" w:cstheme="minorHAnsi"/>
                <w:sz w:val="22"/>
                <w:szCs w:val="22"/>
              </w:rPr>
              <w:t>klawiatury,</w:t>
            </w:r>
          </w:p>
          <w:p w14:paraId="56810285"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2E4A7EDC"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597D481A" w14:textId="77777777" w:rsidTr="00287DD5">
        <w:tc>
          <w:tcPr>
            <w:tcW w:w="798" w:type="dxa"/>
          </w:tcPr>
          <w:p w14:paraId="4DF679DF"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9EC6092"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wsparcie dla IPv6,</w:t>
            </w:r>
          </w:p>
          <w:p w14:paraId="03AE4159"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4F0DA4EF"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376760AA" w14:textId="77777777" w:rsidTr="000C0B11">
        <w:trPr>
          <w:trHeight w:val="1169"/>
        </w:trPr>
        <w:tc>
          <w:tcPr>
            <w:tcW w:w="798" w:type="dxa"/>
          </w:tcPr>
          <w:p w14:paraId="53D75724"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6C2A431" w14:textId="77777777" w:rsidR="00062EA7" w:rsidRPr="00A56247" w:rsidRDefault="00062EA7" w:rsidP="00062EA7">
            <w:pPr>
              <w:suppressLineNumbers/>
              <w:spacing w:before="60" w:after="60" w:line="240" w:lineRule="auto"/>
              <w:rPr>
                <w:rFonts w:cstheme="minorHAnsi"/>
                <w:lang w:val="en-GB"/>
              </w:rPr>
            </w:pPr>
            <w:proofErr w:type="spellStart"/>
            <w:r w:rsidRPr="00A56247">
              <w:rPr>
                <w:rStyle w:val="fontstyle01"/>
                <w:rFonts w:asciiTheme="minorHAnsi" w:hAnsiTheme="minorHAnsi" w:cstheme="minorHAnsi"/>
                <w:sz w:val="22"/>
                <w:szCs w:val="22"/>
                <w:lang w:val="en-GB"/>
              </w:rPr>
              <w:t>wsparcie</w:t>
            </w:r>
            <w:proofErr w:type="spellEnd"/>
            <w:r w:rsidRPr="00A56247">
              <w:rPr>
                <w:rStyle w:val="fontstyle01"/>
                <w:rFonts w:asciiTheme="minorHAnsi" w:hAnsiTheme="minorHAnsi" w:cstheme="minorHAnsi"/>
                <w:sz w:val="22"/>
                <w:szCs w:val="22"/>
                <w:lang w:val="en-GB"/>
              </w:rPr>
              <w:t xml:space="preserve"> </w:t>
            </w:r>
            <w:proofErr w:type="spellStart"/>
            <w:r w:rsidRPr="00A56247">
              <w:rPr>
                <w:rStyle w:val="fontstyle01"/>
                <w:rFonts w:asciiTheme="minorHAnsi" w:hAnsiTheme="minorHAnsi" w:cstheme="minorHAnsi"/>
                <w:sz w:val="22"/>
                <w:szCs w:val="22"/>
                <w:lang w:val="en-GB"/>
              </w:rPr>
              <w:t>dla</w:t>
            </w:r>
            <w:proofErr w:type="spellEnd"/>
            <w:r w:rsidRPr="00A56247">
              <w:rPr>
                <w:rStyle w:val="fontstyle01"/>
                <w:rFonts w:asciiTheme="minorHAnsi" w:hAnsiTheme="minorHAnsi" w:cstheme="minorHAnsi"/>
                <w:sz w:val="22"/>
                <w:szCs w:val="22"/>
                <w:lang w:val="en-GB"/>
              </w:rPr>
              <w:t xml:space="preserve"> WSMAN (Web Service for</w:t>
            </w:r>
            <w:r w:rsidRPr="00A56247">
              <w:rPr>
                <w:rFonts w:cstheme="minorHAnsi"/>
                <w:color w:val="000000"/>
                <w:lang w:val="en-GB"/>
              </w:rPr>
              <w:t xml:space="preserve"> </w:t>
            </w:r>
            <w:proofErr w:type="spellStart"/>
            <w:r w:rsidRPr="00A56247">
              <w:rPr>
                <w:rStyle w:val="fontstyle01"/>
                <w:rFonts w:asciiTheme="minorHAnsi" w:hAnsiTheme="minorHAnsi" w:cstheme="minorHAnsi"/>
                <w:sz w:val="22"/>
                <w:szCs w:val="22"/>
                <w:lang w:val="en-GB"/>
              </w:rPr>
              <w:t>Managament</w:t>
            </w:r>
            <w:proofErr w:type="spellEnd"/>
            <w:r w:rsidRPr="00A56247">
              <w:rPr>
                <w:rStyle w:val="fontstyle01"/>
                <w:rFonts w:asciiTheme="minorHAnsi" w:hAnsiTheme="minorHAnsi" w:cstheme="minorHAnsi"/>
                <w:sz w:val="22"/>
                <w:szCs w:val="22"/>
                <w:lang w:val="en-GB"/>
              </w:rPr>
              <w:t>); SNMP; IPMI2.0, SSH,</w:t>
            </w:r>
          </w:p>
          <w:p w14:paraId="0736EEFA" w14:textId="77777777" w:rsidR="00062EA7" w:rsidRPr="00A56247" w:rsidRDefault="00062EA7" w:rsidP="00BC6373">
            <w:pPr>
              <w:suppressLineNumbers/>
              <w:spacing w:before="60" w:after="60" w:line="240" w:lineRule="auto"/>
              <w:rPr>
                <w:rStyle w:val="fontstyle01"/>
                <w:rFonts w:asciiTheme="minorHAnsi" w:hAnsiTheme="minorHAnsi" w:cstheme="minorHAnsi"/>
                <w:sz w:val="22"/>
                <w:szCs w:val="22"/>
              </w:rPr>
            </w:pPr>
          </w:p>
        </w:tc>
        <w:tc>
          <w:tcPr>
            <w:tcW w:w="3548" w:type="dxa"/>
          </w:tcPr>
          <w:p w14:paraId="617A99B3"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47ADB52E" w14:textId="77777777" w:rsidTr="000C0B11">
        <w:trPr>
          <w:trHeight w:val="1169"/>
        </w:trPr>
        <w:tc>
          <w:tcPr>
            <w:tcW w:w="798" w:type="dxa"/>
          </w:tcPr>
          <w:p w14:paraId="556C3FB1"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8EFBD07"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monitorowania w czasie</w:t>
            </w:r>
            <w:r w:rsidRPr="00A56247">
              <w:rPr>
                <w:rFonts w:cstheme="minorHAnsi"/>
                <w:color w:val="000000"/>
              </w:rPr>
              <w:t xml:space="preserve"> </w:t>
            </w:r>
            <w:r w:rsidRPr="00A56247">
              <w:rPr>
                <w:rStyle w:val="fontstyle01"/>
                <w:rFonts w:asciiTheme="minorHAnsi" w:hAnsiTheme="minorHAnsi" w:cstheme="minorHAnsi"/>
                <w:sz w:val="22"/>
                <w:szCs w:val="22"/>
              </w:rPr>
              <w:t>rzeczywistym poboru prądu przez serwer,</w:t>
            </w:r>
          </w:p>
          <w:p w14:paraId="34D452E0" w14:textId="77777777" w:rsidR="00062EA7" w:rsidRPr="00A56247" w:rsidRDefault="00062EA7" w:rsidP="00BC6373">
            <w:pPr>
              <w:suppressLineNumbers/>
              <w:spacing w:before="60" w:after="60" w:line="240" w:lineRule="auto"/>
              <w:rPr>
                <w:rStyle w:val="fontstyle01"/>
                <w:rFonts w:asciiTheme="minorHAnsi" w:hAnsiTheme="minorHAnsi" w:cstheme="minorHAnsi"/>
                <w:sz w:val="22"/>
                <w:szCs w:val="22"/>
              </w:rPr>
            </w:pPr>
          </w:p>
        </w:tc>
        <w:tc>
          <w:tcPr>
            <w:tcW w:w="3548" w:type="dxa"/>
          </w:tcPr>
          <w:p w14:paraId="507C3297"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475072D5" w14:textId="77777777" w:rsidTr="000C0B11">
        <w:trPr>
          <w:trHeight w:val="1169"/>
        </w:trPr>
        <w:tc>
          <w:tcPr>
            <w:tcW w:w="798" w:type="dxa"/>
          </w:tcPr>
          <w:p w14:paraId="5A065F2B"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7362B3E"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ustawienia limitu poboru</w:t>
            </w:r>
            <w:r w:rsidRPr="00A56247">
              <w:rPr>
                <w:rFonts w:cstheme="minorHAnsi"/>
                <w:color w:val="000000"/>
              </w:rPr>
              <w:t xml:space="preserve"> </w:t>
            </w:r>
            <w:r w:rsidRPr="00A56247">
              <w:rPr>
                <w:rStyle w:val="fontstyle01"/>
                <w:rFonts w:asciiTheme="minorHAnsi" w:hAnsiTheme="minorHAnsi" w:cstheme="minorHAnsi"/>
                <w:sz w:val="22"/>
                <w:szCs w:val="22"/>
              </w:rPr>
              <w:t>prądu przez konkretny serwer,</w:t>
            </w:r>
          </w:p>
          <w:p w14:paraId="417DE4DD" w14:textId="77777777" w:rsidR="00062EA7" w:rsidRPr="00A56247" w:rsidRDefault="00062EA7" w:rsidP="00BC6373">
            <w:pPr>
              <w:suppressLineNumbers/>
              <w:spacing w:before="60" w:after="60" w:line="240" w:lineRule="auto"/>
              <w:rPr>
                <w:rStyle w:val="fontstyle01"/>
                <w:rFonts w:asciiTheme="minorHAnsi" w:hAnsiTheme="minorHAnsi" w:cstheme="minorHAnsi"/>
                <w:sz w:val="22"/>
                <w:szCs w:val="22"/>
              </w:rPr>
            </w:pPr>
          </w:p>
        </w:tc>
        <w:tc>
          <w:tcPr>
            <w:tcW w:w="3548" w:type="dxa"/>
          </w:tcPr>
          <w:p w14:paraId="15C1CFE0"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BC6373" w:rsidRPr="00A56247" w14:paraId="771CA2AF" w14:textId="77777777" w:rsidTr="000C0B11">
        <w:trPr>
          <w:trHeight w:val="1169"/>
        </w:trPr>
        <w:tc>
          <w:tcPr>
            <w:tcW w:w="798" w:type="dxa"/>
          </w:tcPr>
          <w:p w14:paraId="48E9ADDB"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11A69CF"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integracja z Active Directory,</w:t>
            </w:r>
          </w:p>
          <w:p w14:paraId="47BF9508" w14:textId="77777777" w:rsidR="00BC6373" w:rsidRPr="00A56247" w:rsidRDefault="00BC6373" w:rsidP="000C0B11">
            <w:pPr>
              <w:suppressLineNumbers/>
              <w:spacing w:before="60" w:afterLines="60" w:after="144"/>
              <w:rPr>
                <w:rFonts w:cstheme="minorHAnsi"/>
              </w:rPr>
            </w:pPr>
          </w:p>
        </w:tc>
        <w:tc>
          <w:tcPr>
            <w:tcW w:w="3548" w:type="dxa"/>
          </w:tcPr>
          <w:p w14:paraId="1BC53205"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10B0314F" w14:textId="77777777" w:rsidTr="000C0B11">
        <w:trPr>
          <w:trHeight w:val="1169"/>
        </w:trPr>
        <w:tc>
          <w:tcPr>
            <w:tcW w:w="798" w:type="dxa"/>
          </w:tcPr>
          <w:p w14:paraId="6B1C6E2C"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41697E5"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obsługi przez dwóch</w:t>
            </w:r>
            <w:r w:rsidRPr="00A56247">
              <w:rPr>
                <w:rFonts w:cstheme="minorHAnsi"/>
                <w:color w:val="000000"/>
              </w:rPr>
              <w:t xml:space="preserve"> </w:t>
            </w:r>
            <w:r w:rsidRPr="00A56247">
              <w:rPr>
                <w:rStyle w:val="fontstyle01"/>
                <w:rFonts w:asciiTheme="minorHAnsi" w:hAnsiTheme="minorHAnsi" w:cstheme="minorHAnsi"/>
                <w:sz w:val="22"/>
                <w:szCs w:val="22"/>
              </w:rPr>
              <w:t>administratorów jednocześnie,</w:t>
            </w:r>
          </w:p>
          <w:p w14:paraId="3CBB8D96" w14:textId="77777777" w:rsidR="00BC6373" w:rsidRPr="00A56247" w:rsidRDefault="00BC6373" w:rsidP="000C0B11">
            <w:pPr>
              <w:suppressLineNumbers/>
              <w:spacing w:before="60" w:afterLines="60" w:after="144"/>
              <w:rPr>
                <w:rFonts w:cstheme="minorHAnsi"/>
              </w:rPr>
            </w:pPr>
          </w:p>
        </w:tc>
        <w:tc>
          <w:tcPr>
            <w:tcW w:w="3548" w:type="dxa"/>
          </w:tcPr>
          <w:p w14:paraId="02339A39"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6AFCC434" w14:textId="77777777" w:rsidTr="000C0B11">
        <w:trPr>
          <w:trHeight w:val="1169"/>
        </w:trPr>
        <w:tc>
          <w:tcPr>
            <w:tcW w:w="798" w:type="dxa"/>
          </w:tcPr>
          <w:p w14:paraId="2B6E6506"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DEC53AD"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 xml:space="preserve">wsparcie dla </w:t>
            </w:r>
            <w:proofErr w:type="spellStart"/>
            <w:r w:rsidRPr="00A56247">
              <w:rPr>
                <w:rStyle w:val="fontstyle01"/>
                <w:rFonts w:asciiTheme="minorHAnsi" w:hAnsiTheme="minorHAnsi" w:cstheme="minorHAnsi"/>
                <w:sz w:val="22"/>
                <w:szCs w:val="22"/>
              </w:rPr>
              <w:t>dynamic</w:t>
            </w:r>
            <w:proofErr w:type="spellEnd"/>
            <w:r w:rsidRPr="00A56247">
              <w:rPr>
                <w:rStyle w:val="fontstyle01"/>
                <w:rFonts w:asciiTheme="minorHAnsi" w:hAnsiTheme="minorHAnsi" w:cstheme="minorHAnsi"/>
                <w:sz w:val="22"/>
                <w:szCs w:val="22"/>
              </w:rPr>
              <w:t xml:space="preserve"> DNS,</w:t>
            </w:r>
          </w:p>
          <w:p w14:paraId="45265346" w14:textId="77777777" w:rsidR="00BC6373" w:rsidRPr="00A56247" w:rsidRDefault="00BC6373" w:rsidP="000C0B11">
            <w:pPr>
              <w:suppressLineNumbers/>
              <w:spacing w:before="60" w:afterLines="60" w:after="144"/>
              <w:rPr>
                <w:rFonts w:cstheme="minorHAnsi"/>
              </w:rPr>
            </w:pPr>
          </w:p>
        </w:tc>
        <w:tc>
          <w:tcPr>
            <w:tcW w:w="3548" w:type="dxa"/>
          </w:tcPr>
          <w:p w14:paraId="6A5571D4"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79723855" w14:textId="77777777" w:rsidTr="000C0B11">
        <w:trPr>
          <w:trHeight w:val="1169"/>
        </w:trPr>
        <w:tc>
          <w:tcPr>
            <w:tcW w:w="798" w:type="dxa"/>
          </w:tcPr>
          <w:p w14:paraId="7D32FD62"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DA5EBCC"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wysyłanie do administratora maila z</w:t>
            </w:r>
            <w:r w:rsidRPr="00A56247">
              <w:rPr>
                <w:rFonts w:cstheme="minorHAnsi"/>
                <w:color w:val="000000"/>
              </w:rPr>
              <w:t xml:space="preserve"> </w:t>
            </w:r>
            <w:r w:rsidRPr="00A56247">
              <w:rPr>
                <w:rStyle w:val="fontstyle01"/>
                <w:rFonts w:asciiTheme="minorHAnsi" w:hAnsiTheme="minorHAnsi" w:cstheme="minorHAnsi"/>
                <w:sz w:val="22"/>
                <w:szCs w:val="22"/>
              </w:rPr>
              <w:t>powiadomieniem o awarii lub zmianie</w:t>
            </w:r>
            <w:r w:rsidRPr="00A56247">
              <w:rPr>
                <w:rFonts w:cstheme="minorHAnsi"/>
                <w:color w:val="000000"/>
              </w:rPr>
              <w:t xml:space="preserve"> </w:t>
            </w:r>
            <w:r w:rsidRPr="00A56247">
              <w:rPr>
                <w:rStyle w:val="fontstyle01"/>
                <w:rFonts w:asciiTheme="minorHAnsi" w:hAnsiTheme="minorHAnsi" w:cstheme="minorHAnsi"/>
                <w:sz w:val="22"/>
                <w:szCs w:val="22"/>
              </w:rPr>
              <w:t>konfiguracji sprzętowej,</w:t>
            </w:r>
          </w:p>
          <w:p w14:paraId="282F89BF" w14:textId="77777777" w:rsidR="00BC6373" w:rsidRPr="00A56247" w:rsidRDefault="00BC6373" w:rsidP="000C0B11">
            <w:pPr>
              <w:suppressLineNumbers/>
              <w:spacing w:before="60" w:afterLines="60" w:after="144"/>
              <w:rPr>
                <w:rFonts w:cstheme="minorHAnsi"/>
              </w:rPr>
            </w:pPr>
          </w:p>
        </w:tc>
        <w:tc>
          <w:tcPr>
            <w:tcW w:w="3548" w:type="dxa"/>
          </w:tcPr>
          <w:p w14:paraId="42C422A7"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02D01E60" w14:textId="77777777" w:rsidTr="00BC6373">
        <w:trPr>
          <w:trHeight w:val="1169"/>
        </w:trPr>
        <w:tc>
          <w:tcPr>
            <w:tcW w:w="798" w:type="dxa"/>
          </w:tcPr>
          <w:p w14:paraId="3944BF5B"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C5973E6" w14:textId="77777777" w:rsidR="00BC6373" w:rsidRPr="00A56247" w:rsidRDefault="00BC6373" w:rsidP="00BC6373">
            <w:pPr>
              <w:suppressLineNumbers/>
              <w:spacing w:before="60" w:after="60" w:line="240" w:lineRule="auto"/>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możliwość zarządzania bezpośredniego</w:t>
            </w:r>
            <w:r w:rsidRPr="00A56247">
              <w:rPr>
                <w:rFonts w:cstheme="minorHAnsi"/>
                <w:color w:val="000000"/>
              </w:rPr>
              <w:t xml:space="preserve"> </w:t>
            </w:r>
            <w:r w:rsidRPr="00A56247">
              <w:rPr>
                <w:rStyle w:val="fontstyle01"/>
                <w:rFonts w:asciiTheme="minorHAnsi" w:hAnsiTheme="minorHAnsi" w:cstheme="minorHAnsi"/>
                <w:sz w:val="22"/>
                <w:szCs w:val="22"/>
              </w:rPr>
              <w:t>poprzez złącze USB</w:t>
            </w:r>
          </w:p>
          <w:p w14:paraId="1D6DCE24" w14:textId="77777777" w:rsidR="00BC6373" w:rsidRPr="00A56247" w:rsidRDefault="00BC6373" w:rsidP="000C0B11">
            <w:pPr>
              <w:suppressLineNumbers/>
              <w:spacing w:before="60" w:afterLines="60" w:after="144"/>
              <w:rPr>
                <w:rFonts w:cstheme="minorHAnsi"/>
              </w:rPr>
            </w:pPr>
          </w:p>
        </w:tc>
        <w:tc>
          <w:tcPr>
            <w:tcW w:w="3548" w:type="dxa"/>
            <w:tcBorders>
              <w:bottom w:val="single" w:sz="4" w:space="0" w:color="95B3D7"/>
            </w:tcBorders>
          </w:tcPr>
          <w:p w14:paraId="188A0AE1"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498861E9" w14:textId="77777777" w:rsidTr="00BC6373">
        <w:trPr>
          <w:trHeight w:val="1169"/>
        </w:trPr>
        <w:tc>
          <w:tcPr>
            <w:tcW w:w="798" w:type="dxa"/>
            <w:shd w:val="clear" w:color="auto" w:fill="D9D9D9" w:themeFill="background1" w:themeFillShade="D9"/>
          </w:tcPr>
          <w:p w14:paraId="72A34C46"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7DB2191B" w14:textId="6EEB0FDB" w:rsidR="00BC6373" w:rsidRPr="00A56247" w:rsidRDefault="00BC6373" w:rsidP="000C0B11">
            <w:pPr>
              <w:suppressLineNumbers/>
              <w:spacing w:before="60" w:afterLines="60" w:after="144"/>
              <w:rPr>
                <w:rFonts w:cstheme="minorHAnsi"/>
              </w:rPr>
            </w:pPr>
            <w:r w:rsidRPr="00A56247">
              <w:rPr>
                <w:rStyle w:val="fontstyle01"/>
                <w:rFonts w:asciiTheme="minorHAnsi" w:hAnsiTheme="minorHAnsi" w:cstheme="minorHAnsi"/>
                <w:sz w:val="22"/>
                <w:szCs w:val="22"/>
              </w:rPr>
              <w:t>Wymagane jest dostarczenie wszystkich licencji niezbędnych do korzystania z powyższych funkcjonalności.</w:t>
            </w:r>
          </w:p>
        </w:tc>
        <w:tc>
          <w:tcPr>
            <w:tcW w:w="3548" w:type="dxa"/>
            <w:tcBorders>
              <w:bottom w:val="single" w:sz="4" w:space="0" w:color="95B3D7"/>
              <w:tr2bl w:val="single" w:sz="4" w:space="0" w:color="auto"/>
            </w:tcBorders>
            <w:shd w:val="clear" w:color="auto" w:fill="D9D9D9" w:themeFill="background1" w:themeFillShade="D9"/>
          </w:tcPr>
          <w:p w14:paraId="347A0E6E"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DF72E6" w:rsidRPr="00A56247" w14:paraId="643B380A" w14:textId="77777777" w:rsidTr="00BC6373">
        <w:trPr>
          <w:trHeight w:val="1169"/>
        </w:trPr>
        <w:tc>
          <w:tcPr>
            <w:tcW w:w="798" w:type="dxa"/>
            <w:shd w:val="clear" w:color="auto" w:fill="D9D9D9" w:themeFill="background1" w:themeFillShade="D9"/>
          </w:tcPr>
          <w:p w14:paraId="1022700F"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1514625E" w14:textId="5DCC8B14" w:rsidR="00D45375" w:rsidRPr="00A56247" w:rsidRDefault="00D45375" w:rsidP="000C0B11">
            <w:pPr>
              <w:suppressLineNumbers/>
              <w:spacing w:before="60" w:afterLines="60" w:after="144"/>
              <w:rPr>
                <w:rFonts w:cstheme="minorHAnsi"/>
              </w:rPr>
            </w:pPr>
            <w:r w:rsidRPr="00A56247">
              <w:rPr>
                <w:rFonts w:cstheme="minorHAnsi"/>
              </w:rPr>
              <w:t>Wykonawca dostarczy wraz z niezbędnymi licencjami dodatkowe oprogramowanie umożliwiające zarządzanie przez sieć, spełniające minimalne wymagania:</w:t>
            </w:r>
          </w:p>
        </w:tc>
        <w:tc>
          <w:tcPr>
            <w:tcW w:w="3548" w:type="dxa"/>
            <w:tcBorders>
              <w:tr2bl w:val="single" w:sz="4" w:space="0" w:color="auto"/>
            </w:tcBorders>
            <w:shd w:val="clear" w:color="auto" w:fill="D9D9D9" w:themeFill="background1" w:themeFillShade="D9"/>
          </w:tcPr>
          <w:p w14:paraId="4A0E7E87"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p w14:paraId="2918CB60"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p w14:paraId="373EDC8B"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p w14:paraId="019FA2F5"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r w:rsidR="000C0B11" w:rsidRPr="00A56247" w14:paraId="64AB274C" w14:textId="77777777" w:rsidTr="00287DD5">
        <w:tc>
          <w:tcPr>
            <w:tcW w:w="798" w:type="dxa"/>
          </w:tcPr>
          <w:p w14:paraId="30B9E5D9"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CB3839B"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pełne wsparcie dla dostarczonych serwerów</w:t>
            </w:r>
          </w:p>
          <w:p w14:paraId="66B3755F" w14:textId="77777777" w:rsidR="000C0B11" w:rsidRPr="00A56247" w:rsidRDefault="000C0B11" w:rsidP="00287DD5">
            <w:pPr>
              <w:suppressLineNumbers/>
              <w:spacing w:before="60" w:afterLines="60" w:after="144"/>
              <w:rPr>
                <w:rFonts w:cstheme="minorHAnsi"/>
              </w:rPr>
            </w:pPr>
          </w:p>
        </w:tc>
        <w:tc>
          <w:tcPr>
            <w:tcW w:w="3548" w:type="dxa"/>
          </w:tcPr>
          <w:p w14:paraId="0DAA988E"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6802EA8F" w14:textId="77777777" w:rsidTr="00287DD5">
        <w:tc>
          <w:tcPr>
            <w:tcW w:w="798" w:type="dxa"/>
          </w:tcPr>
          <w:p w14:paraId="351DA637"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D16F25D" w14:textId="77777777" w:rsidR="000C0B11" w:rsidRPr="00A56247" w:rsidRDefault="000C0B11" w:rsidP="000C0B11">
            <w:pPr>
              <w:suppressLineNumbers/>
              <w:spacing w:before="60" w:afterLines="60" w:after="144" w:line="240" w:lineRule="auto"/>
              <w:rPr>
                <w:rFonts w:cstheme="minorHAnsi"/>
              </w:rPr>
            </w:pPr>
            <w:r w:rsidRPr="00A56247">
              <w:rPr>
                <w:rStyle w:val="fontstyle01"/>
                <w:rFonts w:asciiTheme="minorHAnsi" w:hAnsiTheme="minorHAnsi" w:cstheme="minorHAnsi"/>
                <w:sz w:val="22"/>
                <w:szCs w:val="22"/>
              </w:rPr>
              <w:t>możliwość</w:t>
            </w:r>
            <w:r w:rsidRPr="00A56247">
              <w:rPr>
                <w:rFonts w:cstheme="minorHAnsi"/>
              </w:rPr>
              <w:t xml:space="preserve"> zarządzania dostarczonymi serwerami bez udziału dedykowanego agenta;</w:t>
            </w:r>
          </w:p>
          <w:p w14:paraId="4D7E5423" w14:textId="77777777" w:rsidR="000C0B11" w:rsidRPr="00A56247" w:rsidRDefault="000C0B11" w:rsidP="00287DD5">
            <w:pPr>
              <w:suppressLineNumbers/>
              <w:spacing w:before="60" w:afterLines="60" w:after="144"/>
              <w:rPr>
                <w:rFonts w:cstheme="minorHAnsi"/>
              </w:rPr>
            </w:pPr>
          </w:p>
        </w:tc>
        <w:tc>
          <w:tcPr>
            <w:tcW w:w="3548" w:type="dxa"/>
          </w:tcPr>
          <w:p w14:paraId="026E997C"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32BAC5C" w14:textId="77777777" w:rsidTr="00287DD5">
        <w:tc>
          <w:tcPr>
            <w:tcW w:w="798" w:type="dxa"/>
          </w:tcPr>
          <w:p w14:paraId="06891AE6"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D954983"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 xml:space="preserve">wsparcie dla protokołów – SNMP, IPMI, WMI, </w:t>
            </w:r>
            <w:proofErr w:type="spellStart"/>
            <w:r w:rsidRPr="00A56247">
              <w:rPr>
                <w:rFonts w:cstheme="minorHAnsi"/>
              </w:rPr>
              <w:t>WSMan</w:t>
            </w:r>
            <w:proofErr w:type="spellEnd"/>
            <w:r w:rsidRPr="00A56247">
              <w:rPr>
                <w:rFonts w:cstheme="minorHAnsi"/>
              </w:rPr>
              <w:t>, Linux SSH;</w:t>
            </w:r>
          </w:p>
          <w:p w14:paraId="54D9A100" w14:textId="77777777" w:rsidR="000C0B11" w:rsidRPr="00A56247" w:rsidRDefault="000C0B11" w:rsidP="00287DD5">
            <w:pPr>
              <w:suppressLineNumbers/>
              <w:spacing w:before="60" w:afterLines="60" w:after="144"/>
              <w:rPr>
                <w:rFonts w:cstheme="minorHAnsi"/>
              </w:rPr>
            </w:pPr>
          </w:p>
        </w:tc>
        <w:tc>
          <w:tcPr>
            <w:tcW w:w="3548" w:type="dxa"/>
          </w:tcPr>
          <w:p w14:paraId="3C0266B9"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74719071" w14:textId="77777777" w:rsidTr="00287DD5">
        <w:tc>
          <w:tcPr>
            <w:tcW w:w="798" w:type="dxa"/>
          </w:tcPr>
          <w:p w14:paraId="536DA578"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FF8D562"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możliwość uruchamiania procesu wykrywania urządzeń w oparciu o harmonogram;</w:t>
            </w:r>
          </w:p>
          <w:p w14:paraId="3071DCC3" w14:textId="77777777" w:rsidR="000C0B11" w:rsidRPr="00A56247" w:rsidRDefault="000C0B11" w:rsidP="00287DD5">
            <w:pPr>
              <w:suppressLineNumbers/>
              <w:spacing w:before="60" w:afterLines="60" w:after="144"/>
              <w:rPr>
                <w:rFonts w:cstheme="minorHAnsi"/>
              </w:rPr>
            </w:pPr>
          </w:p>
        </w:tc>
        <w:tc>
          <w:tcPr>
            <w:tcW w:w="3548" w:type="dxa"/>
          </w:tcPr>
          <w:p w14:paraId="1B2EFB76"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C1191CC" w14:textId="77777777" w:rsidTr="00287DD5">
        <w:tc>
          <w:tcPr>
            <w:tcW w:w="798" w:type="dxa"/>
          </w:tcPr>
          <w:p w14:paraId="711F1C01"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54F71CF"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szczegółowy opis wykrytych systemów oraz ich komponentów;</w:t>
            </w:r>
          </w:p>
          <w:p w14:paraId="51825124" w14:textId="77777777" w:rsidR="000C0B11" w:rsidRPr="00A56247" w:rsidRDefault="000C0B11" w:rsidP="00287DD5">
            <w:pPr>
              <w:suppressLineNumbers/>
              <w:spacing w:before="60" w:afterLines="60" w:after="144"/>
              <w:rPr>
                <w:rFonts w:cstheme="minorHAnsi"/>
              </w:rPr>
            </w:pPr>
          </w:p>
        </w:tc>
        <w:tc>
          <w:tcPr>
            <w:tcW w:w="3548" w:type="dxa"/>
          </w:tcPr>
          <w:p w14:paraId="0F6FB8CF"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361A3D90" w14:textId="77777777" w:rsidTr="00287DD5">
        <w:tc>
          <w:tcPr>
            <w:tcW w:w="798" w:type="dxa"/>
          </w:tcPr>
          <w:p w14:paraId="2A994745"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676790F"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możliwość eksportu raportu do CSV, HTML, XLS;</w:t>
            </w:r>
          </w:p>
          <w:p w14:paraId="554FD9F6" w14:textId="77777777" w:rsidR="000C0B11" w:rsidRPr="00A56247" w:rsidRDefault="000C0B11" w:rsidP="00287DD5">
            <w:pPr>
              <w:suppressLineNumbers/>
              <w:spacing w:before="60" w:afterLines="60" w:after="144"/>
              <w:rPr>
                <w:rFonts w:cstheme="minorHAnsi"/>
              </w:rPr>
            </w:pPr>
          </w:p>
        </w:tc>
        <w:tc>
          <w:tcPr>
            <w:tcW w:w="3548" w:type="dxa"/>
          </w:tcPr>
          <w:p w14:paraId="73699F89"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66D1D08" w14:textId="77777777" w:rsidTr="00287DD5">
        <w:tc>
          <w:tcPr>
            <w:tcW w:w="798" w:type="dxa"/>
          </w:tcPr>
          <w:p w14:paraId="648E5D51"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2FF9286"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grupowanie urządzeń w oparciu o kryteria użytkownika;</w:t>
            </w:r>
          </w:p>
          <w:p w14:paraId="449EE6A2" w14:textId="77777777" w:rsidR="000C0B11" w:rsidRPr="00A56247" w:rsidRDefault="000C0B11" w:rsidP="00287DD5">
            <w:pPr>
              <w:suppressLineNumbers/>
              <w:spacing w:before="60" w:afterLines="60" w:after="144"/>
              <w:rPr>
                <w:rFonts w:cstheme="minorHAnsi"/>
              </w:rPr>
            </w:pPr>
          </w:p>
        </w:tc>
        <w:tc>
          <w:tcPr>
            <w:tcW w:w="3548" w:type="dxa"/>
          </w:tcPr>
          <w:p w14:paraId="1F02B882"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162A8D8E" w14:textId="77777777" w:rsidTr="00287DD5">
        <w:tc>
          <w:tcPr>
            <w:tcW w:w="798" w:type="dxa"/>
          </w:tcPr>
          <w:p w14:paraId="69682F85"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5538530"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szybki podgląd stanu środowiska;</w:t>
            </w:r>
          </w:p>
          <w:p w14:paraId="5CF402B7" w14:textId="77777777" w:rsidR="000C0B11" w:rsidRPr="00A56247" w:rsidRDefault="000C0B11" w:rsidP="00287DD5">
            <w:pPr>
              <w:suppressLineNumbers/>
              <w:spacing w:before="60" w:afterLines="60" w:after="144"/>
              <w:rPr>
                <w:rFonts w:cstheme="minorHAnsi"/>
              </w:rPr>
            </w:pPr>
          </w:p>
        </w:tc>
        <w:tc>
          <w:tcPr>
            <w:tcW w:w="3548" w:type="dxa"/>
          </w:tcPr>
          <w:p w14:paraId="18191AEC"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B0F3287" w14:textId="77777777" w:rsidTr="00287DD5">
        <w:tc>
          <w:tcPr>
            <w:tcW w:w="798" w:type="dxa"/>
          </w:tcPr>
          <w:p w14:paraId="4B65BDAE"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4EC0B4C"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szczegółowy status urządzenia/elementu/komponentu</w:t>
            </w:r>
          </w:p>
          <w:p w14:paraId="192AA8EF" w14:textId="77777777" w:rsidR="000C0B11" w:rsidRPr="00A56247" w:rsidRDefault="000C0B11" w:rsidP="00287DD5">
            <w:pPr>
              <w:suppressLineNumbers/>
              <w:spacing w:before="60" w:afterLines="60" w:after="144"/>
              <w:rPr>
                <w:rFonts w:cstheme="minorHAnsi"/>
              </w:rPr>
            </w:pPr>
          </w:p>
        </w:tc>
        <w:tc>
          <w:tcPr>
            <w:tcW w:w="3548" w:type="dxa"/>
          </w:tcPr>
          <w:p w14:paraId="149FA1CF"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ABA9646" w14:textId="77777777" w:rsidTr="00287DD5">
        <w:tc>
          <w:tcPr>
            <w:tcW w:w="798" w:type="dxa"/>
          </w:tcPr>
          <w:p w14:paraId="41489020"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1C1FDD7"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generowanie alertów przy zmianie stanu urządzenia;</w:t>
            </w:r>
          </w:p>
          <w:p w14:paraId="17CDF64B" w14:textId="77777777" w:rsidR="000C0B11" w:rsidRPr="00A56247" w:rsidRDefault="000C0B11" w:rsidP="00287DD5">
            <w:pPr>
              <w:suppressLineNumbers/>
              <w:spacing w:before="60" w:afterLines="60" w:after="144"/>
              <w:rPr>
                <w:rFonts w:cstheme="minorHAnsi"/>
              </w:rPr>
            </w:pPr>
          </w:p>
        </w:tc>
        <w:tc>
          <w:tcPr>
            <w:tcW w:w="3548" w:type="dxa"/>
          </w:tcPr>
          <w:p w14:paraId="536E54DD"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6E5FB8E" w14:textId="77777777" w:rsidTr="00287DD5">
        <w:tc>
          <w:tcPr>
            <w:tcW w:w="798" w:type="dxa"/>
          </w:tcPr>
          <w:p w14:paraId="66426EAC"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E78B7BA" w14:textId="77777777" w:rsidR="000C0B11" w:rsidRPr="00A56247" w:rsidRDefault="000C0B11" w:rsidP="000C0B11">
            <w:pPr>
              <w:suppressLineNumbers/>
              <w:spacing w:before="60" w:after="60" w:line="240" w:lineRule="auto"/>
              <w:rPr>
                <w:rFonts w:cstheme="minorHAnsi"/>
              </w:rPr>
            </w:pPr>
            <w:r w:rsidRPr="00A56247">
              <w:rPr>
                <w:rFonts w:cstheme="minorHAnsi"/>
              </w:rPr>
              <w:t>filtry raportów umożliwiające podgląd najważniejszych zdarzeń;</w:t>
            </w:r>
          </w:p>
          <w:p w14:paraId="1D9CABE8" w14:textId="77777777" w:rsidR="000C0B11" w:rsidRPr="00A56247" w:rsidRDefault="000C0B11" w:rsidP="00287DD5">
            <w:pPr>
              <w:suppressLineNumbers/>
              <w:spacing w:before="60" w:afterLines="60" w:after="144"/>
              <w:rPr>
                <w:rFonts w:cstheme="minorHAnsi"/>
              </w:rPr>
            </w:pPr>
          </w:p>
        </w:tc>
        <w:tc>
          <w:tcPr>
            <w:tcW w:w="3548" w:type="dxa"/>
          </w:tcPr>
          <w:p w14:paraId="1E7B9A95"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54B43093" w14:textId="77777777" w:rsidTr="00287DD5">
        <w:tc>
          <w:tcPr>
            <w:tcW w:w="798" w:type="dxa"/>
          </w:tcPr>
          <w:p w14:paraId="15C58E6C"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D620592" w14:textId="77777777" w:rsidR="000C0B11" w:rsidRPr="00A56247" w:rsidRDefault="000C0B11" w:rsidP="000C0B11">
            <w:pPr>
              <w:suppressLineNumbers/>
              <w:spacing w:before="60" w:after="60" w:line="240" w:lineRule="auto"/>
              <w:rPr>
                <w:rFonts w:cstheme="minorHAnsi"/>
              </w:rPr>
            </w:pPr>
            <w:r w:rsidRPr="00A56247">
              <w:rPr>
                <w:rFonts w:cstheme="minorHAnsi"/>
              </w:rPr>
              <w:t>możliwość przejęcia zdalnego pulpitu;</w:t>
            </w:r>
          </w:p>
          <w:p w14:paraId="56F58320" w14:textId="77777777" w:rsidR="000C0B11" w:rsidRPr="00A56247" w:rsidRDefault="000C0B11" w:rsidP="00287DD5">
            <w:pPr>
              <w:suppressLineNumbers/>
              <w:spacing w:before="60" w:afterLines="60" w:after="144"/>
              <w:rPr>
                <w:rFonts w:cstheme="minorHAnsi"/>
              </w:rPr>
            </w:pPr>
          </w:p>
        </w:tc>
        <w:tc>
          <w:tcPr>
            <w:tcW w:w="3548" w:type="dxa"/>
          </w:tcPr>
          <w:p w14:paraId="23B43DD1"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F19A9A7" w14:textId="77777777" w:rsidTr="00287DD5">
        <w:tc>
          <w:tcPr>
            <w:tcW w:w="798" w:type="dxa"/>
          </w:tcPr>
          <w:p w14:paraId="0BA6280D"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67892A9" w14:textId="77777777" w:rsidR="000C0B11" w:rsidRPr="00A56247" w:rsidRDefault="000C0B11" w:rsidP="000C0B11">
            <w:pPr>
              <w:suppressLineNumbers/>
              <w:spacing w:before="60" w:after="60" w:line="240" w:lineRule="auto"/>
              <w:rPr>
                <w:rFonts w:cstheme="minorHAnsi"/>
              </w:rPr>
            </w:pPr>
            <w:r w:rsidRPr="00A56247">
              <w:rPr>
                <w:rFonts w:cstheme="minorHAnsi"/>
              </w:rPr>
              <w:t>możliwość podmontowania wirtualnego napędu;</w:t>
            </w:r>
          </w:p>
          <w:p w14:paraId="005B2789" w14:textId="77777777" w:rsidR="000C0B11" w:rsidRPr="00A56247" w:rsidRDefault="000C0B11" w:rsidP="00287DD5">
            <w:pPr>
              <w:suppressLineNumbers/>
              <w:spacing w:before="60" w:afterLines="60" w:after="144"/>
              <w:rPr>
                <w:rFonts w:cstheme="minorHAnsi"/>
              </w:rPr>
            </w:pPr>
          </w:p>
        </w:tc>
        <w:tc>
          <w:tcPr>
            <w:tcW w:w="3548" w:type="dxa"/>
          </w:tcPr>
          <w:p w14:paraId="440857B6"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A6DAAE8" w14:textId="77777777" w:rsidTr="00287DD5">
        <w:tc>
          <w:tcPr>
            <w:tcW w:w="798" w:type="dxa"/>
          </w:tcPr>
          <w:p w14:paraId="0F7E6A00"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5AB6243" w14:textId="77777777" w:rsidR="000C0B11" w:rsidRPr="00A56247" w:rsidRDefault="000C0B11" w:rsidP="000C0B11">
            <w:pPr>
              <w:suppressLineNumbers/>
              <w:spacing w:before="60" w:after="60" w:line="240" w:lineRule="auto"/>
              <w:rPr>
                <w:rFonts w:cstheme="minorHAnsi"/>
              </w:rPr>
            </w:pPr>
            <w:r w:rsidRPr="00A56247">
              <w:rPr>
                <w:rFonts w:cstheme="minorHAnsi"/>
              </w:rPr>
              <w:t>kreator umożliwiający dostosowanie akcji dla wybranych alertów;</w:t>
            </w:r>
          </w:p>
          <w:p w14:paraId="7FB529B5" w14:textId="77777777" w:rsidR="000C0B11" w:rsidRPr="00A56247" w:rsidRDefault="000C0B11" w:rsidP="00287DD5">
            <w:pPr>
              <w:suppressLineNumbers/>
              <w:spacing w:before="60" w:afterLines="60" w:after="144"/>
              <w:rPr>
                <w:rFonts w:cstheme="minorHAnsi"/>
              </w:rPr>
            </w:pPr>
          </w:p>
        </w:tc>
        <w:tc>
          <w:tcPr>
            <w:tcW w:w="3548" w:type="dxa"/>
          </w:tcPr>
          <w:p w14:paraId="640E0F4B"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30562C4D" w14:textId="77777777" w:rsidTr="00287DD5">
        <w:tc>
          <w:tcPr>
            <w:tcW w:w="798" w:type="dxa"/>
          </w:tcPr>
          <w:p w14:paraId="2B77C4AA"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69E4148" w14:textId="77777777" w:rsidR="000C0B11" w:rsidRPr="00A56247" w:rsidRDefault="000C0B11" w:rsidP="000C0B11">
            <w:pPr>
              <w:suppressLineNumbers/>
              <w:spacing w:before="60" w:after="60" w:line="240" w:lineRule="auto"/>
              <w:rPr>
                <w:rFonts w:cstheme="minorHAnsi"/>
              </w:rPr>
            </w:pPr>
            <w:r w:rsidRPr="00A56247">
              <w:rPr>
                <w:rFonts w:cstheme="minorHAnsi"/>
              </w:rPr>
              <w:t>możliwość importu plików MIB;</w:t>
            </w:r>
          </w:p>
          <w:p w14:paraId="2CC069ED" w14:textId="77777777" w:rsidR="000C0B11" w:rsidRPr="00A56247" w:rsidRDefault="000C0B11" w:rsidP="00287DD5">
            <w:pPr>
              <w:suppressLineNumbers/>
              <w:spacing w:before="60" w:afterLines="60" w:after="144"/>
              <w:rPr>
                <w:rFonts w:cstheme="minorHAnsi"/>
              </w:rPr>
            </w:pPr>
          </w:p>
        </w:tc>
        <w:tc>
          <w:tcPr>
            <w:tcW w:w="3548" w:type="dxa"/>
          </w:tcPr>
          <w:p w14:paraId="6CAC7D77"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2CB34FDB" w14:textId="77777777" w:rsidTr="00287DD5">
        <w:tc>
          <w:tcPr>
            <w:tcW w:w="798" w:type="dxa"/>
          </w:tcPr>
          <w:p w14:paraId="0359C1C2"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95F4E51" w14:textId="77777777" w:rsidR="000C0B11" w:rsidRPr="00A56247" w:rsidRDefault="000C0B11" w:rsidP="000C0B11">
            <w:pPr>
              <w:suppressLineNumbers/>
              <w:spacing w:before="60" w:after="60" w:line="240" w:lineRule="auto"/>
              <w:rPr>
                <w:rFonts w:cstheme="minorHAnsi"/>
              </w:rPr>
            </w:pPr>
            <w:r w:rsidRPr="00A56247">
              <w:rPr>
                <w:rFonts w:cstheme="minorHAnsi"/>
              </w:rPr>
              <w:t>aktualizacja oparta o wybranie źródła bibliotek (lokalna, on-line producenta oferowanego rozwiązania);</w:t>
            </w:r>
          </w:p>
          <w:p w14:paraId="256ADC83" w14:textId="77777777" w:rsidR="000C0B11" w:rsidRPr="00A56247" w:rsidRDefault="000C0B11" w:rsidP="00287DD5">
            <w:pPr>
              <w:suppressLineNumbers/>
              <w:spacing w:before="60" w:afterLines="60" w:after="144"/>
              <w:rPr>
                <w:rFonts w:cstheme="minorHAnsi"/>
              </w:rPr>
            </w:pPr>
          </w:p>
        </w:tc>
        <w:tc>
          <w:tcPr>
            <w:tcW w:w="3548" w:type="dxa"/>
          </w:tcPr>
          <w:p w14:paraId="0F9A4770"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A4E97E2" w14:textId="77777777" w:rsidTr="00287DD5">
        <w:tc>
          <w:tcPr>
            <w:tcW w:w="798" w:type="dxa"/>
          </w:tcPr>
          <w:p w14:paraId="32C8BB3A"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7D400B6" w14:textId="77777777" w:rsidR="000C0B11" w:rsidRPr="00A56247" w:rsidRDefault="000C0B11" w:rsidP="000C0B11">
            <w:pPr>
              <w:suppressLineNumbers/>
              <w:spacing w:before="60" w:after="60" w:line="240" w:lineRule="auto"/>
              <w:rPr>
                <w:rFonts w:cstheme="minorHAnsi"/>
              </w:rPr>
            </w:pPr>
            <w:r w:rsidRPr="00A56247">
              <w:rPr>
                <w:rFonts w:cstheme="minorHAnsi"/>
              </w:rPr>
              <w:t>możliwość instalacji sterowników i oprogramowania wewnętrznego bez potrzeby instalacji agenta;</w:t>
            </w:r>
          </w:p>
          <w:p w14:paraId="59C35BB6" w14:textId="77777777" w:rsidR="000C0B11" w:rsidRPr="00A56247" w:rsidRDefault="000C0B11" w:rsidP="00287DD5">
            <w:pPr>
              <w:suppressLineNumbers/>
              <w:spacing w:before="60" w:afterLines="60" w:after="144"/>
              <w:rPr>
                <w:rFonts w:cstheme="minorHAnsi"/>
              </w:rPr>
            </w:pPr>
          </w:p>
        </w:tc>
        <w:tc>
          <w:tcPr>
            <w:tcW w:w="3548" w:type="dxa"/>
          </w:tcPr>
          <w:p w14:paraId="36A24570"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7D7F262" w14:textId="77777777" w:rsidTr="00287DD5">
        <w:tc>
          <w:tcPr>
            <w:tcW w:w="798" w:type="dxa"/>
          </w:tcPr>
          <w:p w14:paraId="3C466316"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7842FFE" w14:textId="77777777" w:rsidR="000C0B11" w:rsidRPr="00A56247" w:rsidRDefault="000C0B11" w:rsidP="000C0B11">
            <w:pPr>
              <w:suppressLineNumbers/>
              <w:spacing w:before="60" w:after="60" w:line="240" w:lineRule="auto"/>
              <w:rPr>
                <w:rFonts w:cstheme="minorHAnsi"/>
              </w:rPr>
            </w:pPr>
            <w:r w:rsidRPr="00A56247">
              <w:rPr>
                <w:rFonts w:cstheme="minorHAnsi"/>
              </w:rPr>
              <w:t>możliwość automatycznego generowania i zgłaszania incydentów awarii bezpośrednio do centrum serwisowego producenta serwerów;</w:t>
            </w:r>
          </w:p>
          <w:p w14:paraId="7354126A" w14:textId="77777777" w:rsidR="000C0B11" w:rsidRPr="00A56247" w:rsidRDefault="000C0B11" w:rsidP="00287DD5">
            <w:pPr>
              <w:suppressLineNumbers/>
              <w:spacing w:before="60" w:afterLines="60" w:after="144"/>
              <w:rPr>
                <w:rFonts w:cstheme="minorHAnsi"/>
              </w:rPr>
            </w:pPr>
          </w:p>
        </w:tc>
        <w:tc>
          <w:tcPr>
            <w:tcW w:w="3548" w:type="dxa"/>
          </w:tcPr>
          <w:p w14:paraId="7B535B06"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6F22DED9" w14:textId="77777777" w:rsidTr="00287DD5">
        <w:tc>
          <w:tcPr>
            <w:tcW w:w="798" w:type="dxa"/>
          </w:tcPr>
          <w:p w14:paraId="780CEB83"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2B3EC57" w14:textId="6FD42E97" w:rsidR="000C0B11" w:rsidRPr="00A56247" w:rsidRDefault="000C0B11" w:rsidP="00287DD5">
            <w:pPr>
              <w:suppressLineNumbers/>
              <w:spacing w:before="60" w:afterLines="60" w:after="144"/>
              <w:rPr>
                <w:rFonts w:cstheme="minorHAnsi"/>
              </w:rPr>
            </w:pPr>
            <w:r w:rsidRPr="00A56247">
              <w:rPr>
                <w:rFonts w:cstheme="minorHAnsi"/>
              </w:rPr>
              <w:t xml:space="preserve">moduł raportujący pozwalający na wygenerowanie następujących informacji: nr seryjny sprzętu, konfiguracja poszczególnych urządzeń, wersje oprogramowania wewnętrznego, obsadzenie slotów </w:t>
            </w:r>
            <w:proofErr w:type="spellStart"/>
            <w:r w:rsidRPr="00A56247">
              <w:rPr>
                <w:rFonts w:cstheme="minorHAnsi"/>
              </w:rPr>
              <w:t>PCIe</w:t>
            </w:r>
            <w:proofErr w:type="spellEnd"/>
            <w:r w:rsidRPr="00A56247">
              <w:rPr>
                <w:rFonts w:cstheme="minorHAnsi"/>
              </w:rPr>
              <w:t xml:space="preserve"> i gniazd pamięci, aktualne informacje o stanie gwarancji, adresy IP kart sieciowych.</w:t>
            </w:r>
          </w:p>
        </w:tc>
        <w:tc>
          <w:tcPr>
            <w:tcW w:w="3548" w:type="dxa"/>
          </w:tcPr>
          <w:p w14:paraId="6B7E80DF"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DF72E6" w:rsidRPr="00A56247" w14:paraId="700572F8" w14:textId="77777777" w:rsidTr="00287DD5">
        <w:tc>
          <w:tcPr>
            <w:tcW w:w="798" w:type="dxa"/>
          </w:tcPr>
          <w:p w14:paraId="7B6B3B6D"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BD3C613" w14:textId="23469623" w:rsidR="00D45375" w:rsidRPr="00A56247" w:rsidRDefault="00D45375" w:rsidP="00287DD5">
            <w:pPr>
              <w:suppressLineNumbers/>
              <w:rPr>
                <w:rFonts w:cstheme="minorHAnsi"/>
              </w:rPr>
            </w:pPr>
            <w:r w:rsidRPr="00A56247">
              <w:rPr>
                <w:rFonts w:cstheme="minorHAnsi"/>
              </w:rPr>
              <w:t xml:space="preserve">Serwer zostanie wyposażony w licencję Windows Server 2022 Datacenter EDU lub równoważny, licencja zgodna z ilością oferowanych rdzeni na procesorach. </w:t>
            </w:r>
          </w:p>
        </w:tc>
        <w:tc>
          <w:tcPr>
            <w:tcW w:w="3548" w:type="dxa"/>
          </w:tcPr>
          <w:p w14:paraId="66629BF2"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bl>
    <w:p w14:paraId="0F5356E1" w14:textId="4D1A61C9" w:rsidR="002537E1" w:rsidRDefault="002537E1" w:rsidP="00DF72E6">
      <w:pPr>
        <w:rPr>
          <w:rFonts w:cstheme="minorHAnsi"/>
          <w:b/>
        </w:rPr>
      </w:pPr>
    </w:p>
    <w:p w14:paraId="08262946" w14:textId="77777777" w:rsidR="00E02C12" w:rsidRPr="00A56247" w:rsidRDefault="00E02C12" w:rsidP="00DF72E6">
      <w:pPr>
        <w:rPr>
          <w:rFonts w:cstheme="minorHAnsi"/>
          <w:b/>
        </w:rPr>
      </w:pPr>
    </w:p>
    <w:p w14:paraId="31C7BB46" w14:textId="77777777" w:rsidR="00A56247" w:rsidRPr="00A56247" w:rsidRDefault="00A56247" w:rsidP="00A56247">
      <w:pPr>
        <w:pStyle w:val="Nagwek1"/>
        <w:keepNext w:val="0"/>
        <w:keepLines w:val="0"/>
        <w:widowControl w:val="0"/>
        <w:rPr>
          <w:rFonts w:asciiTheme="minorHAnsi" w:hAnsiTheme="minorHAnsi" w:cstheme="minorHAnsi"/>
          <w:b w:val="0"/>
          <w:sz w:val="22"/>
          <w:szCs w:val="22"/>
        </w:rPr>
      </w:pPr>
      <w:bookmarkStart w:id="0" w:name="_Hlk156565220"/>
      <w:r w:rsidRPr="00A56247">
        <w:rPr>
          <w:rFonts w:asciiTheme="minorHAnsi" w:hAnsiTheme="minorHAnsi" w:cstheme="minorHAnsi"/>
          <w:b w:val="0"/>
          <w:color w:val="FF0000"/>
          <w:sz w:val="22"/>
          <w:szCs w:val="22"/>
        </w:rPr>
        <w:lastRenderedPageBreak/>
        <w:t>*</w:t>
      </w:r>
      <w:r w:rsidRPr="00A56247">
        <w:rPr>
          <w:rFonts w:asciiTheme="minorHAnsi" w:hAnsiTheme="minorHAnsi" w:cstheme="minorHAnsi"/>
          <w:b w:val="0"/>
          <w:sz w:val="22"/>
          <w:szCs w:val="22"/>
        </w:rPr>
        <w:t>W tabeli Zamawiający określił wymagania konieczne do spełnienia przez Wykonawcę. W związku z powyższym Zamawiający oczekuje odpowiedzi binarnej: Tak – w przypadku spełnienia warunku, Nie - w przypadku niespełnienia warunku. W przypadku udzielenia odpowiedzi negatywnej Zamawiający interpretuje fakt, jako niespełnienia warunku koniecznego, co skutkuje odrzuceniem oferty.</w:t>
      </w:r>
    </w:p>
    <w:p w14:paraId="261035AF" w14:textId="4D27B648" w:rsidR="00A56247" w:rsidRPr="00A56247" w:rsidRDefault="00A56247" w:rsidP="00A56247">
      <w:pPr>
        <w:pStyle w:val="Nagwek1"/>
        <w:keepNext w:val="0"/>
        <w:keepLines w:val="0"/>
        <w:widowControl w:val="0"/>
        <w:rPr>
          <w:rFonts w:asciiTheme="minorHAnsi" w:hAnsiTheme="minorHAnsi" w:cstheme="minorHAnsi"/>
          <w:b w:val="0"/>
          <w:color w:val="FF0000"/>
          <w:sz w:val="22"/>
          <w:szCs w:val="22"/>
        </w:rPr>
      </w:pPr>
      <w:r w:rsidRPr="00A56247">
        <w:rPr>
          <w:rFonts w:asciiTheme="minorHAnsi" w:hAnsiTheme="minorHAnsi" w:cstheme="minorHAnsi"/>
          <w:b w:val="0"/>
          <w:color w:val="FF0000"/>
          <w:sz w:val="22"/>
          <w:szCs w:val="22"/>
        </w:rPr>
        <w:t>**</w:t>
      </w:r>
      <w:r w:rsidRPr="00A56247">
        <w:rPr>
          <w:rFonts w:asciiTheme="minorHAnsi" w:hAnsiTheme="minorHAnsi" w:cstheme="minorHAnsi"/>
          <w:b w:val="0"/>
          <w:sz w:val="22"/>
          <w:szCs w:val="22"/>
        </w:rPr>
        <w:t>W tabeli Zamawiający określił parametry konieczne do spełnienia przez Wykonawcę. W związku z powyższym Zamawiający oczekuje odpowiedzi binarnej: Tak – w przypadku spełnienia warunku, Nie - w przypadku niespełnienia warunku. W przypadku udzielenia odpowiedzi negatywnej Zamawiający interpretuje fakt, jako niespełnienia warunku koniecznego, co skutkuje odrzuceniem oferty.</w:t>
      </w:r>
    </w:p>
    <w:p w14:paraId="56682812" w14:textId="53274F0B" w:rsidR="00A56247" w:rsidRPr="00A56247" w:rsidRDefault="00A56247" w:rsidP="00A56247">
      <w:pPr>
        <w:pStyle w:val="Nagwek1"/>
        <w:keepNext w:val="0"/>
        <w:keepLines w:val="0"/>
        <w:widowControl w:val="0"/>
        <w:rPr>
          <w:rFonts w:asciiTheme="minorHAnsi" w:hAnsiTheme="minorHAnsi" w:cstheme="minorHAnsi"/>
          <w:b w:val="0"/>
          <w:sz w:val="22"/>
          <w:szCs w:val="22"/>
        </w:rPr>
      </w:pPr>
      <w:r w:rsidRPr="00A56247">
        <w:rPr>
          <w:rFonts w:asciiTheme="minorHAnsi" w:hAnsiTheme="minorHAnsi" w:cstheme="minorHAnsi"/>
          <w:b w:val="0"/>
          <w:sz w:val="22"/>
          <w:szCs w:val="22"/>
        </w:rPr>
        <w:t>W przypadku, gdy w wymagających tego rubrykach Wykonawca nie poda dokładnej wartości oferowanego parametru, a jedynie zamieści odpowiedź „TAK” lub „min./max.” Zamawiający uzna, że oferowany parametr ma wartość odpowiadającą wartości określonej przez Zamawiającego.</w:t>
      </w:r>
    </w:p>
    <w:p w14:paraId="74D62ADB" w14:textId="77777777" w:rsidR="00A56247" w:rsidRPr="00A56247" w:rsidRDefault="00A56247" w:rsidP="00A56247">
      <w:pPr>
        <w:pStyle w:val="Nagwek1"/>
        <w:keepNext w:val="0"/>
        <w:keepLines w:val="0"/>
        <w:widowControl w:val="0"/>
        <w:rPr>
          <w:rFonts w:asciiTheme="minorHAnsi" w:hAnsiTheme="minorHAnsi" w:cstheme="minorHAnsi"/>
          <w:b w:val="0"/>
          <w:sz w:val="22"/>
          <w:szCs w:val="22"/>
        </w:rPr>
      </w:pPr>
      <w:r w:rsidRPr="00A56247">
        <w:rPr>
          <w:rFonts w:asciiTheme="minorHAnsi" w:hAnsiTheme="minorHAnsi" w:cstheme="minorHAnsi"/>
          <w:b w:val="0"/>
          <w:sz w:val="22"/>
          <w:szCs w:val="22"/>
        </w:rPr>
        <w:t>Zamawiający zastrzega sobie prawo do sprawdzenia wiarygodności podanych przez Wykonawcę parametrów we wszystkich dostępnych źródłach, w tym również poprzez zwrócenie się do Wykonawców o </w:t>
      </w:r>
      <w:r w:rsidRPr="00A56247">
        <w:rPr>
          <w:rFonts w:asciiTheme="minorHAnsi" w:hAnsiTheme="minorHAnsi" w:cstheme="minorHAnsi"/>
          <w:b w:val="0"/>
          <w:iCs/>
          <w:sz w:val="22"/>
          <w:szCs w:val="22"/>
        </w:rPr>
        <w:t>udzielenie dalszych wyjaśnień niezbędnych dla weryfikacji udzielonych odpowiedzi.</w:t>
      </w:r>
    </w:p>
    <w:bookmarkEnd w:id="0"/>
    <w:p w14:paraId="52DADFC7" w14:textId="77777777" w:rsidR="00A56247" w:rsidRPr="00A56247" w:rsidRDefault="00A56247" w:rsidP="00DF72E6">
      <w:pPr>
        <w:rPr>
          <w:rFonts w:cstheme="minorHAnsi"/>
          <w:b/>
        </w:rPr>
      </w:pPr>
    </w:p>
    <w:p w14:paraId="1C264E98" w14:textId="77777777" w:rsidR="00A56247" w:rsidRPr="00A56247" w:rsidRDefault="00A56247" w:rsidP="00A56247">
      <w:pPr>
        <w:rPr>
          <w:rFonts w:cstheme="minorHAnsi"/>
          <w:b/>
        </w:rPr>
      </w:pPr>
    </w:p>
    <w:p w14:paraId="5743D037" w14:textId="05715386" w:rsidR="00FB4F7F" w:rsidRPr="00A56247" w:rsidRDefault="00FB4F7F" w:rsidP="00A56247">
      <w:pPr>
        <w:pStyle w:val="Akapitzlist"/>
        <w:numPr>
          <w:ilvl w:val="0"/>
          <w:numId w:val="7"/>
        </w:numPr>
        <w:rPr>
          <w:rFonts w:asciiTheme="minorHAnsi" w:hAnsiTheme="minorHAnsi" w:cstheme="minorHAnsi"/>
          <w:b/>
          <w:sz w:val="22"/>
          <w:szCs w:val="22"/>
        </w:rPr>
      </w:pPr>
      <w:r w:rsidRPr="00A56247">
        <w:rPr>
          <w:rFonts w:asciiTheme="minorHAnsi" w:hAnsiTheme="minorHAnsi" w:cstheme="minorHAnsi"/>
          <w:b/>
          <w:sz w:val="22"/>
          <w:szCs w:val="22"/>
        </w:rPr>
        <w:t>Warunki równoważności</w:t>
      </w:r>
    </w:p>
    <w:p w14:paraId="60407854" w14:textId="77777777" w:rsidR="00FB4F7F" w:rsidRPr="00A56247" w:rsidRDefault="00FB4F7F" w:rsidP="00FB4F7F">
      <w:pPr>
        <w:rPr>
          <w:rFonts w:cstheme="minorHAnsi"/>
          <w:b/>
        </w:rPr>
      </w:pPr>
    </w:p>
    <w:p w14:paraId="3FB71575" w14:textId="77777777" w:rsidR="00FB4F7F" w:rsidRPr="00A56247" w:rsidRDefault="00FB4F7F" w:rsidP="00FB4F7F">
      <w:pPr>
        <w:pStyle w:val="Akapitzlist"/>
        <w:numPr>
          <w:ilvl w:val="0"/>
          <w:numId w:val="40"/>
        </w:numPr>
        <w:rPr>
          <w:rFonts w:asciiTheme="minorHAnsi" w:hAnsiTheme="minorHAnsi" w:cstheme="minorHAnsi"/>
          <w:bCs/>
          <w:sz w:val="22"/>
          <w:szCs w:val="22"/>
        </w:rPr>
      </w:pPr>
      <w:r w:rsidRPr="00A56247">
        <w:rPr>
          <w:rFonts w:asciiTheme="minorHAnsi" w:hAnsiTheme="minorHAnsi" w:cstheme="minorHAnsi"/>
          <w:bCs/>
          <w:sz w:val="22"/>
          <w:szCs w:val="22"/>
        </w:rPr>
        <w:t>Przez system operacyjny równoważny do Windows Server 2022 Datacenter Zamawiający rozumie system operacyjny pozwalający na:</w:t>
      </w:r>
    </w:p>
    <w:p w14:paraId="72AF5940" w14:textId="771B40CC" w:rsidR="00FB4F7F" w:rsidRPr="00A56247" w:rsidRDefault="00FB4F7F"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uruchomienie nieograniczonej liczby maszyn wirtualnych, w ramach dostępnych zasobów fizycznych serwera sprzętowego,</w:t>
      </w:r>
    </w:p>
    <w:p w14:paraId="7269E49B" w14:textId="1C0CF76B" w:rsidR="00FB4F7F" w:rsidRPr="00A56247" w:rsidRDefault="00FB4F7F"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 xml:space="preserve">możliwość uruchomienia oprogramowanie posiadanego przez Zmawiającego: MS Exchange Server 2019, MS SQL Server </w:t>
      </w:r>
      <w:r w:rsidR="003D5990" w:rsidRPr="00A56247">
        <w:rPr>
          <w:rFonts w:asciiTheme="minorHAnsi" w:hAnsiTheme="minorHAnsi" w:cstheme="minorHAnsi"/>
          <w:bCs/>
          <w:sz w:val="22"/>
          <w:szCs w:val="22"/>
        </w:rPr>
        <w:t>2019/</w:t>
      </w:r>
      <w:r w:rsidRPr="00A56247">
        <w:rPr>
          <w:rFonts w:asciiTheme="minorHAnsi" w:hAnsiTheme="minorHAnsi" w:cstheme="minorHAnsi"/>
          <w:bCs/>
          <w:sz w:val="22"/>
          <w:szCs w:val="22"/>
        </w:rPr>
        <w:t>2022</w:t>
      </w:r>
      <w:r w:rsidR="003D5990" w:rsidRPr="00A56247">
        <w:rPr>
          <w:rFonts w:asciiTheme="minorHAnsi" w:hAnsiTheme="minorHAnsi" w:cstheme="minorHAnsi"/>
          <w:bCs/>
          <w:sz w:val="22"/>
          <w:szCs w:val="22"/>
        </w:rPr>
        <w:t>, EZD PUW,</w:t>
      </w:r>
    </w:p>
    <w:p w14:paraId="1B90B0C5" w14:textId="2F3D2862" w:rsidR="003D5990" w:rsidRPr="00A56247" w:rsidRDefault="003D5990"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zapewniać pełn</w:t>
      </w:r>
      <w:r w:rsidR="00557949" w:rsidRPr="00A56247">
        <w:rPr>
          <w:rFonts w:asciiTheme="minorHAnsi" w:hAnsiTheme="minorHAnsi" w:cstheme="minorHAnsi"/>
          <w:bCs/>
          <w:sz w:val="22"/>
          <w:szCs w:val="22"/>
          <w:lang w:val="pl-PL"/>
        </w:rPr>
        <w:t>ą</w:t>
      </w:r>
      <w:r w:rsidRPr="00A56247">
        <w:rPr>
          <w:rFonts w:asciiTheme="minorHAnsi" w:hAnsiTheme="minorHAnsi" w:cstheme="minorHAnsi"/>
          <w:bCs/>
          <w:sz w:val="22"/>
          <w:szCs w:val="22"/>
        </w:rPr>
        <w:t xml:space="preserve"> funkcjonalność </w:t>
      </w:r>
      <w:r w:rsidR="00557949" w:rsidRPr="00A56247">
        <w:rPr>
          <w:rFonts w:asciiTheme="minorHAnsi" w:hAnsiTheme="minorHAnsi" w:cstheme="minorHAnsi"/>
          <w:bCs/>
          <w:sz w:val="22"/>
          <w:szCs w:val="22"/>
          <w:lang w:val="pl-PL"/>
        </w:rPr>
        <w:t xml:space="preserve">działania usługi katalogowej </w:t>
      </w:r>
      <w:r w:rsidRPr="00A56247">
        <w:rPr>
          <w:rFonts w:asciiTheme="minorHAnsi" w:hAnsiTheme="minorHAnsi" w:cstheme="minorHAnsi"/>
          <w:bCs/>
          <w:sz w:val="22"/>
          <w:szCs w:val="22"/>
        </w:rPr>
        <w:t xml:space="preserve">Active Directory </w:t>
      </w:r>
      <w:r w:rsidR="00557949" w:rsidRPr="00A56247">
        <w:rPr>
          <w:rFonts w:asciiTheme="minorHAnsi" w:hAnsiTheme="minorHAnsi" w:cstheme="minorHAnsi"/>
          <w:bCs/>
          <w:sz w:val="22"/>
          <w:szCs w:val="22"/>
          <w:lang w:val="pl-PL"/>
        </w:rPr>
        <w:t xml:space="preserve">zapewniającej minimalny poziom funkcjonalności domeny i lasu na poziomie Windows Server 2016 </w:t>
      </w:r>
      <w:r w:rsidRPr="00A56247">
        <w:rPr>
          <w:rFonts w:asciiTheme="minorHAnsi" w:hAnsiTheme="minorHAnsi" w:cstheme="minorHAnsi"/>
          <w:bCs/>
          <w:sz w:val="22"/>
          <w:szCs w:val="22"/>
        </w:rPr>
        <w:t>dla komputerów podłączonych do sieci Zamawiającego oraz usług sieciowych, które z tej funkcjonalności korzystają, w</w:t>
      </w:r>
      <w:r w:rsidR="00360601" w:rsidRPr="00A56247">
        <w:rPr>
          <w:rFonts w:asciiTheme="minorHAnsi" w:hAnsiTheme="minorHAnsi" w:cstheme="minorHAnsi"/>
          <w:bCs/>
          <w:sz w:val="22"/>
          <w:szCs w:val="22"/>
        </w:rPr>
        <w:t> </w:t>
      </w:r>
      <w:r w:rsidRPr="00A56247">
        <w:rPr>
          <w:rFonts w:asciiTheme="minorHAnsi" w:hAnsiTheme="minorHAnsi" w:cstheme="minorHAnsi"/>
          <w:bCs/>
          <w:sz w:val="22"/>
          <w:szCs w:val="22"/>
        </w:rPr>
        <w:t xml:space="preserve">tym systemów </w:t>
      </w:r>
      <w:proofErr w:type="spellStart"/>
      <w:r w:rsidRPr="00A56247">
        <w:rPr>
          <w:rFonts w:asciiTheme="minorHAnsi" w:hAnsiTheme="minorHAnsi" w:cstheme="minorHAnsi"/>
          <w:bCs/>
          <w:sz w:val="22"/>
          <w:szCs w:val="22"/>
        </w:rPr>
        <w:t>Palo</w:t>
      </w:r>
      <w:proofErr w:type="spellEnd"/>
      <w:r w:rsidRPr="00A56247">
        <w:rPr>
          <w:rFonts w:asciiTheme="minorHAnsi" w:hAnsiTheme="minorHAnsi" w:cstheme="minorHAnsi"/>
          <w:bCs/>
          <w:sz w:val="22"/>
          <w:szCs w:val="22"/>
        </w:rPr>
        <w:t xml:space="preserve"> </w:t>
      </w:r>
      <w:proofErr w:type="spellStart"/>
      <w:r w:rsidRPr="00A56247">
        <w:rPr>
          <w:rFonts w:asciiTheme="minorHAnsi" w:hAnsiTheme="minorHAnsi" w:cstheme="minorHAnsi"/>
          <w:bCs/>
          <w:sz w:val="22"/>
          <w:szCs w:val="22"/>
        </w:rPr>
        <w:t>Alto</w:t>
      </w:r>
      <w:proofErr w:type="spellEnd"/>
      <w:r w:rsidRPr="00A56247">
        <w:rPr>
          <w:rFonts w:asciiTheme="minorHAnsi" w:hAnsiTheme="minorHAnsi" w:cstheme="minorHAnsi"/>
          <w:bCs/>
          <w:sz w:val="22"/>
          <w:szCs w:val="22"/>
        </w:rPr>
        <w:t xml:space="preserve"> Networks,</w:t>
      </w:r>
    </w:p>
    <w:p w14:paraId="02DBFB93" w14:textId="71662E51" w:rsidR="003D5990" w:rsidRPr="00A56247" w:rsidRDefault="003D5990"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zapewniać pełną funkcjonalność serwera plików SMB</w:t>
      </w:r>
      <w:r w:rsidR="003A1727" w:rsidRPr="00A56247">
        <w:rPr>
          <w:rFonts w:asciiTheme="minorHAnsi" w:hAnsiTheme="minorHAnsi" w:cstheme="minorHAnsi"/>
          <w:bCs/>
          <w:sz w:val="22"/>
          <w:szCs w:val="22"/>
          <w:lang w:val="pl-PL"/>
        </w:rPr>
        <w:t xml:space="preserve"> v2 oraz v3</w:t>
      </w:r>
      <w:r w:rsidRPr="00A56247">
        <w:rPr>
          <w:rFonts w:asciiTheme="minorHAnsi" w:hAnsiTheme="minorHAnsi" w:cstheme="minorHAnsi"/>
          <w:bCs/>
          <w:sz w:val="22"/>
          <w:szCs w:val="22"/>
        </w:rPr>
        <w:t>.</w:t>
      </w:r>
    </w:p>
    <w:p w14:paraId="3393F5AE" w14:textId="65884A58" w:rsidR="003D5990" w:rsidRPr="00A56247" w:rsidRDefault="003D5990" w:rsidP="003D5990">
      <w:pPr>
        <w:pStyle w:val="Akapitzlist"/>
        <w:numPr>
          <w:ilvl w:val="0"/>
          <w:numId w:val="40"/>
        </w:numPr>
        <w:rPr>
          <w:rFonts w:asciiTheme="minorHAnsi" w:hAnsiTheme="minorHAnsi" w:cstheme="minorHAnsi"/>
          <w:bCs/>
          <w:sz w:val="22"/>
          <w:szCs w:val="22"/>
        </w:rPr>
      </w:pPr>
      <w:r w:rsidRPr="00A56247">
        <w:rPr>
          <w:rFonts w:asciiTheme="minorHAnsi" w:hAnsiTheme="minorHAnsi" w:cstheme="minorHAnsi"/>
          <w:bCs/>
          <w:sz w:val="22"/>
          <w:szCs w:val="22"/>
        </w:rPr>
        <w:t xml:space="preserve">Przez system </w:t>
      </w:r>
      <w:proofErr w:type="spellStart"/>
      <w:r w:rsidRPr="00A56247">
        <w:rPr>
          <w:rFonts w:asciiTheme="minorHAnsi" w:hAnsiTheme="minorHAnsi" w:cstheme="minorHAnsi"/>
          <w:bCs/>
          <w:sz w:val="22"/>
          <w:szCs w:val="22"/>
        </w:rPr>
        <w:t>wirtualizacyjny</w:t>
      </w:r>
      <w:proofErr w:type="spellEnd"/>
      <w:r w:rsidRPr="00A56247">
        <w:rPr>
          <w:rFonts w:asciiTheme="minorHAnsi" w:hAnsiTheme="minorHAnsi" w:cstheme="minorHAnsi"/>
          <w:bCs/>
          <w:sz w:val="22"/>
          <w:szCs w:val="22"/>
        </w:rPr>
        <w:t xml:space="preserve"> równoważny do </w:t>
      </w:r>
      <w:proofErr w:type="spellStart"/>
      <w:r w:rsidRPr="00A56247">
        <w:rPr>
          <w:rFonts w:asciiTheme="minorHAnsi" w:hAnsiTheme="minorHAnsi" w:cstheme="minorHAnsi"/>
          <w:bCs/>
          <w:sz w:val="22"/>
          <w:szCs w:val="22"/>
        </w:rPr>
        <w:t>VMware</w:t>
      </w:r>
      <w:proofErr w:type="spellEnd"/>
      <w:r w:rsidRPr="00A56247">
        <w:rPr>
          <w:rFonts w:asciiTheme="minorHAnsi" w:hAnsiTheme="minorHAnsi" w:cstheme="minorHAnsi"/>
          <w:bCs/>
          <w:sz w:val="22"/>
          <w:szCs w:val="22"/>
        </w:rPr>
        <w:t xml:space="preserve"> </w:t>
      </w:r>
      <w:proofErr w:type="spellStart"/>
      <w:r w:rsidRPr="00A56247">
        <w:rPr>
          <w:rFonts w:asciiTheme="minorHAnsi" w:hAnsiTheme="minorHAnsi" w:cstheme="minorHAnsi"/>
          <w:bCs/>
          <w:sz w:val="22"/>
          <w:szCs w:val="22"/>
        </w:rPr>
        <w:t>vSphere</w:t>
      </w:r>
      <w:proofErr w:type="spellEnd"/>
      <w:r w:rsidRPr="00A56247">
        <w:rPr>
          <w:rFonts w:asciiTheme="minorHAnsi" w:hAnsiTheme="minorHAnsi" w:cstheme="minorHAnsi"/>
          <w:bCs/>
          <w:sz w:val="22"/>
          <w:szCs w:val="22"/>
        </w:rPr>
        <w:t xml:space="preserve"> Standard  Zamawiający rozumie system</w:t>
      </w:r>
      <w:r w:rsidR="00360601" w:rsidRPr="00A56247">
        <w:rPr>
          <w:rFonts w:asciiTheme="minorHAnsi" w:hAnsiTheme="minorHAnsi" w:cstheme="minorHAnsi"/>
          <w:bCs/>
          <w:sz w:val="22"/>
          <w:szCs w:val="22"/>
        </w:rPr>
        <w:t xml:space="preserve"> pozwalający na:</w:t>
      </w:r>
    </w:p>
    <w:p w14:paraId="040F9BB9" w14:textId="62444674" w:rsidR="00360601" w:rsidRPr="00A56247" w:rsidRDefault="00360601"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uruchomienie nieograniczonej liczby maszyn wirtualnych w ramach zasobów fizycznych serwera sprzętowego,</w:t>
      </w:r>
    </w:p>
    <w:p w14:paraId="3BFF2AEF" w14:textId="0163A2F7" w:rsidR="00360601" w:rsidRPr="00A56247" w:rsidRDefault="00360601"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 xml:space="preserve">wsparcie dla maszyn wirtualnych działających na bazie posiadanych przez Zamawiającego systemów: MS Windows Server 2012/2022, </w:t>
      </w:r>
      <w:proofErr w:type="spellStart"/>
      <w:r w:rsidRPr="00A56247">
        <w:rPr>
          <w:rFonts w:asciiTheme="minorHAnsi" w:hAnsiTheme="minorHAnsi" w:cstheme="minorHAnsi"/>
          <w:bCs/>
          <w:sz w:val="22"/>
          <w:szCs w:val="22"/>
        </w:rPr>
        <w:t>Ubuntu</w:t>
      </w:r>
      <w:proofErr w:type="spellEnd"/>
      <w:r w:rsidRPr="00A56247">
        <w:rPr>
          <w:rFonts w:asciiTheme="minorHAnsi" w:hAnsiTheme="minorHAnsi" w:cstheme="minorHAnsi"/>
          <w:bCs/>
          <w:sz w:val="22"/>
          <w:szCs w:val="22"/>
        </w:rPr>
        <w:t xml:space="preserve"> Linux, </w:t>
      </w:r>
      <w:proofErr w:type="spellStart"/>
      <w:r w:rsidRPr="00A56247">
        <w:rPr>
          <w:rFonts w:asciiTheme="minorHAnsi" w:hAnsiTheme="minorHAnsi" w:cstheme="minorHAnsi"/>
          <w:bCs/>
          <w:sz w:val="22"/>
          <w:szCs w:val="22"/>
        </w:rPr>
        <w:t>CentOS</w:t>
      </w:r>
      <w:proofErr w:type="spellEnd"/>
      <w:r w:rsidRPr="00A56247">
        <w:rPr>
          <w:rFonts w:asciiTheme="minorHAnsi" w:hAnsiTheme="minorHAnsi" w:cstheme="minorHAnsi"/>
          <w:bCs/>
          <w:sz w:val="22"/>
          <w:szCs w:val="22"/>
        </w:rPr>
        <w:t xml:space="preserve"> Linux,</w:t>
      </w:r>
    </w:p>
    <w:p w14:paraId="5E429108" w14:textId="104D4A8D" w:rsidR="00360601" w:rsidRPr="00A56247" w:rsidRDefault="00E73486"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color w:val="1D1C1D"/>
          <w:sz w:val="22"/>
          <w:szCs w:val="22"/>
        </w:rPr>
        <w:t xml:space="preserve">możliwość włączenia nowych serwerów do posiadanego przez Zamawiającego klastra HA działającego w oparciu o </w:t>
      </w:r>
      <w:proofErr w:type="spellStart"/>
      <w:r w:rsidRPr="00A56247">
        <w:rPr>
          <w:rFonts w:asciiTheme="minorHAnsi" w:hAnsiTheme="minorHAnsi" w:cstheme="minorHAnsi"/>
          <w:color w:val="1D1C1D"/>
          <w:sz w:val="22"/>
          <w:szCs w:val="22"/>
        </w:rPr>
        <w:t>VMware</w:t>
      </w:r>
      <w:proofErr w:type="spellEnd"/>
      <w:r w:rsidRPr="00A56247">
        <w:rPr>
          <w:rFonts w:asciiTheme="minorHAnsi" w:hAnsiTheme="minorHAnsi" w:cstheme="minorHAnsi"/>
          <w:color w:val="1D1C1D"/>
          <w:sz w:val="22"/>
          <w:szCs w:val="22"/>
        </w:rPr>
        <w:t xml:space="preserve"> </w:t>
      </w:r>
      <w:proofErr w:type="spellStart"/>
      <w:r w:rsidRPr="00A56247">
        <w:rPr>
          <w:rFonts w:asciiTheme="minorHAnsi" w:hAnsiTheme="minorHAnsi" w:cstheme="minorHAnsi"/>
          <w:color w:val="1D1C1D"/>
          <w:sz w:val="22"/>
          <w:szCs w:val="22"/>
        </w:rPr>
        <w:t>vSphere</w:t>
      </w:r>
      <w:proofErr w:type="spellEnd"/>
      <w:r w:rsidR="00125602" w:rsidRPr="00A56247">
        <w:rPr>
          <w:rFonts w:asciiTheme="minorHAnsi" w:hAnsiTheme="minorHAnsi" w:cstheme="minorHAnsi"/>
          <w:bCs/>
          <w:sz w:val="22"/>
          <w:szCs w:val="22"/>
          <w:lang w:val="pl-PL"/>
        </w:rPr>
        <w:t>.</w:t>
      </w:r>
    </w:p>
    <w:p w14:paraId="0FEC1CD7" w14:textId="6B4EE641" w:rsidR="00125602" w:rsidRPr="00A56247" w:rsidRDefault="00DC678B"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lang w:val="pl-PL"/>
        </w:rPr>
        <w:t>w</w:t>
      </w:r>
      <w:r w:rsidR="00125602" w:rsidRPr="00A56247">
        <w:rPr>
          <w:rFonts w:asciiTheme="minorHAnsi" w:hAnsiTheme="minorHAnsi" w:cstheme="minorHAnsi"/>
          <w:bCs/>
          <w:sz w:val="22"/>
          <w:szCs w:val="22"/>
          <w:lang w:val="pl-PL"/>
        </w:rPr>
        <w:t>spółpraca z posiadany</w:t>
      </w:r>
      <w:r w:rsidRPr="00A56247">
        <w:rPr>
          <w:rFonts w:asciiTheme="minorHAnsi" w:hAnsiTheme="minorHAnsi" w:cstheme="minorHAnsi"/>
          <w:bCs/>
          <w:sz w:val="22"/>
          <w:szCs w:val="22"/>
          <w:lang w:val="pl-PL"/>
        </w:rPr>
        <w:t>m przez Zamawiającego systemem Active Directory.</w:t>
      </w:r>
    </w:p>
    <w:p w14:paraId="1F59D642" w14:textId="77777777" w:rsidR="00DC678B" w:rsidRPr="00A56247" w:rsidRDefault="00DC678B" w:rsidP="00BA6710">
      <w:pPr>
        <w:pStyle w:val="Akapitzlist"/>
        <w:ind w:left="1440"/>
        <w:rPr>
          <w:rFonts w:asciiTheme="minorHAnsi" w:hAnsiTheme="minorHAnsi" w:cstheme="minorHAnsi"/>
          <w:bCs/>
          <w:sz w:val="22"/>
          <w:szCs w:val="22"/>
        </w:rPr>
      </w:pPr>
    </w:p>
    <w:sectPr w:rsidR="00DC678B" w:rsidRPr="00A56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5">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AF5"/>
    <w:multiLevelType w:val="hybridMultilevel"/>
    <w:tmpl w:val="C65A1FA4"/>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574A7"/>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BF7E96"/>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3E518D"/>
    <w:multiLevelType w:val="hybridMultilevel"/>
    <w:tmpl w:val="875EC0A6"/>
    <w:lvl w:ilvl="0" w:tplc="D55E214C">
      <w:start w:val="1"/>
      <w:numFmt w:val="decimal"/>
      <w:lvlText w:val="3.%1"/>
      <w:lvlJc w:val="left"/>
      <w:pPr>
        <w:ind w:left="720"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334B6"/>
    <w:multiLevelType w:val="hybridMultilevel"/>
    <w:tmpl w:val="BE1CB522"/>
    <w:lvl w:ilvl="0" w:tplc="9F3C4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54762"/>
    <w:multiLevelType w:val="hybridMultilevel"/>
    <w:tmpl w:val="F1FCDD30"/>
    <w:lvl w:ilvl="0" w:tplc="A89E6252">
      <w:start w:val="1"/>
      <w:numFmt w:val="bullet"/>
      <w:lvlText w:val="­"/>
      <w:lvlJc w:val="left"/>
      <w:pPr>
        <w:ind w:left="1080" w:hanging="360"/>
      </w:pPr>
      <w:rPr>
        <w:rFonts w:ascii="Calibri" w:hAnsi="Calibri" w:hint="default"/>
        <w:b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E07413"/>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315F47"/>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4C5F0A"/>
    <w:multiLevelType w:val="hybridMultilevel"/>
    <w:tmpl w:val="A7D8A7FE"/>
    <w:lvl w:ilvl="0" w:tplc="2752E41C">
      <w:start w:val="1"/>
      <w:numFmt w:val="decimal"/>
      <w:lvlText w:val="6.%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B6812"/>
    <w:multiLevelType w:val="hybridMultilevel"/>
    <w:tmpl w:val="0BBA32BC"/>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2072C"/>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B63AE0"/>
    <w:multiLevelType w:val="hybridMultilevel"/>
    <w:tmpl w:val="0EC63B62"/>
    <w:lvl w:ilvl="0" w:tplc="32DC91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015DBA"/>
    <w:multiLevelType w:val="hybridMultilevel"/>
    <w:tmpl w:val="A1BAEE36"/>
    <w:lvl w:ilvl="0" w:tplc="26E47392">
      <w:start w:val="1"/>
      <w:numFmt w:val="decimal"/>
      <w:lvlText w:val="5.%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27AAA"/>
    <w:multiLevelType w:val="hybridMultilevel"/>
    <w:tmpl w:val="B582F0A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2E5EA2"/>
    <w:multiLevelType w:val="multilevel"/>
    <w:tmpl w:val="B928A458"/>
    <w:lvl w:ilvl="0">
      <w:start w:val="1"/>
      <w:numFmt w:val="decimal"/>
      <w:lvlText w:val="1.%1"/>
      <w:lvlJc w:val="center"/>
      <w:pPr>
        <w:ind w:left="360" w:hanging="360"/>
      </w:pPr>
      <w:rPr>
        <w:rFonts w:ascii="Times New Roman" w:hAnsi="Times New Roman" w:cs="Times New Roman"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D4DE3"/>
    <w:multiLevelType w:val="hybridMultilevel"/>
    <w:tmpl w:val="71065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1555D7"/>
    <w:multiLevelType w:val="hybridMultilevel"/>
    <w:tmpl w:val="AC06EF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D7C19"/>
    <w:multiLevelType w:val="hybridMultilevel"/>
    <w:tmpl w:val="7CF407A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6A113D"/>
    <w:multiLevelType w:val="hybridMultilevel"/>
    <w:tmpl w:val="29505B1A"/>
    <w:lvl w:ilvl="0" w:tplc="9000B640">
      <w:start w:val="1"/>
      <w:numFmt w:val="decimal"/>
      <w:lvlText w:val="5.%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65DFA"/>
    <w:multiLevelType w:val="hybridMultilevel"/>
    <w:tmpl w:val="568CADDC"/>
    <w:lvl w:ilvl="0" w:tplc="235A8CA6">
      <w:start w:val="1"/>
      <w:numFmt w:val="decimal"/>
      <w:lvlText w:val="3.%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E03030"/>
    <w:multiLevelType w:val="hybridMultilevel"/>
    <w:tmpl w:val="AD6EE446"/>
    <w:lvl w:ilvl="0" w:tplc="3CE6CC76">
      <w:start w:val="1"/>
      <w:numFmt w:val="decimal"/>
      <w:lvlText w:val="4.%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3B578A"/>
    <w:multiLevelType w:val="hybridMultilevel"/>
    <w:tmpl w:val="C65A1FA4"/>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62D93"/>
    <w:multiLevelType w:val="hybridMultilevel"/>
    <w:tmpl w:val="53543A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052776"/>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E455B8"/>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3D2EBE"/>
    <w:multiLevelType w:val="hybridMultilevel"/>
    <w:tmpl w:val="E03C05E4"/>
    <w:lvl w:ilvl="0" w:tplc="169CBABE">
      <w:start w:val="1"/>
      <w:numFmt w:val="decimal"/>
      <w:lvlText w:val="2.%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256CA"/>
    <w:multiLevelType w:val="hybridMultilevel"/>
    <w:tmpl w:val="804EAA0C"/>
    <w:lvl w:ilvl="0" w:tplc="269E090E">
      <w:start w:val="1"/>
      <w:numFmt w:val="decimal"/>
      <w:lvlText w:val="6.%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41289A"/>
    <w:multiLevelType w:val="hybridMultilevel"/>
    <w:tmpl w:val="9FAE4190"/>
    <w:lvl w:ilvl="0" w:tplc="AB6AAD9C">
      <w:start w:val="6"/>
      <w:numFmt w:val="decimal"/>
      <w:lvlText w:val="6.%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415440"/>
    <w:multiLevelType w:val="hybridMultilevel"/>
    <w:tmpl w:val="7EBA3D3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857203"/>
    <w:multiLevelType w:val="hybridMultilevel"/>
    <w:tmpl w:val="B582F0A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3F4143"/>
    <w:multiLevelType w:val="multilevel"/>
    <w:tmpl w:val="E03C05E4"/>
    <w:styleLink w:val="Biecalista1"/>
    <w:lvl w:ilvl="0">
      <w:start w:val="1"/>
      <w:numFmt w:val="decimal"/>
      <w:lvlText w:val="2.%1"/>
      <w:lvlJc w:val="left"/>
      <w:pPr>
        <w:ind w:left="720" w:hanging="360"/>
      </w:pPr>
      <w:rPr>
        <w:rFonts w:ascii="Times New Roman" w:hAnsi="Times New Roman" w:cs="Times New Roman"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4E4CA3"/>
    <w:multiLevelType w:val="hybridMultilevel"/>
    <w:tmpl w:val="78C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59140D"/>
    <w:multiLevelType w:val="hybridMultilevel"/>
    <w:tmpl w:val="064A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84420"/>
    <w:multiLevelType w:val="hybridMultilevel"/>
    <w:tmpl w:val="A83A41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3468E9"/>
    <w:multiLevelType w:val="hybridMultilevel"/>
    <w:tmpl w:val="5DBED230"/>
    <w:lvl w:ilvl="0" w:tplc="68D4F454">
      <w:start w:val="1"/>
      <w:numFmt w:val="decimal"/>
      <w:lvlText w:val="3.%1"/>
      <w:lvlJc w:val="left"/>
      <w:pPr>
        <w:ind w:left="928"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F37A33"/>
    <w:multiLevelType w:val="hybridMultilevel"/>
    <w:tmpl w:val="86AE3BE8"/>
    <w:lvl w:ilvl="0" w:tplc="A3E89D78">
      <w:start w:val="1"/>
      <w:numFmt w:val="decimal"/>
      <w:lvlText w:val="3.%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19280E"/>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452A78"/>
    <w:multiLevelType w:val="multilevel"/>
    <w:tmpl w:val="35520674"/>
    <w:styleLink w:val="Biecalista2"/>
    <w:lvl w:ilvl="0">
      <w:start w:val="1"/>
      <w:numFmt w:val="decimal"/>
      <w:lvlText w:val="2.%1"/>
      <w:lvlJc w:val="left"/>
      <w:pPr>
        <w:ind w:left="360" w:hanging="360"/>
      </w:pPr>
      <w:rPr>
        <w:rFonts w:ascii="Times New Roman" w:hAnsi="Times New Roman"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E4B5418"/>
    <w:multiLevelType w:val="hybridMultilevel"/>
    <w:tmpl w:val="25B4C8A4"/>
    <w:lvl w:ilvl="0" w:tplc="A3E89D78">
      <w:start w:val="1"/>
      <w:numFmt w:val="decimal"/>
      <w:lvlText w:val="3.%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D01A50"/>
    <w:multiLevelType w:val="hybridMultilevel"/>
    <w:tmpl w:val="B582F0A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6"/>
  </w:num>
  <w:num w:numId="3">
    <w:abstractNumId w:val="25"/>
  </w:num>
  <w:num w:numId="4">
    <w:abstractNumId w:val="11"/>
  </w:num>
  <w:num w:numId="5">
    <w:abstractNumId w:val="14"/>
  </w:num>
  <w:num w:numId="6">
    <w:abstractNumId w:val="4"/>
  </w:num>
  <w:num w:numId="7">
    <w:abstractNumId w:val="9"/>
  </w:num>
  <w:num w:numId="8">
    <w:abstractNumId w:val="15"/>
  </w:num>
  <w:num w:numId="9">
    <w:abstractNumId w:val="31"/>
  </w:num>
  <w:num w:numId="10">
    <w:abstractNumId w:val="38"/>
  </w:num>
  <w:num w:numId="11">
    <w:abstractNumId w:val="3"/>
  </w:num>
  <w:num w:numId="12">
    <w:abstractNumId w:val="21"/>
  </w:num>
  <w:num w:numId="13">
    <w:abstractNumId w:val="0"/>
  </w:num>
  <w:num w:numId="14">
    <w:abstractNumId w:val="19"/>
  </w:num>
  <w:num w:numId="15">
    <w:abstractNumId w:val="18"/>
  </w:num>
  <w:num w:numId="16">
    <w:abstractNumId w:val="12"/>
  </w:num>
  <w:num w:numId="17">
    <w:abstractNumId w:val="28"/>
  </w:num>
  <w:num w:numId="18">
    <w:abstractNumId w:val="32"/>
  </w:num>
  <w:num w:numId="19">
    <w:abstractNumId w:val="27"/>
  </w:num>
  <w:num w:numId="20">
    <w:abstractNumId w:val="8"/>
  </w:num>
  <w:num w:numId="21">
    <w:abstractNumId w:val="5"/>
  </w:num>
  <w:num w:numId="22">
    <w:abstractNumId w:val="2"/>
  </w:num>
  <w:num w:numId="23">
    <w:abstractNumId w:val="7"/>
  </w:num>
  <w:num w:numId="24">
    <w:abstractNumId w:val="13"/>
  </w:num>
  <w:num w:numId="25">
    <w:abstractNumId w:val="39"/>
  </w:num>
  <w:num w:numId="26">
    <w:abstractNumId w:val="29"/>
  </w:num>
  <w:num w:numId="27">
    <w:abstractNumId w:val="10"/>
  </w:num>
  <w:num w:numId="28">
    <w:abstractNumId w:val="23"/>
  </w:num>
  <w:num w:numId="29">
    <w:abstractNumId w:val="35"/>
  </w:num>
  <w:num w:numId="30">
    <w:abstractNumId w:val="20"/>
  </w:num>
  <w:num w:numId="31">
    <w:abstractNumId w:val="6"/>
  </w:num>
  <w:num w:numId="32">
    <w:abstractNumId w:val="24"/>
  </w:num>
  <w:num w:numId="33">
    <w:abstractNumId w:val="33"/>
  </w:num>
  <w:num w:numId="34">
    <w:abstractNumId w:val="26"/>
  </w:num>
  <w:num w:numId="35">
    <w:abstractNumId w:val="34"/>
  </w:num>
  <w:num w:numId="36">
    <w:abstractNumId w:val="30"/>
  </w:num>
  <w:num w:numId="37">
    <w:abstractNumId w:val="16"/>
  </w:num>
  <w:num w:numId="38">
    <w:abstractNumId w:val="17"/>
  </w:num>
  <w:num w:numId="39">
    <w:abstractNumId w:val="3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54"/>
    <w:rsid w:val="00045F4E"/>
    <w:rsid w:val="00062EA7"/>
    <w:rsid w:val="00064498"/>
    <w:rsid w:val="000C0B11"/>
    <w:rsid w:val="000F63BD"/>
    <w:rsid w:val="00105005"/>
    <w:rsid w:val="00125602"/>
    <w:rsid w:val="0013016E"/>
    <w:rsid w:val="00150081"/>
    <w:rsid w:val="0015723C"/>
    <w:rsid w:val="001D065B"/>
    <w:rsid w:val="001D1AAC"/>
    <w:rsid w:val="00204D29"/>
    <w:rsid w:val="002403A2"/>
    <w:rsid w:val="002537E1"/>
    <w:rsid w:val="00265100"/>
    <w:rsid w:val="00273DBD"/>
    <w:rsid w:val="002D1CB9"/>
    <w:rsid w:val="00322F15"/>
    <w:rsid w:val="00352DBB"/>
    <w:rsid w:val="00360601"/>
    <w:rsid w:val="00362B58"/>
    <w:rsid w:val="003827F1"/>
    <w:rsid w:val="003A1727"/>
    <w:rsid w:val="003D5990"/>
    <w:rsid w:val="003E2287"/>
    <w:rsid w:val="003E42CD"/>
    <w:rsid w:val="00402F9C"/>
    <w:rsid w:val="00434D67"/>
    <w:rsid w:val="00457908"/>
    <w:rsid w:val="00472A94"/>
    <w:rsid w:val="004A41D9"/>
    <w:rsid w:val="004C0E08"/>
    <w:rsid w:val="0053721C"/>
    <w:rsid w:val="005575CB"/>
    <w:rsid w:val="00557949"/>
    <w:rsid w:val="006077BA"/>
    <w:rsid w:val="006669F1"/>
    <w:rsid w:val="006714D8"/>
    <w:rsid w:val="00672035"/>
    <w:rsid w:val="00696E43"/>
    <w:rsid w:val="006B2FAF"/>
    <w:rsid w:val="006D3AC0"/>
    <w:rsid w:val="006F0B6C"/>
    <w:rsid w:val="0071144B"/>
    <w:rsid w:val="0073066F"/>
    <w:rsid w:val="00730A54"/>
    <w:rsid w:val="0073517C"/>
    <w:rsid w:val="00776DAE"/>
    <w:rsid w:val="007B4897"/>
    <w:rsid w:val="007C1D3F"/>
    <w:rsid w:val="007C3C2F"/>
    <w:rsid w:val="007D4DB7"/>
    <w:rsid w:val="007D7543"/>
    <w:rsid w:val="007F1338"/>
    <w:rsid w:val="0081428B"/>
    <w:rsid w:val="0087323B"/>
    <w:rsid w:val="00895FCD"/>
    <w:rsid w:val="008C776A"/>
    <w:rsid w:val="008E0C5C"/>
    <w:rsid w:val="0093634F"/>
    <w:rsid w:val="00937EA2"/>
    <w:rsid w:val="00952B62"/>
    <w:rsid w:val="0095409E"/>
    <w:rsid w:val="009A7576"/>
    <w:rsid w:val="009A7DAE"/>
    <w:rsid w:val="009B78BC"/>
    <w:rsid w:val="009B7A74"/>
    <w:rsid w:val="009D1854"/>
    <w:rsid w:val="009E2CE2"/>
    <w:rsid w:val="00A04ADF"/>
    <w:rsid w:val="00A43128"/>
    <w:rsid w:val="00A4559C"/>
    <w:rsid w:val="00A469BB"/>
    <w:rsid w:val="00A56247"/>
    <w:rsid w:val="00A812D6"/>
    <w:rsid w:val="00AD23DE"/>
    <w:rsid w:val="00B11A60"/>
    <w:rsid w:val="00B214EB"/>
    <w:rsid w:val="00B258B5"/>
    <w:rsid w:val="00B80A80"/>
    <w:rsid w:val="00B9714E"/>
    <w:rsid w:val="00BA6710"/>
    <w:rsid w:val="00BB60E6"/>
    <w:rsid w:val="00BC6373"/>
    <w:rsid w:val="00BC78EB"/>
    <w:rsid w:val="00BD2D48"/>
    <w:rsid w:val="00BE1B94"/>
    <w:rsid w:val="00BE2C48"/>
    <w:rsid w:val="00BE3052"/>
    <w:rsid w:val="00BE49F6"/>
    <w:rsid w:val="00C439ED"/>
    <w:rsid w:val="00C7283E"/>
    <w:rsid w:val="00D06049"/>
    <w:rsid w:val="00D073FA"/>
    <w:rsid w:val="00D23ED1"/>
    <w:rsid w:val="00D271A4"/>
    <w:rsid w:val="00D31C97"/>
    <w:rsid w:val="00D45375"/>
    <w:rsid w:val="00D85888"/>
    <w:rsid w:val="00DB7384"/>
    <w:rsid w:val="00DC678B"/>
    <w:rsid w:val="00DC7AF4"/>
    <w:rsid w:val="00DF6221"/>
    <w:rsid w:val="00DF72E6"/>
    <w:rsid w:val="00E02C12"/>
    <w:rsid w:val="00E109B6"/>
    <w:rsid w:val="00E15A14"/>
    <w:rsid w:val="00E34489"/>
    <w:rsid w:val="00E73486"/>
    <w:rsid w:val="00EA53A1"/>
    <w:rsid w:val="00EC31C8"/>
    <w:rsid w:val="00EC7D96"/>
    <w:rsid w:val="00F33C23"/>
    <w:rsid w:val="00F3589D"/>
    <w:rsid w:val="00F67BDB"/>
    <w:rsid w:val="00F67EB2"/>
    <w:rsid w:val="00F811C2"/>
    <w:rsid w:val="00F86CCD"/>
    <w:rsid w:val="00FB4F7F"/>
    <w:rsid w:val="00FD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F7AF"/>
  <w15:chartTrackingRefBased/>
  <w15:docId w15:val="{A57107F9-8628-4BC3-A4F8-D5E7ADBD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714D8"/>
    <w:pPr>
      <w:keepNext/>
      <w:keepLines/>
      <w:spacing w:before="240" w:after="0"/>
      <w:outlineLvl w:val="0"/>
    </w:pPr>
    <w:rPr>
      <w:rFonts w:asciiTheme="majorHAnsi" w:eastAsiaTheme="majorEastAsia" w:hAnsiTheme="majorHAnsi" w:cstheme="majorBidi"/>
      <w:b/>
      <w:bCs/>
      <w:kern w:val="2"/>
      <w:sz w:val="32"/>
      <w:szCs w:val="3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 1,Akapit z listą BS,Kolorowa lista — akcent 11,lp1,Preambuła,Lista - poziom 1,Tabela - naglowek,SM-nagłówek2,CP-UC"/>
    <w:basedOn w:val="Normalny"/>
    <w:link w:val="AkapitzlistZnak"/>
    <w:uiPriority w:val="34"/>
    <w:qFormat/>
    <w:rsid w:val="009D1854"/>
    <w:pPr>
      <w:suppressLineNumbers/>
      <w:spacing w:after="0" w:line="240" w:lineRule="auto"/>
      <w:ind w:left="720"/>
      <w:contextualSpacing/>
    </w:pPr>
    <w:rPr>
      <w:rFonts w:ascii="Arial" w:eastAsia="Times New Roman" w:hAnsi="Arial" w:cs="Times New Roman"/>
      <w:sz w:val="20"/>
      <w:szCs w:val="24"/>
      <w:lang w:val="x-none"/>
    </w:rPr>
  </w:style>
  <w:style w:type="character" w:customStyle="1" w:styleId="AkapitzlistZnak">
    <w:name w:val="Akapit z listą Znak"/>
    <w:aliases w:val="L1 Znak,Numerowanie Znak,List Paragraph Znak,Akapit z listą5 Znak,maz_wyliczenie Znak,opis dzialania Znak,K-P_odwolanie Znak,A_wyliczenie Znak,Akapit z listą 1 Znak,Akapit z listą BS Znak,Kolorowa lista — akcent 11 Znak,lp1 Znak"/>
    <w:link w:val="Akapitzlist"/>
    <w:uiPriority w:val="34"/>
    <w:qFormat/>
    <w:rsid w:val="009D1854"/>
    <w:rPr>
      <w:rFonts w:ascii="Arial" w:eastAsia="Times New Roman" w:hAnsi="Arial" w:cs="Times New Roman"/>
      <w:sz w:val="20"/>
      <w:szCs w:val="24"/>
      <w:lang w:val="x-none"/>
    </w:rPr>
  </w:style>
  <w:style w:type="character" w:customStyle="1" w:styleId="fontstyle01">
    <w:name w:val="fontstyle01"/>
    <w:rsid w:val="009D1854"/>
    <w:rPr>
      <w:rFonts w:ascii="CIDFont+F5" w:hAnsi="CIDFont+F5" w:hint="default"/>
      <w:b w:val="0"/>
      <w:bCs w:val="0"/>
      <w:i w:val="0"/>
      <w:iCs w:val="0"/>
      <w:color w:val="000000"/>
      <w:sz w:val="20"/>
      <w:szCs w:val="20"/>
    </w:rPr>
  </w:style>
  <w:style w:type="paragraph" w:customStyle="1" w:styleId="Default">
    <w:name w:val="Default"/>
    <w:rsid w:val="00BC78EB"/>
    <w:pPr>
      <w:autoSpaceDE w:val="0"/>
      <w:autoSpaceDN w:val="0"/>
      <w:adjustRightInd w:val="0"/>
      <w:spacing w:after="0" w:line="240" w:lineRule="auto"/>
    </w:pPr>
    <w:rPr>
      <w:rFonts w:ascii="Calibri" w:hAnsi="Calibri" w:cs="Calibri"/>
      <w:color w:val="000000"/>
      <w:sz w:val="24"/>
      <w:szCs w:val="24"/>
      <w:lang w:val="en-US"/>
    </w:rPr>
  </w:style>
  <w:style w:type="character" w:customStyle="1" w:styleId="highlight">
    <w:name w:val="highlight"/>
    <w:rsid w:val="004A41D9"/>
  </w:style>
  <w:style w:type="character" w:styleId="Odwoaniedokomentarza">
    <w:name w:val="annotation reference"/>
    <w:basedOn w:val="Domylnaczcionkaakapitu"/>
    <w:uiPriority w:val="99"/>
    <w:semiHidden/>
    <w:unhideWhenUsed/>
    <w:rsid w:val="00A43128"/>
    <w:rPr>
      <w:sz w:val="16"/>
      <w:szCs w:val="16"/>
    </w:rPr>
  </w:style>
  <w:style w:type="paragraph" w:styleId="Tekstkomentarza">
    <w:name w:val="annotation text"/>
    <w:basedOn w:val="Normalny"/>
    <w:link w:val="TekstkomentarzaZnak"/>
    <w:uiPriority w:val="99"/>
    <w:semiHidden/>
    <w:unhideWhenUsed/>
    <w:rsid w:val="00A431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3128"/>
    <w:rPr>
      <w:sz w:val="20"/>
      <w:szCs w:val="20"/>
    </w:rPr>
  </w:style>
  <w:style w:type="paragraph" w:styleId="Tematkomentarza">
    <w:name w:val="annotation subject"/>
    <w:basedOn w:val="Tekstkomentarza"/>
    <w:next w:val="Tekstkomentarza"/>
    <w:link w:val="TematkomentarzaZnak"/>
    <w:uiPriority w:val="99"/>
    <w:semiHidden/>
    <w:unhideWhenUsed/>
    <w:rsid w:val="00A43128"/>
    <w:rPr>
      <w:b/>
      <w:bCs/>
    </w:rPr>
  </w:style>
  <w:style w:type="character" w:customStyle="1" w:styleId="TematkomentarzaZnak">
    <w:name w:val="Temat komentarza Znak"/>
    <w:basedOn w:val="TekstkomentarzaZnak"/>
    <w:link w:val="Tematkomentarza"/>
    <w:uiPriority w:val="99"/>
    <w:semiHidden/>
    <w:rsid w:val="00A43128"/>
    <w:rPr>
      <w:b/>
      <w:bCs/>
      <w:sz w:val="20"/>
      <w:szCs w:val="20"/>
    </w:rPr>
  </w:style>
  <w:style w:type="paragraph" w:styleId="Tekstdymka">
    <w:name w:val="Balloon Text"/>
    <w:basedOn w:val="Normalny"/>
    <w:link w:val="TekstdymkaZnak"/>
    <w:uiPriority w:val="99"/>
    <w:semiHidden/>
    <w:unhideWhenUsed/>
    <w:rsid w:val="00A431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128"/>
    <w:rPr>
      <w:rFonts w:ascii="Segoe UI" w:hAnsi="Segoe UI" w:cs="Segoe UI"/>
      <w:sz w:val="18"/>
      <w:szCs w:val="18"/>
    </w:rPr>
  </w:style>
  <w:style w:type="paragraph" w:styleId="Poprawka">
    <w:name w:val="Revision"/>
    <w:hidden/>
    <w:uiPriority w:val="99"/>
    <w:semiHidden/>
    <w:rsid w:val="006F0B6C"/>
    <w:pPr>
      <w:spacing w:after="0" w:line="240" w:lineRule="auto"/>
    </w:pPr>
  </w:style>
  <w:style w:type="numbering" w:customStyle="1" w:styleId="Biecalista1">
    <w:name w:val="Bieżąca lista1"/>
    <w:uiPriority w:val="99"/>
    <w:rsid w:val="00DF72E6"/>
    <w:pPr>
      <w:numPr>
        <w:numId w:val="36"/>
      </w:numPr>
    </w:pPr>
  </w:style>
  <w:style w:type="numbering" w:customStyle="1" w:styleId="Biecalista2">
    <w:name w:val="Bieżąca lista2"/>
    <w:uiPriority w:val="99"/>
    <w:rsid w:val="00DF72E6"/>
    <w:pPr>
      <w:numPr>
        <w:numId w:val="39"/>
      </w:numPr>
    </w:pPr>
  </w:style>
  <w:style w:type="character" w:customStyle="1" w:styleId="Nagwek1Znak">
    <w:name w:val="Nagłówek 1 Znak"/>
    <w:basedOn w:val="Domylnaczcionkaakapitu"/>
    <w:link w:val="Nagwek1"/>
    <w:uiPriority w:val="9"/>
    <w:rsid w:val="006714D8"/>
    <w:rPr>
      <w:rFonts w:asciiTheme="majorHAnsi" w:eastAsiaTheme="majorEastAsia" w:hAnsiTheme="majorHAnsi" w:cstheme="majorBidi"/>
      <w:b/>
      <w:bCs/>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EAFB-66F8-4E9E-9B05-801F3349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2446</Words>
  <Characters>14679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Ponichtera</dc:creator>
  <cp:keywords/>
  <dc:description/>
  <cp:lastModifiedBy>Katarzyna Bińkowska</cp:lastModifiedBy>
  <cp:revision>12</cp:revision>
  <dcterms:created xsi:type="dcterms:W3CDTF">2024-10-10T12:36:00Z</dcterms:created>
  <dcterms:modified xsi:type="dcterms:W3CDTF">2024-10-22T09:39:00Z</dcterms:modified>
</cp:coreProperties>
</file>