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58CF" w:rsidRPr="00530F67" w:rsidRDefault="006258CF" w:rsidP="006258CF">
      <w:pPr>
        <w:jc w:val="both"/>
        <w:rPr>
          <w:sz w:val="22"/>
          <w:szCs w:val="22"/>
        </w:rPr>
      </w:pPr>
      <w:r w:rsidRPr="00530F67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10640"/>
                <wp:effectExtent l="635" t="0" r="0" b="44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8CF" w:rsidRDefault="006258CF" w:rsidP="006258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Wydział Zamówień Publicznych</w:t>
                              </w:r>
                            </w:p>
                            <w:p w:rsidR="006258CF" w:rsidRDefault="006258CF" w:rsidP="006258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Komendy Stołecznej Policji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  <w:p w:rsidR="006258CF" w:rsidRDefault="006258CF" w:rsidP="006258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WZP- </w:t>
                              </w:r>
                              <w:r w:rsidR="00D73FFA">
                                <w:rPr>
                                  <w:sz w:val="20"/>
                                  <w:szCs w:val="20"/>
                                </w:rPr>
                                <w:t>1862/1458/21</w:t>
                              </w:r>
                            </w:p>
                            <w:p w:rsidR="006258CF" w:rsidRDefault="006258CF" w:rsidP="006258C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8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6258CF" w:rsidRDefault="006258CF" w:rsidP="00625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Wydział Zamówień Publicznych</w:t>
                        </w:r>
                      </w:p>
                      <w:p w:rsidR="006258CF" w:rsidRDefault="006258CF" w:rsidP="00625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Komendy Stołecznej Policji</w:t>
                        </w:r>
                        <w:r>
                          <w:rPr>
                            <w:sz w:val="20"/>
                            <w:szCs w:val="20"/>
                          </w:rPr>
                          <w:br/>
                        </w:r>
                      </w:p>
                      <w:p w:rsidR="006258CF" w:rsidRDefault="006258CF" w:rsidP="00625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WZP- </w:t>
                        </w:r>
                        <w:r w:rsidR="00D73FFA">
                          <w:rPr>
                            <w:sz w:val="20"/>
                            <w:szCs w:val="20"/>
                          </w:rPr>
                          <w:t>1862/1458/21</w:t>
                        </w:r>
                        <w:bookmarkStart w:id="1" w:name="_GoBack"/>
                        <w:bookmarkEnd w:id="1"/>
                      </w:p>
                      <w:p w:rsidR="006258CF" w:rsidRDefault="006258CF" w:rsidP="006258C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530F67">
        <w:rPr>
          <w:sz w:val="22"/>
          <w:szCs w:val="22"/>
        </w:rPr>
        <w:t xml:space="preserve">                </w:t>
      </w:r>
    </w:p>
    <w:p w:rsidR="006258CF" w:rsidRDefault="006258CF" w:rsidP="006258CF">
      <w:pPr>
        <w:ind w:left="5664"/>
        <w:rPr>
          <w:sz w:val="22"/>
          <w:szCs w:val="22"/>
        </w:rPr>
      </w:pPr>
    </w:p>
    <w:p w:rsidR="006258CF" w:rsidRPr="009563E2" w:rsidRDefault="006258CF" w:rsidP="006258CF">
      <w:pPr>
        <w:ind w:left="5664"/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 xml:space="preserve">  Warszawa, </w:t>
      </w:r>
      <w:r>
        <w:rPr>
          <w:rFonts w:ascii="Century Gothic" w:hAnsi="Century Gothic"/>
          <w:sz w:val="20"/>
          <w:szCs w:val="20"/>
        </w:rPr>
        <w:t>01.06.2021 r.</w:t>
      </w:r>
    </w:p>
    <w:p w:rsidR="006258CF" w:rsidRPr="009563E2" w:rsidRDefault="006258CF" w:rsidP="006258CF">
      <w:pPr>
        <w:jc w:val="right"/>
        <w:rPr>
          <w:rFonts w:ascii="Century Gothic" w:hAnsi="Century Gothic"/>
          <w:sz w:val="20"/>
          <w:szCs w:val="20"/>
        </w:rPr>
      </w:pPr>
    </w:p>
    <w:p w:rsidR="006258CF" w:rsidRPr="009563E2" w:rsidRDefault="006258CF" w:rsidP="006258CF">
      <w:pPr>
        <w:jc w:val="right"/>
        <w:rPr>
          <w:rFonts w:ascii="Century Gothic" w:hAnsi="Century Gothic"/>
          <w:sz w:val="20"/>
          <w:szCs w:val="20"/>
        </w:rPr>
      </w:pPr>
    </w:p>
    <w:p w:rsidR="006258CF" w:rsidRPr="009563E2" w:rsidRDefault="006258CF" w:rsidP="006258CF">
      <w:pPr>
        <w:jc w:val="right"/>
        <w:rPr>
          <w:rFonts w:ascii="Century Gothic" w:hAnsi="Century Gothic"/>
          <w:sz w:val="20"/>
          <w:szCs w:val="20"/>
        </w:rPr>
      </w:pPr>
    </w:p>
    <w:p w:rsidR="006258CF" w:rsidRPr="009563E2" w:rsidRDefault="006258CF" w:rsidP="006258CF">
      <w:pPr>
        <w:tabs>
          <w:tab w:val="left" w:pos="540"/>
        </w:tabs>
        <w:jc w:val="both"/>
        <w:rPr>
          <w:rFonts w:ascii="Century Gothic" w:hAnsi="Century Gothic"/>
          <w:b/>
          <w:sz w:val="20"/>
          <w:szCs w:val="20"/>
        </w:rPr>
      </w:pP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</w:p>
    <w:p w:rsidR="006258CF" w:rsidRPr="009563E2" w:rsidRDefault="006258CF" w:rsidP="006258CF">
      <w:pPr>
        <w:tabs>
          <w:tab w:val="left" w:pos="54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6258CF" w:rsidRPr="000374DF" w:rsidRDefault="006258CF" w:rsidP="006258CF">
      <w:pPr>
        <w:tabs>
          <w:tab w:val="left" w:pos="180"/>
          <w:tab w:val="num" w:pos="1080"/>
        </w:tabs>
        <w:rPr>
          <w:rFonts w:ascii="Century Gothic" w:hAnsi="Century Gothic"/>
          <w:b/>
          <w:sz w:val="16"/>
          <w:szCs w:val="20"/>
        </w:rPr>
      </w:pP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 w:rsidRPr="009563E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</w:p>
    <w:p w:rsidR="006258CF" w:rsidRPr="009563E2" w:rsidRDefault="006258CF" w:rsidP="006258CF">
      <w:pPr>
        <w:tabs>
          <w:tab w:val="left" w:pos="180"/>
          <w:tab w:val="num" w:pos="1080"/>
        </w:tabs>
        <w:rPr>
          <w:rFonts w:ascii="Century Gothic" w:hAnsi="Century Gothic"/>
          <w:bCs/>
          <w:sz w:val="20"/>
          <w:szCs w:val="20"/>
        </w:rPr>
      </w:pPr>
    </w:p>
    <w:p w:rsidR="006258CF" w:rsidRPr="009505A5" w:rsidRDefault="006258CF" w:rsidP="006258CF">
      <w:pPr>
        <w:ind w:left="993" w:hanging="993"/>
        <w:jc w:val="both"/>
        <w:rPr>
          <w:sz w:val="20"/>
          <w:szCs w:val="20"/>
        </w:rPr>
      </w:pPr>
      <w:r w:rsidRPr="009563E2">
        <w:rPr>
          <w:rFonts w:ascii="Century Gothic" w:hAnsi="Century Gothic"/>
          <w:bCs/>
          <w:sz w:val="20"/>
          <w:szCs w:val="20"/>
        </w:rPr>
        <w:t>Dotyczy:</w:t>
      </w:r>
      <w:r w:rsidRPr="009563E2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47993">
        <w:rPr>
          <w:rFonts w:ascii="Century Gothic" w:hAnsi="Century Gothic"/>
          <w:sz w:val="20"/>
          <w:szCs w:val="20"/>
        </w:rPr>
        <w:t xml:space="preserve">postępowania o </w:t>
      </w:r>
      <w:r w:rsidRPr="00897312">
        <w:rPr>
          <w:rFonts w:ascii="Century Gothic" w:hAnsi="Century Gothic"/>
          <w:sz w:val="20"/>
          <w:szCs w:val="20"/>
        </w:rPr>
        <w:t>udzielenie  zamówienia</w:t>
      </w:r>
      <w:r w:rsidRPr="00897312">
        <w:rPr>
          <w:rFonts w:ascii="Century Gothic" w:hAnsi="Century Gothic"/>
          <w:bCs/>
          <w:i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publicznego </w:t>
      </w:r>
      <w:r w:rsidRPr="00897312">
        <w:rPr>
          <w:rFonts w:ascii="Century Gothic" w:hAnsi="Century Gothic"/>
          <w:sz w:val="20"/>
          <w:szCs w:val="20"/>
        </w:rPr>
        <w:t>w trybie</w:t>
      </w:r>
      <w:r>
        <w:rPr>
          <w:rFonts w:ascii="Century Gothic" w:hAnsi="Century Gothic"/>
          <w:sz w:val="20"/>
          <w:szCs w:val="20"/>
        </w:rPr>
        <w:t xml:space="preserve"> podstawowym</w:t>
      </w:r>
      <w:r w:rsidR="00647993">
        <w:rPr>
          <w:rFonts w:ascii="Century Gothic" w:hAnsi="Century Gothic"/>
          <w:sz w:val="20"/>
          <w:szCs w:val="20"/>
        </w:rPr>
        <w:t xml:space="preserve"> na </w:t>
      </w:r>
      <w:r w:rsidR="00647993">
        <w:rPr>
          <w:rFonts w:ascii="Century Gothic" w:hAnsi="Century Gothic" w:cs="Century Gothic"/>
          <w:b/>
          <w:color w:val="000000"/>
          <w:sz w:val="20"/>
          <w:szCs w:val="20"/>
        </w:rPr>
        <w:t>U</w:t>
      </w:r>
      <w:r w:rsidR="00647993" w:rsidRPr="007B074C">
        <w:rPr>
          <w:rFonts w:ascii="Century Gothic" w:hAnsi="Century Gothic" w:cs="Century Gothic"/>
          <w:b/>
          <w:color w:val="000000"/>
          <w:sz w:val="20"/>
          <w:szCs w:val="20"/>
        </w:rPr>
        <w:t>sługę serwisu pogwarancyjnego systemu telekomunikacyjnego UNIFY działającego na potrzeby zapewnienia usług głosowych Stołecznego Stanowiska Kierowania Komendy Stołecznej Policji</w:t>
      </w:r>
      <w:r w:rsidR="00647993">
        <w:rPr>
          <w:rFonts w:ascii="Century Gothic" w:hAnsi="Century Gothic" w:cs="Century Gothic"/>
          <w:b/>
          <w:color w:val="000000"/>
          <w:sz w:val="20"/>
          <w:szCs w:val="20"/>
        </w:rPr>
        <w:t>, nr ref.: WZP-1458/21/87</w:t>
      </w:r>
      <w:r>
        <w:rPr>
          <w:rFonts w:ascii="Century Gothic" w:hAnsi="Century Gothic" w:cs="Century Gothic"/>
          <w:b/>
          <w:color w:val="000000"/>
          <w:sz w:val="20"/>
          <w:szCs w:val="20"/>
        </w:rPr>
        <w:t>/Ł</w:t>
      </w:r>
    </w:p>
    <w:p w:rsidR="006258CF" w:rsidRPr="009563E2" w:rsidRDefault="006258CF" w:rsidP="006258CF">
      <w:pPr>
        <w:ind w:left="993" w:hanging="993"/>
        <w:jc w:val="both"/>
        <w:rPr>
          <w:rFonts w:ascii="Century Gothic" w:hAnsi="Century Gothic"/>
          <w:b/>
          <w:sz w:val="20"/>
          <w:szCs w:val="20"/>
        </w:rPr>
      </w:pPr>
    </w:p>
    <w:p w:rsidR="006258CF" w:rsidRPr="009563E2" w:rsidRDefault="006258CF" w:rsidP="006258CF">
      <w:pPr>
        <w:ind w:left="900" w:hanging="900"/>
        <w:jc w:val="both"/>
        <w:rPr>
          <w:rFonts w:ascii="Century Gothic" w:hAnsi="Century Gothic"/>
          <w:sz w:val="20"/>
          <w:szCs w:val="20"/>
        </w:rPr>
      </w:pPr>
    </w:p>
    <w:p w:rsidR="00647993" w:rsidRDefault="006258CF" w:rsidP="00647993">
      <w:pPr>
        <w:jc w:val="both"/>
        <w:rPr>
          <w:rFonts w:ascii="Century Gothic" w:hAnsi="Century Gothic"/>
          <w:sz w:val="20"/>
          <w:szCs w:val="20"/>
        </w:rPr>
      </w:pPr>
      <w:r w:rsidRPr="009563E2">
        <w:rPr>
          <w:rFonts w:ascii="Century Gothic" w:hAnsi="Century Gothic"/>
          <w:sz w:val="20"/>
          <w:szCs w:val="20"/>
        </w:rPr>
        <w:tab/>
      </w:r>
      <w:r w:rsidRPr="009563E2">
        <w:rPr>
          <w:rFonts w:ascii="Century Gothic" w:hAnsi="Century Gothic"/>
          <w:sz w:val="20"/>
          <w:szCs w:val="20"/>
        </w:rPr>
        <w:tab/>
      </w:r>
      <w:r w:rsidR="00647993" w:rsidRPr="007E2237">
        <w:rPr>
          <w:rFonts w:ascii="Century Gothic" w:hAnsi="Century Gothic"/>
          <w:sz w:val="20"/>
          <w:szCs w:val="20"/>
        </w:rPr>
        <w:t>Wydział Zamówień Publicznych Komendy Stołecznej Policji, działając w imieniu Zamawiającego, po dokonaniu czy</w:t>
      </w:r>
      <w:r w:rsidR="008F1213">
        <w:rPr>
          <w:rFonts w:ascii="Century Gothic" w:hAnsi="Century Gothic"/>
          <w:sz w:val="20"/>
          <w:szCs w:val="20"/>
        </w:rPr>
        <w:t>nności badania i oceny złożonej</w:t>
      </w:r>
      <w:r w:rsidR="00647993" w:rsidRPr="007E2237">
        <w:rPr>
          <w:rFonts w:ascii="Century Gothic" w:hAnsi="Century Gothic"/>
          <w:sz w:val="20"/>
          <w:szCs w:val="20"/>
        </w:rPr>
        <w:t xml:space="preserve"> of</w:t>
      </w:r>
      <w:r w:rsidR="00647993">
        <w:rPr>
          <w:rFonts w:ascii="Century Gothic" w:hAnsi="Century Gothic"/>
          <w:sz w:val="20"/>
          <w:szCs w:val="20"/>
        </w:rPr>
        <w:t>ert</w:t>
      </w:r>
      <w:r w:rsidR="008F1213">
        <w:rPr>
          <w:rFonts w:ascii="Century Gothic" w:hAnsi="Century Gothic"/>
          <w:sz w:val="20"/>
          <w:szCs w:val="20"/>
        </w:rPr>
        <w:t>y</w:t>
      </w:r>
      <w:r w:rsidR="00647993">
        <w:rPr>
          <w:rFonts w:ascii="Century Gothic" w:hAnsi="Century Gothic"/>
          <w:sz w:val="20"/>
          <w:szCs w:val="20"/>
        </w:rPr>
        <w:t>, zgodnie z art. 253</w:t>
      </w:r>
      <w:r w:rsidR="00647993" w:rsidRPr="007E2237">
        <w:rPr>
          <w:rFonts w:ascii="Century Gothic" w:hAnsi="Century Gothic"/>
          <w:sz w:val="20"/>
          <w:szCs w:val="20"/>
        </w:rPr>
        <w:t xml:space="preserve">  ust. </w:t>
      </w:r>
      <w:r w:rsidR="000E75D8">
        <w:rPr>
          <w:rFonts w:ascii="Century Gothic" w:hAnsi="Century Gothic"/>
          <w:sz w:val="20"/>
          <w:szCs w:val="20"/>
        </w:rPr>
        <w:t>2</w:t>
      </w:r>
      <w:r w:rsidR="00647993" w:rsidRPr="007E2237">
        <w:rPr>
          <w:rFonts w:ascii="Century Gothic" w:hAnsi="Century Gothic"/>
          <w:sz w:val="20"/>
          <w:szCs w:val="20"/>
        </w:rPr>
        <w:t xml:space="preserve"> ustawy z dnia 11 września 2019 r. Prawo zamówień publicznych (Dz. U.</w:t>
      </w:r>
      <w:r w:rsidR="00593450">
        <w:rPr>
          <w:rFonts w:ascii="Century Gothic" w:hAnsi="Century Gothic"/>
          <w:sz w:val="20"/>
          <w:szCs w:val="20"/>
        </w:rPr>
        <w:t xml:space="preserve"> 2019, poz. 2019, z </w:t>
      </w:r>
      <w:proofErr w:type="spellStart"/>
      <w:r w:rsidR="00647993" w:rsidRPr="007E2237">
        <w:rPr>
          <w:rFonts w:ascii="Century Gothic" w:hAnsi="Century Gothic"/>
          <w:sz w:val="20"/>
          <w:szCs w:val="20"/>
        </w:rPr>
        <w:t>późn</w:t>
      </w:r>
      <w:proofErr w:type="spellEnd"/>
      <w:r w:rsidR="00647993" w:rsidRPr="007E2237">
        <w:rPr>
          <w:rFonts w:ascii="Century Gothic" w:hAnsi="Century Gothic"/>
          <w:sz w:val="20"/>
          <w:szCs w:val="20"/>
        </w:rPr>
        <w:t>. zm.), zwanej dalej „Ustawą PZP”,</w:t>
      </w:r>
      <w:r w:rsidR="00647993">
        <w:rPr>
          <w:rFonts w:ascii="Century Gothic" w:hAnsi="Century Gothic"/>
          <w:sz w:val="20"/>
          <w:szCs w:val="20"/>
        </w:rPr>
        <w:t xml:space="preserve"> informuje, że w ww. postępowaniu:</w:t>
      </w:r>
    </w:p>
    <w:p w:rsidR="006258CF" w:rsidRPr="00852919" w:rsidRDefault="006258CF" w:rsidP="006258CF">
      <w:pPr>
        <w:tabs>
          <w:tab w:val="left" w:pos="180"/>
          <w:tab w:val="num" w:pos="10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6258CF" w:rsidRDefault="006258CF" w:rsidP="006258CF">
      <w:pPr>
        <w:numPr>
          <w:ilvl w:val="0"/>
          <w:numId w:val="1"/>
        </w:numPr>
        <w:tabs>
          <w:tab w:val="left" w:pos="180"/>
        </w:tabs>
        <w:ind w:left="0" w:firstLine="0"/>
        <w:jc w:val="both"/>
        <w:rPr>
          <w:rFonts w:ascii="Century Gothic" w:hAnsi="Century Gothic"/>
          <w:b/>
          <w:sz w:val="20"/>
          <w:szCs w:val="20"/>
        </w:rPr>
      </w:pPr>
      <w:r w:rsidRPr="006258CF">
        <w:rPr>
          <w:rFonts w:ascii="Century Gothic" w:hAnsi="Century Gothic"/>
          <w:sz w:val="20"/>
          <w:szCs w:val="20"/>
        </w:rPr>
        <w:t xml:space="preserve">Najkorzystniejszą ofertę złożył Wykonawca: </w:t>
      </w:r>
      <w:r w:rsidRPr="006258CF">
        <w:rPr>
          <w:rFonts w:ascii="Century Gothic" w:hAnsi="Century Gothic"/>
          <w:b/>
          <w:sz w:val="20"/>
          <w:szCs w:val="20"/>
        </w:rPr>
        <w:t xml:space="preserve">"SPRINT" SPÓŁKA </w:t>
      </w:r>
      <w:proofErr w:type="spellStart"/>
      <w:r w:rsidRPr="006258CF">
        <w:rPr>
          <w:rFonts w:ascii="Century Gothic" w:hAnsi="Century Gothic"/>
          <w:b/>
          <w:sz w:val="20"/>
          <w:szCs w:val="20"/>
        </w:rPr>
        <w:t>AKCYJNA,al</w:t>
      </w:r>
      <w:proofErr w:type="spellEnd"/>
      <w:r w:rsidRPr="006258CF">
        <w:rPr>
          <w:rFonts w:ascii="Century Gothic" w:hAnsi="Century Gothic"/>
          <w:b/>
          <w:sz w:val="20"/>
          <w:szCs w:val="20"/>
        </w:rPr>
        <w:t>. Jagiellończyka 26, 10-062 Olsztyn</w:t>
      </w:r>
      <w:r w:rsidR="00BA7023">
        <w:rPr>
          <w:rFonts w:ascii="Century Gothic" w:hAnsi="Century Gothic"/>
          <w:b/>
          <w:sz w:val="20"/>
          <w:szCs w:val="20"/>
        </w:rPr>
        <w:t xml:space="preserve"> z ceną oferty </w:t>
      </w:r>
      <w:r w:rsidR="00BA7023" w:rsidRPr="00467D99">
        <w:rPr>
          <w:rFonts w:ascii="Century Gothic" w:hAnsi="Century Gothic"/>
          <w:b/>
          <w:sz w:val="20"/>
          <w:szCs w:val="20"/>
        </w:rPr>
        <w:t>525 997,20</w:t>
      </w:r>
      <w:r w:rsidR="00BA7023">
        <w:rPr>
          <w:rFonts w:ascii="Century Gothic" w:hAnsi="Century Gothic"/>
          <w:b/>
          <w:sz w:val="20"/>
          <w:szCs w:val="20"/>
        </w:rPr>
        <w:t xml:space="preserve"> PLN brutto.</w:t>
      </w:r>
    </w:p>
    <w:p w:rsidR="006258CF" w:rsidRPr="006258CF" w:rsidRDefault="006258CF" w:rsidP="006258CF">
      <w:pPr>
        <w:tabs>
          <w:tab w:val="left" w:pos="180"/>
        </w:tabs>
        <w:jc w:val="both"/>
        <w:rPr>
          <w:rFonts w:ascii="Century Gothic" w:hAnsi="Century Gothic"/>
          <w:b/>
          <w:sz w:val="20"/>
          <w:szCs w:val="20"/>
        </w:rPr>
      </w:pP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3D4F98">
        <w:rPr>
          <w:rFonts w:ascii="Century Gothic" w:hAnsi="Century Gothic"/>
          <w:b/>
          <w:sz w:val="20"/>
          <w:szCs w:val="20"/>
          <w:u w:val="single"/>
        </w:rPr>
        <w:t>Uzasadnienie wyboru</w:t>
      </w:r>
      <w:r>
        <w:rPr>
          <w:rFonts w:ascii="Century Gothic" w:hAnsi="Century Gothic"/>
          <w:b/>
          <w:sz w:val="20"/>
          <w:szCs w:val="20"/>
          <w:u w:val="single"/>
        </w:rPr>
        <w:t>:</w:t>
      </w: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prawna:</w:t>
      </w: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Art. 239 ust. 2 Ustawy PZP – „</w:t>
      </w:r>
      <w:r w:rsidRPr="003D4F98">
        <w:rPr>
          <w:rFonts w:ascii="Century Gothic" w:hAnsi="Century Gothic"/>
          <w:sz w:val="20"/>
          <w:szCs w:val="20"/>
        </w:rPr>
        <w:t xml:space="preserve">Najkorzystniejsza oferta to oferta przedstawiająca najkorzystniejszy stosunek jakości do ceny </w:t>
      </w:r>
      <w:r>
        <w:rPr>
          <w:rFonts w:ascii="Century Gothic" w:hAnsi="Century Gothic"/>
          <w:sz w:val="20"/>
          <w:szCs w:val="20"/>
        </w:rPr>
        <w:t>[…]”</w:t>
      </w: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Podstawa faktyczna:</w:t>
      </w:r>
    </w:p>
    <w:p w:rsidR="006258CF" w:rsidRDefault="006258CF" w:rsidP="006258CF">
      <w:pPr>
        <w:pStyle w:val="Akapitzlist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Wykonawca jako jedyny złożył ofertę. Oferta Wykonawcy spełnia wymagania Zamawiającego zawarte w Specyfikacji Warunków Zamówi</w:t>
      </w:r>
      <w:r w:rsidR="001B47D4">
        <w:rPr>
          <w:rFonts w:ascii="Century Gothic" w:hAnsi="Century Gothic"/>
          <w:sz w:val="20"/>
          <w:szCs w:val="20"/>
        </w:rPr>
        <w:t>enia, nie podlega odrzuceniu, a </w:t>
      </w:r>
      <w:r>
        <w:rPr>
          <w:rFonts w:ascii="Century Gothic" w:hAnsi="Century Gothic"/>
          <w:sz w:val="20"/>
          <w:szCs w:val="20"/>
        </w:rPr>
        <w:t>cena Oferty nie</w:t>
      </w:r>
      <w:r w:rsidR="001B47D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przewyższa kwoty, jaką Zama</w:t>
      </w:r>
      <w:r w:rsidR="00593450">
        <w:rPr>
          <w:rFonts w:ascii="Century Gothic" w:hAnsi="Century Gothic"/>
          <w:sz w:val="20"/>
          <w:szCs w:val="20"/>
        </w:rPr>
        <w:t>wiający zamierza przeznaczyć na </w:t>
      </w:r>
      <w:r>
        <w:rPr>
          <w:rFonts w:ascii="Century Gothic" w:hAnsi="Century Gothic"/>
          <w:sz w:val="20"/>
          <w:szCs w:val="20"/>
        </w:rPr>
        <w:t>sfinansowanie zamówienia.</w:t>
      </w:r>
    </w:p>
    <w:p w:rsidR="006258CF" w:rsidRDefault="006258CF" w:rsidP="006258CF">
      <w:pPr>
        <w:tabs>
          <w:tab w:val="left" w:pos="-5040"/>
        </w:tabs>
        <w:suppressAutoHyphens/>
        <w:ind w:right="-157"/>
        <w:jc w:val="both"/>
        <w:rPr>
          <w:rFonts w:ascii="Century Gothic" w:hAnsi="Century Gothic"/>
          <w:b/>
          <w:sz w:val="20"/>
          <w:szCs w:val="20"/>
        </w:rPr>
      </w:pPr>
    </w:p>
    <w:p w:rsidR="006258CF" w:rsidRPr="00852919" w:rsidRDefault="006258CF" w:rsidP="006258CF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  <w:r w:rsidRPr="00852919">
        <w:rPr>
          <w:rFonts w:ascii="Century Gothic" w:hAnsi="Century Gothic" w:cs="Century Gothic"/>
          <w:b/>
          <w:bCs/>
          <w:sz w:val="20"/>
          <w:szCs w:val="20"/>
          <w:lang w:eastAsia="zh-CN"/>
        </w:rPr>
        <w:t>II.</w:t>
      </w:r>
      <w:r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 Złożon</w:t>
      </w:r>
      <w:r w:rsidR="008F1213">
        <w:rPr>
          <w:rFonts w:ascii="Century Gothic" w:hAnsi="Century Gothic" w:cs="Century Gothic"/>
          <w:bCs/>
          <w:sz w:val="20"/>
          <w:szCs w:val="20"/>
          <w:lang w:eastAsia="zh-CN"/>
        </w:rPr>
        <w:t>a oferta otrzymała nw. wartość punktową</w:t>
      </w:r>
      <w:r w:rsidRPr="00852919">
        <w:rPr>
          <w:rFonts w:ascii="Century Gothic" w:hAnsi="Century Gothic" w:cs="Century Gothic"/>
          <w:bCs/>
          <w:sz w:val="20"/>
          <w:szCs w:val="20"/>
          <w:lang w:eastAsia="zh-CN"/>
        </w:rPr>
        <w:t xml:space="preserve">: </w:t>
      </w:r>
    </w:p>
    <w:p w:rsidR="006258CF" w:rsidRPr="00852919" w:rsidRDefault="006258CF" w:rsidP="006258CF">
      <w:pPr>
        <w:suppressAutoHyphens/>
        <w:jc w:val="both"/>
        <w:rPr>
          <w:rFonts w:ascii="Century Gothic" w:hAnsi="Century Gothic" w:cs="Century Gothic"/>
          <w:bCs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44"/>
        <w:gridCol w:w="1806"/>
        <w:gridCol w:w="1806"/>
        <w:gridCol w:w="1806"/>
      </w:tblGrid>
      <w:tr w:rsidR="00F63F66" w:rsidRPr="00810612" w:rsidTr="00F63F66">
        <w:trPr>
          <w:trHeight w:val="941"/>
        </w:trPr>
        <w:tc>
          <w:tcPr>
            <w:tcW w:w="427" w:type="pct"/>
            <w:shd w:val="clear" w:color="auto" w:fill="auto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Numer oferty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Nazwa (firma)</w:t>
            </w:r>
          </w:p>
          <w:p w:rsidR="00F63F66" w:rsidRPr="00563852" w:rsidRDefault="00F63F66" w:rsidP="006258CF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i adres Wykonawcy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 xml:space="preserve">Punkty w kryterium cena oferty brutto </w:t>
            </w:r>
            <w:r w:rsidRPr="00563852">
              <w:rPr>
                <w:b/>
                <w:bCs/>
                <w:iCs/>
                <w:sz w:val="18"/>
                <w:szCs w:val="18"/>
              </w:rPr>
              <w:br/>
              <w:t>w PLN</w:t>
            </w:r>
          </w:p>
        </w:tc>
        <w:tc>
          <w:tcPr>
            <w:tcW w:w="1000" w:type="pct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Punkty w kryterium</w:t>
            </w:r>
          </w:p>
          <w:p w:rsidR="00F63F66" w:rsidRPr="00563852" w:rsidRDefault="00F63F66" w:rsidP="006258CF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okres gwarancji</w:t>
            </w:r>
          </w:p>
        </w:tc>
        <w:tc>
          <w:tcPr>
            <w:tcW w:w="1000" w:type="pct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63852">
              <w:rPr>
                <w:b/>
                <w:bCs/>
                <w:iCs/>
                <w:sz w:val="18"/>
                <w:szCs w:val="18"/>
              </w:rPr>
              <w:t>Suma punktów</w:t>
            </w:r>
          </w:p>
        </w:tc>
      </w:tr>
      <w:tr w:rsidR="00F63F66" w:rsidRPr="00810612" w:rsidTr="00F63F66">
        <w:trPr>
          <w:trHeight w:val="1125"/>
        </w:trPr>
        <w:tc>
          <w:tcPr>
            <w:tcW w:w="427" w:type="pct"/>
            <w:shd w:val="clear" w:color="auto" w:fill="auto"/>
            <w:vAlign w:val="center"/>
          </w:tcPr>
          <w:p w:rsidR="00F63F66" w:rsidRPr="00563852" w:rsidRDefault="00F63F66" w:rsidP="006258C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63852">
              <w:rPr>
                <w:rFonts w:ascii="Century Gothic" w:hAnsi="Century Gothic"/>
                <w:sz w:val="18"/>
                <w:szCs w:val="18"/>
              </w:rPr>
              <w:t>1.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F63F66" w:rsidRPr="007B074C" w:rsidRDefault="00F63F66" w:rsidP="006258CF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7B074C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"SPRINT" SPÓŁKA AKCYJNA,</w:t>
            </w:r>
          </w:p>
          <w:p w:rsidR="00F63F66" w:rsidRPr="00563852" w:rsidRDefault="00F63F66" w:rsidP="006258CF">
            <w:pPr>
              <w:suppressAutoHyphens/>
              <w:autoSpaceDE w:val="0"/>
              <w:rPr>
                <w:rFonts w:ascii="Century Gothic" w:hAnsi="Century Gothic" w:cs="Century Gothic"/>
                <w:sz w:val="18"/>
                <w:szCs w:val="18"/>
                <w:lang w:eastAsia="zh-CN"/>
              </w:rPr>
            </w:pPr>
            <w:r w:rsidRPr="007B074C">
              <w:rPr>
                <w:rFonts w:ascii="Century Gothic" w:hAnsi="Century Gothic" w:cs="Century Gothic"/>
                <w:sz w:val="18"/>
                <w:szCs w:val="18"/>
                <w:lang w:eastAsia="zh-CN"/>
              </w:rPr>
              <w:t>al. Jagiellończyka 26, 10-062 Olsztyn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F63F66" w:rsidRPr="0048414D" w:rsidRDefault="00F63F66" w:rsidP="006258CF">
            <w:pPr>
              <w:jc w:val="center"/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</w:pPr>
            <w:r>
              <w:rPr>
                <w:rFonts w:ascii="Century Gothic" w:hAnsi="Century Gothic" w:cs="Calibri"/>
                <w:bCs/>
                <w:color w:val="000000"/>
                <w:sz w:val="18"/>
                <w:szCs w:val="22"/>
              </w:rPr>
              <w:t>60,00</w:t>
            </w:r>
          </w:p>
        </w:tc>
        <w:tc>
          <w:tcPr>
            <w:tcW w:w="1000" w:type="pct"/>
            <w:vAlign w:val="center"/>
          </w:tcPr>
          <w:p w:rsidR="00F63F66" w:rsidRPr="00563852" w:rsidRDefault="00F63F66" w:rsidP="006258C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63852">
              <w:rPr>
                <w:sz w:val="18"/>
                <w:szCs w:val="18"/>
              </w:rPr>
              <w:t>0,00</w:t>
            </w:r>
          </w:p>
        </w:tc>
        <w:tc>
          <w:tcPr>
            <w:tcW w:w="1000" w:type="pct"/>
            <w:vAlign w:val="center"/>
          </w:tcPr>
          <w:p w:rsidR="00F63F66" w:rsidRPr="0048414D" w:rsidRDefault="00F63F66" w:rsidP="006258CF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22"/>
              </w:rPr>
              <w:t>100</w:t>
            </w:r>
            <w:r w:rsidR="001B47D4">
              <w:rPr>
                <w:rFonts w:ascii="Century Gothic" w:hAnsi="Century Gothic" w:cs="Calibri"/>
                <w:color w:val="000000"/>
                <w:sz w:val="18"/>
                <w:szCs w:val="22"/>
              </w:rPr>
              <w:t>,00</w:t>
            </w:r>
          </w:p>
        </w:tc>
      </w:tr>
    </w:tbl>
    <w:p w:rsidR="006258CF" w:rsidRDefault="006258CF" w:rsidP="006258CF">
      <w:pPr>
        <w:pStyle w:val="Tekstpodstawowy2"/>
        <w:ind w:left="5670"/>
        <w:jc w:val="center"/>
        <w:rPr>
          <w:rFonts w:ascii="Century Gothic" w:hAnsi="Century Gothic"/>
          <w:sz w:val="18"/>
        </w:rPr>
      </w:pPr>
    </w:p>
    <w:p w:rsidR="006258CF" w:rsidRDefault="006258CF" w:rsidP="006258CF">
      <w:pPr>
        <w:pStyle w:val="Tekstpodstawowy2"/>
        <w:ind w:left="5670"/>
        <w:jc w:val="center"/>
        <w:rPr>
          <w:rFonts w:ascii="Century Gothic" w:hAnsi="Century Gothic"/>
          <w:sz w:val="18"/>
        </w:rPr>
      </w:pPr>
    </w:p>
    <w:p w:rsidR="00D73FFA" w:rsidRDefault="00D73FFA" w:rsidP="006258CF">
      <w:pPr>
        <w:pStyle w:val="Tekstpodstawowy2"/>
        <w:ind w:left="5670"/>
        <w:jc w:val="center"/>
        <w:rPr>
          <w:rFonts w:ascii="Century Gothic" w:hAnsi="Century Gothic"/>
          <w:sz w:val="18"/>
        </w:rPr>
      </w:pPr>
    </w:p>
    <w:p w:rsidR="00B635DD" w:rsidRPr="00D73FFA" w:rsidRDefault="00D73FFA" w:rsidP="00D73FFA">
      <w:pPr>
        <w:ind w:left="5670"/>
        <w:jc w:val="center"/>
        <w:rPr>
          <w:rFonts w:ascii="Century Gothic" w:hAnsi="Century Gothic"/>
          <w:b/>
          <w:i/>
          <w:sz w:val="20"/>
        </w:rPr>
      </w:pPr>
      <w:r w:rsidRPr="00D73FFA">
        <w:rPr>
          <w:rFonts w:ascii="Century Gothic" w:hAnsi="Century Gothic"/>
          <w:b/>
          <w:i/>
          <w:sz w:val="20"/>
        </w:rPr>
        <w:t>/-/</w:t>
      </w:r>
    </w:p>
    <w:p w:rsidR="00D73FFA" w:rsidRPr="00D73FFA" w:rsidRDefault="00D73FFA" w:rsidP="00D73FFA">
      <w:pPr>
        <w:ind w:left="5670"/>
        <w:jc w:val="center"/>
        <w:rPr>
          <w:rFonts w:ascii="Century Gothic" w:hAnsi="Century Gothic"/>
          <w:b/>
          <w:i/>
          <w:sz w:val="20"/>
        </w:rPr>
      </w:pPr>
      <w:r w:rsidRPr="00D73FFA">
        <w:rPr>
          <w:rFonts w:ascii="Century Gothic" w:hAnsi="Century Gothic"/>
          <w:b/>
          <w:i/>
          <w:sz w:val="20"/>
        </w:rPr>
        <w:t>Naczelnik</w:t>
      </w:r>
    </w:p>
    <w:p w:rsidR="00D73FFA" w:rsidRPr="00D73FFA" w:rsidRDefault="00D73FFA" w:rsidP="00D73FFA">
      <w:pPr>
        <w:ind w:left="5670"/>
        <w:jc w:val="center"/>
        <w:rPr>
          <w:rFonts w:ascii="Century Gothic" w:hAnsi="Century Gothic"/>
          <w:b/>
          <w:i/>
          <w:sz w:val="20"/>
        </w:rPr>
      </w:pPr>
      <w:r w:rsidRPr="00D73FFA">
        <w:rPr>
          <w:rFonts w:ascii="Century Gothic" w:hAnsi="Century Gothic"/>
          <w:b/>
          <w:i/>
          <w:sz w:val="20"/>
        </w:rPr>
        <w:t>Wydziału Zamówień Publicznych</w:t>
      </w:r>
    </w:p>
    <w:p w:rsidR="00D73FFA" w:rsidRPr="00D73FFA" w:rsidRDefault="00D73FFA" w:rsidP="00D73FFA">
      <w:pPr>
        <w:ind w:left="5670"/>
        <w:jc w:val="center"/>
        <w:rPr>
          <w:rFonts w:ascii="Century Gothic" w:hAnsi="Century Gothic"/>
          <w:b/>
          <w:i/>
          <w:sz w:val="20"/>
        </w:rPr>
      </w:pPr>
      <w:r w:rsidRPr="00D73FFA">
        <w:rPr>
          <w:rFonts w:ascii="Century Gothic" w:hAnsi="Century Gothic"/>
          <w:b/>
          <w:i/>
          <w:sz w:val="20"/>
        </w:rPr>
        <w:t>Komendy Stołecznej Policji</w:t>
      </w:r>
    </w:p>
    <w:p w:rsidR="00D73FFA" w:rsidRPr="00D73FFA" w:rsidRDefault="00D73FFA" w:rsidP="00D73FFA">
      <w:pPr>
        <w:ind w:left="5670"/>
        <w:jc w:val="center"/>
        <w:rPr>
          <w:rFonts w:ascii="Century Gothic" w:hAnsi="Century Gothic"/>
          <w:b/>
          <w:i/>
          <w:sz w:val="20"/>
        </w:rPr>
      </w:pPr>
      <w:r w:rsidRPr="00D73FFA">
        <w:rPr>
          <w:rFonts w:ascii="Century Gothic" w:hAnsi="Century Gothic"/>
          <w:b/>
          <w:i/>
          <w:sz w:val="20"/>
        </w:rPr>
        <w:t xml:space="preserve">Marta </w:t>
      </w:r>
      <w:proofErr w:type="spellStart"/>
      <w:r w:rsidRPr="00D73FFA">
        <w:rPr>
          <w:rFonts w:ascii="Century Gothic" w:hAnsi="Century Gothic"/>
          <w:b/>
          <w:i/>
          <w:sz w:val="20"/>
        </w:rPr>
        <w:t>Gawracz</w:t>
      </w:r>
      <w:proofErr w:type="spellEnd"/>
    </w:p>
    <w:sectPr w:rsidR="00D73FFA" w:rsidRPr="00D73FFA" w:rsidSect="000108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61" w:rsidRDefault="00455061">
      <w:r>
        <w:separator/>
      </w:r>
    </w:p>
  </w:endnote>
  <w:endnote w:type="continuationSeparator" w:id="0">
    <w:p w:rsidR="00455061" w:rsidRDefault="0045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6479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3079D" w:rsidRDefault="004550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9D" w:rsidRDefault="006258CF" w:rsidP="00AF3FE2">
    <w:pPr>
      <w:pStyle w:val="Stopka"/>
      <w:jc w:val="center"/>
      <w:rPr>
        <w:sz w:val="18"/>
        <w:szCs w:val="18"/>
      </w:rPr>
    </w:pPr>
    <w:r w:rsidRPr="00AF3FE2">
      <w:rPr>
        <w:rFonts w:ascii="Century Gothic" w:hAnsi="Century Gothic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6286500" cy="0"/>
              <wp:effectExtent l="10160" t="5715" r="8890" b="13335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0E69B9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75pt" to="49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"/>
          </w:pict>
        </mc:Fallback>
      </mc:AlternateContent>
    </w:r>
    <w:r w:rsidR="00647993" w:rsidRPr="00AF3FE2">
      <w:rPr>
        <w:rFonts w:ascii="Century Gothic" w:hAnsi="Century Gothic"/>
        <w:sz w:val="20"/>
        <w:szCs w:val="18"/>
      </w:rPr>
      <w:t xml:space="preserve">Komenda Stołeczna </w:t>
    </w:r>
    <w:r w:rsidR="00647993" w:rsidRPr="00AF3FE2">
      <w:rPr>
        <w:rFonts w:ascii="Century Gothic" w:hAnsi="Century Gothic"/>
        <w:sz w:val="20"/>
        <w:szCs w:val="20"/>
      </w:rPr>
      <w:t>Policji</w:t>
    </w:r>
  </w:p>
  <w:p w:rsidR="00F3079D" w:rsidRPr="00AF3FE2" w:rsidRDefault="00647993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Wydział Zamówień Publicznych</w:t>
    </w:r>
  </w:p>
  <w:p w:rsidR="00F3079D" w:rsidRDefault="00647993" w:rsidP="00AF3FE2">
    <w:pPr>
      <w:pStyle w:val="Stopka"/>
      <w:jc w:val="center"/>
      <w:rPr>
        <w:rFonts w:ascii="Century Gothic" w:hAnsi="Century Gothic"/>
        <w:sz w:val="20"/>
        <w:szCs w:val="18"/>
      </w:rPr>
    </w:pPr>
    <w:r w:rsidRPr="00AF3FE2">
      <w:rPr>
        <w:rFonts w:ascii="Century Gothic" w:hAnsi="Century Gothic"/>
        <w:sz w:val="20"/>
        <w:szCs w:val="18"/>
      </w:rPr>
      <w:t>00-150 Warszawa, ul Nowolipie 2, tel. (47) 7238608, faks (47) 7237642</w:t>
    </w:r>
  </w:p>
  <w:p w:rsidR="009A765B" w:rsidRDefault="00455061" w:rsidP="00AF3FE2">
    <w:pPr>
      <w:pStyle w:val="Stopka"/>
      <w:jc w:val="center"/>
      <w:rPr>
        <w:rFonts w:ascii="Century Gothic" w:hAnsi="Century Gothic"/>
        <w:sz w:val="20"/>
        <w:szCs w:val="18"/>
      </w:rPr>
    </w:pPr>
  </w:p>
  <w:p w:rsidR="00AF3FE2" w:rsidRPr="00AF3FE2" w:rsidRDefault="00455061" w:rsidP="00AF3FE2">
    <w:pPr>
      <w:pStyle w:val="Stopka"/>
      <w:jc w:val="center"/>
      <w:rPr>
        <w:rFonts w:ascii="Century Gothic" w:hAnsi="Century Gothic"/>
        <w:sz w:val="18"/>
        <w:szCs w:val="18"/>
      </w:rPr>
    </w:pPr>
  </w:p>
  <w:p w:rsidR="00F3079D" w:rsidRDefault="00455061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F" w:rsidRDefault="000708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61" w:rsidRDefault="00455061">
      <w:r>
        <w:separator/>
      </w:r>
    </w:p>
  </w:footnote>
  <w:footnote w:type="continuationSeparator" w:id="0">
    <w:p w:rsidR="00455061" w:rsidRDefault="0045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F" w:rsidRDefault="00070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F" w:rsidRDefault="0007084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84F" w:rsidRDefault="000708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61760"/>
    <w:multiLevelType w:val="hybridMultilevel"/>
    <w:tmpl w:val="8B281B90"/>
    <w:lvl w:ilvl="0" w:tplc="FF3EA10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63"/>
    <w:rsid w:val="000108AA"/>
    <w:rsid w:val="0007084F"/>
    <w:rsid w:val="000E75D8"/>
    <w:rsid w:val="00183DD5"/>
    <w:rsid w:val="001B47D4"/>
    <w:rsid w:val="001B7D07"/>
    <w:rsid w:val="003E3EDB"/>
    <w:rsid w:val="00455061"/>
    <w:rsid w:val="004D1B0A"/>
    <w:rsid w:val="00593450"/>
    <w:rsid w:val="006258CF"/>
    <w:rsid w:val="00647993"/>
    <w:rsid w:val="007E000B"/>
    <w:rsid w:val="008F1213"/>
    <w:rsid w:val="00A02D88"/>
    <w:rsid w:val="00B34930"/>
    <w:rsid w:val="00BA7023"/>
    <w:rsid w:val="00C34F00"/>
    <w:rsid w:val="00D61A63"/>
    <w:rsid w:val="00D73FFA"/>
    <w:rsid w:val="00F6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"/>
    <w:basedOn w:val="Normalny"/>
    <w:link w:val="StopkaZnak"/>
    <w:rsid w:val="006258C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"/>
    <w:basedOn w:val="Domylnaczcionkaakapitu"/>
    <w:link w:val="Stopka"/>
    <w:rsid w:val="006258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258CF"/>
  </w:style>
  <w:style w:type="paragraph" w:styleId="Tekstpodstawowy2">
    <w:name w:val="Body Text 2"/>
    <w:basedOn w:val="Normalny"/>
    <w:link w:val="Tekstpodstawowy2Znak"/>
    <w:rsid w:val="006258CF"/>
    <w:pPr>
      <w:jc w:val="both"/>
    </w:pPr>
    <w:rPr>
      <w:b/>
      <w:i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258CF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58CF"/>
    <w:pPr>
      <w:ind w:left="708"/>
    </w:pPr>
  </w:style>
  <w:style w:type="paragraph" w:customStyle="1" w:styleId="Default">
    <w:name w:val="Default"/>
    <w:rsid w:val="006258CF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8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8A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08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8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2021-06-01T12:10:00Z</dcterms:created>
  <dcterms:modified xsi:type="dcterms:W3CDTF">2021-06-01T12:10:00Z</dcterms:modified>
</cp:coreProperties>
</file>