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14DD9CA8" w:rsidR="00052EF0" w:rsidRPr="00D86F47" w:rsidRDefault="0009140D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1202CE" wp14:editId="33D5CD50">
            <wp:simplePos x="0" y="0"/>
            <wp:positionH relativeFrom="column">
              <wp:posOffset>-71120</wp:posOffset>
            </wp:positionH>
            <wp:positionV relativeFrom="paragraph">
              <wp:posOffset>-354330</wp:posOffset>
            </wp:positionV>
            <wp:extent cx="685800" cy="704850"/>
            <wp:effectExtent l="0" t="0" r="0" b="0"/>
            <wp:wrapNone/>
            <wp:docPr id="57" name="Obraz 57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1E6182EC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897AF2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81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8BF8A8E" w:rsidR="005F2FB5" w:rsidRPr="00D86F47" w:rsidRDefault="005F2FB5" w:rsidP="00C56888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</w:t>
            </w:r>
            <w:r w:rsidR="00612651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3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8A659DB" w:rsidR="005F2FB5" w:rsidRPr="00D86F47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40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wykonanie audytu dostępności architektonicznej, cyfrowej oraz informacyjno – komunikacyjnej dla osób ze szczególnymi potrzebami dla gminnych budynków użyteczności publicznej pod względem dostępności – Fundusze norweskie na Program „Rozwój Lokalny”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7B337F7C" w:rsidR="00B803C4" w:rsidRDefault="001B24A2" w:rsidP="00B803C4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8C5D80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BF350" w14:textId="77777777" w:rsidR="00496327" w:rsidRDefault="00496327" w:rsidP="00052EF0">
      <w:pPr>
        <w:spacing w:after="0" w:line="240" w:lineRule="auto"/>
      </w:pPr>
      <w:r>
        <w:separator/>
      </w:r>
    </w:p>
  </w:endnote>
  <w:endnote w:type="continuationSeparator" w:id="0">
    <w:p w14:paraId="4E4DB423" w14:textId="77777777" w:rsidR="00496327" w:rsidRDefault="0049632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009D" w14:textId="77777777" w:rsidR="00496327" w:rsidRDefault="00496327" w:rsidP="00052EF0">
      <w:pPr>
        <w:spacing w:after="0" w:line="240" w:lineRule="auto"/>
      </w:pPr>
      <w:r>
        <w:separator/>
      </w:r>
    </w:p>
  </w:footnote>
  <w:footnote w:type="continuationSeparator" w:id="0">
    <w:p w14:paraId="59609E26" w14:textId="77777777" w:rsidR="00496327" w:rsidRDefault="0049632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96327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12651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0CDA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97AF2"/>
    <w:rsid w:val="008C5D80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6A4A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3</cp:revision>
  <cp:lastPrinted>2021-03-05T13:44:00Z</cp:lastPrinted>
  <dcterms:created xsi:type="dcterms:W3CDTF">2022-12-20T08:58:00Z</dcterms:created>
  <dcterms:modified xsi:type="dcterms:W3CDTF">2022-12-20T08:59:00Z</dcterms:modified>
</cp:coreProperties>
</file>