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6E18" w14:textId="52FAE777" w:rsidR="00B55231" w:rsidRPr="00B55231" w:rsidRDefault="00B55231" w:rsidP="00B55231">
      <w:pPr>
        <w:shd w:val="clear" w:color="auto" w:fill="FFFFFF"/>
        <w:spacing w:after="75" w:line="240" w:lineRule="auto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>DANE TECHNICZNE</w:t>
      </w:r>
      <w:r w:rsidRPr="00B55231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 xml:space="preserve"> CZYTNIKA rfid uhf mc3330XR</w:t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 xml:space="preserve">  </w:t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  <w:t>ZAŁ. 1</w:t>
      </w:r>
    </w:p>
    <w:p w14:paraId="7BD1876D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fizyczne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327"/>
      </w:tblGrid>
      <w:tr w:rsidR="00B55231" w:rsidRPr="00B55231" w14:paraId="0BA7D1AE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045525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E74A340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6,45 in (dł.) × 2,95 in (szer.) × 8,31 in (gł.)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164 mm (dł.) × 75 mm (szer.) × 211 mm (gł.)</w:t>
            </w:r>
          </w:p>
        </w:tc>
      </w:tr>
      <w:tr w:rsidR="00B55231" w:rsidRPr="00B55231" w14:paraId="2DB9305E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023A46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266D2FE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680 g (24 oz.) (z paskiem na rękę)</w:t>
            </w:r>
          </w:p>
        </w:tc>
      </w:tr>
      <w:tr w:rsidR="00B55231" w:rsidRPr="00B55231" w14:paraId="16813E08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48154A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Wyświetlacz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09A321C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4-calowy, kolorowy wyświetlacz WVGA (800 × 480)</w:t>
            </w:r>
          </w:p>
        </w:tc>
      </w:tr>
      <w:tr w:rsidR="00B55231" w:rsidRPr="00B55231" w14:paraId="4244275B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73574EC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Szyba skanera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D36E8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Szkło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Corning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Gorilla</w:t>
            </w:r>
            <w:proofErr w:type="spellEnd"/>
          </w:p>
        </w:tc>
      </w:tr>
      <w:tr w:rsidR="00B55231" w:rsidRPr="00B55231" w14:paraId="3F8F0F11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BA6A0A1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Panel dotykowy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26D20C5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Panel dotykowy ze szkła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Corning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Gorilla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ze szczeliną powietrzną, obsługa dwutrybowego wprowadzania danych palcem, palcem w rękawiczce oraz rysikiem (rysik dotykowy sprzedawany osobno)</w:t>
            </w:r>
          </w:p>
        </w:tc>
      </w:tr>
      <w:tr w:rsidR="00B55231" w:rsidRPr="00B55231" w14:paraId="5F86F328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E41CF6C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Podświetlenie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DBF50A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Podświetlenie LED</w:t>
            </w:r>
          </w:p>
        </w:tc>
      </w:tr>
      <w:tr w:rsidR="00B55231" w:rsidRPr="00B55231" w14:paraId="122663FC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72B3E8A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Gniazdo rozszerzeń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10B1B63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Dostępne dla użytkownika gniazdo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MicroSD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na karty SDHC 32 GB i SDXC do 512 GB</w:t>
            </w:r>
          </w:p>
        </w:tc>
      </w:tr>
      <w:tr w:rsidR="00B55231" w:rsidRPr="00B55231" w14:paraId="53107D08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5D664CE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Połączenia sieciowe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CE61DC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USB 2.0 High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Speed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OTG (host/klient), WLAN i Bluetooth</w:t>
            </w:r>
          </w:p>
        </w:tc>
      </w:tr>
      <w:tr w:rsidR="00B55231" w:rsidRPr="00B55231" w14:paraId="7F2AE6D8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A9988E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Powiadomienie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F26D0F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Boczne diody i sygnał dźwiękowy</w:t>
            </w:r>
          </w:p>
        </w:tc>
      </w:tr>
      <w:tr w:rsidR="00B55231" w:rsidRPr="00B55231" w14:paraId="3CFB22E1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BE6F43E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634A71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Numeryczna (29 klawiszy), funkcyjno-numeryczna (38 klawiszy), 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alfanumeryczna (47 klawiszy)</w:t>
            </w:r>
          </w:p>
        </w:tc>
      </w:tr>
      <w:tr w:rsidR="00B55231" w:rsidRPr="00B55231" w14:paraId="3133C5CA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975DF71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 głosowa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A09B36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PTT Express i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Workforce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Connect PTT Pro (obsługa głośnika wewnętrznego, mikrofonu i zestawu słuchawkowego Bluetooth)</w:t>
            </w:r>
          </w:p>
        </w:tc>
      </w:tr>
      <w:tr w:rsidR="00B55231" w:rsidRPr="00B55231" w14:paraId="1A69662E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A37B4A5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619E4C0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Wbudowany głośnik i mikrofon</w:t>
            </w:r>
          </w:p>
        </w:tc>
      </w:tr>
    </w:tbl>
    <w:p w14:paraId="5881B0AD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wydajnościowe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690"/>
      </w:tblGrid>
      <w:tr w:rsidR="00B55231" w:rsidRPr="00B55231" w14:paraId="61D6D6ED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263BF0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7A36141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Ośmiordzeniowy procesor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Qualcomm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Snapdragon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TM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660 2,2 GHz</w:t>
            </w:r>
          </w:p>
        </w:tc>
      </w:tr>
      <w:tr w:rsidR="00B55231" w:rsidRPr="00B55231" w14:paraId="4C3D54FD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A002A8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36D1EA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Android 11 z możliwością aktualizacji do Android 14</w:t>
            </w:r>
          </w:p>
        </w:tc>
      </w:tr>
      <w:tr w:rsidR="00B55231" w:rsidRPr="00B55231" w14:paraId="46FF08F3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7F25ED3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Pamięć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2CBA9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GB/32 GB Flash</w:t>
            </w:r>
          </w:p>
        </w:tc>
      </w:tr>
      <w:tr w:rsidR="00B55231" w:rsidRPr="00B55231" w14:paraId="087F3992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10720C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9824019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Wszystkie modele fabrycznie wyposażone są w baterię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litowo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-jonową do ponownego ładowania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PowerPrecision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+ 3,6 V, 7000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mAh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; pełne naładowanie w ciągu poniżej pięciu (5) godzin; możliwość 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lastRenderedPageBreak/>
              <w:t>wymiany baterii podczas pracy urządzenia z tymczasowym podtrzymaniem sesji za pośrednictwem WLAN/Bluetooth </w:t>
            </w:r>
          </w:p>
          <w:p w14:paraId="24E1E0F1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Zgodność wsteczna z bateriami 5200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mAh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 xml:space="preserve"> (2X)</w:t>
            </w:r>
          </w:p>
        </w:tc>
      </w:tr>
    </w:tbl>
    <w:p w14:paraId="13D05C7A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lastRenderedPageBreak/>
        <w:t>Środowisko użytkowe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230"/>
      </w:tblGrid>
      <w:tr w:rsidR="00B55231" w:rsidRPr="00B55231" w14:paraId="7CE50E7A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B785DE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Temp.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3B75FDB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-4° F do 122° F/-20° C do 50° C</w:t>
            </w:r>
          </w:p>
        </w:tc>
      </w:tr>
      <w:tr w:rsidR="00B55231" w:rsidRPr="00B55231" w14:paraId="5BFB5D4A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A6947D1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Temp. przechowywania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3F5138A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 -40°F do 158°F / od -40°C do 70°C</w:t>
            </w:r>
          </w:p>
        </w:tc>
      </w:tr>
      <w:tr w:rsidR="00B55231" w:rsidRPr="00B55231" w14:paraId="29A9FE9D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536B6A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Wilgotność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F09E52F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Wilgotność względna 5–95%, bez kondensacji</w:t>
            </w:r>
          </w:p>
        </w:tc>
      </w:tr>
      <w:tr w:rsidR="00B55231" w:rsidRPr="00B55231" w14:paraId="0DC70A43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9998BE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Odporność na upadki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298DF9B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Wielokrotne upadki na beton z wysokości 1,5 m (5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ft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 w całym zakresie temperatur roboczych</w:t>
            </w:r>
          </w:p>
        </w:tc>
      </w:tr>
      <w:tr w:rsidR="00B55231" w:rsidRPr="00B55231" w14:paraId="4A327C77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7E174B9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Odporność na wielokrotne wstrząsy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F47A285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1000 wstrząsów o amplitudzie 0,5 m (1,6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ft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B55231" w:rsidRPr="00B55231" w14:paraId="63E01063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DDDCB4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Klasa szczelności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0CB574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IP54</w:t>
            </w:r>
          </w:p>
        </w:tc>
      </w:tr>
      <w:tr w:rsidR="00B55231" w:rsidRPr="00B55231" w14:paraId="5787D075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5E19EC0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Drgania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B93FE1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Sinusoidalne: 4 g szczytowe, 5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2 kHz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Nieuporządkowane: 0,04 g²/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20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2 kHz</w:t>
            </w:r>
          </w:p>
        </w:tc>
      </w:tr>
      <w:tr w:rsidR="00B55231" w:rsidRPr="00B55231" w14:paraId="01F87F14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0550E5F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Wstrząs cieplny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A14FB4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-40°C do 70°C (-40°F do 158°F)</w:t>
            </w:r>
          </w:p>
        </w:tc>
      </w:tr>
      <w:tr w:rsidR="00B55231" w:rsidRPr="00B55231" w14:paraId="332EC67C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52FE32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Wyładowania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elektrostatyczne (ESD)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92A348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±15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kV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 powietrzu), ±8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kV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(wyładowania bezpośrednie),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±8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kV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(wyładowania pośrednie)</w:t>
            </w:r>
          </w:p>
        </w:tc>
      </w:tr>
    </w:tbl>
    <w:p w14:paraId="248164E8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Technologia czujników interaktywnych (IST)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514"/>
      </w:tblGrid>
      <w:tr w:rsidR="00B55231" w:rsidRPr="00B55231" w14:paraId="3143E9BB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308D44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Czujniki ruchu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4C5546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Trójosiowy akcelerometr z żyroskopem typu MEMS</w:t>
            </w:r>
          </w:p>
        </w:tc>
      </w:tr>
    </w:tbl>
    <w:p w14:paraId="156A7D82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RFID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639"/>
      </w:tblGrid>
      <w:tr w:rsidR="00B55231" w:rsidRPr="00B55231" w14:paraId="70441FCC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15D9E2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Obsługiwane standardy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F88DAF0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EPC klasa 1 gen. 2; EPC gen. 2 wersja 2; ISO-18000-63</w:t>
            </w:r>
          </w:p>
        </w:tc>
      </w:tr>
      <w:tr w:rsidR="00B55231" w:rsidRPr="00B55231" w14:paraId="5D655A5C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084C3A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Moduł RFID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051CE5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Własna technologia radiowa firmy Zebra</w:t>
            </w:r>
          </w:p>
        </w:tc>
      </w:tr>
      <w:tr w:rsidR="00B55231" w:rsidRPr="00B55231" w14:paraId="15EC0A76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4486BB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Najszybsza prędkość odczytu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9589229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&gt;900 znaczników na sekundę</w:t>
            </w:r>
          </w:p>
        </w:tc>
      </w:tr>
      <w:tr w:rsidR="00B55231" w:rsidRPr="00B55231" w14:paraId="796B7BEF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B5A02FF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Nominalny zasięg odczytu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731B7F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&gt;~6 m (&gt;~19,7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ft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B55231" w:rsidRPr="00B55231" w14:paraId="7F87A5E5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B7E6DAC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Moc wyjściowa sygnału RFID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C421E0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dBm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+30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dBm</w:t>
            </w:r>
            <w:proofErr w:type="spellEnd"/>
          </w:p>
        </w:tc>
      </w:tr>
      <w:tr w:rsidR="00B55231" w:rsidRPr="00B55231" w14:paraId="16A62605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1F445D8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Typ anteny RFID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328287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Zintegrowana antena o polaryzacji kołowej</w:t>
            </w:r>
          </w:p>
        </w:tc>
      </w:tr>
      <w:tr w:rsidR="00B55231" w:rsidRPr="00B55231" w14:paraId="2BE675BA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F0D42CA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Zakres częstotliwości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AC82955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865–928 MHz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* Szczegółowy wykaz obsługiwanych ustawień regionalnych i krajowych dostępny po wybraniu kraju</w:t>
            </w:r>
          </w:p>
        </w:tc>
      </w:tr>
    </w:tbl>
    <w:p w14:paraId="433F1DDD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Skanowanie kodów kreskowych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4721"/>
      </w:tblGrid>
      <w:tr w:rsidR="00B55231" w:rsidRPr="00B55231" w14:paraId="34030A66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7697116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Mechanizm skanowania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32455F9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SE4770 z celownikiem LED</w:t>
            </w:r>
          </w:p>
        </w:tc>
      </w:tr>
    </w:tbl>
    <w:p w14:paraId="73B2B5D5" w14:textId="77777777" w:rsidR="00B55231" w:rsidRPr="00B55231" w:rsidRDefault="00B55231" w:rsidP="00B55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55231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Bezprzewodowe sieci LAN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7329"/>
      </w:tblGrid>
      <w:tr w:rsidR="00B55231" w:rsidRPr="00B55231" w14:paraId="3054E330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9F690DC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Łączność bezprzewodowa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32011B9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IEEE 802.11 a/b/g/n/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/d/h/i/r/k/v2/w/mc2; 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certyfikat Wi-Fi™; IPv4, IPv6, 2×2 MU-MIMO</w:t>
            </w:r>
          </w:p>
        </w:tc>
      </w:tr>
      <w:tr w:rsidR="00B55231" w:rsidRPr="00B55231" w14:paraId="62914AEE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39C8161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Prędkość transmisji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61C310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GHz: 802.11a/n/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do 866,7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/s</w:t>
            </w: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2,4 GHz: 802.11b/g/n – do 300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/s</w:t>
            </w:r>
          </w:p>
        </w:tc>
      </w:tr>
      <w:tr w:rsidR="00B55231" w:rsidRPr="00B55231" w14:paraId="440525C8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AF47C8D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Kanały robocze (w zależności od obowiązujących przepisów)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05B233D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Kanały 1–13 (2412–2472 MHz): 1,2,3,4,5,6,7,8,9,10,11,12,13</w:t>
            </w:r>
          </w:p>
          <w:p w14:paraId="136391F0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Kanały 36–165 (5180–5825 MHz): 36,40,44,48,52 56,60,64,100,104,108,112,116,120,124,128,132,136,140,144,149,153,157,161,165</w:t>
            </w:r>
          </w:p>
          <w:p w14:paraId="6DE24F32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Przepustowość kanału: 20, 40, 80 MHz</w:t>
            </w:r>
          </w:p>
          <w:p w14:paraId="1E05150C" w14:textId="77777777" w:rsidR="00B55231" w:rsidRPr="00B55231" w:rsidRDefault="00B55231" w:rsidP="00B552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pl-PL"/>
              </w:rPr>
              <w:t>Rzeczywiste kanały robocze/częstotliwości oraz przepustowości zależą od obowiązujących przepisów i organów certyfikacyjnych.</w:t>
            </w:r>
          </w:p>
        </w:tc>
      </w:tr>
      <w:tr w:rsidR="00B55231" w:rsidRPr="00B55231" w14:paraId="1DFCBD2A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4873AE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i szyfrowanie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2EA9FAF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WEP (40- lub 104 bitowy); WPA/WPA2 Personal (TKIP oraz AES); WPA3 Personal (SAE); WPA/WPA2 Enterprise (TKIP oraz AES); WPA3 Enterprise (AES) – EAP-TTLS (PAP, MSCHAP, MSCHAPv2), EAP-TLS, PEAPv0-MSCHAPv2, PEAPv1-EAP-GTC, LEAP oraz EAP-PWD; WPA3 Enterprise tryb 192-bitowy (GCMP-256) – EAP-TLS;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Enhanced</w:t>
            </w:r>
            <w:proofErr w:type="spellEnd"/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Open (OWE)</w:t>
            </w:r>
          </w:p>
        </w:tc>
      </w:tr>
      <w:tr w:rsidR="00B55231" w:rsidRPr="00B55231" w14:paraId="4D88A756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3F1BDC4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Certyfikaty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C09C2F2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WFA (802.11n, WMM-PS, 801.11ac, PMF); Wi-Fi Direct WMM-AC, Voice Enterprise</w:t>
            </w:r>
          </w:p>
        </w:tc>
      </w:tr>
      <w:tr w:rsidR="00B55231" w:rsidRPr="00B55231" w14:paraId="4CC18E6F" w14:textId="77777777" w:rsidTr="00B552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E887DF7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Szybki </w:t>
            </w:r>
            <w:proofErr w:type="spellStart"/>
            <w:r w:rsidRPr="00B5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roaming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555198A" w14:textId="77777777" w:rsidR="00B55231" w:rsidRPr="00B55231" w:rsidRDefault="00B55231" w:rsidP="00B5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5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Buforowanie PMKID, Cisco CCKM, 802.11r, OKC</w:t>
            </w:r>
          </w:p>
        </w:tc>
      </w:tr>
    </w:tbl>
    <w:p w14:paraId="110ED94E" w14:textId="77777777" w:rsidR="00FD5B60" w:rsidRPr="00B55231" w:rsidRDefault="00FD5B60">
      <w:pPr>
        <w:rPr>
          <w:sz w:val="16"/>
          <w:szCs w:val="16"/>
        </w:rPr>
      </w:pPr>
    </w:p>
    <w:sectPr w:rsidR="00FD5B60" w:rsidRPr="00B5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0C"/>
    <w:rsid w:val="00B3540C"/>
    <w:rsid w:val="00B55231"/>
    <w:rsid w:val="00CE7226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BC3"/>
  <w15:chartTrackingRefBased/>
  <w15:docId w15:val="{375433BE-6AEF-44D4-A340-D57D5D3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4679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8324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453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9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52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0764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19984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7798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Katarzyna</dc:creator>
  <cp:keywords/>
  <dc:description/>
  <cp:lastModifiedBy>Kowalewska Katarzyna</cp:lastModifiedBy>
  <cp:revision>2</cp:revision>
  <dcterms:created xsi:type="dcterms:W3CDTF">2022-11-22T10:11:00Z</dcterms:created>
  <dcterms:modified xsi:type="dcterms:W3CDTF">2022-11-22T10:11:00Z</dcterms:modified>
</cp:coreProperties>
</file>