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921"/>
        <w:gridCol w:w="7564"/>
      </w:tblGrid>
      <w:tr w:rsidR="00564CFB" w14:paraId="128FBE58" w14:textId="77777777">
        <w:trPr>
          <w:trHeight w:val="357"/>
        </w:trPr>
        <w:tc>
          <w:tcPr>
            <w:tcW w:w="2921" w:type="dxa"/>
            <w:vMerge w:val="restart"/>
            <w:vAlign w:val="center"/>
          </w:tcPr>
          <w:p w14:paraId="1FC2BD87" w14:textId="77777777" w:rsidR="00564CFB" w:rsidRDefault="00374C4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CD33640" wp14:editId="1DD4FAF0">
                  <wp:extent cx="1262380" cy="47688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shd w:val="clear" w:color="auto" w:fill="D9D9D9" w:themeFill="background1" w:themeFillShade="D9"/>
            <w:vAlign w:val="center"/>
          </w:tcPr>
          <w:p w14:paraId="0CED9C3E" w14:textId="77777777" w:rsidR="00564CFB" w:rsidRDefault="00374C40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 O PRZETWARZANIU DANYCH OSOBOWYCH</w:t>
            </w:r>
          </w:p>
        </w:tc>
      </w:tr>
      <w:tr w:rsidR="00564CFB" w14:paraId="4D3A9CA7" w14:textId="77777777">
        <w:trPr>
          <w:trHeight w:val="356"/>
        </w:trPr>
        <w:tc>
          <w:tcPr>
            <w:tcW w:w="2921" w:type="dxa"/>
            <w:vMerge/>
            <w:vAlign w:val="center"/>
          </w:tcPr>
          <w:p w14:paraId="2F860090" w14:textId="77777777" w:rsidR="00564CFB" w:rsidRDefault="00564CFB">
            <w:pPr>
              <w:spacing w:after="0" w:line="240" w:lineRule="auto"/>
              <w:jc w:val="center"/>
            </w:pPr>
          </w:p>
        </w:tc>
        <w:tc>
          <w:tcPr>
            <w:tcW w:w="7563" w:type="dxa"/>
            <w:shd w:val="clear" w:color="auto" w:fill="D9D9D9" w:themeFill="background1" w:themeFillShade="D9"/>
            <w:vAlign w:val="center"/>
          </w:tcPr>
          <w:p w14:paraId="42D05430" w14:textId="169B456C" w:rsidR="00564CFB" w:rsidRDefault="00DC58E1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Obowiązek informacyjny</w:t>
            </w:r>
            <w:r w:rsidR="00374C40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dla </w:t>
            </w:r>
            <w:r w:rsidR="00374C40">
              <w:rPr>
                <w:rFonts w:eastAsia="MS Mincho" w:cstheme="minorHAnsi"/>
                <w:b/>
                <w:color w:val="000000" w:themeColor="text1"/>
                <w:sz w:val="24"/>
                <w:szCs w:val="18"/>
              </w:rPr>
              <w:t>przedstawicieli</w:t>
            </w:r>
            <w:r w:rsidR="001C6BAD">
              <w:rPr>
                <w:rFonts w:eastAsia="MS Mincho" w:cstheme="minorHAnsi"/>
                <w:b/>
                <w:color w:val="000000" w:themeColor="text1"/>
                <w:sz w:val="24"/>
                <w:szCs w:val="18"/>
              </w:rPr>
              <w:t xml:space="preserve">, </w:t>
            </w:r>
            <w:r w:rsidR="00374C40" w:rsidRPr="000219D1">
              <w:rPr>
                <w:rFonts w:eastAsia="MS Mincho" w:cstheme="minorHAnsi"/>
                <w:b/>
                <w:color w:val="000000" w:themeColor="text1"/>
                <w:sz w:val="24"/>
                <w:szCs w:val="18"/>
              </w:rPr>
              <w:t>pracowników</w:t>
            </w:r>
            <w:r w:rsidR="00374C40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r w:rsidR="001C6BAD">
              <w:rPr>
                <w:rFonts w:cstheme="minorHAnsi"/>
                <w:b/>
                <w:color w:val="000000" w:themeColor="text1"/>
                <w:sz w:val="24"/>
                <w:szCs w:val="18"/>
              </w:rPr>
              <w:br/>
              <w:t>i współpracowników</w:t>
            </w:r>
            <w:r w:rsidR="00E31C2D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Kon</w:t>
            </w:r>
            <w:r w:rsidR="00F000ED">
              <w:rPr>
                <w:rFonts w:cstheme="minorHAnsi"/>
                <w:b/>
                <w:color w:val="000000" w:themeColor="text1"/>
                <w:sz w:val="24"/>
                <w:szCs w:val="18"/>
              </w:rPr>
              <w:t>t</w:t>
            </w:r>
            <w:r w:rsidR="00E31C2D">
              <w:rPr>
                <w:rFonts w:cstheme="minorHAnsi"/>
                <w:b/>
                <w:color w:val="000000" w:themeColor="text1"/>
                <w:sz w:val="24"/>
                <w:szCs w:val="18"/>
              </w:rPr>
              <w:t>rahenta</w:t>
            </w:r>
            <w:r w:rsidR="00374C40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Urzędu Miejskiego w Zabrzu</w:t>
            </w:r>
          </w:p>
        </w:tc>
      </w:tr>
      <w:tr w:rsidR="00564CFB" w14:paraId="5959373C" w14:textId="77777777">
        <w:trPr>
          <w:trHeight w:val="449"/>
        </w:trPr>
        <w:tc>
          <w:tcPr>
            <w:tcW w:w="2921" w:type="dxa"/>
            <w:shd w:val="clear" w:color="auto" w:fill="D9D9D9" w:themeFill="background1" w:themeFillShade="D9"/>
          </w:tcPr>
          <w:p w14:paraId="5C988157" w14:textId="2447FC9D" w:rsidR="00564CFB" w:rsidRDefault="00374C40">
            <w:pPr>
              <w:spacing w:before="120" w:after="12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Kto jest Administratorem </w:t>
            </w:r>
            <w:r w:rsidR="00633DB6" w:rsidRPr="00633DB6">
              <w:rPr>
                <w:b/>
                <w:color w:val="000000" w:themeColor="text1"/>
                <w:sz w:val="18"/>
                <w:szCs w:val="18"/>
              </w:rPr>
              <w:t xml:space="preserve">Państwa </w:t>
            </w:r>
            <w:r>
              <w:rPr>
                <w:rFonts w:cstheme="minorHAnsi"/>
                <w:b/>
                <w:sz w:val="18"/>
                <w:szCs w:val="18"/>
              </w:rPr>
              <w:t>danych osobowych?</w:t>
            </w:r>
          </w:p>
        </w:tc>
        <w:tc>
          <w:tcPr>
            <w:tcW w:w="7563" w:type="dxa"/>
          </w:tcPr>
          <w:p w14:paraId="61A6DC2B" w14:textId="77777777" w:rsidR="00564CFB" w:rsidRDefault="00374C40">
            <w:pPr>
              <w:spacing w:before="120" w:line="240" w:lineRule="auto"/>
              <w:jc w:val="both"/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Administratorem danych osobowych jest </w:t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Prezydent Miasta Zabrze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, którego siedziba mieści się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  <w:t>w Urzędzie Miejskim w Zabrzu, 41-800, przy ul. Powstańców Śląskich nr 5-7.</w:t>
            </w:r>
          </w:p>
        </w:tc>
      </w:tr>
      <w:tr w:rsidR="00564CFB" w14:paraId="49A9124E" w14:textId="77777777">
        <w:trPr>
          <w:trHeight w:val="1237"/>
        </w:trPr>
        <w:tc>
          <w:tcPr>
            <w:tcW w:w="2921" w:type="dxa"/>
            <w:shd w:val="clear" w:color="auto" w:fill="D9D9D9" w:themeFill="background1" w:themeFillShade="D9"/>
          </w:tcPr>
          <w:p w14:paraId="4EA8DBED" w14:textId="2CF86232" w:rsidR="00564CFB" w:rsidRDefault="00374C40">
            <w:pPr>
              <w:spacing w:before="120" w:after="120" w:line="240" w:lineRule="auto"/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Jak się skontaktować z Administratorem, żeby uzyskać więcej informacji o przetwarzaniu </w:t>
            </w:r>
            <w:r w:rsidR="00633DB6" w:rsidRPr="00633DB6">
              <w:rPr>
                <w:b/>
                <w:color w:val="000000" w:themeColor="text1"/>
                <w:sz w:val="18"/>
                <w:szCs w:val="18"/>
              </w:rPr>
              <w:t xml:space="preserve">Państwa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danych osobowych?</w:t>
            </w:r>
          </w:p>
        </w:tc>
        <w:tc>
          <w:tcPr>
            <w:tcW w:w="7563" w:type="dxa"/>
          </w:tcPr>
          <w:p w14:paraId="3F09F8DA" w14:textId="6355F32F" w:rsidR="00564CFB" w:rsidRDefault="00374C40">
            <w:pPr>
              <w:spacing w:before="120" w:line="240" w:lineRule="auto"/>
              <w:jc w:val="both"/>
            </w:pPr>
            <w:r>
              <w:rPr>
                <w:color w:val="000000" w:themeColor="text1"/>
                <w:sz w:val="18"/>
                <w:szCs w:val="18"/>
              </w:rPr>
              <w:t>Z Prezydentem Miasta Zabrze mo</w:t>
            </w:r>
            <w:r w:rsidR="00633DB6">
              <w:rPr>
                <w:color w:val="000000" w:themeColor="text1"/>
                <w:sz w:val="18"/>
                <w:szCs w:val="18"/>
              </w:rPr>
              <w:t>gą</w:t>
            </w:r>
            <w:r>
              <w:rPr>
                <w:color w:val="000000" w:themeColor="text1"/>
                <w:sz w:val="18"/>
                <w:szCs w:val="18"/>
              </w:rPr>
              <w:t xml:space="preserve"> się </w:t>
            </w:r>
            <w:r w:rsidR="00633DB6">
              <w:rPr>
                <w:color w:val="000000" w:themeColor="text1"/>
                <w:sz w:val="18"/>
                <w:szCs w:val="18"/>
              </w:rPr>
              <w:t>Państwo</w:t>
            </w:r>
            <w:r>
              <w:rPr>
                <w:color w:val="000000" w:themeColor="text1"/>
                <w:sz w:val="18"/>
                <w:szCs w:val="18"/>
              </w:rPr>
              <w:t xml:space="preserve"> skontaktować w sprawach związanych z ochroną danych osobowych, w następujący sposób:</w:t>
            </w:r>
          </w:p>
          <w:p w14:paraId="7C9C904B" w14:textId="77777777" w:rsidR="00564CFB" w:rsidRDefault="00374C40">
            <w:pPr>
              <w:numPr>
                <w:ilvl w:val="0"/>
                <w:numId w:val="4"/>
              </w:numPr>
              <w:spacing w:after="0" w:line="240" w:lineRule="auto"/>
              <w:ind w:left="340" w:hanging="340"/>
              <w:jc w:val="both"/>
            </w:pPr>
            <w:r>
              <w:rPr>
                <w:color w:val="000000" w:themeColor="text1"/>
                <w:sz w:val="18"/>
                <w:szCs w:val="18"/>
              </w:rPr>
              <w:t xml:space="preserve">pod adresem poczty elektronicznej: </w:t>
            </w:r>
            <w:hyperlink r:id="rId8">
              <w:r>
                <w:rPr>
                  <w:rStyle w:val="czeinternetowe"/>
                  <w:sz w:val="18"/>
                  <w:szCs w:val="18"/>
                </w:rPr>
                <w:t>umz@um.zabrze.pl</w:t>
              </w:r>
            </w:hyperlink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1D5889EE" w14:textId="3E894CBD" w:rsidR="00564CFB" w:rsidRDefault="00374C40">
            <w:pPr>
              <w:numPr>
                <w:ilvl w:val="0"/>
                <w:numId w:val="4"/>
              </w:numPr>
              <w:spacing w:after="0" w:line="240" w:lineRule="auto"/>
              <w:ind w:left="340" w:hanging="340"/>
              <w:jc w:val="both"/>
            </w:pPr>
            <w:r>
              <w:rPr>
                <w:color w:val="000000" w:themeColor="text1"/>
                <w:sz w:val="18"/>
                <w:szCs w:val="18"/>
              </w:rPr>
              <w:t>pod numerem telefonu: 32 373 33 00,</w:t>
            </w:r>
          </w:p>
          <w:p w14:paraId="68B02C86" w14:textId="77777777" w:rsidR="00564CFB" w:rsidRDefault="00374C40">
            <w:pPr>
              <w:numPr>
                <w:ilvl w:val="0"/>
                <w:numId w:val="4"/>
              </w:numPr>
              <w:spacing w:after="120" w:line="240" w:lineRule="auto"/>
              <w:ind w:left="340" w:hanging="340"/>
              <w:jc w:val="both"/>
            </w:pPr>
            <w:r>
              <w:rPr>
                <w:color w:val="000000" w:themeColor="text1"/>
                <w:sz w:val="18"/>
                <w:szCs w:val="18"/>
              </w:rPr>
              <w:t>pisemnie na adres: Urząd Miejski w Zabrzu, 41-800, przy ul. Powstańców Śląskich                                    nr 5-7 z dopiskiem „Ochrona danych osobowych”.</w:t>
            </w:r>
          </w:p>
        </w:tc>
      </w:tr>
      <w:tr w:rsidR="00564CFB" w14:paraId="3B019140" w14:textId="77777777">
        <w:trPr>
          <w:trHeight w:val="1074"/>
        </w:trPr>
        <w:tc>
          <w:tcPr>
            <w:tcW w:w="2921" w:type="dxa"/>
            <w:shd w:val="clear" w:color="auto" w:fill="D9D9D9" w:themeFill="background1" w:themeFillShade="D9"/>
          </w:tcPr>
          <w:p w14:paraId="76301D50" w14:textId="77777777" w:rsidR="00564CFB" w:rsidRDefault="00374C40">
            <w:pPr>
              <w:spacing w:before="120" w:after="120" w:line="240" w:lineRule="auto"/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Jak się skontaktować z </w:t>
            </w:r>
            <w:r>
              <w:rPr>
                <w:rFonts w:cstheme="minorHAnsi"/>
                <w:b/>
                <w:sz w:val="18"/>
                <w:szCs w:val="18"/>
              </w:rPr>
              <w:t>Inspektorem Ochrony Danych?</w:t>
            </w:r>
          </w:p>
        </w:tc>
        <w:tc>
          <w:tcPr>
            <w:tcW w:w="7563" w:type="dxa"/>
          </w:tcPr>
          <w:p w14:paraId="2EE1843E" w14:textId="0569B9A0" w:rsidR="00564CFB" w:rsidRDefault="00374C40">
            <w:pPr>
              <w:spacing w:before="120" w:line="240" w:lineRule="auto"/>
              <w:jc w:val="both"/>
            </w:pPr>
            <w:r>
              <w:rPr>
                <w:color w:val="000000" w:themeColor="text1"/>
                <w:sz w:val="18"/>
                <w:szCs w:val="18"/>
              </w:rPr>
              <w:t>W Urzędzie Miejskim w Zabrzu wyznaczono Inspektora Ochrony Danych, z którym mo</w:t>
            </w:r>
            <w:r w:rsidR="00633DB6">
              <w:rPr>
                <w:color w:val="000000" w:themeColor="text1"/>
                <w:sz w:val="18"/>
                <w:szCs w:val="18"/>
              </w:rPr>
              <w:t>gą</w:t>
            </w:r>
            <w:r>
              <w:rPr>
                <w:color w:val="000000" w:themeColor="text1"/>
                <w:sz w:val="18"/>
                <w:szCs w:val="18"/>
              </w:rPr>
              <w:t xml:space="preserve"> się </w:t>
            </w:r>
            <w:r w:rsidR="00633DB6">
              <w:rPr>
                <w:color w:val="000000" w:themeColor="text1"/>
                <w:sz w:val="18"/>
                <w:szCs w:val="18"/>
              </w:rPr>
              <w:t>Państwo</w:t>
            </w:r>
            <w:r>
              <w:rPr>
                <w:color w:val="000000" w:themeColor="text1"/>
                <w:sz w:val="18"/>
                <w:szCs w:val="18"/>
              </w:rPr>
              <w:t xml:space="preserve"> skontaktować w sprawach związanych z ochroną danych osobowych, w następujący sposób:</w:t>
            </w:r>
          </w:p>
          <w:p w14:paraId="1C9B13DF" w14:textId="77777777" w:rsidR="00564CFB" w:rsidRDefault="00374C4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0" w:hanging="311"/>
              <w:jc w:val="both"/>
            </w:pPr>
            <w:r>
              <w:rPr>
                <w:color w:val="000000" w:themeColor="text1"/>
                <w:sz w:val="18"/>
                <w:szCs w:val="18"/>
              </w:rPr>
              <w:t xml:space="preserve">pod adresem poczty elektronicznej: </w:t>
            </w:r>
            <w:hyperlink r:id="rId9">
              <w:r>
                <w:rPr>
                  <w:rStyle w:val="czeinternetowe"/>
                  <w:sz w:val="18"/>
                  <w:szCs w:val="18"/>
                </w:rPr>
                <w:t>iod@um.zabrze.pl</w:t>
              </w:r>
            </w:hyperlink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04560138" w14:textId="41F2B7BF" w:rsidR="00564CFB" w:rsidRDefault="00374C4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0" w:hanging="311"/>
              <w:jc w:val="both"/>
            </w:pPr>
            <w:r>
              <w:rPr>
                <w:sz w:val="18"/>
                <w:szCs w:val="18"/>
              </w:rPr>
              <w:t>pod numerem telefonu: 32 373 33 00,</w:t>
            </w:r>
          </w:p>
          <w:p w14:paraId="72798573" w14:textId="77777777" w:rsidR="00564CFB" w:rsidRDefault="00374C40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340" w:hanging="311"/>
              <w:jc w:val="both"/>
            </w:pPr>
            <w:r>
              <w:rPr>
                <w:sz w:val="18"/>
                <w:szCs w:val="18"/>
              </w:rPr>
              <w:t>pisemnie na adres: Urząd Miejski w Zabrzu, 41-800, przy ul. Powstańców Śląskich                                    nr 5-7 z dopiskiem „Inspektor ochrony danych”.</w:t>
            </w:r>
          </w:p>
        </w:tc>
      </w:tr>
      <w:tr w:rsidR="00564CFB" w14:paraId="49D1EF74" w14:textId="77777777">
        <w:trPr>
          <w:trHeight w:val="1074"/>
        </w:trPr>
        <w:tc>
          <w:tcPr>
            <w:tcW w:w="2921" w:type="dxa"/>
            <w:shd w:val="clear" w:color="auto" w:fill="D9D9D9" w:themeFill="background1" w:themeFillShade="D9"/>
          </w:tcPr>
          <w:p w14:paraId="462E237C" w14:textId="25A646F9" w:rsidR="00564CFB" w:rsidRDefault="00374C40">
            <w:pPr>
              <w:spacing w:before="120" w:after="12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Jaki jest cel i podstawa prawna przetwarzania </w:t>
            </w:r>
            <w:r w:rsidR="00633DB6" w:rsidRPr="00633DB6">
              <w:rPr>
                <w:b/>
                <w:color w:val="000000" w:themeColor="text1"/>
                <w:sz w:val="18"/>
                <w:szCs w:val="18"/>
              </w:rPr>
              <w:t xml:space="preserve">Państwa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danych osobowych?</w:t>
            </w:r>
          </w:p>
        </w:tc>
        <w:tc>
          <w:tcPr>
            <w:tcW w:w="7563" w:type="dxa"/>
          </w:tcPr>
          <w:p w14:paraId="731420B7" w14:textId="6D9DB346" w:rsidR="00564CFB" w:rsidRDefault="00633DB6">
            <w:pPr>
              <w:spacing w:before="120" w:after="120" w:line="240" w:lineRule="auto"/>
              <w:jc w:val="both"/>
            </w:pPr>
            <w:r>
              <w:rPr>
                <w:color w:val="000000" w:themeColor="text1"/>
                <w:sz w:val="18"/>
                <w:szCs w:val="18"/>
              </w:rPr>
              <w:t>Państw</w:t>
            </w:r>
            <w:r>
              <w:rPr>
                <w:color w:val="000000" w:themeColor="text1"/>
                <w:sz w:val="18"/>
                <w:szCs w:val="18"/>
              </w:rPr>
              <w:t xml:space="preserve">a </w:t>
            </w:r>
            <w:r w:rsidR="00374C40">
              <w:rPr>
                <w:rFonts w:cstheme="minorHAnsi"/>
                <w:sz w:val="18"/>
                <w:szCs w:val="18"/>
              </w:rPr>
              <w:t xml:space="preserve">dane </w:t>
            </w:r>
            <w:r w:rsidR="00374C40">
              <w:rPr>
                <w:rFonts w:cstheme="minorHAnsi"/>
                <w:color w:val="000000" w:themeColor="text1"/>
                <w:sz w:val="18"/>
                <w:szCs w:val="18"/>
              </w:rPr>
              <w:t xml:space="preserve">osobowe przetwarzamy w związku </w:t>
            </w:r>
            <w:r w:rsidR="00374C40">
              <w:rPr>
                <w:rFonts w:eastAsia="MS Mincho" w:cstheme="minorHAnsi"/>
                <w:color w:val="000000" w:themeColor="text1"/>
                <w:sz w:val="18"/>
                <w:szCs w:val="18"/>
              </w:rPr>
              <w:t xml:space="preserve">z zawarciem i wykonaniem umowy </w:t>
            </w:r>
            <w:r w:rsidR="00374C40">
              <w:rPr>
                <w:rFonts w:eastAsia="MS Mincho" w:cstheme="minorHAnsi"/>
                <w:color w:val="000000" w:themeColor="text1"/>
                <w:sz w:val="18"/>
                <w:szCs w:val="18"/>
              </w:rPr>
              <w:br/>
              <w:t xml:space="preserve">z </w:t>
            </w:r>
            <w:r w:rsidR="007F7332">
              <w:rPr>
                <w:rFonts w:eastAsia="MS Mincho" w:cstheme="minorHAnsi"/>
                <w:color w:val="000000" w:themeColor="text1"/>
                <w:sz w:val="18"/>
                <w:szCs w:val="18"/>
              </w:rPr>
              <w:t>Kontrahentem</w:t>
            </w:r>
            <w:r w:rsidR="000219D1">
              <w:rPr>
                <w:rFonts w:eastAsia="MS Mincho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74C40">
              <w:rPr>
                <w:rFonts w:eastAsia="MS Mincho" w:cstheme="minorHAnsi"/>
                <w:color w:val="000000" w:themeColor="text1"/>
                <w:sz w:val="18"/>
                <w:szCs w:val="18"/>
              </w:rPr>
              <w:t>Urzędu Miejskiego w Zabrzu</w:t>
            </w:r>
            <w:r w:rsidR="00374C40">
              <w:rPr>
                <w:rFonts w:cstheme="minorHAnsi"/>
                <w:color w:val="000000" w:themeColor="text1"/>
                <w:sz w:val="18"/>
                <w:szCs w:val="18"/>
              </w:rPr>
              <w:t>, b</w:t>
            </w:r>
            <w:r w:rsidR="00374C40">
              <w:rPr>
                <w:rFonts w:ascii="Calibri" w:hAnsi="Calibri" w:cstheme="minorHAnsi"/>
                <w:color w:val="000000" w:themeColor="text1"/>
                <w:sz w:val="18"/>
                <w:szCs w:val="18"/>
              </w:rPr>
              <w:t xml:space="preserve">ądź podjęcia działań przed jej zawarciem </w:t>
            </w:r>
            <w:r w:rsidR="00374C40">
              <w:rPr>
                <w:rFonts w:ascii="Calibri" w:hAnsi="Calibri" w:cstheme="minorHAnsi"/>
                <w:color w:val="000000"/>
                <w:sz w:val="18"/>
                <w:szCs w:val="18"/>
              </w:rPr>
              <w:t>oraz dla celów rozliczenia umowy na podstawie przepisów prawa</w:t>
            </w:r>
            <w:r w:rsidR="00E453B4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</w:t>
            </w:r>
            <w:r w:rsidR="00374C40"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podatkowego oraz przepisów </w:t>
            </w:r>
            <w:r w:rsidR="00E453B4">
              <w:rPr>
                <w:rFonts w:ascii="Calibri" w:hAnsi="Calibri" w:cstheme="minorHAnsi"/>
                <w:color w:val="000000"/>
                <w:sz w:val="18"/>
                <w:szCs w:val="18"/>
              </w:rPr>
              <w:br/>
            </w:r>
            <w:r w:rsidR="00374C40">
              <w:rPr>
                <w:rFonts w:ascii="Calibri" w:hAnsi="Calibri" w:cstheme="minorHAnsi"/>
                <w:color w:val="000000"/>
                <w:sz w:val="18"/>
                <w:szCs w:val="18"/>
              </w:rPr>
              <w:t>o rachunkowości</w:t>
            </w:r>
            <w:r w:rsidR="000219D1">
              <w:rPr>
                <w:rFonts w:ascii="Calibri" w:hAnsi="Calibri" w:cstheme="minorHAnsi"/>
                <w:color w:val="000000"/>
                <w:sz w:val="18"/>
                <w:szCs w:val="18"/>
              </w:rPr>
              <w:t>.</w:t>
            </w:r>
          </w:p>
          <w:p w14:paraId="6637F00F" w14:textId="52B3632B" w:rsidR="00564CFB" w:rsidRDefault="00374C40">
            <w:pPr>
              <w:spacing w:before="120" w:after="120" w:line="240" w:lineRule="auto"/>
              <w:jc w:val="both"/>
            </w:pPr>
            <w:r>
              <w:rPr>
                <w:rFonts w:ascii="Calibri" w:hAnsi="Calibri" w:cstheme="minorHAnsi"/>
                <w:color w:val="000000" w:themeColor="text1"/>
                <w:sz w:val="18"/>
                <w:szCs w:val="18"/>
              </w:rPr>
              <w:t xml:space="preserve">Podstawą prawną przetwarzania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>a</w:t>
            </w:r>
            <w:r w:rsidR="00633DB6">
              <w:rPr>
                <w:rFonts w:ascii="Calibri" w:hAnsi="Calibr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theme="minorHAnsi"/>
                <w:color w:val="000000" w:themeColor="text1"/>
                <w:sz w:val="18"/>
                <w:szCs w:val="18"/>
              </w:rPr>
              <w:t xml:space="preserve">danych osobowych jest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art. 6 ust. 1 lit b RODO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1</w:t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 xml:space="preserve"> </w:t>
            </w:r>
            <w:r w:rsidR="00E70678">
              <w:rPr>
                <w:rFonts w:ascii="Calibri" w:hAnsi="Calibri" w:cstheme="minorHAnsi"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 w:cstheme="minorHAnsi"/>
                <w:color w:val="000000"/>
                <w:sz w:val="18"/>
                <w:szCs w:val="18"/>
              </w:rPr>
              <w:t>tj.: przetwarzanie jest niezbędne do wykonania umowy oraz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art. 6 ust. 1 lit </w:t>
            </w:r>
            <w:r w:rsidR="000219D1">
              <w:rPr>
                <w:rFonts w:ascii="Calibri" w:hAnsi="Calibri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RODO, tj.: </w:t>
            </w:r>
            <w:r>
              <w:rPr>
                <w:rFonts w:ascii="Calibri" w:hAnsi="Calibri" w:cstheme="minorHAnsi"/>
                <w:sz w:val="18"/>
                <w:szCs w:val="18"/>
              </w:rPr>
              <w:t>obowiązek prawny ciążący na administratorze.</w:t>
            </w:r>
          </w:p>
          <w:p w14:paraId="4DB592EA" w14:textId="3F2F4B1D" w:rsidR="00564CFB" w:rsidRDefault="00374C40">
            <w:pPr>
              <w:spacing w:after="120" w:line="240" w:lineRule="auto"/>
              <w:jc w:val="both"/>
            </w:pPr>
            <w:r>
              <w:rPr>
                <w:rFonts w:cstheme="minorHAnsi"/>
                <w:sz w:val="18"/>
                <w:szCs w:val="18"/>
              </w:rPr>
              <w:t xml:space="preserve">Administrator oczekuje przekazywania Pani/Pana danych osobowych jedynie w zakresie określonym przepisami prawa. W związku z tym nie należy przekazywać informacji o szerszym charakterze. </w:t>
            </w:r>
            <w:r w:rsidR="00CB7683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przypadku, gdy w związku z realizacją umowy przekazane Administratorowi będą zawierać informacje nieadekwatne do celu, dla którego zostały złożone, dane te nie będą wykorzystywane przez Administratora. </w:t>
            </w:r>
          </w:p>
        </w:tc>
      </w:tr>
      <w:tr w:rsidR="00564CFB" w14:paraId="5BF4FD3D" w14:textId="77777777">
        <w:trPr>
          <w:cantSplit/>
          <w:trHeight w:val="1074"/>
        </w:trPr>
        <w:tc>
          <w:tcPr>
            <w:tcW w:w="2921" w:type="dxa"/>
            <w:shd w:val="clear" w:color="auto" w:fill="D9D9D9" w:themeFill="background1" w:themeFillShade="D9"/>
          </w:tcPr>
          <w:p w14:paraId="15DC03D1" w14:textId="3CD1F6AD" w:rsidR="00564CFB" w:rsidRDefault="00374C40">
            <w:pPr>
              <w:spacing w:before="120" w:after="12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Kto jest odbiorcą </w:t>
            </w:r>
            <w:r w:rsidR="00633DB6" w:rsidRPr="00633DB6">
              <w:rPr>
                <w:b/>
                <w:color w:val="000000" w:themeColor="text1"/>
                <w:sz w:val="18"/>
                <w:szCs w:val="18"/>
              </w:rPr>
              <w:t xml:space="preserve">Państwa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danych osobowych?</w:t>
            </w:r>
          </w:p>
        </w:tc>
        <w:tc>
          <w:tcPr>
            <w:tcW w:w="7563" w:type="dxa"/>
          </w:tcPr>
          <w:p w14:paraId="3CC4F18F" w14:textId="1513E8A1" w:rsidR="000219D1" w:rsidRDefault="00633DB6">
            <w:pPr>
              <w:spacing w:before="120"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Państw</w:t>
            </w:r>
            <w:r>
              <w:rPr>
                <w:color w:val="000000" w:themeColor="text1"/>
                <w:sz w:val="18"/>
                <w:szCs w:val="18"/>
              </w:rPr>
              <w:t xml:space="preserve">a </w:t>
            </w:r>
            <w:r w:rsidR="00374C40">
              <w:rPr>
                <w:sz w:val="18"/>
                <w:szCs w:val="18"/>
              </w:rPr>
              <w:t>dane mogą zostać udostępnione odbiorcom będącym podmiotami przetwarzającymi,</w:t>
            </w:r>
            <w:r w:rsidR="00386B90">
              <w:rPr>
                <w:sz w:val="18"/>
                <w:szCs w:val="18"/>
              </w:rPr>
              <w:br/>
            </w:r>
            <w:r w:rsidR="00374C40">
              <w:rPr>
                <w:sz w:val="18"/>
                <w:szCs w:val="18"/>
              </w:rPr>
              <w:t xml:space="preserve"> to jest świadczącym usługi na zlecenie Miasta Zabrze, w szczególności w zakresie usług IT. Podmiotem świadczącym usługi w zakresie </w:t>
            </w:r>
            <w:r w:rsidR="000219D1">
              <w:rPr>
                <w:sz w:val="18"/>
                <w:szCs w:val="18"/>
              </w:rPr>
              <w:t>ewidencyjno – księgowym</w:t>
            </w:r>
            <w:r w:rsidR="00C8438B">
              <w:rPr>
                <w:sz w:val="18"/>
                <w:szCs w:val="18"/>
              </w:rPr>
              <w:t xml:space="preserve">, </w:t>
            </w:r>
            <w:r w:rsidR="00374C40">
              <w:rPr>
                <w:sz w:val="18"/>
                <w:szCs w:val="18"/>
              </w:rPr>
              <w:t xml:space="preserve">w którym Pani/Pana dane osobowe </w:t>
            </w:r>
            <w:r w:rsidR="00C8438B">
              <w:rPr>
                <w:sz w:val="18"/>
                <w:szCs w:val="18"/>
              </w:rPr>
              <w:t>będą</w:t>
            </w:r>
            <w:r w:rsidR="00374C40">
              <w:rPr>
                <w:sz w:val="18"/>
                <w:szCs w:val="18"/>
              </w:rPr>
              <w:t xml:space="preserve"> przetwarzane, jest Asseco Data Systems S.A. z siedzibą w Gdyni. </w:t>
            </w:r>
          </w:p>
          <w:p w14:paraId="5A708DBD" w14:textId="77777777" w:rsidR="00564CFB" w:rsidRDefault="00374C40">
            <w:pPr>
              <w:spacing w:before="120" w:after="12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niektórych przypadkach podmioty zewnętrzne świadczące usługi na zlecenie Miasta Zabrze mogą występować w roli niezależnych administratorów np. poczta polska lub inni operatorzy pocztowi, </w:t>
            </w:r>
            <w:r w:rsidR="00C3541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w tym firmy kurierskie.</w:t>
            </w:r>
          </w:p>
          <w:p w14:paraId="348B3820" w14:textId="141B458A" w:rsidR="00107B17" w:rsidRPr="00107B17" w:rsidRDefault="00107B17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107B17">
              <w:rPr>
                <w:rFonts w:cstheme="minorHAnsi"/>
                <w:sz w:val="18"/>
                <w:szCs w:val="18"/>
              </w:rPr>
              <w:t xml:space="preserve">W zakresie w jakim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a </w:t>
            </w:r>
            <w:r w:rsidRPr="00107B17">
              <w:rPr>
                <w:rFonts w:cstheme="minorHAnsi"/>
                <w:sz w:val="18"/>
                <w:szCs w:val="18"/>
              </w:rPr>
              <w:t xml:space="preserve">dane osobowe będą stanowiły informację publiczną odbiorcami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a </w:t>
            </w:r>
            <w:r w:rsidRPr="00107B17">
              <w:rPr>
                <w:rFonts w:cstheme="minorHAnsi"/>
                <w:sz w:val="18"/>
                <w:szCs w:val="18"/>
              </w:rPr>
              <w:t>danych osobowych będą osoby przeglądające Biuletyn Informacji Publicznej Urzędu Miejskiego w Zabrzu oraz osoby, które skorzystają z prawa dostępu do informacji publicznej. Podmiotem udostępniającym system umożliwiający prowadzenie strony Biuletynu Informacji Publicznej jest BetaSoft Sp. z o.o. z siedzibą w Bytomiu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564CFB" w14:paraId="43CF97BE" w14:textId="77777777">
        <w:trPr>
          <w:trHeight w:val="1074"/>
        </w:trPr>
        <w:tc>
          <w:tcPr>
            <w:tcW w:w="2921" w:type="dxa"/>
            <w:shd w:val="clear" w:color="auto" w:fill="D9D9D9" w:themeFill="background1" w:themeFillShade="D9"/>
          </w:tcPr>
          <w:p w14:paraId="60A3F04A" w14:textId="0CB56EFB" w:rsidR="00564CFB" w:rsidRDefault="00374C40">
            <w:pPr>
              <w:spacing w:before="120" w:after="12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Jak długo przechowujemy </w:t>
            </w:r>
            <w:r w:rsidR="00633DB6" w:rsidRPr="00633DB6">
              <w:rPr>
                <w:b/>
                <w:color w:val="000000" w:themeColor="text1"/>
                <w:sz w:val="18"/>
                <w:szCs w:val="18"/>
              </w:rPr>
              <w:t xml:space="preserve">Państwa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dane osobowe?</w:t>
            </w:r>
          </w:p>
        </w:tc>
        <w:tc>
          <w:tcPr>
            <w:tcW w:w="7563" w:type="dxa"/>
          </w:tcPr>
          <w:p w14:paraId="0058D15E" w14:textId="7B4E5E54" w:rsidR="00936BB4" w:rsidRPr="00936BB4" w:rsidRDefault="00633DB6">
            <w:pPr>
              <w:tabs>
                <w:tab w:val="left" w:pos="709"/>
              </w:tabs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Państw</w:t>
            </w:r>
            <w:r>
              <w:rPr>
                <w:color w:val="000000" w:themeColor="text1"/>
                <w:sz w:val="18"/>
                <w:szCs w:val="18"/>
              </w:rPr>
              <w:t>a d</w:t>
            </w:r>
            <w:r w:rsidR="00374C40">
              <w:rPr>
                <w:color w:val="000000" w:themeColor="text1"/>
                <w:sz w:val="18"/>
                <w:szCs w:val="18"/>
              </w:rPr>
              <w:t>ane osobowe będą przechowywane jedynie w okresie niezbędnym do spełnienia celu,</w:t>
            </w:r>
            <w:r w:rsidR="00374C40">
              <w:rPr>
                <w:color w:val="000000" w:themeColor="text1"/>
                <w:sz w:val="18"/>
                <w:szCs w:val="18"/>
              </w:rPr>
              <w:br/>
              <w:t xml:space="preserve">dla którego zostały zebrane, </w:t>
            </w:r>
            <w:r w:rsidR="00936BB4">
              <w:rPr>
                <w:color w:val="000000" w:themeColor="text1"/>
                <w:sz w:val="18"/>
                <w:szCs w:val="18"/>
              </w:rPr>
              <w:t xml:space="preserve">a ponadto </w:t>
            </w:r>
            <w:r w:rsidR="00936BB4" w:rsidRPr="00936BB4">
              <w:rPr>
                <w:rFonts w:cstheme="minorHAnsi"/>
                <w:color w:val="000000" w:themeColor="text1"/>
                <w:sz w:val="18"/>
                <w:szCs w:val="18"/>
              </w:rPr>
              <w:t xml:space="preserve">mogą być również przetwarzane przez okres niezbędny </w:t>
            </w:r>
            <w:r w:rsidR="00936BB4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  <w:r w:rsidR="00936BB4" w:rsidRPr="00936BB4">
              <w:rPr>
                <w:rFonts w:cstheme="minorHAnsi"/>
                <w:color w:val="000000" w:themeColor="text1"/>
                <w:sz w:val="18"/>
                <w:szCs w:val="18"/>
              </w:rPr>
              <w:t>do</w:t>
            </w:r>
            <w:r w:rsidR="00936BB4" w:rsidRPr="00936BB4">
              <w:rPr>
                <w:rFonts w:cstheme="minorHAnsi"/>
                <w:color w:val="000000"/>
                <w:sz w:val="18"/>
                <w:szCs w:val="18"/>
              </w:rPr>
              <w:t xml:space="preserve"> ustalenia i dochodzenia roszczeń lub obrony przed roszczeniami. </w:t>
            </w:r>
          </w:p>
          <w:p w14:paraId="7B2B3650" w14:textId="36AC79CA" w:rsidR="00DC58E1" w:rsidRPr="00936BB4" w:rsidRDefault="00374C40" w:rsidP="00DC58E1">
            <w:pPr>
              <w:tabs>
                <w:tab w:val="left" w:pos="709"/>
              </w:tabs>
              <w:spacing w:after="12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 spełnieniu celu, dla którego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color w:val="000000" w:themeColor="text1"/>
                <w:sz w:val="18"/>
                <w:szCs w:val="18"/>
              </w:rPr>
              <w:t>dane zostały zebrane, mogą one być przechowywane jedynie w celach archiwalnych, przez wynika</w:t>
            </w:r>
            <w:r w:rsidR="000219D1">
              <w:rPr>
                <w:color w:val="000000" w:themeColor="text1"/>
                <w:sz w:val="18"/>
                <w:szCs w:val="18"/>
              </w:rPr>
              <w:t>jący</w:t>
            </w:r>
            <w:r>
              <w:rPr>
                <w:color w:val="000000" w:themeColor="text1"/>
                <w:sz w:val="18"/>
                <w:szCs w:val="18"/>
              </w:rPr>
              <w:t xml:space="preserve"> z rozporządzenia Prezesa Rady Ministrów w sprawie instrukcji kancelaryjnej, jednolitych rzeczowych wykazów akt oraz instrukcji w sprawie organizacji </w:t>
            </w:r>
            <w:r w:rsidR="00936BB4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i zakresu działania archiwów zakładowych</w:t>
            </w:r>
            <w:bookmarkStart w:id="0" w:name="_Hlk132117795"/>
            <w:r w:rsidR="00DC58E1">
              <w:rPr>
                <w:color w:val="000000" w:themeColor="text1"/>
                <w:sz w:val="18"/>
                <w:szCs w:val="18"/>
              </w:rPr>
              <w:t xml:space="preserve">, </w:t>
            </w:r>
            <w:r w:rsidR="00DC58E1" w:rsidRPr="00E73845">
              <w:rPr>
                <w:sz w:val="18"/>
                <w:szCs w:val="18"/>
              </w:rPr>
              <w:t xml:space="preserve">tj. przez </w:t>
            </w:r>
            <w:r w:rsidR="00DC58E1" w:rsidRPr="00E73845">
              <w:rPr>
                <w:rFonts w:cstheme="minorHAnsi"/>
                <w:sz w:val="18"/>
                <w:szCs w:val="18"/>
              </w:rPr>
              <w:t xml:space="preserve">okres </w:t>
            </w:r>
            <w:r w:rsidR="000A184D">
              <w:rPr>
                <w:rFonts w:cstheme="minorHAnsi"/>
                <w:sz w:val="18"/>
                <w:szCs w:val="18"/>
              </w:rPr>
              <w:t xml:space="preserve">5 </w:t>
            </w:r>
            <w:r w:rsidR="00DC58E1" w:rsidRPr="00E73845">
              <w:rPr>
                <w:rFonts w:cstheme="minorHAnsi"/>
                <w:sz w:val="18"/>
                <w:szCs w:val="18"/>
              </w:rPr>
              <w:t>lat w zależności od celu przetwarzania danych osobowych, liczonych w pełnych latach kalendarzowych, począwszy od 1 stycznia roku następującego po roku, w którym zakończono sprawę</w:t>
            </w:r>
            <w:bookmarkEnd w:id="0"/>
            <w:r w:rsidR="007F7332">
              <w:rPr>
                <w:rFonts w:cstheme="minorHAnsi"/>
                <w:sz w:val="18"/>
                <w:szCs w:val="18"/>
              </w:rPr>
              <w:t xml:space="preserve"> (kat. arch.: ...)</w:t>
            </w:r>
          </w:p>
        </w:tc>
      </w:tr>
      <w:tr w:rsidR="00564CFB" w14:paraId="6891AA65" w14:textId="77777777" w:rsidTr="00C8438B">
        <w:trPr>
          <w:trHeight w:val="709"/>
        </w:trPr>
        <w:tc>
          <w:tcPr>
            <w:tcW w:w="2921" w:type="dxa"/>
            <w:tcBorders>
              <w:top w:val="nil"/>
            </w:tcBorders>
            <w:shd w:val="clear" w:color="auto" w:fill="D9D9D9" w:themeFill="background1" w:themeFillShade="D9"/>
          </w:tcPr>
          <w:p w14:paraId="0DFD3775" w14:textId="4F26DABF" w:rsidR="00564CFB" w:rsidRDefault="00374C40">
            <w:pPr>
              <w:spacing w:before="120" w:after="120" w:line="240" w:lineRule="auto"/>
            </w:pPr>
            <w:r w:rsidRPr="000219D1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Jakie jest źródło pochodzenia </w:t>
            </w:r>
            <w:r w:rsidR="00633DB6" w:rsidRPr="00633DB6">
              <w:rPr>
                <w:rFonts w:cstheme="minorHAnsi"/>
                <w:b/>
                <w:bCs/>
                <w:sz w:val="18"/>
                <w:szCs w:val="18"/>
              </w:rPr>
              <w:t xml:space="preserve">Państwa </w:t>
            </w:r>
            <w:r w:rsidRPr="000219D1">
              <w:rPr>
                <w:rFonts w:cstheme="minorHAnsi"/>
                <w:b/>
                <w:bCs/>
                <w:sz w:val="18"/>
                <w:szCs w:val="18"/>
              </w:rPr>
              <w:t>danych?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63" w:type="dxa"/>
            <w:tcBorders>
              <w:top w:val="nil"/>
            </w:tcBorders>
          </w:tcPr>
          <w:p w14:paraId="46453867" w14:textId="3747937D" w:rsidR="00564CFB" w:rsidRPr="001949E7" w:rsidRDefault="00633DB6">
            <w:pPr>
              <w:tabs>
                <w:tab w:val="left" w:pos="709"/>
              </w:tabs>
              <w:spacing w:before="120" w:after="12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Państwa </w:t>
            </w:r>
            <w:r w:rsidR="001949E7" w:rsidRPr="001949E7">
              <w:rPr>
                <w:rFonts w:cstheme="minorHAnsi"/>
                <w:sz w:val="18"/>
                <w:szCs w:val="18"/>
              </w:rPr>
              <w:t xml:space="preserve">dane osobowe zostały nam udostępnione przez pomiot, w imieniu którego </w:t>
            </w:r>
            <w:r>
              <w:rPr>
                <w:color w:val="000000" w:themeColor="text1"/>
                <w:sz w:val="18"/>
                <w:szCs w:val="18"/>
              </w:rPr>
              <w:t xml:space="preserve">Państwa </w:t>
            </w:r>
            <w:r w:rsidR="001949E7" w:rsidRPr="001949E7">
              <w:rPr>
                <w:rFonts w:cstheme="minorHAnsi"/>
                <w:sz w:val="18"/>
                <w:szCs w:val="18"/>
              </w:rPr>
              <w:t>działa</w:t>
            </w:r>
            <w:r>
              <w:rPr>
                <w:rFonts w:cstheme="minorHAnsi"/>
                <w:sz w:val="18"/>
                <w:szCs w:val="18"/>
              </w:rPr>
              <w:t>ją</w:t>
            </w:r>
            <w:r w:rsidR="001949E7" w:rsidRPr="001949E7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1949E7" w14:paraId="394FE919" w14:textId="77777777" w:rsidTr="00E70678">
        <w:trPr>
          <w:trHeight w:val="761"/>
        </w:trPr>
        <w:tc>
          <w:tcPr>
            <w:tcW w:w="2921" w:type="dxa"/>
            <w:tcBorders>
              <w:top w:val="nil"/>
            </w:tcBorders>
            <w:shd w:val="clear" w:color="auto" w:fill="D9D9D9" w:themeFill="background1" w:themeFillShade="D9"/>
          </w:tcPr>
          <w:p w14:paraId="4238EA66" w14:textId="36531641" w:rsidR="001949E7" w:rsidRPr="00C8438B" w:rsidRDefault="00C8438B">
            <w:pPr>
              <w:spacing w:before="120" w:after="12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C8438B">
              <w:rPr>
                <w:rFonts w:cstheme="minorHAnsi"/>
                <w:b/>
                <w:sz w:val="18"/>
                <w:szCs w:val="18"/>
              </w:rPr>
              <w:t>Kategorie odnośnych danych osobowych</w:t>
            </w:r>
            <w:r>
              <w:rPr>
                <w:rFonts w:cstheme="minorHAnsi"/>
                <w:b/>
                <w:sz w:val="18"/>
                <w:szCs w:val="18"/>
              </w:rPr>
              <w:t>?</w:t>
            </w:r>
          </w:p>
        </w:tc>
        <w:tc>
          <w:tcPr>
            <w:tcW w:w="7563" w:type="dxa"/>
            <w:tcBorders>
              <w:top w:val="nil"/>
            </w:tcBorders>
          </w:tcPr>
          <w:p w14:paraId="1C851A55" w14:textId="11C5D0A8" w:rsidR="001C6BAD" w:rsidRPr="001C6BAD" w:rsidRDefault="001949E7" w:rsidP="001C6BAD">
            <w:pPr>
              <w:tabs>
                <w:tab w:val="left" w:pos="709"/>
              </w:tabs>
              <w:spacing w:before="120" w:after="120" w:line="240" w:lineRule="auto"/>
              <w:jc w:val="both"/>
              <w:rPr>
                <w:rFonts w:eastAsia="Calibri" w:cstheme="minorHAnsi"/>
                <w:sz w:val="18"/>
                <w:szCs w:val="18"/>
                <w:lang w:eastAsia="ja-JP"/>
              </w:rPr>
            </w:pPr>
            <w:r w:rsidRPr="001949E7">
              <w:rPr>
                <w:rFonts w:eastAsia="Calibri" w:cstheme="minorHAnsi"/>
                <w:sz w:val="18"/>
                <w:szCs w:val="18"/>
                <w:lang w:eastAsia="ja-JP"/>
              </w:rPr>
              <w:t xml:space="preserve">Administrator przetwarza następujące kategorie 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Państwa </w:t>
            </w:r>
            <w:r w:rsidRPr="001949E7">
              <w:rPr>
                <w:rFonts w:eastAsia="Calibri" w:cstheme="minorHAnsi"/>
                <w:sz w:val="18"/>
                <w:szCs w:val="18"/>
                <w:lang w:eastAsia="ja-JP"/>
              </w:rPr>
              <w:t>danych osobowych: imię, nazwisko, stanowisko służbowe, służbowe dane kontaktowe.</w:t>
            </w:r>
          </w:p>
        </w:tc>
      </w:tr>
      <w:tr w:rsidR="00564CFB" w14:paraId="1B64CFDD" w14:textId="77777777">
        <w:trPr>
          <w:trHeight w:val="409"/>
        </w:trPr>
        <w:tc>
          <w:tcPr>
            <w:tcW w:w="2921" w:type="dxa"/>
            <w:shd w:val="clear" w:color="auto" w:fill="D9D9D9" w:themeFill="background1" w:themeFillShade="D9"/>
          </w:tcPr>
          <w:p w14:paraId="3742E2DF" w14:textId="0BE39D6F" w:rsidR="00564CFB" w:rsidRDefault="00374C40">
            <w:pPr>
              <w:spacing w:before="120" w:after="120" w:line="240" w:lineRule="auto"/>
            </w:pPr>
            <w:r>
              <w:rPr>
                <w:rFonts w:cstheme="minorHAnsi"/>
                <w:b/>
                <w:sz w:val="18"/>
                <w:szCs w:val="18"/>
              </w:rPr>
              <w:t>Jakie ma</w:t>
            </w:r>
            <w:r w:rsidR="00633DB6">
              <w:rPr>
                <w:rFonts w:cstheme="minorHAnsi"/>
                <w:b/>
                <w:sz w:val="18"/>
                <w:szCs w:val="18"/>
              </w:rPr>
              <w:t>ją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33DB6" w:rsidRPr="00633DB6">
              <w:rPr>
                <w:rFonts w:cstheme="minorHAnsi"/>
                <w:b/>
                <w:sz w:val="18"/>
                <w:szCs w:val="18"/>
              </w:rPr>
              <w:t>Państw</w:t>
            </w:r>
            <w:r w:rsidR="00633DB6">
              <w:rPr>
                <w:rFonts w:cstheme="minorHAnsi"/>
                <w:b/>
                <w:sz w:val="18"/>
                <w:szCs w:val="18"/>
              </w:rPr>
              <w:t>o</w:t>
            </w:r>
            <w:r>
              <w:rPr>
                <w:rFonts w:cstheme="minorHAnsi"/>
                <w:b/>
                <w:sz w:val="18"/>
                <w:szCs w:val="18"/>
              </w:rPr>
              <w:t xml:space="preserve"> uprawnienia wobec Administratora w zakresie przetwarzanych danych?</w:t>
            </w:r>
          </w:p>
        </w:tc>
        <w:tc>
          <w:tcPr>
            <w:tcW w:w="7563" w:type="dxa"/>
          </w:tcPr>
          <w:p w14:paraId="1C065A5C" w14:textId="08617EAC" w:rsidR="00564CFB" w:rsidRDefault="00374C40">
            <w:pPr>
              <w:pStyle w:val="Akapitzlist"/>
              <w:spacing w:before="120" w:after="120" w:line="240" w:lineRule="auto"/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Na zasadach określonych przepisami Rozporządzenia RODO, posiada</w:t>
            </w:r>
            <w:r w:rsidR="00633DB6">
              <w:rPr>
                <w:color w:val="000000" w:themeColor="text1"/>
                <w:sz w:val="18"/>
                <w:szCs w:val="18"/>
              </w:rPr>
              <w:t>ją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>o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prawo </w:t>
            </w:r>
            <w:r>
              <w:rPr>
                <w:color w:val="000000"/>
                <w:sz w:val="18"/>
                <w:szCs w:val="18"/>
              </w:rPr>
              <w:t xml:space="preserve">do żądania </w:t>
            </w:r>
            <w:r w:rsidR="00E70678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od administratora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  <w:p w14:paraId="3AC52AA1" w14:textId="77777777" w:rsidR="00564CFB" w:rsidRDefault="00374C40">
            <w:pPr>
              <w:pStyle w:val="Akapitzlist"/>
              <w:numPr>
                <w:ilvl w:val="1"/>
                <w:numId w:val="3"/>
              </w:numPr>
              <w:spacing w:before="120" w:after="120" w:line="240" w:lineRule="auto"/>
              <w:ind w:left="369" w:hanging="369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dostępu do treści swoich danych osobowych,</w:t>
            </w:r>
          </w:p>
          <w:p w14:paraId="39012699" w14:textId="77777777" w:rsidR="00564CFB" w:rsidRDefault="00374C40">
            <w:pPr>
              <w:pStyle w:val="Akapitzlist"/>
              <w:numPr>
                <w:ilvl w:val="1"/>
                <w:numId w:val="3"/>
              </w:numPr>
              <w:spacing w:before="120" w:after="120" w:line="240" w:lineRule="auto"/>
              <w:ind w:left="369" w:hanging="369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sprostowania (poprawiania) swoich danych osobowych,</w:t>
            </w:r>
          </w:p>
          <w:p w14:paraId="4B551DCB" w14:textId="42D75DB6" w:rsidR="00564CFB" w:rsidRPr="00C8438B" w:rsidRDefault="00374C40" w:rsidP="00C8438B">
            <w:pPr>
              <w:pStyle w:val="Akapitzlist"/>
              <w:numPr>
                <w:ilvl w:val="1"/>
                <w:numId w:val="3"/>
              </w:numPr>
              <w:spacing w:before="120" w:after="120" w:line="240" w:lineRule="auto"/>
              <w:ind w:left="369" w:hanging="369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ograniczenia przetwarzania swoich danych osobowych</w:t>
            </w:r>
            <w:r w:rsidR="00C8438B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564CFB" w14:paraId="263DC7FB" w14:textId="77777777">
        <w:trPr>
          <w:cantSplit/>
          <w:trHeight w:val="944"/>
        </w:trPr>
        <w:tc>
          <w:tcPr>
            <w:tcW w:w="2921" w:type="dxa"/>
            <w:shd w:val="clear" w:color="auto" w:fill="D9D9D9" w:themeFill="background1" w:themeFillShade="D9"/>
          </w:tcPr>
          <w:p w14:paraId="0586FFF8" w14:textId="635DCF03" w:rsidR="00564CFB" w:rsidRDefault="00374C40">
            <w:pPr>
              <w:spacing w:before="120" w:after="120" w:line="240" w:lineRule="auto"/>
            </w:pPr>
            <w:r>
              <w:rPr>
                <w:rFonts w:cstheme="minorHAnsi"/>
                <w:b/>
                <w:sz w:val="18"/>
                <w:szCs w:val="18"/>
              </w:rPr>
              <w:t xml:space="preserve">Czy przysługuje </w:t>
            </w:r>
            <w:r w:rsidR="00633DB6" w:rsidRPr="00633DB6">
              <w:rPr>
                <w:rFonts w:cstheme="minorHAnsi"/>
                <w:b/>
                <w:sz w:val="18"/>
                <w:szCs w:val="18"/>
              </w:rPr>
              <w:t>Państw</w:t>
            </w:r>
            <w:r w:rsidR="00633DB6">
              <w:rPr>
                <w:rFonts w:cstheme="minorHAnsi"/>
                <w:b/>
                <w:sz w:val="18"/>
                <w:szCs w:val="18"/>
              </w:rPr>
              <w:t xml:space="preserve">u </w:t>
            </w:r>
            <w:r>
              <w:rPr>
                <w:rFonts w:cstheme="minorHAnsi"/>
                <w:b/>
                <w:sz w:val="18"/>
                <w:szCs w:val="18"/>
              </w:rPr>
              <w:t>prawo do wniesienia skargi na przetwarzanie danych przez Administratora?</w:t>
            </w:r>
          </w:p>
        </w:tc>
        <w:tc>
          <w:tcPr>
            <w:tcW w:w="7563" w:type="dxa"/>
          </w:tcPr>
          <w:p w14:paraId="271686CA" w14:textId="7E263513" w:rsidR="00564CFB" w:rsidRDefault="00633DB6">
            <w:pPr>
              <w:spacing w:before="120" w:line="240" w:lineRule="auto"/>
              <w:jc w:val="both"/>
            </w:pPr>
            <w:r w:rsidRPr="004D03E0">
              <w:rPr>
                <w:sz w:val="18"/>
                <w:szCs w:val="18"/>
              </w:rPr>
              <w:t>Gdy uznają Państwo, że przetwarzanie Państwa danych osobowych narusza przepisy o ochronie danych</w:t>
            </w:r>
            <w:r>
              <w:rPr>
                <w:sz w:val="18"/>
                <w:szCs w:val="18"/>
              </w:rPr>
              <w:t xml:space="preserve"> </w:t>
            </w:r>
            <w:r w:rsidRPr="004D03E0">
              <w:rPr>
                <w:sz w:val="18"/>
                <w:szCs w:val="18"/>
              </w:rPr>
              <w:t>osobowych, przysługuje Państwu prawo do wniesienia skargi do organu nadzorczego, którym jest Prezes</w:t>
            </w:r>
            <w:r>
              <w:rPr>
                <w:sz w:val="18"/>
                <w:szCs w:val="18"/>
              </w:rPr>
              <w:t xml:space="preserve"> </w:t>
            </w:r>
            <w:r w:rsidRPr="004D03E0">
              <w:rPr>
                <w:sz w:val="18"/>
                <w:szCs w:val="18"/>
              </w:rPr>
              <w:t xml:space="preserve">Urzędu Ochrony Danych Osobowych z siedzibą w Warszawie </w:t>
            </w:r>
            <w:hyperlink r:id="rId10" w:history="1">
              <w:r w:rsidRPr="007E54A5">
                <w:rPr>
                  <w:rStyle w:val="Hipercze"/>
                  <w:sz w:val="18"/>
                  <w:szCs w:val="18"/>
                </w:rPr>
                <w:t>https://uodo.gov.pl/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4D03E0">
              <w:rPr>
                <w:sz w:val="18"/>
                <w:szCs w:val="18"/>
              </w:rPr>
              <w:t>.</w:t>
            </w:r>
          </w:p>
        </w:tc>
      </w:tr>
      <w:tr w:rsidR="00564CFB" w14:paraId="48D3D785" w14:textId="77777777">
        <w:trPr>
          <w:trHeight w:val="702"/>
        </w:trPr>
        <w:tc>
          <w:tcPr>
            <w:tcW w:w="2921" w:type="dxa"/>
            <w:shd w:val="clear" w:color="auto" w:fill="D9D9D9" w:themeFill="background1" w:themeFillShade="D9"/>
          </w:tcPr>
          <w:p w14:paraId="2B2D9E6F" w14:textId="6CAC5928" w:rsidR="00564CFB" w:rsidRDefault="00374C40">
            <w:pPr>
              <w:spacing w:before="120" w:after="12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Czy mus</w:t>
            </w:r>
            <w:r w:rsidR="00633DB6">
              <w:rPr>
                <w:rFonts w:cstheme="minorHAnsi"/>
                <w:b/>
                <w:bCs/>
                <w:sz w:val="18"/>
                <w:szCs w:val="18"/>
              </w:rPr>
              <w:t>zą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33DB6" w:rsidRPr="00633DB6">
              <w:rPr>
                <w:rFonts w:cstheme="minorHAnsi"/>
                <w:b/>
                <w:bCs/>
                <w:sz w:val="18"/>
                <w:szCs w:val="18"/>
              </w:rPr>
              <w:t>Państw</w:t>
            </w:r>
            <w:r w:rsidR="00633DB6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podać nam swoje dane osobowe?</w:t>
            </w:r>
          </w:p>
        </w:tc>
        <w:tc>
          <w:tcPr>
            <w:tcW w:w="7563" w:type="dxa"/>
          </w:tcPr>
          <w:p w14:paraId="1023CF49" w14:textId="2A68719C" w:rsidR="00564CFB" w:rsidRDefault="00374C40">
            <w:pPr>
              <w:spacing w:before="120" w:after="120" w:line="240" w:lineRule="auto"/>
              <w:jc w:val="both"/>
            </w:pPr>
            <w:r>
              <w:rPr>
                <w:rStyle w:val="infomessageitem1"/>
                <w:color w:val="auto"/>
                <w:sz w:val="18"/>
                <w:szCs w:val="18"/>
              </w:rPr>
              <w:t xml:space="preserve">Podanie przez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o </w:t>
            </w:r>
            <w:r>
              <w:rPr>
                <w:rStyle w:val="infomessageitem1"/>
                <w:color w:val="auto"/>
                <w:sz w:val="18"/>
                <w:szCs w:val="18"/>
              </w:rPr>
              <w:t xml:space="preserve">danych osobowych jest warunkiem umownym i jest niezbędne do zawarcia i realizacji umowy. Konsekwencją niepodania danych osobowych będzie brak możliwości zawarcia umowy bądź podjęcia działań zmierzających do jej zawarcia. </w:t>
            </w:r>
          </w:p>
        </w:tc>
      </w:tr>
      <w:tr w:rsidR="00564CFB" w14:paraId="018AD802" w14:textId="77777777">
        <w:trPr>
          <w:trHeight w:val="1127"/>
        </w:trPr>
        <w:tc>
          <w:tcPr>
            <w:tcW w:w="2921" w:type="dxa"/>
            <w:shd w:val="clear" w:color="auto" w:fill="D9D9D9" w:themeFill="background1" w:themeFillShade="D9"/>
          </w:tcPr>
          <w:p w14:paraId="01FFE568" w14:textId="52AA7021" w:rsidR="00564CFB" w:rsidRDefault="00374C40">
            <w:pPr>
              <w:spacing w:before="120" w:after="120" w:line="240" w:lineRule="auto"/>
            </w:pPr>
            <w:r>
              <w:rPr>
                <w:rFonts w:cstheme="minorHAnsi"/>
                <w:b/>
                <w:sz w:val="18"/>
                <w:szCs w:val="18"/>
              </w:rPr>
              <w:t xml:space="preserve">Czy przysługuje </w:t>
            </w:r>
            <w:r w:rsidR="00633DB6" w:rsidRPr="00633DB6">
              <w:rPr>
                <w:rFonts w:cstheme="minorHAnsi"/>
                <w:b/>
                <w:sz w:val="18"/>
                <w:szCs w:val="18"/>
              </w:rPr>
              <w:t>Państw</w:t>
            </w:r>
            <w:r w:rsidR="00633DB6">
              <w:rPr>
                <w:rFonts w:cstheme="minorHAnsi"/>
                <w:b/>
                <w:sz w:val="18"/>
                <w:szCs w:val="18"/>
              </w:rPr>
              <w:t xml:space="preserve">u </w:t>
            </w:r>
            <w:r>
              <w:rPr>
                <w:rFonts w:cstheme="minorHAnsi"/>
                <w:b/>
                <w:sz w:val="18"/>
                <w:szCs w:val="18"/>
              </w:rPr>
              <w:t>prawo do niepodlegania decyzji opartej wyłącznie na zautomatyzowanym przetwarzaniu, w tym profilowaniu?</w:t>
            </w:r>
          </w:p>
        </w:tc>
        <w:tc>
          <w:tcPr>
            <w:tcW w:w="7563" w:type="dxa"/>
          </w:tcPr>
          <w:p w14:paraId="51108353" w14:textId="610FCA2D" w:rsidR="00564CFB" w:rsidRDefault="00374C40">
            <w:pPr>
              <w:spacing w:before="120" w:line="240" w:lineRule="auto"/>
              <w:jc w:val="both"/>
            </w:pPr>
            <w:r>
              <w:rPr>
                <w:rFonts w:cstheme="minorHAnsi"/>
                <w:sz w:val="18"/>
                <w:szCs w:val="18"/>
              </w:rPr>
              <w:t xml:space="preserve">Nie </w:t>
            </w:r>
            <w:r w:rsidR="00633DB6">
              <w:rPr>
                <w:rFonts w:cstheme="minorHAnsi"/>
                <w:sz w:val="18"/>
                <w:szCs w:val="18"/>
              </w:rPr>
              <w:t xml:space="preserve">będą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podlegać decyzji, opierającej się na zautomatyzowanym przetwarzaniu, </w:t>
            </w:r>
            <w:r>
              <w:rPr>
                <w:rFonts w:cstheme="minorHAnsi"/>
                <w:sz w:val="18"/>
                <w:szCs w:val="18"/>
              </w:rPr>
              <w:br/>
              <w:t xml:space="preserve">która jednocześnie będzie wywoływała wobec 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Państwa </w:t>
            </w:r>
            <w:r>
              <w:rPr>
                <w:rFonts w:cstheme="minorHAnsi"/>
                <w:sz w:val="18"/>
                <w:szCs w:val="18"/>
              </w:rPr>
              <w:t xml:space="preserve">skutki prawne lub w podobny sposób istotnie na </w:t>
            </w:r>
            <w:r w:rsidR="00633DB6">
              <w:rPr>
                <w:color w:val="000000" w:themeColor="text1"/>
                <w:sz w:val="18"/>
                <w:szCs w:val="18"/>
              </w:rPr>
              <w:t>Państw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o </w:t>
            </w:r>
            <w:r>
              <w:rPr>
                <w:rFonts w:cstheme="minorHAnsi"/>
                <w:sz w:val="18"/>
                <w:szCs w:val="18"/>
              </w:rPr>
              <w:t xml:space="preserve">wpływała. </w:t>
            </w:r>
            <w:r w:rsidR="00633DB6">
              <w:rPr>
                <w:color w:val="000000" w:themeColor="text1"/>
                <w:sz w:val="18"/>
                <w:szCs w:val="18"/>
              </w:rPr>
              <w:t xml:space="preserve">Państwa </w:t>
            </w:r>
            <w:r>
              <w:rPr>
                <w:rFonts w:cstheme="minorHAnsi"/>
                <w:sz w:val="18"/>
                <w:szCs w:val="18"/>
              </w:rPr>
              <w:t>dane osobowe nie będą profilowane.</w:t>
            </w:r>
          </w:p>
        </w:tc>
      </w:tr>
    </w:tbl>
    <w:p w14:paraId="468D6878" w14:textId="77777777" w:rsidR="00564CFB" w:rsidRDefault="00564CFB">
      <w:pPr>
        <w:rPr>
          <w:rFonts w:cstheme="minorHAnsi"/>
          <w:sz w:val="18"/>
          <w:szCs w:val="18"/>
        </w:rPr>
      </w:pPr>
    </w:p>
    <w:p w14:paraId="39ED8FB9" w14:textId="23496751" w:rsidR="00564CFB" w:rsidRDefault="00374C40">
      <w:pPr>
        <w:spacing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1</w:t>
      </w:r>
      <w:r>
        <w:rPr>
          <w:rFonts w:cstheme="minorHAnsi"/>
          <w:sz w:val="18"/>
          <w:szCs w:val="18"/>
        </w:rPr>
        <w:t xml:space="preserve"> Rozporządzenie Parlamentu Europejskiego i Rady (UE) 2016/679 z dnia 27 kwietnia 2016 r. w sprawie ochrony osób fizycznych w związku </w:t>
      </w:r>
      <w:r w:rsidR="00DD0205">
        <w:rPr>
          <w:rFonts w:cstheme="minorHAnsi"/>
          <w:sz w:val="18"/>
          <w:szCs w:val="18"/>
        </w:rPr>
        <w:br/>
      </w:r>
      <w:r>
        <w:rPr>
          <w:rFonts w:cstheme="minorHAnsi"/>
          <w:sz w:val="18"/>
          <w:szCs w:val="18"/>
        </w:rPr>
        <w:t xml:space="preserve">z przetwarzaniem danych osobowych i w sprawie swobodnego przepływu takich danych oraz uchylenia dyrektywy 95/46/WE </w:t>
      </w:r>
      <w:r>
        <w:rPr>
          <w:rFonts w:cstheme="minorHAnsi"/>
          <w:sz w:val="18"/>
          <w:szCs w:val="18"/>
        </w:rPr>
        <w:br/>
        <w:t>(ogólne rozporządzenie o ochronie danych) (Dz. U. UE. L. z 2016 r. Nr 119, str. 1 z</w:t>
      </w:r>
      <w:r w:rsidR="00C8438B">
        <w:rPr>
          <w:rFonts w:cstheme="minorHAnsi"/>
          <w:sz w:val="18"/>
          <w:szCs w:val="18"/>
        </w:rPr>
        <w:t>e</w:t>
      </w:r>
      <w:r>
        <w:rPr>
          <w:rFonts w:cstheme="minorHAnsi"/>
          <w:sz w:val="18"/>
          <w:szCs w:val="18"/>
        </w:rPr>
        <w:t xml:space="preserve"> zm.).</w:t>
      </w:r>
    </w:p>
    <w:p w14:paraId="69AF8020" w14:textId="77777777" w:rsidR="00564CFB" w:rsidRDefault="00564CFB"/>
    <w:sectPr w:rsidR="00564CFB">
      <w:headerReference w:type="default" r:id="rId11"/>
      <w:pgSz w:w="11906" w:h="16838"/>
      <w:pgMar w:top="567" w:right="737" w:bottom="567" w:left="73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49FA" w14:textId="77777777" w:rsidR="00516CD3" w:rsidRDefault="00516CD3" w:rsidP="000E36E4">
      <w:pPr>
        <w:spacing w:after="0" w:line="240" w:lineRule="auto"/>
      </w:pPr>
      <w:r>
        <w:separator/>
      </w:r>
    </w:p>
  </w:endnote>
  <w:endnote w:type="continuationSeparator" w:id="0">
    <w:p w14:paraId="4BCD95B3" w14:textId="77777777" w:rsidR="00516CD3" w:rsidRDefault="00516CD3" w:rsidP="000E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AEBC" w14:textId="77777777" w:rsidR="00516CD3" w:rsidRDefault="00516CD3" w:rsidP="000E36E4">
      <w:pPr>
        <w:spacing w:after="0" w:line="240" w:lineRule="auto"/>
      </w:pPr>
      <w:r>
        <w:separator/>
      </w:r>
    </w:p>
  </w:footnote>
  <w:footnote w:type="continuationSeparator" w:id="0">
    <w:p w14:paraId="3F5AAA9D" w14:textId="77777777" w:rsidR="00516CD3" w:rsidRDefault="00516CD3" w:rsidP="000E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F6E3" w14:textId="77777777" w:rsidR="000E36E4" w:rsidRDefault="000E36E4">
    <w:pPr>
      <w:pStyle w:val="Nagwek"/>
    </w:pPr>
  </w:p>
  <w:p w14:paraId="390D3D49" w14:textId="77777777" w:rsidR="000E36E4" w:rsidRDefault="000E36E4">
    <w:pPr>
      <w:pStyle w:val="Nagwek"/>
    </w:pPr>
  </w:p>
  <w:p w14:paraId="7C3D9B6F" w14:textId="52581692" w:rsidR="000E36E4" w:rsidRDefault="000E36E4">
    <w:pPr>
      <w:pStyle w:val="Nagwek"/>
    </w:pPr>
    <w:r>
      <w:t xml:space="preserve">Załącznik nr ... do umowy ....... Informacja o przetwarzaniu danych osobowych dla przedstawicieli, pracowników współpracowników </w:t>
    </w:r>
    <w:r w:rsidR="00E31C2D">
      <w:t>Kontrahenta</w:t>
    </w:r>
    <w:r>
      <w:t xml:space="preserve"> Urzędu Miejskiego w Zabrzu.</w:t>
    </w:r>
  </w:p>
  <w:p w14:paraId="09FF9B52" w14:textId="77777777" w:rsidR="000E36E4" w:rsidRPr="000E36E4" w:rsidRDefault="000E36E4" w:rsidP="000E36E4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1B6C"/>
    <w:multiLevelType w:val="multilevel"/>
    <w:tmpl w:val="43BCFB8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cs="Times New Roman"/>
        <w:b/>
        <w:sz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A90C63"/>
    <w:multiLevelType w:val="multilevel"/>
    <w:tmpl w:val="CA1E737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2579F9"/>
    <w:multiLevelType w:val="multilevel"/>
    <w:tmpl w:val="42A070E4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eastAsia="MS Gothic" w:cs="Times New Roman"/>
        <w:b/>
        <w:i w:val="0"/>
        <w:color w:val="auto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FA125FB"/>
    <w:multiLevelType w:val="multilevel"/>
    <w:tmpl w:val="83E800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15198662">
    <w:abstractNumId w:val="2"/>
  </w:num>
  <w:num w:numId="2" w16cid:durableId="1728214277">
    <w:abstractNumId w:val="1"/>
  </w:num>
  <w:num w:numId="3" w16cid:durableId="1203597422">
    <w:abstractNumId w:val="0"/>
  </w:num>
  <w:num w:numId="4" w16cid:durableId="32440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FB"/>
    <w:rsid w:val="000219D1"/>
    <w:rsid w:val="000A184D"/>
    <w:rsid w:val="000E36E4"/>
    <w:rsid w:val="00107B17"/>
    <w:rsid w:val="001949E7"/>
    <w:rsid w:val="001C6BAD"/>
    <w:rsid w:val="002D36EE"/>
    <w:rsid w:val="0030272F"/>
    <w:rsid w:val="00374C40"/>
    <w:rsid w:val="00386B90"/>
    <w:rsid w:val="00516CD3"/>
    <w:rsid w:val="00564CFB"/>
    <w:rsid w:val="0057017B"/>
    <w:rsid w:val="00633DB6"/>
    <w:rsid w:val="007F7332"/>
    <w:rsid w:val="008A3BEB"/>
    <w:rsid w:val="00936BB4"/>
    <w:rsid w:val="00A46B25"/>
    <w:rsid w:val="00C242AF"/>
    <w:rsid w:val="00C26B71"/>
    <w:rsid w:val="00C3541E"/>
    <w:rsid w:val="00C8438B"/>
    <w:rsid w:val="00CB7683"/>
    <w:rsid w:val="00D9387D"/>
    <w:rsid w:val="00DC58E1"/>
    <w:rsid w:val="00DD0205"/>
    <w:rsid w:val="00E31C2D"/>
    <w:rsid w:val="00E453B4"/>
    <w:rsid w:val="00E625E8"/>
    <w:rsid w:val="00E70678"/>
    <w:rsid w:val="00E73845"/>
    <w:rsid w:val="00EE13B5"/>
    <w:rsid w:val="00F000ED"/>
    <w:rsid w:val="00F904AA"/>
    <w:rsid w:val="00F906C9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1C58"/>
  <w15:docId w15:val="{95F94892-88B8-46B5-9594-2D6ABD3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9D7D43"/>
    <w:pPr>
      <w:keepNext/>
      <w:keepLines/>
      <w:numPr>
        <w:numId w:val="1"/>
      </w:numPr>
      <w:spacing w:before="240" w:after="0" w:line="259" w:lineRule="auto"/>
      <w:jc w:val="both"/>
      <w:outlineLvl w:val="0"/>
    </w:pPr>
    <w:rPr>
      <w:rFonts w:ascii="Calibri" w:eastAsiaTheme="majorEastAsia" w:hAnsi="Calibri" w:cstheme="majorBidi"/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D7D43"/>
    <w:pPr>
      <w:keepNext/>
      <w:keepLines/>
      <w:numPr>
        <w:ilvl w:val="1"/>
        <w:numId w:val="1"/>
      </w:numPr>
      <w:spacing w:before="40" w:after="0" w:line="259" w:lineRule="auto"/>
      <w:jc w:val="both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D7D43"/>
    <w:pPr>
      <w:keepNext/>
      <w:keepLines/>
      <w:numPr>
        <w:ilvl w:val="2"/>
        <w:numId w:val="1"/>
      </w:numPr>
      <w:spacing w:before="40" w:after="0" w:line="259" w:lineRule="auto"/>
      <w:jc w:val="both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4B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80163"/>
  </w:style>
  <w:style w:type="character" w:customStyle="1" w:styleId="StopkaZnak">
    <w:name w:val="Stopka Znak"/>
    <w:basedOn w:val="Domylnaczcionkaakapitu"/>
    <w:link w:val="Stopka"/>
    <w:uiPriority w:val="99"/>
    <w:qFormat/>
    <w:rsid w:val="00A80163"/>
  </w:style>
  <w:style w:type="character" w:customStyle="1" w:styleId="Nagwek1Znak">
    <w:name w:val="Nagłówek 1 Znak"/>
    <w:basedOn w:val="Domylnaczcionkaakapitu"/>
    <w:link w:val="Nagwek1"/>
    <w:uiPriority w:val="9"/>
    <w:qFormat/>
    <w:rsid w:val="009D7D43"/>
    <w:rPr>
      <w:rFonts w:ascii="Calibri" w:eastAsiaTheme="majorEastAsia" w:hAnsi="Calibri" w:cstheme="majorBidi"/>
      <w:b/>
      <w:small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D7D43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D7D43"/>
    <w:rPr>
      <w:rFonts w:ascii="Calibri" w:eastAsiaTheme="majorEastAsia" w:hAnsi="Calibri" w:cstheme="majorBidi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D7D43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9E3F53"/>
    <w:rPr>
      <w:i/>
      <w:iCs/>
    </w:rPr>
  </w:style>
  <w:style w:type="character" w:customStyle="1" w:styleId="AkapitzlistZnak">
    <w:name w:val="Akapit z listą Znak"/>
    <w:link w:val="Akapitzlist"/>
    <w:uiPriority w:val="34"/>
    <w:qFormat/>
    <w:locked/>
    <w:rsid w:val="009E298D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E29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F58A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F58A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F58AB"/>
    <w:rPr>
      <w:b/>
      <w:bCs/>
      <w:sz w:val="20"/>
      <w:szCs w:val="20"/>
    </w:rPr>
  </w:style>
  <w:style w:type="character" w:customStyle="1" w:styleId="infomessageitem1">
    <w:name w:val="infomessageitem1"/>
    <w:basedOn w:val="Domylnaczcionkaakapitu"/>
    <w:qFormat/>
    <w:rsid w:val="00F97DBD"/>
    <w:rPr>
      <w:color w:val="444444"/>
    </w:rPr>
  </w:style>
  <w:style w:type="character" w:customStyle="1" w:styleId="alb">
    <w:name w:val="a_lb"/>
    <w:basedOn w:val="Domylnaczcionkaakapitu"/>
    <w:qFormat/>
    <w:rsid w:val="00BC6175"/>
  </w:style>
  <w:style w:type="paragraph" w:styleId="Nagwek">
    <w:name w:val="header"/>
    <w:basedOn w:val="Normalny"/>
    <w:next w:val="Tekstpodstawowy"/>
    <w:link w:val="NagwekZnak"/>
    <w:uiPriority w:val="99"/>
    <w:unhideWhenUsed/>
    <w:rsid w:val="00A801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4B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8016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265C9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F58A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F58AB"/>
    <w:rPr>
      <w:b/>
      <w:bCs/>
    </w:rPr>
  </w:style>
  <w:style w:type="table" w:styleId="Tabela-Siatka">
    <w:name w:val="Table Grid"/>
    <w:basedOn w:val="Standardowy"/>
    <w:uiPriority w:val="59"/>
    <w:rsid w:val="007B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3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z@um.zabrz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od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dkrzemien</dc:creator>
  <dc:description/>
  <cp:lastModifiedBy>Jerzy Kołt</cp:lastModifiedBy>
  <cp:revision>3</cp:revision>
  <cp:lastPrinted>2020-02-06T12:34:00Z</cp:lastPrinted>
  <dcterms:created xsi:type="dcterms:W3CDTF">2023-11-22T09:46:00Z</dcterms:created>
  <dcterms:modified xsi:type="dcterms:W3CDTF">2025-10-20T11:18:00Z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