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D84AB" w14:textId="219AAD0A" w:rsidR="0083406C" w:rsidRDefault="0083406C" w:rsidP="0083406C">
      <w:pPr>
        <w:ind w:left="4956" w:firstLine="708"/>
        <w:jc w:val="both"/>
        <w:rPr>
          <w:b/>
          <w:color w:val="000000" w:themeColor="text1"/>
          <w:sz w:val="20"/>
          <w:szCs w:val="20"/>
          <w:lang w:eastAsia="en-US"/>
        </w:rPr>
      </w:pPr>
      <w:r>
        <w:rPr>
          <w:b/>
          <w:color w:val="000000" w:themeColor="text1"/>
          <w:sz w:val="20"/>
          <w:szCs w:val="20"/>
        </w:rPr>
        <w:t xml:space="preserve">Załącznik nr </w:t>
      </w:r>
      <w:r>
        <w:rPr>
          <w:b/>
          <w:color w:val="000000" w:themeColor="text1"/>
          <w:sz w:val="20"/>
          <w:szCs w:val="20"/>
        </w:rPr>
        <w:t xml:space="preserve">8.4 </w:t>
      </w:r>
      <w:bookmarkStart w:id="0" w:name="_GoBack"/>
      <w:bookmarkEnd w:id="0"/>
      <w:r>
        <w:rPr>
          <w:b/>
          <w:color w:val="000000" w:themeColor="text1"/>
          <w:sz w:val="20"/>
          <w:szCs w:val="20"/>
        </w:rPr>
        <w:t>do SWZ</w:t>
      </w:r>
    </w:p>
    <w:p w14:paraId="70078689" w14:textId="77777777" w:rsidR="0083406C" w:rsidRDefault="0083406C" w:rsidP="0083406C">
      <w:pPr>
        <w:ind w:left="5664"/>
        <w:contextualSpacing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Nr wew. postępowania 37/25</w:t>
      </w:r>
    </w:p>
    <w:p w14:paraId="6BC11D9E" w14:textId="77777777" w:rsidR="0083406C" w:rsidRDefault="0083406C" w:rsidP="0083406C">
      <w:pPr>
        <w:ind w:left="5664"/>
        <w:rPr>
          <w:b/>
          <w:sz w:val="22"/>
          <w:szCs w:val="22"/>
        </w:rPr>
      </w:pPr>
    </w:p>
    <w:p w14:paraId="6A9A2D4F" w14:textId="77777777" w:rsidR="0083406C" w:rsidRDefault="0083406C" w:rsidP="0083406C">
      <w:pPr>
        <w:ind w:left="5664"/>
        <w:rPr>
          <w:b/>
          <w:sz w:val="20"/>
          <w:szCs w:val="20"/>
        </w:rPr>
      </w:pPr>
      <w:r>
        <w:rPr>
          <w:b/>
          <w:sz w:val="20"/>
          <w:szCs w:val="20"/>
        </w:rPr>
        <w:t>Zamawiający:</w:t>
      </w:r>
      <w:r>
        <w:rPr>
          <w:b/>
          <w:sz w:val="20"/>
          <w:szCs w:val="20"/>
        </w:rPr>
        <w:br/>
        <w:t xml:space="preserve">Komenda Wojewódzka Policji </w:t>
      </w:r>
      <w:r>
        <w:rPr>
          <w:b/>
          <w:sz w:val="20"/>
          <w:szCs w:val="20"/>
        </w:rPr>
        <w:br/>
        <w:t>z siedzibą w Radomiu</w:t>
      </w:r>
      <w:r>
        <w:rPr>
          <w:b/>
          <w:sz w:val="20"/>
          <w:szCs w:val="20"/>
        </w:rPr>
        <w:br/>
        <w:t>ul. 11 Listopada 37/59</w:t>
      </w:r>
      <w:r>
        <w:rPr>
          <w:b/>
          <w:sz w:val="20"/>
          <w:szCs w:val="20"/>
        </w:rPr>
        <w:br/>
        <w:t>26-600 Radom</w:t>
      </w:r>
    </w:p>
    <w:p w14:paraId="7359D713" w14:textId="37C913BB" w:rsidR="00001E28" w:rsidRPr="005036C2" w:rsidRDefault="0083406C" w:rsidP="0083406C">
      <w:pPr>
        <w:ind w:left="6372"/>
        <w:jc w:val="right"/>
        <w:rPr>
          <w:rFonts w:ascii="Calibri" w:hAnsi="Calibri" w:cs="Calibri"/>
          <w:b/>
          <w:bCs/>
          <w:sz w:val="20"/>
          <w:szCs w:val="20"/>
        </w:rPr>
      </w:pPr>
      <w:r w:rsidRPr="005036C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01E28" w:rsidRPr="005036C2">
        <w:rPr>
          <w:rFonts w:ascii="Calibri" w:hAnsi="Calibri" w:cs="Calibri"/>
          <w:b/>
          <w:bCs/>
          <w:sz w:val="20"/>
          <w:szCs w:val="20"/>
        </w:rPr>
        <w:t xml:space="preserve">(Zadanie nr </w:t>
      </w:r>
      <w:r w:rsidR="00B1400C">
        <w:rPr>
          <w:rFonts w:ascii="Calibri" w:hAnsi="Calibri" w:cs="Calibri"/>
          <w:b/>
          <w:bCs/>
          <w:sz w:val="20"/>
          <w:szCs w:val="20"/>
        </w:rPr>
        <w:t>4</w:t>
      </w:r>
      <w:r w:rsidR="00001E28" w:rsidRPr="005036C2">
        <w:rPr>
          <w:rFonts w:ascii="Calibri" w:hAnsi="Calibri" w:cs="Calibri"/>
          <w:b/>
          <w:bCs/>
          <w:sz w:val="20"/>
          <w:szCs w:val="20"/>
        </w:rPr>
        <w:t>)</w:t>
      </w:r>
    </w:p>
    <w:p w14:paraId="235AF446" w14:textId="77777777" w:rsidR="00001E28" w:rsidRDefault="00001E28" w:rsidP="00B17331">
      <w:pPr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70D347B1" w14:textId="5319CADA" w:rsidR="00001E28" w:rsidRPr="005036C2" w:rsidRDefault="00001E28" w:rsidP="00B17331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5036C2">
        <w:rPr>
          <w:rFonts w:ascii="Calibri" w:hAnsi="Calibri" w:cs="Calibri"/>
          <w:b/>
          <w:bCs/>
          <w:sz w:val="20"/>
          <w:szCs w:val="20"/>
          <w:u w:val="single"/>
        </w:rPr>
        <w:t xml:space="preserve">OPIS PRZEDMIOTU ZAMÓWIENIA (OPZ)/ Tabela porównawcza oferowanego sprzętu dla Zadania nr </w:t>
      </w:r>
      <w:r w:rsidR="00B1400C">
        <w:rPr>
          <w:rFonts w:ascii="Calibri" w:hAnsi="Calibri" w:cs="Calibri"/>
          <w:b/>
          <w:bCs/>
          <w:sz w:val="20"/>
          <w:szCs w:val="20"/>
          <w:u w:val="single"/>
        </w:rPr>
        <w:t>4</w:t>
      </w:r>
    </w:p>
    <w:p w14:paraId="4DE59457" w14:textId="77777777" w:rsidR="00BB4905" w:rsidRPr="004E76B6" w:rsidRDefault="00BB4905" w:rsidP="00B17331">
      <w:pPr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905"/>
        <w:gridCol w:w="5103"/>
        <w:gridCol w:w="2098"/>
      </w:tblGrid>
      <w:tr w:rsidR="00001E28" w:rsidRPr="004E76B6" w14:paraId="025D739C" w14:textId="77777777" w:rsidTr="00001E28">
        <w:trPr>
          <w:jc w:val="center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313F7D" w14:textId="4668214B" w:rsidR="00001E28" w:rsidRPr="00001E28" w:rsidRDefault="00001E28" w:rsidP="00B1733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01E2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Komputer badawczy z monitorami, oprogramowaniem </w:t>
            </w:r>
            <w:r w:rsidR="00B563C0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i</w:t>
            </w:r>
            <w:r w:rsidRPr="00001E2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pakietem aplikacji biurowych</w:t>
            </w:r>
          </w:p>
        </w:tc>
      </w:tr>
      <w:tr w:rsidR="00663400" w:rsidRPr="004E76B6" w14:paraId="05176CFB" w14:textId="77777777" w:rsidTr="00B10840">
        <w:trPr>
          <w:jc w:val="center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CF1" w14:textId="5F0EDCC5" w:rsidR="00663400" w:rsidRPr="00663400" w:rsidRDefault="00663400" w:rsidP="006634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 ofercie do umowy wykonawczej wymagane jest podanie producenta</w:t>
            </w:r>
            <w:r w:rsidR="00562C3E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/mark</w:t>
            </w:r>
            <w:r w:rsidR="005375F4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, typu oraz modelu/symbolu umożliwiającego jednoznaczną identyfikację oferowanego sprzętu lub konfiguracji w oparciu o materiały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br/>
              <w:t xml:space="preserve"> i systemy dostępne na stronie producenta</w:t>
            </w:r>
          </w:p>
        </w:tc>
      </w:tr>
      <w:tr w:rsidR="009A66ED" w:rsidRPr="004E76B6" w14:paraId="53EEEB20" w14:textId="1452143D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5DE" w14:textId="77777777" w:rsidR="009A66ED" w:rsidRDefault="009A66ED" w:rsidP="00B1733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9D9E2C" w14:textId="157F0505" w:rsidR="009A66ED" w:rsidRPr="004E76B6" w:rsidRDefault="009A66ED" w:rsidP="00B1733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3A77" w14:textId="77777777" w:rsidR="009A66ED" w:rsidRDefault="009A66ED" w:rsidP="00B17331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A0997D" w14:textId="50B52034" w:rsidR="009A66ED" w:rsidRPr="004E76B6" w:rsidRDefault="009A66ED" w:rsidP="00B17331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1797" w14:textId="6D89F91A" w:rsidR="009A66ED" w:rsidRPr="004E76B6" w:rsidRDefault="009A66ED" w:rsidP="00B1733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36C2">
              <w:rPr>
                <w:rFonts w:ascii="Calibri" w:hAnsi="Calibri" w:cs="Calibri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558" w14:textId="15CA9363" w:rsidR="009A66ED" w:rsidRPr="004E76B6" w:rsidRDefault="009A66ED" w:rsidP="00B1733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76B6">
              <w:rPr>
                <w:rFonts w:asciiTheme="minorHAnsi" w:hAnsiTheme="minorHAnsi" w:cstheme="minorHAnsi"/>
                <w:b/>
                <w:sz w:val="16"/>
                <w:szCs w:val="16"/>
              </w:rPr>
              <w:t>Dokonać prawidłowego wyboru „spełnia/ nie spełnia</w:t>
            </w:r>
            <w:r w:rsidR="00426A4C">
              <w:rPr>
                <w:rFonts w:asciiTheme="minorHAnsi" w:hAnsiTheme="minorHAnsi" w:cstheme="minorHAnsi"/>
                <w:b/>
                <w:sz w:val="16"/>
                <w:szCs w:val="16"/>
              </w:rPr>
              <w:t>”</w:t>
            </w:r>
            <w:r w:rsidRPr="004E76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wymagania Zamawiającego*</w:t>
            </w:r>
          </w:p>
        </w:tc>
      </w:tr>
      <w:tr w:rsidR="009E01C7" w:rsidRPr="004E76B6" w14:paraId="653BFE8D" w14:textId="284298C0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14D" w14:textId="1B9FA4FC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FA5A" w14:textId="58CBF125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96039">
              <w:rPr>
                <w:rFonts w:ascii="Calibri" w:hAnsi="Calibri" w:cs="Calibri"/>
                <w:bCs/>
                <w:sz w:val="20"/>
                <w:szCs w:val="20"/>
              </w:rPr>
              <w:t>Komputer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1212" w14:textId="27E1244D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Komputer będzie wykorzystywany dla potrzeb aplikacji biurowych, dostępu do Internetu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 poczty elektronicznej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analizy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 xml:space="preserve">i rekonstrukcji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zdarzeń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w ruchu drogowym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66340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96039">
              <w:rPr>
                <w:rFonts w:ascii="Calibri" w:hAnsi="Calibri" w:cs="Calibri"/>
                <w:sz w:val="20"/>
                <w:szCs w:val="20"/>
              </w:rPr>
              <w:t>Wszystkie komponenty muszą być zainstalowane fabrycznie i dostarczone 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96039">
              <w:rPr>
                <w:rFonts w:ascii="Calibri" w:hAnsi="Calibri" w:cs="Calibri"/>
                <w:sz w:val="20"/>
                <w:szCs w:val="20"/>
              </w:rPr>
              <w:t>fabrycznie zabezpieczonym pudełku.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D80A" w14:textId="708B698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0F0A3BB9" w14:textId="556ECCC0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BA0" w14:textId="08F78B1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BD3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Procesor</w:t>
            </w:r>
          </w:p>
          <w:p w14:paraId="6D61A068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</w:p>
          <w:p w14:paraId="49A14209" w14:textId="66E8BFA4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24D1" w14:textId="219B9302" w:rsidR="009E01C7" w:rsidRPr="00AD5888" w:rsidRDefault="00426A4C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cstheme="minorHAnsi"/>
                <w:spacing w:val="-2"/>
                <w:sz w:val="20"/>
                <w:szCs w:val="20"/>
              </w:rPr>
            </w:pPr>
            <w:r w:rsidRPr="00AD588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Zaoferowany procesor </w:t>
            </w:r>
            <w:r w:rsidR="00191063">
              <w:rPr>
                <w:rFonts w:ascii="Calibri" w:hAnsi="Calibri" w:cs="Calibri"/>
                <w:sz w:val="20"/>
                <w:szCs w:val="20"/>
              </w:rPr>
              <w:t>na dzień złożenia</w:t>
            </w:r>
            <w:r w:rsidR="00191063" w:rsidRPr="00596039">
              <w:rPr>
                <w:rFonts w:ascii="Calibri" w:hAnsi="Calibri" w:cs="Calibri"/>
                <w:sz w:val="20"/>
                <w:szCs w:val="20"/>
              </w:rPr>
              <w:t xml:space="preserve"> ofert</w:t>
            </w:r>
            <w:r w:rsidR="00191063">
              <w:rPr>
                <w:rFonts w:ascii="Calibri" w:hAnsi="Calibri" w:cs="Calibri"/>
                <w:sz w:val="20"/>
                <w:szCs w:val="20"/>
              </w:rPr>
              <w:t>y</w:t>
            </w:r>
            <w:r w:rsidRPr="00AD588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musi uzyskać w teście PassMark Average CPU Mark wynik min.</w:t>
            </w:r>
            <w:r w:rsidR="009E01C7" w:rsidRPr="00AD5888">
              <w:rPr>
                <w:rFonts w:ascii="Calibri" w:hAnsi="Calibri" w:cstheme="minorHAnsi"/>
                <w:spacing w:val="-2"/>
                <w:sz w:val="20"/>
                <w:szCs w:val="20"/>
              </w:rPr>
              <w:t xml:space="preserve"> 43500 punktów, wynik zaproponowanego procesora musi znajdować się na stronie </w:t>
            </w:r>
            <w:hyperlink r:id="rId7" w:history="1">
              <w:r w:rsidR="009E01C7" w:rsidRPr="00AD5888">
                <w:rPr>
                  <w:rStyle w:val="Hipercze"/>
                  <w:rFonts w:ascii="Calibri" w:hAnsi="Calibri" w:cstheme="minorHAnsi"/>
                  <w:color w:val="auto"/>
                  <w:spacing w:val="-2"/>
                  <w:sz w:val="20"/>
                  <w:szCs w:val="20"/>
                  <w:u w:val="none"/>
                </w:rPr>
                <w:t>http://www.cpubenchmark.net</w:t>
              </w:r>
            </w:hyperlink>
            <w:r w:rsidR="009E01C7" w:rsidRPr="00AD5888">
              <w:rPr>
                <w:rFonts w:ascii="Calibri" w:hAnsi="Calibri" w:cstheme="minorHAnsi"/>
                <w:spacing w:val="-2"/>
                <w:sz w:val="20"/>
                <w:szCs w:val="20"/>
              </w:rPr>
              <w:t xml:space="preserve">. </w:t>
            </w:r>
            <w:r w:rsidR="009E01C7" w:rsidRPr="00AD5888">
              <w:rPr>
                <w:rFonts w:ascii="Calibri" w:eastAsia="Calibri" w:hAnsi="Calibri" w:cstheme="minorHAnsi"/>
                <w:spacing w:val="-2"/>
                <w:sz w:val="20"/>
                <w:szCs w:val="20"/>
              </w:rPr>
              <w:t>(należy dołączyć wydruk do oferty).</w:t>
            </w:r>
            <w:r w:rsidRPr="00AD5888">
              <w:rPr>
                <w:rFonts w:ascii="Calibri" w:hAnsi="Calibri" w:cstheme="minorHAnsi"/>
                <w:spacing w:val="-2"/>
                <w:sz w:val="20"/>
                <w:szCs w:val="20"/>
              </w:rPr>
              <w:t xml:space="preserve"> </w:t>
            </w:r>
            <w:r w:rsidR="009E01C7" w:rsidRPr="00AD5888">
              <w:rPr>
                <w:rFonts w:ascii="Calibri" w:hAnsi="Calibri" w:cstheme="minorHAnsi"/>
                <w:spacing w:val="-2"/>
                <w:sz w:val="20"/>
                <w:szCs w:val="20"/>
              </w:rPr>
              <w:t xml:space="preserve">Do procesora będzie dołączony system chłodzenia wodnego o minimalnych parametrach: 3 wentylatory (rozmiar chłodnicy 360mm,  maksymalny poziom hałasu do 25dB,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8C7" w14:textId="2F5C58FB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2FA4AF7B" w14:textId="3D704AC4" w:rsidTr="00001E28">
        <w:trPr>
          <w:trHeight w:val="19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8F0" w14:textId="412D7BEA" w:rsidR="009E01C7" w:rsidRPr="004E76B6" w:rsidRDefault="009E01C7" w:rsidP="009E01C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355E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Płyta główna</w:t>
            </w:r>
          </w:p>
          <w:p w14:paraId="6C6F26B8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1DADD" w14:textId="77777777" w:rsidR="009E01C7" w:rsidRPr="004E76B6" w:rsidRDefault="009E01C7" w:rsidP="009E01C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FBAB" w14:textId="0A612193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Chipset rekomendowany przez producenta procesora, złącza zewnętrzne: 1 x Display Port, 1 x HDMI, 1 x PS/2, 1 x RJ45, 3 x USB 2.0, 3 x USB 3.2 (Gen1), Audio, złącza wewnętrzne: 1 x Audio, 1 x USB 3.2 (Gen1), 1 x USB 3.2 (Gen1) typ C, 2 x gniazdo M.2 (PCIe 4.0)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1E31" w14:textId="04CE4F42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4CD5C59B" w14:textId="1820013D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E6D" w14:textId="2E6DB109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2076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Pamięć operacyjna</w:t>
            </w:r>
          </w:p>
          <w:p w14:paraId="24150724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ECCBC9" w14:textId="4B51CCB5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6AA3" w14:textId="02A00C7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64 GB RAM, 6000MHz, DDR5 CL30, współpracując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6A4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z zaoferowanym procesorem i płytą główną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6EC" w14:textId="79C341AF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269B624E" w14:textId="03998356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2FE" w14:textId="4614FE54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B5B5" w14:textId="5607144B" w:rsidR="009E01C7" w:rsidRPr="004E76B6" w:rsidRDefault="009E01C7" w:rsidP="009E01C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Dyski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AF8C" w14:textId="560E63A8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M2 PCIe NVMe 1TB o deklarowanej przez producenta </w:t>
            </w:r>
            <w:r w:rsidR="00426A4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i możliwej do uzyskania szybkości odczytu min </w:t>
            </w:r>
            <w:r w:rsidRPr="00B02EBC">
              <w:rPr>
                <w:rFonts w:asciiTheme="minorHAnsi" w:hAnsiTheme="minorHAnsi" w:cstheme="minorHAnsi"/>
                <w:sz w:val="20"/>
                <w:szCs w:val="20"/>
              </w:rPr>
              <w:t>3500M</w:t>
            </w:r>
            <w:r w:rsidR="00B02EBC" w:rsidRPr="00B02EBC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B02EBC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6A4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o deklarowanej przez producenta i możliwej do uzyskania szybkości zapisu  min 2700M</w:t>
            </w:r>
            <w:r w:rsidR="00B02EBC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/s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252D" w14:textId="52BBC4F1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6F4C8B7F" w14:textId="24AF0C43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0D5" w14:textId="0761981B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C1B4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Karta graficzna</w:t>
            </w:r>
          </w:p>
          <w:p w14:paraId="32171903" w14:textId="60AFCCB9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574A" w14:textId="4BFBDF36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Dedykowana, ze wsparciem dla DirectX 12, OpenGL 4.6, wyposażona w min. cztery wyjścia cyfrowe obrazu. Posiadająca 12 GB pamięci.</w:t>
            </w:r>
            <w:r w:rsidR="00426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6A4C" w:rsidRPr="00596039">
              <w:rPr>
                <w:rFonts w:ascii="Calibri" w:hAnsi="Calibri" w:cs="Calibri"/>
                <w:sz w:val="20"/>
                <w:szCs w:val="20"/>
              </w:rPr>
              <w:t xml:space="preserve">Zaoferowana karta graficzna </w:t>
            </w:r>
            <w:r w:rsidR="00191063">
              <w:rPr>
                <w:rFonts w:ascii="Calibri" w:hAnsi="Calibri" w:cs="Calibri"/>
                <w:sz w:val="20"/>
                <w:szCs w:val="20"/>
              </w:rPr>
              <w:t>na dzień złożenia</w:t>
            </w:r>
            <w:r w:rsidR="00191063" w:rsidRPr="00596039">
              <w:rPr>
                <w:rFonts w:ascii="Calibri" w:hAnsi="Calibri" w:cs="Calibri"/>
                <w:sz w:val="20"/>
                <w:szCs w:val="20"/>
              </w:rPr>
              <w:t xml:space="preserve"> ofert</w:t>
            </w:r>
            <w:r w:rsidR="00191063">
              <w:rPr>
                <w:rFonts w:ascii="Calibri" w:hAnsi="Calibri" w:cs="Calibri"/>
                <w:sz w:val="20"/>
                <w:szCs w:val="20"/>
              </w:rPr>
              <w:t>y</w:t>
            </w:r>
            <w:r w:rsidR="00426A4C" w:rsidRPr="00B24A22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musi uzyskać w teście PassMark Average G3D Mark wynik min. </w:t>
            </w:r>
            <w:r w:rsidR="00426A4C">
              <w:rPr>
                <w:rFonts w:ascii="Calibri" w:hAnsi="Calibri" w:cs="Calibri"/>
                <w:spacing w:val="-2"/>
                <w:sz w:val="20"/>
                <w:szCs w:val="20"/>
              </w:rPr>
              <w:t>269</w:t>
            </w:r>
            <w:r w:rsidR="00426A4C" w:rsidRPr="00B24A22">
              <w:rPr>
                <w:rFonts w:ascii="Calibri" w:hAnsi="Calibri" w:cs="Calibri"/>
                <w:spacing w:val="-2"/>
                <w:sz w:val="20"/>
                <w:szCs w:val="20"/>
              </w:rPr>
              <w:t>00</w:t>
            </w:r>
            <w:r w:rsidR="00426A4C" w:rsidRPr="00B24A22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426A4C" w:rsidRPr="00B24A22">
              <w:rPr>
                <w:rFonts w:ascii="Calibri" w:hAnsi="Calibri" w:cs="Calibri"/>
                <w:spacing w:val="-2"/>
                <w:sz w:val="20"/>
                <w:szCs w:val="20"/>
              </w:rPr>
              <w:t>punktów. Wynik zaproponowanej karty graficznej musi znajdować się na stronie: www.videocardbenchmark.net (</w:t>
            </w:r>
            <w:r w:rsidR="00426A4C" w:rsidRPr="00B24A22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Załączyć dokument potwierdzający spełnienie wymogu</w:t>
            </w:r>
            <w:r w:rsidR="00426A4C" w:rsidRPr="00B24A22">
              <w:rPr>
                <w:rFonts w:ascii="Calibri" w:hAnsi="Calibri" w:cs="Calibri"/>
                <w:spacing w:val="-2"/>
                <w:sz w:val="20"/>
                <w:szCs w:val="20"/>
              </w:rPr>
              <w:t>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2CE" w14:textId="087F40D3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1B6D6D7A" w14:textId="51222914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BB4" w14:textId="297EFAA0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6A44" w14:textId="7A72E6D1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Karta dźwiękowa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9888" w14:textId="1C936F65" w:rsidR="009E01C7" w:rsidRPr="004E76B6" w:rsidRDefault="009E01C7" w:rsidP="009E01C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Zintegrowana z płytą główną.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1DA" w14:textId="14E68804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34BE4AA4" w14:textId="4DAF9D03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EDC" w14:textId="64BC5E6A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CFB" w14:textId="32D6A3B2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Napęd optyczny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3802" w14:textId="1E863D18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Nagrywarka płyt Blu-RAY BD/DVD/CD. Napęd wewnętrzny SATA. Obsługująca formaty Blu-ray, BDXL i M-Disc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6A4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w przypadku braku dostępności wewnętrznego napędu dopuszcza się możliwość wyposażenia komputera w napęd zewnętrzny USB </w:t>
            </w:r>
            <w:r w:rsidRPr="004E76B6">
              <w:rPr>
                <w:rFonts w:asciiTheme="minorHAnsi" w:hAnsiTheme="minorHAnsi" w:cstheme="minorHAnsi"/>
                <w:bCs/>
                <w:sz w:val="20"/>
                <w:szCs w:val="20"/>
              </w:rPr>
              <w:t>o analogicznej funkcjonalności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D9B" w14:textId="6AFCBF1E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54529437" w14:textId="34A4B444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4528" w14:textId="6C3C6A06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7C35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Czytnik kart</w:t>
            </w:r>
          </w:p>
          <w:p w14:paraId="500DB384" w14:textId="4D74D30C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SD/microSD/XD/CF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B2C2" w14:textId="630B09D1" w:rsidR="009E01C7" w:rsidRPr="00024041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02404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Czytnik wewnętrzny kart umożliwiający odczyt danych z kart </w:t>
            </w:r>
            <w:r w:rsidRPr="00024041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SD/microSD/CF - dopuszcza się ewentualność wyposażenia stanowiska w zewnętrzny czytnik o analogicznej funkcjonalności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7031" w14:textId="7D3CCE8B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5359B281" w14:textId="1870D953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31E" w14:textId="403FD789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F6B7" w14:textId="2855235E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Zasilacz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F5F" w14:textId="14170140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asilacz pozwalający na stabilną pracę przy maksymalnym obciążeniu (rozbudowie) komputera o wszystkie możliwe karty rozszerzeń, moc min 750W, </w:t>
            </w:r>
            <w:r w:rsidRPr="00596039">
              <w:rPr>
                <w:rFonts w:ascii="Calibri" w:hAnsi="Calibri" w:cs="Calibri"/>
                <w:bCs/>
                <w:sz w:val="20"/>
                <w:szCs w:val="20"/>
              </w:rPr>
              <w:t>oraz sprawności na poziomie min. 87% (80 Plus Gold) przy obciążeniu 100%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standard ATX,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09B" w14:textId="20CC9306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5EA6FE14" w14:textId="19DFE0C7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07C" w14:textId="367BA398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EC9" w14:textId="45C1D16F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Obudowa komputerowa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5678" w14:textId="2326855A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Typu: Midi Tower, barwy czarnej, zapewniająca montaż wyspecyfikowanej płyty głównej wraz z kartą graficzną,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dostępne złącza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2x USB 3.0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min. 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 1 x USB 2.0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FD4C" w14:textId="63310FA4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6C683180" w14:textId="06081FA2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D1E" w14:textId="4D89B1ED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D20A" w14:textId="1C93563C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Monitor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2 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3E3B" w14:textId="0C67EB3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02EF">
              <w:rPr>
                <w:rFonts w:asciiTheme="minorHAnsi" w:hAnsiTheme="minorHAnsi" w:cstheme="minorHAnsi"/>
                <w:sz w:val="20"/>
                <w:szCs w:val="20"/>
              </w:rPr>
              <w:t xml:space="preserve">Przekątna ekranu 27”, matryca LED IPS, rozdzielczość ekranu 3840 x 2160 (UHD 4K), czas reakcji max 4ms, złącza (HDMI, DisplayPort, USB min. 3.0, wyjście słuchawkowe, wbudowane głośniki. </w:t>
            </w:r>
            <w:r w:rsidRPr="004802E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Certyfikaty: RoHS, CE </w:t>
            </w:r>
            <w:r w:rsidRPr="004802EF">
              <w:rPr>
                <w:rFonts w:ascii="Calibri" w:hAnsi="Calibri" w:cs="Calibri"/>
                <w:bCs/>
                <w:sz w:val="20"/>
                <w:szCs w:val="20"/>
              </w:rPr>
              <w:t>(Załączyć dokument potwierdzający spełnienie wymogu)</w:t>
            </w:r>
            <w:r w:rsidRPr="004802EF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739" w14:textId="6C31E4D6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3825C04D" w14:textId="5263001E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6A7" w14:textId="28292553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40F" w14:textId="58710BDB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Mysz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33F" w14:textId="7777777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Optyczna bezprzewodowa, zapewniająca płynne optyczne śledzenie ruchu</w:t>
            </w:r>
          </w:p>
          <w:p w14:paraId="3B51216C" w14:textId="7777777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Liczba przycisków: 3 (lewy, prawy, środkowy)</w:t>
            </w:r>
          </w:p>
          <w:p w14:paraId="327BF78A" w14:textId="7777777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Przewijanie: pojedyncze wiersze</w:t>
            </w:r>
          </w:p>
          <w:p w14:paraId="58D431AA" w14:textId="7777777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Kółko przewijania: Tak, 2D, optyczne</w:t>
            </w:r>
          </w:p>
          <w:p w14:paraId="5F821A00" w14:textId="060E2D28" w:rsidR="009E01C7" w:rsidRPr="004E76B6" w:rsidRDefault="00BA3603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9E01C7" w:rsidRPr="004E76B6">
              <w:rPr>
                <w:rFonts w:asciiTheme="minorHAnsi" w:hAnsiTheme="minorHAnsi" w:cstheme="minorHAnsi"/>
                <w:sz w:val="20"/>
                <w:szCs w:val="20"/>
              </w:rPr>
              <w:t>ozdzielczość 18000 DPI.</w:t>
            </w:r>
          </w:p>
          <w:p w14:paraId="5482C754" w14:textId="1D2C6AA3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Podkładka pod mysz tego samego producenta co mysz. Antypoślizgowy spód, grafitowa lub czarna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5165" w14:textId="5124D2E9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3C8EF3FA" w14:textId="49277478" w:rsidTr="00001E28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D2B" w14:textId="5F42FE78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6757" w14:textId="450ED4BF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 xml:space="preserve">Klawiatura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996" w14:textId="1F9E3254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Klawiatura bezprzewodowa zasilania na 2 baterie (alkaliczne) z klawiszami numerycznymi, multimedialnymi i</w:t>
            </w:r>
            <w:r w:rsidR="005B5C0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>funkcyjnymi, o regulowanej wysokoś</w:t>
            </w:r>
            <w:r w:rsidR="00733802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Pr="004E76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533" w14:textId="0CBC2783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9E01C7" w:rsidRPr="004E76B6" w14:paraId="46E3EB4C" w14:textId="275034B2" w:rsidTr="00001E28">
        <w:trPr>
          <w:trHeight w:val="57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ADF" w14:textId="046CDC10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3D8" w14:textId="57C89FCC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System operacyjny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771" w14:textId="1EE27F03" w:rsidR="009E01C7" w:rsidRPr="00932FCD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932FC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Zainstalowany system operacyjny zapewniający prawidłową pracę zestawu komputerowego, kompatybilny ze wszystkimi komponentami i technologiami zastosowanymi w powyższym zestawie komputerowym. System operacyjny 64 bitowy </w:t>
            </w:r>
            <w:r w:rsidR="00426A4C">
              <w:rPr>
                <w:rFonts w:ascii="Calibri" w:hAnsi="Calibri" w:cs="Calibri"/>
                <w:spacing w:val="-2"/>
                <w:sz w:val="20"/>
                <w:szCs w:val="20"/>
              </w:rPr>
              <w:br/>
            </w:r>
            <w:r w:rsidRPr="00932FC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 języku polskim do użytku w firmie w wersji profesjonalnej. </w:t>
            </w:r>
          </w:p>
          <w:p w14:paraId="51719C41" w14:textId="77777777" w:rsidR="009E01C7" w:rsidRPr="0010776C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System dostępny w najnowszej dostępnej wersji. Oprogramowanie powinno zawierać certyfikat autentyczności lub etykietę oryginalnego oprogramowania. </w:t>
            </w:r>
          </w:p>
          <w:p w14:paraId="0E8437EB" w14:textId="40820CA8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System nowy, nieużywany oraz nieaktywowany nigdy wcześniej na innym urządzeniu, fabrycznie zainstalowany przez producenta komputera</w:t>
            </w:r>
            <w:r w:rsidR="00426A4C">
              <w:rPr>
                <w:rFonts w:ascii="Calibri" w:hAnsi="Calibri" w:cs="Calibri"/>
                <w:sz w:val="20"/>
                <w:szCs w:val="20"/>
              </w:rPr>
              <w:t xml:space="preserve"> Windows 11</w:t>
            </w:r>
            <w:r w:rsidRPr="0010776C">
              <w:rPr>
                <w:rFonts w:ascii="Calibri" w:hAnsi="Calibri" w:cs="Calibri"/>
                <w:sz w:val="20"/>
                <w:szCs w:val="20"/>
              </w:rPr>
              <w:t xml:space="preserve"> lub równoważny.</w:t>
            </w:r>
          </w:p>
          <w:p w14:paraId="0161DEBC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Równoważny należy rozumieć poprzez spełnienie poniższych wymogów:</w:t>
            </w:r>
          </w:p>
          <w:p w14:paraId="22AA73CB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Nowy system operacyjny, nieużywany oraz nieaktywowany nigdy wcześniej na innym urządzeniu klasy PC fabrycznie zainstalowany przez producenta komputera musi spełniać następujące wymagania poprzez wbudowane mechanizmy, bez użycia dodatkowych aplikacji:</w:t>
            </w:r>
          </w:p>
          <w:p w14:paraId="0028EDA5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1. Dostępne dwa rodzaje graficznego interfejsu użytkownika:</w:t>
            </w:r>
          </w:p>
          <w:p w14:paraId="3D318914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a. Klasyczny, umożliwiający obsługę przy pomocy klawiatury i myszy,</w:t>
            </w:r>
          </w:p>
          <w:p w14:paraId="306493F4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b. dotykowy umożliwiający sterowanie dotykiem na urządzeniach typu tablet lub monitorach dotykowych</w:t>
            </w:r>
          </w:p>
          <w:p w14:paraId="1D8CD35B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2. Funkcje związane z obsługą komputerów typu tablet,</w:t>
            </w:r>
            <w:r w:rsidRPr="0010776C">
              <w:rPr>
                <w:rFonts w:ascii="Calibri" w:hAnsi="Calibri" w:cs="Calibri"/>
                <w:sz w:val="20"/>
                <w:szCs w:val="20"/>
              </w:rPr>
              <w:br/>
              <w:t>z wbudowanym modułem „uczenia się” pisma użytkownika – obsługa języka polskiego</w:t>
            </w:r>
          </w:p>
          <w:p w14:paraId="3E950A1F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3. Interfejs użytkownika dostępny w wielu językach do wyboru – w tym polskim i angielskim</w:t>
            </w:r>
          </w:p>
          <w:p w14:paraId="76B22CB6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4. Możliwość tworzenia pulpitów wirtualnych, przenoszenia aplikacji pomiędzy pulpitami i przełączanie się pomiędzy pulpitami za pomocą skrótów klawiaturowych lub GUI.</w:t>
            </w:r>
          </w:p>
          <w:p w14:paraId="2C6A4013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5. Wbudowane w system operacyjny minimum dwie przeglądarki Internetowe</w:t>
            </w:r>
          </w:p>
          <w:p w14:paraId="0328D96B" w14:textId="582C730E" w:rsidR="009E01C7" w:rsidRPr="00932FCD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2FCD">
              <w:rPr>
                <w:rFonts w:ascii="Calibri" w:hAnsi="Calibri" w:cs="Calibri"/>
                <w:sz w:val="20"/>
                <w:szCs w:val="20"/>
              </w:rPr>
              <w:t xml:space="preserve">6. Zintegrowany z systemem moduł wyszukiwania informacji (plików różnego typu, tekstów, metadanych) dostępny </w:t>
            </w:r>
            <w:r w:rsidR="00426A4C">
              <w:rPr>
                <w:rFonts w:ascii="Calibri" w:hAnsi="Calibri" w:cs="Calibri"/>
                <w:sz w:val="20"/>
                <w:szCs w:val="20"/>
              </w:rPr>
              <w:br/>
            </w:r>
            <w:r w:rsidRPr="00932FCD">
              <w:rPr>
                <w:rFonts w:ascii="Calibri" w:hAnsi="Calibri" w:cs="Calibri"/>
                <w:sz w:val="20"/>
                <w:szCs w:val="20"/>
              </w:rPr>
              <w:t xml:space="preserve">z kilku poziomów: poziom menu, poziom otwartego okna systemu operacyjnego; system wyszukiwania oparty na </w:t>
            </w:r>
            <w:r w:rsidRPr="00932FCD">
              <w:rPr>
                <w:rFonts w:ascii="Calibri" w:hAnsi="Calibri" w:cs="Calibri"/>
                <w:sz w:val="20"/>
                <w:szCs w:val="20"/>
              </w:rPr>
              <w:lastRenderedPageBreak/>
              <w:t>konfigurowalnym przez użytkownika module indeksacji zasobów lokalnych,</w:t>
            </w:r>
          </w:p>
          <w:p w14:paraId="5129A068" w14:textId="77777777" w:rsidR="009E01C7" w:rsidRPr="00932FCD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2FCD">
              <w:rPr>
                <w:rFonts w:ascii="Calibri" w:hAnsi="Calibri" w:cs="Calibri"/>
                <w:sz w:val="20"/>
                <w:szCs w:val="20"/>
              </w:rPr>
              <w:t>7. Zlokalizowane w języku polskim, co najmniej następujące elementy: menu, pomoc, komunikaty systemowe, menedżer plików.</w:t>
            </w:r>
          </w:p>
          <w:p w14:paraId="44FB9B03" w14:textId="3C46BAC0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8. Graficzne środowisko instalacji i konfiguracji dostępne </w:t>
            </w:r>
            <w:r w:rsidR="00426A4C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w języku polskim</w:t>
            </w:r>
          </w:p>
          <w:p w14:paraId="03769BC8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9. Wbudowany system pomocy w języku polskim.</w:t>
            </w:r>
          </w:p>
          <w:p w14:paraId="78430B63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10. Możliwość przystosowania stanowiska dla osób niepełnosprawnych (np. słabo widzących).</w:t>
            </w:r>
          </w:p>
          <w:p w14:paraId="3F18DCF6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11. Możliwość dokonywania aktualizacji i poprawek systemu poprzez mechanizm zarządzany przez administratora systemu Zamawiającego.</w:t>
            </w:r>
          </w:p>
          <w:p w14:paraId="37E196EB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12. Możliwość dostarczania poprawek do systemu operacyjnego w modelu peer-to-peer.</w:t>
            </w:r>
          </w:p>
          <w:p w14:paraId="64678F22" w14:textId="29C436EB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13. Możliwość sterowania czasem dostarczania nowych wersji systemu operacyjnego, możliwość centralnego opóźniania dostarczania nowej wersji o minimum 4 miesiące.</w:t>
            </w:r>
          </w:p>
          <w:p w14:paraId="73EAFC6A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14. Zabezpieczony hasłem hierarchiczny dostęp do systemu, konta i profile użytkowników zarządzane zdalnie; praca systemu w trybie ochrony kont użytkowników.</w:t>
            </w:r>
          </w:p>
          <w:p w14:paraId="18E27262" w14:textId="39847689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15. Możliwość dołączenia systemu do usługi katalogowej on-premise lub w chmurze.</w:t>
            </w:r>
          </w:p>
          <w:p w14:paraId="424AE774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16. Umożliwienie zablokowania urządzenia w ramach danego konta tylko do uruchamiania wybranej aplikacji - tryb "kiosk".</w:t>
            </w:r>
          </w:p>
          <w:p w14:paraId="4E9E1C6A" w14:textId="767A0DC0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17. Możliwość automatycznej synchronizacji plików </w:t>
            </w:r>
            <w:r w:rsidR="00426A4C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 xml:space="preserve">i folderów roboczych znajdujących się na firmowym serwerze plików w centrum danych z prywatnym urządzeniem, bez konieczności łączenia się z siecią VPN </w:t>
            </w:r>
            <w:r w:rsidR="00426A4C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z poziomu folderu użytkownika zlokalizowanego w centrum danych firmy.</w:t>
            </w:r>
          </w:p>
          <w:p w14:paraId="22B4EF18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18. Zdalna pomoc i współdzielenie aplikacji – możliwość zdalnego przejęcia sesji zalogowanego użytkownika celem rozwiązania problemu z komputerem.</w:t>
            </w:r>
          </w:p>
          <w:p w14:paraId="1245245E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19. Transakcyjny system plików pozwalający na stosowanie przydziałów (ang. quota) na dysku dla użytkowników oraz zapewniający większą niezawodność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i pozwalający tworzyć kopie zapasowe.</w:t>
            </w:r>
          </w:p>
          <w:p w14:paraId="0190E9EB" w14:textId="436E7776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20. Oprogramowanie dla tworzenia kopii zapasowych (Backup); automatyczne wykonywanie kopii plików </w:t>
            </w:r>
            <w:r w:rsidR="00426A4C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z możliwością automatycznego przywrócenia wersji wcześniejszej.</w:t>
            </w:r>
          </w:p>
          <w:p w14:paraId="2F6A7F97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21. Możliwość przywracania obrazu plików systemowych do uprzednio zapisanej postaci.</w:t>
            </w:r>
          </w:p>
          <w:p w14:paraId="23AD8592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22. Możliwość przywracania systemu operacyjnego do stanu początkowego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z pozostawieniem plików użytkownika.</w:t>
            </w:r>
          </w:p>
          <w:p w14:paraId="52E9FC7B" w14:textId="505427F3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23. Możliwość blokowania lub dopuszczania dowolnych urządzeń peryferyjnych za pomocą polityk grupowych (np. przy użyciu numerów identyfikacyjnych sprzętu).</w:t>
            </w:r>
          </w:p>
          <w:p w14:paraId="7587D2FC" w14:textId="478D6EBE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24. Wbudowany mechanizm wirtualizacji typu hypervisor.</w:t>
            </w:r>
          </w:p>
          <w:p w14:paraId="76B5FD0A" w14:textId="7FE9C0DB" w:rsidR="009E01C7" w:rsidRPr="009E01C7" w:rsidRDefault="009E01C7" w:rsidP="009E01C7">
            <w:pPr>
              <w:jc w:val="both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9E01C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25. Wbudowana możliwość zdalnego dostępu do systemu </w:t>
            </w:r>
            <w:r w:rsidR="00426A4C">
              <w:rPr>
                <w:rFonts w:ascii="Calibri" w:hAnsi="Calibri" w:cs="Calibri"/>
                <w:spacing w:val="-4"/>
                <w:sz w:val="20"/>
                <w:szCs w:val="20"/>
              </w:rPr>
              <w:br/>
            </w:r>
            <w:r w:rsidRPr="009E01C7">
              <w:rPr>
                <w:rFonts w:ascii="Calibri" w:hAnsi="Calibri" w:cs="Calibri"/>
                <w:spacing w:val="-4"/>
                <w:sz w:val="20"/>
                <w:szCs w:val="20"/>
              </w:rPr>
              <w:t>i pracy zdalnej z wykorzystaniem pełnego interfejsu graficznego.</w:t>
            </w:r>
          </w:p>
          <w:p w14:paraId="3EB94D43" w14:textId="0D5CAF0B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26. Dostępność bezpłatnych biuletynów bezpieczeństwa związanych z działaniem systemu operacyjnego.</w:t>
            </w:r>
          </w:p>
          <w:p w14:paraId="65D5DB14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27. Wbudowana zapora internetowa (firewall) dla ochrony połączeń internetowych, zintegrowana z systemem konsola do zarządzania ustawieniami zapory i regułami IP v4 i v6.</w:t>
            </w:r>
          </w:p>
          <w:p w14:paraId="58428301" w14:textId="08731F25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28. Identyfikacja sieci komputerowych, do których jest podłączony system operacyjny, zapamiętywanie ustawień </w:t>
            </w:r>
            <w:r w:rsidR="00426A4C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 przypisywanie do min. 3 kategorii bezpieczeństwa </w:t>
            </w:r>
            <w:r w:rsidR="00426A4C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(z predefiniowanymi odpowiednio do kategorii ustawieniami zapory sieciowej, udostępniania plików itp.).</w:t>
            </w:r>
          </w:p>
          <w:p w14:paraId="0AA8970E" w14:textId="08CC75CE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00B7B7D3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30. Wbudowany system uwierzytelnienia dwuskładnikowego oparty o certyfikat lub klucz prywatny oraz PIN lub uwierzytelnienie biometryczne.</w:t>
            </w:r>
          </w:p>
          <w:p w14:paraId="2313D4EC" w14:textId="4B495DDB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31. Wbudowane mechanizmy ochrony antywirusowej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i przeciw złośliwemu oprogramowaniu z zapewnionymi bezpłatnymi aktualizacjami.</w:t>
            </w:r>
          </w:p>
          <w:p w14:paraId="4ADC2F36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32. Wbudowany system szyfrowania dysku twardego ze wsparciem modułu TPM</w:t>
            </w:r>
          </w:p>
          <w:p w14:paraId="7C0C08E9" w14:textId="58A27632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33. Możliwość tworzenia i przechowywania kopii zapasowych kluczy odzyskiwania do szyfrowania dysku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w usługach katalogowych.</w:t>
            </w:r>
          </w:p>
          <w:p w14:paraId="74BED684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34. Możliwość tworzenia wirtualnych kart inteligentnych.</w:t>
            </w:r>
          </w:p>
          <w:p w14:paraId="58387A2A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35. Wsparcie dla firmware UEFI i funkcji bezpiecznego rozruchu (Secure Boot)</w:t>
            </w:r>
          </w:p>
          <w:p w14:paraId="09B392F9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36. Wbudowany w system, wykorzystywany automatycznie przez wbudowane przeglądarki filtr reputacyjny URL.</w:t>
            </w:r>
          </w:p>
          <w:p w14:paraId="491A1BA5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37. Wsparcie dla IPSEC oparte na politykach – wdrażanie IPSEC oparte na zestawach reguł definiujących ustawienia zarządzanych w sposób centralny.</w:t>
            </w:r>
          </w:p>
          <w:p w14:paraId="09A363D5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38. Mechanizmy logowania w oparciu o:</w:t>
            </w:r>
          </w:p>
          <w:p w14:paraId="5C39A284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a. Login i hasło,</w:t>
            </w:r>
          </w:p>
          <w:p w14:paraId="2A1C8E60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b. Karty inteligentne i certyfikaty (smartcard),</w:t>
            </w:r>
          </w:p>
          <w:p w14:paraId="248ECC59" w14:textId="6B9D4A02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 xml:space="preserve">c. Wirtualne karty inteligentne i certyfikaty (logowanie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10776C">
              <w:rPr>
                <w:rFonts w:ascii="Calibri" w:hAnsi="Calibri" w:cs="Calibri"/>
                <w:sz w:val="20"/>
                <w:szCs w:val="20"/>
              </w:rPr>
              <w:t>w oparciu o certyfikat chroniony poprzez moduł TPM),</w:t>
            </w:r>
          </w:p>
          <w:p w14:paraId="15423326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d. Certyfikat/Klucz i PIN</w:t>
            </w:r>
          </w:p>
          <w:p w14:paraId="27B0F0DA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e. Certyfikat/Klucz i uwierzytelnienie biometryczne</w:t>
            </w:r>
          </w:p>
          <w:p w14:paraId="4A14AFF0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39. Wsparcie dla uwierzytelniania na bazie Kerberos v. 5</w:t>
            </w:r>
          </w:p>
          <w:p w14:paraId="16AE74BD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40. Wbudowany agent do zbierania danych na temat zagrożeń na stacji roboczej.</w:t>
            </w:r>
          </w:p>
          <w:p w14:paraId="3DC13560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41. Wsparcie .NET Framework 2.x, 3.x i 4.x – możliwość uruchomienia aplikacji działających we wskazanych środowiskach</w:t>
            </w:r>
          </w:p>
          <w:p w14:paraId="38297EFD" w14:textId="77777777" w:rsidR="009E01C7" w:rsidRPr="0010776C" w:rsidRDefault="009E01C7" w:rsidP="009E01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42. Wsparcie dla VBScript – możliwość uruchamiania interpretera poleceń</w:t>
            </w:r>
          </w:p>
          <w:p w14:paraId="51BFD1E4" w14:textId="2AF984F5" w:rsidR="009E01C7" w:rsidRPr="004E76B6" w:rsidRDefault="009E01C7" w:rsidP="009E01C7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0776C">
              <w:rPr>
                <w:rFonts w:ascii="Calibri" w:hAnsi="Calibri" w:cs="Calibri"/>
                <w:sz w:val="20"/>
                <w:szCs w:val="20"/>
              </w:rPr>
              <w:t>43. Wsparcie dla PowerShell 5.x – możliwość uruchamiania interpretera poleceń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8DC" w14:textId="29449187" w:rsidR="009E01C7" w:rsidRPr="004E76B6" w:rsidRDefault="009E01C7" w:rsidP="009E01C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lastRenderedPageBreak/>
              <w:t>Spełnia/Nie spełnia</w:t>
            </w:r>
          </w:p>
        </w:tc>
      </w:tr>
      <w:tr w:rsidR="009E01C7" w:rsidRPr="004E76B6" w14:paraId="0CFB1C7B" w14:textId="31B2029B" w:rsidTr="00001E28">
        <w:trPr>
          <w:trHeight w:val="57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151E" w14:textId="4EF76865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FB9F" w14:textId="77777777" w:rsidR="009E01C7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Oprogramowanie</w:t>
            </w:r>
          </w:p>
          <w:p w14:paraId="56D6DF5F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do analizy</w:t>
            </w:r>
          </w:p>
          <w:p w14:paraId="0C442CD6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 xml:space="preserve">i rekonstrukcji </w:t>
            </w:r>
          </w:p>
          <w:p w14:paraId="2E78C1BE" w14:textId="77777777" w:rsidR="009E01C7" w:rsidRPr="0082261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zdarzeń</w:t>
            </w:r>
          </w:p>
          <w:p w14:paraId="53329868" w14:textId="69AD721C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w ruchu drogowym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31E" w14:textId="77777777" w:rsidR="009E01C7" w:rsidRPr="004E76B6" w:rsidRDefault="009E01C7" w:rsidP="009E01C7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>Główne cechy programu:</w:t>
            </w:r>
          </w:p>
          <w:p w14:paraId="580D7900" w14:textId="3852218B" w:rsidR="009E01C7" w:rsidRPr="004E76B6" w:rsidRDefault="009E01C7" w:rsidP="009E01C7">
            <w:pPr>
              <w:ind w:left="113" w:hanging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• możliwość symulowania ruchu obiektów, w tym pojazdów, ich kierujących oraz pasażerów, pieszych, zgodną </w:t>
            </w:r>
            <w:r w:rsidR="00F7002F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 zasadami dynamiki ruchu, w oparciu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 zadane, składowe dane wejściowe obejmujące warunki początkowe </w:t>
            </w:r>
            <w:r w:rsidR="00F7002F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>i graniczne;</w:t>
            </w:r>
          </w:p>
          <w:p w14:paraId="17E7CA32" w14:textId="41DD97A1" w:rsidR="009E01C7" w:rsidRPr="004E76B6" w:rsidRDefault="009E01C7" w:rsidP="009E01C7">
            <w:pPr>
              <w:ind w:left="113" w:hanging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• zdefiniowany model ruchu obiektu, w tym pojazdu </w:t>
            </w:r>
            <w:r w:rsidR="00F7002F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 określonymi jego równaniami, umożliwiającymi m.in. określenie sił i momentów zewnętrznych; reakcji elementów zawieszenia; ogumionych elementów układu jezdnego; układu hamulcowego; silnika i układu przeniesienia napędu; układu kierowniczego </w:t>
            </w:r>
          </w:p>
          <w:p w14:paraId="3244A7CC" w14:textId="77777777" w:rsidR="009E01C7" w:rsidRPr="004E76B6" w:rsidRDefault="009E01C7" w:rsidP="009E01C7">
            <w:pPr>
              <w:ind w:left="113" w:hanging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>• modelowanie numeryczne ruchu obiektów w środowisku 3D uwzględniające interakcje układu „człowiek-otoczenie-pojazd”,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>z możliwością dynamicznej wizualizacji 2D i 3D;</w:t>
            </w:r>
          </w:p>
          <w:p w14:paraId="0EE60977" w14:textId="26D0255F" w:rsidR="009E01C7" w:rsidRPr="004E76B6" w:rsidRDefault="009E01C7" w:rsidP="009E01C7">
            <w:pPr>
              <w:ind w:left="113" w:hanging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• możliwość przeprowadzania symulacji w modelu zderzenia siłowym i impulsowym; </w:t>
            </w:r>
          </w:p>
          <w:p w14:paraId="2A05D13B" w14:textId="77777777" w:rsidR="009E01C7" w:rsidRPr="004E76B6" w:rsidRDefault="009E01C7" w:rsidP="009E01C7">
            <w:pPr>
              <w:ind w:left="113" w:hanging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• możliwość importowania zbiorów danych przestrzennych </w:t>
            </w: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„WMS” z funkcją rzeczywistego skalowania;</w:t>
            </w:r>
          </w:p>
          <w:p w14:paraId="3C388459" w14:textId="77777777" w:rsidR="009E01C7" w:rsidRPr="004E76B6" w:rsidRDefault="009E01C7" w:rsidP="009E01C7">
            <w:pPr>
              <w:ind w:left="113" w:hanging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• współpraca z plikami typu wektorowego „DXF”.  </w:t>
            </w:r>
          </w:p>
          <w:p w14:paraId="23E46B75" w14:textId="5F3A21D9" w:rsidR="009E01C7" w:rsidRPr="004E76B6" w:rsidRDefault="009E01C7" w:rsidP="009E01C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eastAsia="Calibri" w:hAnsiTheme="minorHAnsi" w:cstheme="minorHAnsi"/>
                <w:sz w:val="20"/>
                <w:szCs w:val="20"/>
              </w:rPr>
              <w:t>• Kompatybilność z posiadanym oprogramowaniem „PLAN”.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041" w14:textId="468F9FB7" w:rsidR="009E01C7" w:rsidRPr="004E76B6" w:rsidRDefault="009E01C7" w:rsidP="009E01C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lastRenderedPageBreak/>
              <w:t>Spełnia/Nie spełnia</w:t>
            </w:r>
          </w:p>
        </w:tc>
      </w:tr>
      <w:tr w:rsidR="009E01C7" w:rsidRPr="004E76B6" w14:paraId="4687B36C" w14:textId="3BE86D14" w:rsidTr="00001E28">
        <w:trPr>
          <w:trHeight w:val="57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1F1" w14:textId="1BA61EC7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CD0" w14:textId="77777777" w:rsidR="009E01C7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93971567"/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Pakiet</w:t>
            </w:r>
          </w:p>
          <w:p w14:paraId="29A855B7" w14:textId="18989A2D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aplikacji </w:t>
            </w:r>
            <w:r w:rsidRPr="00822616">
              <w:rPr>
                <w:rFonts w:asciiTheme="minorHAnsi" w:hAnsiTheme="minorHAnsi" w:cstheme="minorHAnsi"/>
                <w:sz w:val="20"/>
                <w:szCs w:val="20"/>
              </w:rPr>
              <w:t>biurowy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A7A4" w14:textId="77777777" w:rsidR="009E01C7" w:rsidRPr="00596039" w:rsidRDefault="009E01C7" w:rsidP="009E01C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6039">
              <w:rPr>
                <w:rFonts w:ascii="Calibri" w:eastAsia="Calibri" w:hAnsi="Calibri" w:cs="Calibri"/>
                <w:sz w:val="20"/>
                <w:szCs w:val="20"/>
              </w:rPr>
              <w:t>Wersja BOX.</w:t>
            </w:r>
          </w:p>
          <w:p w14:paraId="293D0BC2" w14:textId="6D0ED5ED" w:rsidR="009E01C7" w:rsidRPr="00596039" w:rsidRDefault="009E01C7" w:rsidP="009E01C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6039">
              <w:rPr>
                <w:rFonts w:ascii="Calibri" w:eastAsia="Calibri" w:hAnsi="Calibri" w:cs="Calibri"/>
                <w:sz w:val="20"/>
                <w:szCs w:val="20"/>
              </w:rPr>
              <w:t xml:space="preserve">Pakiet biurowy w języku polskim wraz nieograniczoną </w:t>
            </w:r>
            <w:r w:rsidR="00F7002F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eastAsia="Calibri" w:hAnsi="Calibri" w:cs="Calibri"/>
                <w:sz w:val="20"/>
                <w:szCs w:val="20"/>
              </w:rPr>
              <w:t xml:space="preserve">w czasie oraz przestrzeni licencją producenta. Pakiet biurowy dostępny w najnowszej dostępnej wersji przez producenta. </w:t>
            </w:r>
          </w:p>
          <w:p w14:paraId="25F8C867" w14:textId="6D31C827" w:rsidR="009E01C7" w:rsidRPr="00596039" w:rsidRDefault="009E01C7" w:rsidP="009E01C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6039">
              <w:rPr>
                <w:rFonts w:ascii="Calibri" w:eastAsia="Calibri" w:hAnsi="Calibri" w:cs="Calibri"/>
                <w:sz w:val="20"/>
                <w:szCs w:val="20"/>
              </w:rPr>
              <w:t xml:space="preserve">Zamawiający nie dopuszcza zaoferowania pakietów biurowych, programów i planów licencyjnych opartych </w:t>
            </w:r>
            <w:r w:rsidR="00F7002F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eastAsia="Calibri" w:hAnsi="Calibri" w:cs="Calibri"/>
                <w:sz w:val="20"/>
                <w:szCs w:val="20"/>
              </w:rPr>
              <w:t xml:space="preserve">o rozwiązania chmury oraz rozwiązań wymagających stałych opłat w okresie używania zakupionego produktu. </w:t>
            </w:r>
          </w:p>
          <w:p w14:paraId="542CD05D" w14:textId="77777777" w:rsidR="009E01C7" w:rsidRPr="00596039" w:rsidRDefault="009E01C7" w:rsidP="009E01C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425B6C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Zintegrowany pakiet aplikacji biurowych w języku polskim, licencja dożywotnia w którego skład ma wchodzić min.:</w:t>
            </w:r>
          </w:p>
          <w:p w14:paraId="4ABA1DB1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Edytor tekstów;</w:t>
            </w:r>
          </w:p>
          <w:p w14:paraId="6111F8E0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Arkusz kalkulacyjny;</w:t>
            </w:r>
          </w:p>
          <w:p w14:paraId="09858098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narzędzie do przygotowania i prowadzenia prezentacji;</w:t>
            </w:r>
          </w:p>
          <w:p w14:paraId="61A30B2D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narzędzie do zarządzania informacją osobistą (pocztą elektroniczną, kalendarzem, kontaktami i zadaniami);</w:t>
            </w:r>
          </w:p>
          <w:p w14:paraId="46F0B3E2" w14:textId="29D85F1B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pełna polska wersja językowa interfejsu użytkownika,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>w tym także systemu interaktywnej pomocy w języku polskim.</w:t>
            </w:r>
          </w:p>
          <w:p w14:paraId="1B31CC95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powinien mieć system aktualizacji darmowych poprawek bezpieczeństwa,</w:t>
            </w:r>
          </w:p>
          <w:p w14:paraId="60821DAF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przy czym komunikacja z użytkownikiem powinna odbywać się w języku polskim.</w:t>
            </w:r>
          </w:p>
          <w:p w14:paraId="7AB9AD32" w14:textId="6CC547AD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dostępność w Internecie na stronach producenta biuletynów technicznych, w tym opisów poprawek bezpieczeństwa, w języku polskim, a także telefonicznej pomocy technicznej producenta pakietu biurowego świadczonej w języku polskim w dni robocze w godzinach od 8-19 – cena połączenia nie większa niż cena połączenia lokalnego</w:t>
            </w:r>
          </w:p>
          <w:p w14:paraId="40364336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publicznie znany cykl życia przedstawiony przez producenta dotyczący rozwoju i wsparcia technicznego – w szczególności w zakresie bezpieczeństwa co najmniej 5 lat od daty zakupu.</w:t>
            </w:r>
          </w:p>
          <w:p w14:paraId="7CBD45C1" w14:textId="77777777" w:rsidR="009E01C7" w:rsidRPr="00596039" w:rsidRDefault="009E01C7" w:rsidP="009E01C7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suppressAutoHyphens/>
              <w:autoSpaceDE w:val="0"/>
              <w:spacing w:after="0" w:line="240" w:lineRule="auto"/>
              <w:ind w:left="250" w:hanging="25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możliwość dostosowania pakietu aplikacji biurowych do pracy dla osób niepełnosprawnych np. słabo widzących, zgodnie z wymogami Krajowych Ram Interoperacyjności ( WCAG 2.0 );</w:t>
            </w:r>
          </w:p>
          <w:p w14:paraId="042A06D6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54EDD2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Edytor tekstów musi umożliwiać: </w:t>
            </w:r>
          </w:p>
          <w:p w14:paraId="64348653" w14:textId="43EA4578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Edycję i formatowanie tekstu w języku polskim wraz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z obsługą języka polskiego w zakresie sprawdzania pisowni i poprawności gramatycznej oraz funkcjonalnością słownika wyrazów bliskoznacznych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>i autokorekty.</w:t>
            </w:r>
          </w:p>
          <w:p w14:paraId="4E1213B7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Wstawianie oraz formatowanie tabel.</w:t>
            </w:r>
          </w:p>
          <w:p w14:paraId="268B2D19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Wstawianie oraz formatowanie obiektów graficznych.</w:t>
            </w:r>
          </w:p>
          <w:p w14:paraId="444DD4D9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Wstawianie wykresów i tabel z arkusza kalkulacyjnego (wliczając tabele przestawne). </w:t>
            </w:r>
          </w:p>
          <w:p w14:paraId="78EB6E95" w14:textId="0D77DD5F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Automatyczne numerowanie rozdziałów, punktów, akapitów, tabel i rysunków. </w:t>
            </w:r>
          </w:p>
          <w:p w14:paraId="7AFE3D97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Automatyczne tworzenie spisów treści. </w:t>
            </w:r>
          </w:p>
          <w:p w14:paraId="068DC69D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Formatowanie nagłówków i stopek stron. </w:t>
            </w:r>
          </w:p>
          <w:p w14:paraId="08093926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Śledzenie i porównywanie zmian wprowadzonych przez użytkowników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w dokumencie. </w:t>
            </w:r>
          </w:p>
          <w:p w14:paraId="64E21E8D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lastRenderedPageBreak/>
              <w:t>Nagrywanie, tworzenie i edycję makr automatyzujących wykonywanie czynności, zgodne z makrami  wykonywanymi w Visual Basic</w:t>
            </w:r>
          </w:p>
          <w:p w14:paraId="51BAE675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Określenie układu strony (pionowa/pozioma). </w:t>
            </w:r>
          </w:p>
          <w:p w14:paraId="0A27EB2D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Wydruk dokumentów. </w:t>
            </w:r>
          </w:p>
          <w:p w14:paraId="3875DA91" w14:textId="4A7431A5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Wykonywanie korespondencji seryjnej bazując na danych adresowych pochodzących z arkusza kalkulacyjnego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i z narzędzia do zarządzania informacją prywatną. </w:t>
            </w:r>
          </w:p>
          <w:p w14:paraId="1C4EAF84" w14:textId="77777777" w:rsidR="009E01C7" w:rsidRPr="00596039" w:rsidRDefault="009E01C7" w:rsidP="009E01C7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Zabezpieczenie dokumentów hasłem przed odczytem oraz przed wprowadzaniem modyfikacji.</w:t>
            </w:r>
          </w:p>
          <w:p w14:paraId="11B00F55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A48E215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Arkusz kalkulacyjny musi umożliwiać: </w:t>
            </w:r>
          </w:p>
          <w:p w14:paraId="49160DEE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Tworzenie raportów tabelarycznych – </w:t>
            </w:r>
          </w:p>
          <w:p w14:paraId="6E21362E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Tworzenie wykresów liniowych (wraz linią trendu), słupkowych, kołowych –</w:t>
            </w:r>
          </w:p>
          <w:p w14:paraId="0B2870EF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Tworzenie arkuszy kalkulacyjnych zawierających teksty, dane liczbowe oraz formuły przeprowadzające operacje matematyczne, logiczne, tekstowe, statystyczne oraz operacje na danych finansowych i na miarach czasu. </w:t>
            </w:r>
          </w:p>
          <w:p w14:paraId="29813BCB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Tworzenie raportów z zewnętrznych źródeł danych (inne arkusze kalkulacyjne, bazy danych zgodne z ODBC, pliki tekstowe, pliki XML, webservice) </w:t>
            </w:r>
          </w:p>
          <w:p w14:paraId="5DDFB2B6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Obsługę kostek OLAP oraz tworzenie i edycję kwerend bazodanowych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i webowych. </w:t>
            </w:r>
          </w:p>
          <w:p w14:paraId="69D7D365" w14:textId="66A16041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Narzędzia wspomagające analizę statystyczną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i finansową, analizę wariantową i rozwiązywanie problemów optymalizacyjnych – </w:t>
            </w:r>
          </w:p>
          <w:p w14:paraId="17D5BD62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Tworzenie raportów tabeli przestawnych umożliwiających dynamiczną zmianę wymiarów oraz wykresów bazujących na danych z tabeli przestawnych </w:t>
            </w:r>
          </w:p>
          <w:p w14:paraId="7DCF1D75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Wyszukiwanie i zamianę danych</w:t>
            </w:r>
          </w:p>
          <w:p w14:paraId="0DAA0EF0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Wykonywanie analiz danych przy użyciu formatowania warunkowego </w:t>
            </w:r>
          </w:p>
          <w:p w14:paraId="500BC35C" w14:textId="57F68B3B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Nazywanie komórek arkusza i odwoływanie się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>w formułach po takiej nazwie</w:t>
            </w:r>
          </w:p>
          <w:p w14:paraId="6E5286C5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Nagrywanie, tworzenie i edycję makr automatyzujących wykonywanie czynności, zgodne z makrami  wykonywanymi w Visual Basic</w:t>
            </w:r>
          </w:p>
          <w:p w14:paraId="6F093869" w14:textId="28484CAC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Formatowanie czasu, daty i wartości finansowych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z polskim formatem </w:t>
            </w:r>
          </w:p>
          <w:p w14:paraId="4FC6164B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Zapis wielu arkuszy kalkulacyjnych w jednym pliku. </w:t>
            </w:r>
          </w:p>
          <w:p w14:paraId="7D5228B7" w14:textId="77777777" w:rsidR="009E01C7" w:rsidRPr="00596039" w:rsidRDefault="009E01C7" w:rsidP="009E01C7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Zabezpieczenie dokumentów hasłem przed odczytem oraz przed wprowadzaniem modyfikacji.</w:t>
            </w:r>
          </w:p>
          <w:p w14:paraId="53F0DCC8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52B880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Narzędzie do przygotowywania i prowadzenia prezentacji musi umożliwiać: </w:t>
            </w:r>
          </w:p>
          <w:p w14:paraId="327CEA28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Przygotowywanie prezentacji multimedialnych, które mogą być prezentowanie przy użyciu projektora multimedialnego </w:t>
            </w:r>
          </w:p>
          <w:p w14:paraId="7D2FCA55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Drukowanie w formacie umożliwiającym robienie notatek</w:t>
            </w:r>
          </w:p>
          <w:p w14:paraId="2D721BDC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Zapisanie jako prezentacja tylko do odczytu. </w:t>
            </w:r>
          </w:p>
          <w:p w14:paraId="0DA39FDD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Nagrywanie narracji i dołączanie jej do prezentacji</w:t>
            </w:r>
          </w:p>
          <w:p w14:paraId="5938AC10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Opatrywanie slajdów notatkami dla prezentera</w:t>
            </w:r>
          </w:p>
          <w:p w14:paraId="6E2DC64A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Umieszczanie i formatowanie tekstów, obiektów graficznych, tabel, nagrań dźwiękowych i wideo</w:t>
            </w:r>
          </w:p>
          <w:p w14:paraId="6D1CF4F9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Umieszczanie tabel i wykresów pochodzących z arkusza kalkulacyjnego </w:t>
            </w:r>
          </w:p>
          <w:p w14:paraId="0AEEEA79" w14:textId="47F634BC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Odświeżenie wykresu znajdującego się w prezentacji po zmianie danych w źródłowym arkuszu kalkulacyjnym </w:t>
            </w:r>
          </w:p>
          <w:p w14:paraId="0AA5DABC" w14:textId="77777777" w:rsidR="009E01C7" w:rsidRPr="00596039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lastRenderedPageBreak/>
              <w:t>Możliwość tworzenia animacji obiektów i całych slajdów</w:t>
            </w:r>
          </w:p>
          <w:p w14:paraId="17C5094F" w14:textId="77777777" w:rsidR="009E01C7" w:rsidRDefault="009E01C7" w:rsidP="009E01C7">
            <w:pPr>
              <w:pStyle w:val="Akapitzlist"/>
              <w:numPr>
                <w:ilvl w:val="0"/>
                <w:numId w:val="5"/>
              </w:numPr>
              <w:tabs>
                <w:tab w:val="clear" w:pos="360"/>
                <w:tab w:val="num" w:pos="0"/>
                <w:tab w:val="num" w:pos="250"/>
              </w:tabs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Prowadzenie prezentacji w trybie prezentera, gdzie slajdy są widoczne na jednym monitorze lub projektorze, a na drugim widoczne są slajdy i notatki prezentera</w:t>
            </w:r>
          </w:p>
          <w:p w14:paraId="7D02D936" w14:textId="77777777" w:rsidR="009E01C7" w:rsidRPr="00596039" w:rsidRDefault="009E01C7" w:rsidP="009E01C7">
            <w:pPr>
              <w:pStyle w:val="Akapitzlist"/>
              <w:tabs>
                <w:tab w:val="num" w:pos="360"/>
              </w:tabs>
              <w:suppressAutoHyphens/>
              <w:autoSpaceDE w:val="0"/>
              <w:spacing w:after="0" w:line="240" w:lineRule="auto"/>
              <w:ind w:left="24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53F1B0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Narzędzie do zarządzania informacją prywatną (pocztą elektroniczną, kalendarzem, kontaktami i zadaniami) musi umożliwiać:</w:t>
            </w:r>
          </w:p>
          <w:p w14:paraId="3C6BDD8E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Pobieranie i wysyłanie poczty elektronicznej z serwera pocztowego, </w:t>
            </w:r>
          </w:p>
          <w:p w14:paraId="111F6ABA" w14:textId="78B22E15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Przechowywanie wiadomości na serwerze lub w lokalnym pliku tworzonym z zastosowaniem efektywnej kompresji danych, -</w:t>
            </w:r>
          </w:p>
          <w:p w14:paraId="7D4E28C0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Filtrowanie niechcianej poczty elektronicznej (SPAM) oraz określanie listy zablokowanych i bezpiecznych nadawców, </w:t>
            </w:r>
          </w:p>
          <w:p w14:paraId="3A7E3D05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Tworzenie katalogów, pozwalających katalogować pocztę elektroniczną,</w:t>
            </w:r>
          </w:p>
          <w:p w14:paraId="17F7B89E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Automatyczne grupowanie poczty o tym samym tytule,</w:t>
            </w:r>
          </w:p>
          <w:p w14:paraId="15724A09" w14:textId="669EE665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Tworzenie reguł przenoszących automatycznie nową pocztę elektroniczną do określonych katalogów bazując na słowach zawartych w tytule, adresie nadawcy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i odbiorcy, </w:t>
            </w:r>
          </w:p>
          <w:p w14:paraId="5C8EFD6E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Oflagowanie poczty elektronicznej z określeniem terminu przypomnienia, oddzielnie dla nadawcy i adresatów,  </w:t>
            </w:r>
          </w:p>
          <w:p w14:paraId="749D4DB5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Mechanizm ustalania liczby wiadomości, które mają być synchronizowane lokalnie, </w:t>
            </w:r>
          </w:p>
          <w:p w14:paraId="51BB1668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Zarządzanie kalendarzem,</w:t>
            </w:r>
          </w:p>
          <w:p w14:paraId="11578527" w14:textId="78F999D0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Udostępnianie kalendarza innym użytkownikom </w:t>
            </w:r>
            <w:r w:rsidR="00F7002F">
              <w:rPr>
                <w:rFonts w:ascii="Calibri" w:hAnsi="Calibri" w:cs="Calibri"/>
                <w:sz w:val="20"/>
                <w:szCs w:val="20"/>
              </w:rPr>
              <w:br/>
            </w:r>
            <w:r w:rsidRPr="00596039">
              <w:rPr>
                <w:rFonts w:ascii="Calibri" w:hAnsi="Calibri" w:cs="Calibri"/>
                <w:sz w:val="20"/>
                <w:szCs w:val="20"/>
              </w:rPr>
              <w:t xml:space="preserve">z możliwością określania uprawnień użytkowników, </w:t>
            </w:r>
          </w:p>
          <w:p w14:paraId="659BD5D3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Przeglądanie kalendarza innych użytkowników, </w:t>
            </w:r>
          </w:p>
          <w:p w14:paraId="2666E362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Zapraszanie uczestników na spotkanie, co po ich akceptacji powoduje automatyczne wprowadzenie spotkania w ich kalendarzach, </w:t>
            </w:r>
          </w:p>
          <w:p w14:paraId="542DF760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Zarządzanie listą zadań, </w:t>
            </w:r>
          </w:p>
          <w:p w14:paraId="0277F060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Zlecanie zadań innym użytkownikom, </w:t>
            </w:r>
          </w:p>
          <w:p w14:paraId="4E4D45D3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Zarządzanie listą kontaktów, </w:t>
            </w:r>
          </w:p>
          <w:p w14:paraId="057C9D47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Udostępnianie listy kontaktów innym użytkownikom, </w:t>
            </w:r>
          </w:p>
          <w:p w14:paraId="18AA6D4F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 xml:space="preserve">Przeglądanie listy kontaktów innych użytkowników, </w:t>
            </w:r>
          </w:p>
          <w:p w14:paraId="5D30323C" w14:textId="77777777" w:rsidR="009E01C7" w:rsidRPr="00596039" w:rsidRDefault="009E01C7" w:rsidP="009E01C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Możliwość przesyłania kontaktów innym użytkowników.</w:t>
            </w:r>
          </w:p>
          <w:p w14:paraId="1D040D07" w14:textId="77777777" w:rsidR="009E01C7" w:rsidRPr="00596039" w:rsidRDefault="009E01C7" w:rsidP="009E01C7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09D1B7F" w14:textId="26AAC719" w:rsidR="00F7002F" w:rsidRPr="00DA2F7E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DA2F7E">
              <w:rPr>
                <w:rFonts w:ascii="Calibri" w:hAnsi="Calibri" w:cs="Calibri"/>
                <w:spacing w:val="-4"/>
                <w:sz w:val="20"/>
                <w:szCs w:val="20"/>
              </w:rPr>
              <w:t>Oświadczenie wykonawcy, że jest podmiotem uprawnionym do udzielenia licencji i dostawy oferowanego</w:t>
            </w:r>
            <w:r w:rsidR="00DA2F7E" w:rsidRPr="00DA2F7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DA2F7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oprogramowania, a dostarczone oprogramowanie jest nowe, nieużywane i nigdy nieaktywowane, wolne od wad prawnych i fizycznych oraz że jest zgodne z zalecenia, normami i obowiązującymi wymaganiami techniczno-eksploatacyjnymi na terenie RP </w:t>
            </w:r>
          </w:p>
          <w:p w14:paraId="179EEA1A" w14:textId="1A8EBAB3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(</w:t>
            </w:r>
            <w:r w:rsidRPr="00596039">
              <w:rPr>
                <w:rFonts w:ascii="Calibri" w:hAnsi="Calibri" w:cs="Calibri"/>
                <w:b/>
                <w:bCs/>
                <w:sz w:val="20"/>
                <w:szCs w:val="20"/>
              </w:rPr>
              <w:t>Załączyć dokument potwierdzający spełnienie wymogu)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6C55" w14:textId="0EEF07C0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lastRenderedPageBreak/>
              <w:t>Spełnia/Nie spełnia</w:t>
            </w:r>
          </w:p>
        </w:tc>
      </w:tr>
      <w:tr w:rsidR="009E01C7" w:rsidRPr="004E76B6" w14:paraId="6B137832" w14:textId="3E21F170" w:rsidTr="00001E28">
        <w:trPr>
          <w:trHeight w:val="57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33C" w14:textId="6D2CE2ED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18.</w:t>
            </w:r>
          </w:p>
        </w:tc>
        <w:bookmarkEnd w:id="1"/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A9A" w14:textId="77777777" w:rsidR="009E01C7" w:rsidRDefault="009E01C7" w:rsidP="009E01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96039">
              <w:rPr>
                <w:rFonts w:ascii="Calibri" w:hAnsi="Calibri" w:cs="Calibri"/>
                <w:bCs/>
                <w:sz w:val="20"/>
                <w:szCs w:val="20"/>
              </w:rPr>
              <w:t>Certyfikaty</w:t>
            </w:r>
          </w:p>
          <w:p w14:paraId="65463D8E" w14:textId="2AA219DC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039">
              <w:rPr>
                <w:rFonts w:ascii="Calibri" w:hAnsi="Calibri" w:cs="Calibri"/>
                <w:bCs/>
                <w:sz w:val="20"/>
                <w:szCs w:val="20"/>
              </w:rPr>
              <w:t>i standardy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9884" w14:textId="77777777" w:rsidR="009E01C7" w:rsidRPr="00596039" w:rsidRDefault="009E01C7" w:rsidP="009E01C7">
            <w:pPr>
              <w:widowControl/>
              <w:numPr>
                <w:ilvl w:val="0"/>
                <w:numId w:val="7"/>
              </w:numPr>
              <w:autoSpaceDN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Certyfikat ISO9001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dla producenta sprzętu</w:t>
            </w:r>
          </w:p>
          <w:p w14:paraId="63DAB2FA" w14:textId="77777777" w:rsidR="009E01C7" w:rsidRDefault="009E01C7" w:rsidP="009E01C7">
            <w:pPr>
              <w:widowControl/>
              <w:numPr>
                <w:ilvl w:val="0"/>
                <w:numId w:val="6"/>
              </w:numPr>
              <w:autoSpaceDN/>
              <w:ind w:left="249" w:hanging="24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6039">
              <w:rPr>
                <w:rFonts w:ascii="Calibri" w:hAnsi="Calibri" w:cs="Calibri"/>
                <w:sz w:val="20"/>
                <w:szCs w:val="20"/>
              </w:rPr>
              <w:t>Deklaracja zgodności CE</w:t>
            </w:r>
          </w:p>
          <w:p w14:paraId="58111568" w14:textId="2CEED049" w:rsidR="009E01C7" w:rsidRPr="007708BC" w:rsidRDefault="009E01C7" w:rsidP="009E01C7">
            <w:pPr>
              <w:widowControl/>
              <w:numPr>
                <w:ilvl w:val="0"/>
                <w:numId w:val="6"/>
              </w:numPr>
              <w:autoSpaceDN/>
              <w:ind w:left="249" w:hanging="249"/>
              <w:jc w:val="both"/>
              <w:rPr>
                <w:rFonts w:ascii="Calibri" w:eastAsia="SimSun" w:hAnsi="Calibri" w:cs="Calibri"/>
                <w:sz w:val="20"/>
                <w:szCs w:val="20"/>
              </w:rPr>
            </w:pPr>
            <w:r w:rsidRPr="007708BC">
              <w:rPr>
                <w:rFonts w:ascii="Calibri" w:hAnsi="Calibri" w:cs="Calibri"/>
                <w:sz w:val="20"/>
                <w:szCs w:val="20"/>
              </w:rPr>
              <w:t>Potwierdzenie spełnienia kryteriów środowiskowych, w tym zgodności z dyrektywą RoHS Unii Europejskiej o eliminacji substancji niebezpiecznych</w:t>
            </w:r>
          </w:p>
          <w:p w14:paraId="52B45451" w14:textId="226F28E6" w:rsidR="009E01C7" w:rsidRPr="00DA2F7E" w:rsidRDefault="009E01C7" w:rsidP="009E01C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2F7E">
              <w:rPr>
                <w:rFonts w:ascii="Calibri" w:hAnsi="Calibri" w:cs="Calibri"/>
                <w:bCs/>
                <w:sz w:val="20"/>
                <w:szCs w:val="20"/>
              </w:rPr>
              <w:t>Należy załączyć dokumenty potwierdzające spełnienie wymogów.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97E" w14:textId="0309032E" w:rsidR="009E01C7" w:rsidRPr="004E76B6" w:rsidRDefault="009E01C7" w:rsidP="009E01C7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Spełnia/Nie spełnia</w:t>
            </w:r>
          </w:p>
        </w:tc>
      </w:tr>
      <w:tr w:rsidR="00EB454E" w:rsidRPr="004E76B6" w14:paraId="78C3BA52" w14:textId="77777777" w:rsidTr="00001E28">
        <w:trPr>
          <w:trHeight w:val="57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B60" w14:textId="5B0C3306" w:rsidR="00EB454E" w:rsidRDefault="00EB454E" w:rsidP="00EB454E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A4B" w14:textId="1AEE15A9" w:rsidR="00EB454E" w:rsidRPr="00596039" w:rsidRDefault="00EB454E" w:rsidP="00EB454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96039">
              <w:rPr>
                <w:rFonts w:ascii="Calibri" w:hAnsi="Calibri" w:cs="Calibri"/>
                <w:bCs/>
                <w:sz w:val="20"/>
                <w:szCs w:val="20"/>
              </w:rPr>
              <w:t>Gwarancja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F9C" w14:textId="3AC1C40B" w:rsidR="00EB454E" w:rsidRPr="00DA2F7E" w:rsidRDefault="00EB454E" w:rsidP="00EB454E">
            <w:pPr>
              <w:widowControl/>
              <w:autoSpaceDN/>
              <w:jc w:val="both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  <w:r w:rsidRPr="00DA2F7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Min. 36-miesięczna gwarancja producenta, świadczona w miejscu instalacji, czas reakcji serwisu - do końca następnego dnia roboczego. Firma serwisująca musi posiadać ISO 9001:2000 na świadczenie usług serwisowych - </w:t>
            </w:r>
            <w:r w:rsidRPr="00DA2F7E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(Załączyć dokument potwierdzający spełnienie wymogu).</w:t>
            </w:r>
            <w:r w:rsidRPr="00DA2F7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Serwis urządzeń musi być realizowany przez Producenta lub </w:t>
            </w:r>
            <w:r w:rsidRPr="00DA2F7E">
              <w:rPr>
                <w:rFonts w:ascii="Calibri" w:hAnsi="Calibri" w:cs="Calibri"/>
                <w:spacing w:val="-2"/>
                <w:sz w:val="20"/>
                <w:szCs w:val="20"/>
              </w:rPr>
              <w:lastRenderedPageBreak/>
              <w:t xml:space="preserve">Autoryzowanego Partnera Serwisowego Producenta – wymagane oświadczenie Wykonawcy potwierdzające, że serwis będzie realizowany przez Autoryzowanego Partnera Serwisowego Producenta lub bezpośrednio przez Producenta - </w:t>
            </w:r>
            <w:r w:rsidRPr="00DA2F7E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(Załączyć dokument potwierdzający spełnienie wymogu).</w:t>
            </w:r>
            <w:r w:rsidRPr="00DA2F7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DA2F7E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W razie awarii uszkodzony dysk twardy pozostaje u Zamawiającego. Wymagane oświadczenie Wykonawcy potwierdzające spełnienie tego warunku.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EA3" w14:textId="1CEDD619" w:rsidR="00EB454E" w:rsidRPr="004E76B6" w:rsidRDefault="00EB454E" w:rsidP="00EB454E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4E76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lastRenderedPageBreak/>
              <w:t>Spełnia/Nie spełnia</w:t>
            </w:r>
          </w:p>
        </w:tc>
      </w:tr>
    </w:tbl>
    <w:p w14:paraId="22420838" w14:textId="45CD1B05" w:rsidR="00233D78" w:rsidRPr="004E76B6" w:rsidRDefault="00AD5888" w:rsidP="00D96A2E">
      <w:pPr>
        <w:pStyle w:val="Stopka"/>
        <w:rPr>
          <w:rFonts w:asciiTheme="minorHAnsi" w:hAnsiTheme="minorHAnsi" w:cstheme="minorHAnsi"/>
          <w:sz w:val="20"/>
          <w:szCs w:val="20"/>
          <w:lang w:eastAsia="zh-CN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* Wykonawca winien dokonać prawidłowego wyboru między spełnia/nie spełnia wymogi Zamawiającego zaznaczając przy każdym elemencie oferty.</w:t>
      </w:r>
    </w:p>
    <w:sectPr w:rsidR="00233D78" w:rsidRPr="004E76B6" w:rsidSect="00EA4DD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9121" w14:textId="77777777" w:rsidR="009E6F1A" w:rsidRDefault="009E6F1A" w:rsidP="00903F31">
      <w:r>
        <w:separator/>
      </w:r>
    </w:p>
  </w:endnote>
  <w:endnote w:type="continuationSeparator" w:id="0">
    <w:p w14:paraId="77B4829A" w14:textId="77777777" w:rsidR="009E6F1A" w:rsidRDefault="009E6F1A" w:rsidP="0090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A3879" w14:textId="77777777" w:rsidR="009E6F1A" w:rsidRDefault="009E6F1A" w:rsidP="00903F31">
      <w:r>
        <w:separator/>
      </w:r>
    </w:p>
  </w:footnote>
  <w:footnote w:type="continuationSeparator" w:id="0">
    <w:p w14:paraId="5DF27C2F" w14:textId="77777777" w:rsidR="009E6F1A" w:rsidRDefault="009E6F1A" w:rsidP="0090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72088"/>
    <w:multiLevelType w:val="multilevel"/>
    <w:tmpl w:val="5008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78"/>
    <w:rsid w:val="00001E28"/>
    <w:rsid w:val="00024041"/>
    <w:rsid w:val="000258E3"/>
    <w:rsid w:val="00042D5F"/>
    <w:rsid w:val="00050543"/>
    <w:rsid w:val="000771F1"/>
    <w:rsid w:val="0008052F"/>
    <w:rsid w:val="000A3603"/>
    <w:rsid w:val="000E3237"/>
    <w:rsid w:val="000E40BB"/>
    <w:rsid w:val="00132BB5"/>
    <w:rsid w:val="00145468"/>
    <w:rsid w:val="00145C19"/>
    <w:rsid w:val="001601ED"/>
    <w:rsid w:val="0016126C"/>
    <w:rsid w:val="00191063"/>
    <w:rsid w:val="001C275E"/>
    <w:rsid w:val="001C4A81"/>
    <w:rsid w:val="001E2CB4"/>
    <w:rsid w:val="001E2F61"/>
    <w:rsid w:val="00232756"/>
    <w:rsid w:val="00233D78"/>
    <w:rsid w:val="0025799C"/>
    <w:rsid w:val="00283951"/>
    <w:rsid w:val="002D1832"/>
    <w:rsid w:val="002D3D83"/>
    <w:rsid w:val="003073A3"/>
    <w:rsid w:val="003211F9"/>
    <w:rsid w:val="003376E0"/>
    <w:rsid w:val="00345086"/>
    <w:rsid w:val="003753C7"/>
    <w:rsid w:val="0038777B"/>
    <w:rsid w:val="003929E9"/>
    <w:rsid w:val="00426A4C"/>
    <w:rsid w:val="0044527F"/>
    <w:rsid w:val="0045348B"/>
    <w:rsid w:val="00472CCB"/>
    <w:rsid w:val="00487AB6"/>
    <w:rsid w:val="00494660"/>
    <w:rsid w:val="004A4E18"/>
    <w:rsid w:val="004A6B9C"/>
    <w:rsid w:val="004E76B6"/>
    <w:rsid w:val="00532FCB"/>
    <w:rsid w:val="005375F4"/>
    <w:rsid w:val="00541D3A"/>
    <w:rsid w:val="00551568"/>
    <w:rsid w:val="00557ACA"/>
    <w:rsid w:val="00562C3E"/>
    <w:rsid w:val="00572CCD"/>
    <w:rsid w:val="005B5C0F"/>
    <w:rsid w:val="00663400"/>
    <w:rsid w:val="00696AAF"/>
    <w:rsid w:val="006B78F7"/>
    <w:rsid w:val="006C1609"/>
    <w:rsid w:val="006C251C"/>
    <w:rsid w:val="00726DBE"/>
    <w:rsid w:val="00733802"/>
    <w:rsid w:val="007567E9"/>
    <w:rsid w:val="00786FCD"/>
    <w:rsid w:val="007A54C7"/>
    <w:rsid w:val="007C3415"/>
    <w:rsid w:val="0083406C"/>
    <w:rsid w:val="00842ED4"/>
    <w:rsid w:val="00870664"/>
    <w:rsid w:val="00885B88"/>
    <w:rsid w:val="00886A6E"/>
    <w:rsid w:val="008A5241"/>
    <w:rsid w:val="008C4045"/>
    <w:rsid w:val="008C4EB2"/>
    <w:rsid w:val="008C6A3F"/>
    <w:rsid w:val="008D0D30"/>
    <w:rsid w:val="008D1B7B"/>
    <w:rsid w:val="008F5211"/>
    <w:rsid w:val="00903F31"/>
    <w:rsid w:val="00932FCD"/>
    <w:rsid w:val="009A2406"/>
    <w:rsid w:val="009A66ED"/>
    <w:rsid w:val="009B571C"/>
    <w:rsid w:val="009D7A80"/>
    <w:rsid w:val="009E01C7"/>
    <w:rsid w:val="009E572A"/>
    <w:rsid w:val="009E6F1A"/>
    <w:rsid w:val="009F266D"/>
    <w:rsid w:val="009F7A4F"/>
    <w:rsid w:val="00A41690"/>
    <w:rsid w:val="00A54858"/>
    <w:rsid w:val="00A92FA0"/>
    <w:rsid w:val="00AA4C0B"/>
    <w:rsid w:val="00AB3D68"/>
    <w:rsid w:val="00AC60AD"/>
    <w:rsid w:val="00AD5888"/>
    <w:rsid w:val="00B0000B"/>
    <w:rsid w:val="00B02EBC"/>
    <w:rsid w:val="00B1400C"/>
    <w:rsid w:val="00B141BC"/>
    <w:rsid w:val="00B17331"/>
    <w:rsid w:val="00B17DBE"/>
    <w:rsid w:val="00B563C0"/>
    <w:rsid w:val="00B91D4D"/>
    <w:rsid w:val="00B94B97"/>
    <w:rsid w:val="00BA3603"/>
    <w:rsid w:val="00BB4905"/>
    <w:rsid w:val="00BD5307"/>
    <w:rsid w:val="00BE5676"/>
    <w:rsid w:val="00BF31DE"/>
    <w:rsid w:val="00BF4C8C"/>
    <w:rsid w:val="00C12424"/>
    <w:rsid w:val="00C4370D"/>
    <w:rsid w:val="00C94811"/>
    <w:rsid w:val="00C96C91"/>
    <w:rsid w:val="00CF6014"/>
    <w:rsid w:val="00D021F1"/>
    <w:rsid w:val="00D22E86"/>
    <w:rsid w:val="00D510EA"/>
    <w:rsid w:val="00D96A2E"/>
    <w:rsid w:val="00DA2F7E"/>
    <w:rsid w:val="00DE361B"/>
    <w:rsid w:val="00EA4DD1"/>
    <w:rsid w:val="00EA62E5"/>
    <w:rsid w:val="00EB454E"/>
    <w:rsid w:val="00EF50AA"/>
    <w:rsid w:val="00F32AD5"/>
    <w:rsid w:val="00F45F8A"/>
    <w:rsid w:val="00F7002F"/>
    <w:rsid w:val="00F75A90"/>
    <w:rsid w:val="00F76ED9"/>
    <w:rsid w:val="00FA02C1"/>
    <w:rsid w:val="00FC53FA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30D2"/>
  <w15:chartTrackingRefBased/>
  <w15:docId w15:val="{E0DF3EF7-7B57-4AEE-8A02-550A354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D7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D78"/>
    <w:pPr>
      <w:keepNext/>
      <w:keepLines/>
      <w:widowControl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D78"/>
    <w:pPr>
      <w:keepNext/>
      <w:keepLines/>
      <w:widowControl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D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D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D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D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D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D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D78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D78"/>
    <w:pPr>
      <w:widowControl/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D78"/>
    <w:pPr>
      <w:widowControl/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3D7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33D78"/>
    <w:pPr>
      <w:widowControl/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3D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D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D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D7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rsid w:val="00233D7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275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03F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F3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nhideWhenUsed/>
    <w:rsid w:val="00903F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3F3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2881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Kamik</dc:creator>
  <cp:keywords/>
  <dc:description/>
  <cp:lastModifiedBy>Wójcik Małgorzata</cp:lastModifiedBy>
  <cp:revision>2</cp:revision>
  <cp:lastPrinted>2025-07-08T07:35:00Z</cp:lastPrinted>
  <dcterms:created xsi:type="dcterms:W3CDTF">2025-07-30T13:13:00Z</dcterms:created>
  <dcterms:modified xsi:type="dcterms:W3CDTF">2025-07-30T13:13:00Z</dcterms:modified>
</cp:coreProperties>
</file>