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991C66" w:rsidRDefault="00991C66" w:rsidP="00991C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991C66" w:rsidRDefault="008404A3" w:rsidP="00991C66">
      <w:pPr>
        <w:rPr>
          <w:b/>
        </w:rPr>
      </w:pPr>
      <w:r>
        <w:rPr>
          <w:b/>
        </w:rPr>
        <w:t>Nr postępowania : 254/2020</w:t>
      </w:r>
      <w:r w:rsidR="00991C66">
        <w:rPr>
          <w:b/>
        </w:rPr>
        <w:t>/PN/DZP</w:t>
      </w:r>
    </w:p>
    <w:p w:rsidR="00991C66" w:rsidRDefault="00991C66" w:rsidP="00991C66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:rsidR="00991C66" w:rsidRDefault="00991C66" w:rsidP="00991C66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991C66" w:rsidRDefault="00991C66" w:rsidP="00991C66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991C66" w:rsidRDefault="00991C66" w:rsidP="00991C6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991C66" w:rsidRDefault="00991C66" w:rsidP="00991C66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991C66" w:rsidRDefault="00991C66" w:rsidP="00991C66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991C66" w:rsidRDefault="00991C66" w:rsidP="00991C6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991C66" w:rsidRPr="00991C66" w:rsidRDefault="00991C66" w:rsidP="00991C66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991C66">
        <w:rPr>
          <w:rFonts w:ascii="Times New Roman" w:hAnsi="Times New Roman"/>
          <w:i w:val="0"/>
          <w:color w:val="auto"/>
          <w:szCs w:val="24"/>
        </w:rPr>
        <w:t>I N F O R M A C J A</w:t>
      </w:r>
    </w:p>
    <w:p w:rsidR="00991C66" w:rsidRPr="00991C66" w:rsidRDefault="00991C66" w:rsidP="00991C66">
      <w:pPr>
        <w:pStyle w:val="Nagwek4"/>
        <w:jc w:val="center"/>
        <w:rPr>
          <w:rFonts w:ascii="Times New Roman" w:hAnsi="Times New Roman"/>
          <w:i w:val="0"/>
          <w:color w:val="auto"/>
          <w:sz w:val="22"/>
          <w:szCs w:val="22"/>
        </w:rPr>
      </w:pPr>
      <w:r w:rsidRPr="00991C66">
        <w:rPr>
          <w:rFonts w:ascii="Times New Roman" w:hAnsi="Times New Roman"/>
          <w:i w:val="0"/>
          <w:color w:val="auto"/>
          <w:sz w:val="22"/>
          <w:szCs w:val="22"/>
        </w:rPr>
        <w:t>o braku przynależności do</w:t>
      </w:r>
      <w:r w:rsidRPr="00991C66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grupy kapitałowej</w:t>
      </w:r>
      <w:r w:rsidRPr="00991C66">
        <w:rPr>
          <w:rFonts w:ascii="Times New Roman" w:hAnsi="Times New Roman"/>
          <w:i w:val="0"/>
          <w:color w:val="auto"/>
          <w:sz w:val="22"/>
          <w:szCs w:val="22"/>
        </w:rPr>
        <w:t>, o której mowa w art. 24 ust. 1 pkt. 23 ustawy Prawo zamówień publicznych z dnia 29 stycznia 2004 r.</w:t>
      </w:r>
    </w:p>
    <w:p w:rsidR="00991C66" w:rsidRDefault="00991C66" w:rsidP="00991C66">
      <w:pPr>
        <w:jc w:val="both"/>
        <w:rPr>
          <w:rFonts w:eastAsia="Calibri"/>
          <w:sz w:val="22"/>
          <w:szCs w:val="22"/>
          <w:lang w:eastAsia="en-US"/>
        </w:rPr>
      </w:pPr>
    </w:p>
    <w:p w:rsidR="00991C66" w:rsidRDefault="00991C66" w:rsidP="00991C66">
      <w:pPr>
        <w:jc w:val="both"/>
        <w:rPr>
          <w:rFonts w:eastAsia="Calibri"/>
          <w:sz w:val="22"/>
          <w:szCs w:val="22"/>
          <w:lang w:eastAsia="en-US"/>
        </w:rPr>
      </w:pPr>
    </w:p>
    <w:p w:rsidR="00991C66" w:rsidRDefault="00991C66" w:rsidP="00991C66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wydanych na podstawie art. 11 ust. 8 u</w:t>
      </w:r>
      <w:r>
        <w:rPr>
          <w:sz w:val="22"/>
          <w:szCs w:val="22"/>
        </w:rPr>
        <w:t xml:space="preserve">stawy z dnia 29 stycznia 2004 r. – Prawo Zamówień Publicznych </w:t>
      </w:r>
      <w:r w:rsidR="001640F3">
        <w:rPr>
          <w:sz w:val="22"/>
          <w:szCs w:val="22"/>
        </w:rPr>
        <w:t>(tekst jednolity  Dz. U. z  2019</w:t>
      </w:r>
      <w:r>
        <w:rPr>
          <w:sz w:val="22"/>
          <w:szCs w:val="22"/>
        </w:rPr>
        <w:t xml:space="preserve"> r., poz. </w:t>
      </w:r>
      <w:r w:rsidR="001640F3">
        <w:rPr>
          <w:sz w:val="22"/>
          <w:szCs w:val="22"/>
        </w:rPr>
        <w:t>1843 ze zm</w:t>
      </w:r>
      <w:bookmarkStart w:id="0" w:name="_GoBack"/>
      <w:bookmarkEnd w:id="0"/>
      <w:r>
        <w:rPr>
          <w:sz w:val="22"/>
          <w:szCs w:val="22"/>
        </w:rPr>
        <w:t>.)</w:t>
      </w:r>
    </w:p>
    <w:p w:rsidR="00991C66" w:rsidRDefault="00991C66" w:rsidP="00991C66">
      <w:pPr>
        <w:autoSpaceDE w:val="0"/>
        <w:jc w:val="center"/>
        <w:rPr>
          <w:rFonts w:eastAsia="Calibri"/>
          <w:sz w:val="22"/>
          <w:szCs w:val="22"/>
          <w:lang w:eastAsia="en-US"/>
        </w:rPr>
      </w:pPr>
    </w:p>
    <w:p w:rsidR="00991C66" w:rsidRDefault="00991C66" w:rsidP="00991C66">
      <w:pPr>
        <w:autoSpaceDE w:val="0"/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Postępowanie przetargowe nr </w:t>
      </w:r>
      <w:r w:rsidR="008404A3">
        <w:rPr>
          <w:rFonts w:eastAsia="Calibri"/>
          <w:b/>
          <w:sz w:val="22"/>
          <w:szCs w:val="22"/>
          <w:lang w:eastAsia="en-US"/>
        </w:rPr>
        <w:t>254/2020</w:t>
      </w:r>
      <w:r>
        <w:rPr>
          <w:rFonts w:eastAsia="Calibri"/>
          <w:b/>
          <w:sz w:val="22"/>
          <w:szCs w:val="22"/>
          <w:lang w:eastAsia="en-US"/>
        </w:rPr>
        <w:t xml:space="preserve">/PN/DZP </w:t>
      </w:r>
      <w:r>
        <w:rPr>
          <w:bCs/>
          <w:color w:val="000000"/>
          <w:sz w:val="22"/>
          <w:szCs w:val="22"/>
          <w:shd w:val="clear" w:color="auto" w:fill="FFFFFF"/>
        </w:rPr>
        <w:t>pn.</w:t>
      </w:r>
      <w:r>
        <w:rPr>
          <w:b/>
          <w:sz w:val="22"/>
          <w:szCs w:val="22"/>
        </w:rPr>
        <w:t xml:space="preserve"> Sprzedaż wraz z dostawą sukcesywną </w:t>
      </w:r>
      <w:proofErr w:type="spellStart"/>
      <w:r>
        <w:rPr>
          <w:b/>
          <w:sz w:val="22"/>
          <w:szCs w:val="22"/>
        </w:rPr>
        <w:t>pelletu</w:t>
      </w:r>
      <w:proofErr w:type="spellEnd"/>
      <w:r>
        <w:rPr>
          <w:b/>
          <w:sz w:val="22"/>
          <w:szCs w:val="22"/>
        </w:rPr>
        <w:t xml:space="preserve"> drzewnego do celów grzewczych</w:t>
      </w:r>
      <w:r>
        <w:rPr>
          <w:b/>
          <w:bCs/>
          <w:sz w:val="22"/>
          <w:szCs w:val="22"/>
        </w:rPr>
        <w:t xml:space="preserve"> do jednostek organizacyjnych Uniwersytetu Warmińsko-Mazurskiego w Olsztynie</w:t>
      </w:r>
      <w:r>
        <w:rPr>
          <w:b/>
          <w:sz w:val="22"/>
          <w:szCs w:val="22"/>
        </w:rPr>
        <w:t xml:space="preserve"> </w:t>
      </w:r>
    </w:p>
    <w:p w:rsidR="00991C66" w:rsidRDefault="00991C66" w:rsidP="00991C66">
      <w:pPr>
        <w:widowControl w:val="0"/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991C66" w:rsidRDefault="00991C66" w:rsidP="00991C66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:rsidR="00991C66" w:rsidRDefault="00991C66" w:rsidP="00991C66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991C66" w:rsidRDefault="00991C66" w:rsidP="00991C66">
      <w:pPr>
        <w:pStyle w:val="Akapitzlist"/>
        <w:numPr>
          <w:ilvl w:val="0"/>
          <w:numId w:val="47"/>
        </w:numPr>
        <w:spacing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b/>
          <w:i/>
          <w:iCs/>
          <w:color w:val="FF0000"/>
          <w:szCs w:val="24"/>
        </w:rPr>
        <w:t xml:space="preserve"> *) </w:t>
      </w:r>
    </w:p>
    <w:p w:rsidR="00991C66" w:rsidRDefault="00991C66" w:rsidP="00991C66">
      <w:pPr>
        <w:pStyle w:val="Akapitzlist"/>
        <w:numPr>
          <w:ilvl w:val="0"/>
          <w:numId w:val="47"/>
        </w:numPr>
        <w:spacing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b/>
          <w:i/>
          <w:iCs/>
          <w:color w:val="FF0000"/>
          <w:szCs w:val="24"/>
        </w:rPr>
        <w:t xml:space="preserve">*) </w:t>
      </w:r>
    </w:p>
    <w:p w:rsidR="00991C66" w:rsidRPr="00991C66" w:rsidRDefault="00991C66" w:rsidP="00991C66">
      <w:pPr>
        <w:pStyle w:val="Akapitzlist"/>
        <w:numPr>
          <w:ilvl w:val="0"/>
          <w:numId w:val="4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1C66">
        <w:rPr>
          <w:rFonts w:ascii="Times New Roman" w:hAnsi="Times New Roman"/>
          <w:sz w:val="24"/>
          <w:szCs w:val="24"/>
        </w:rPr>
        <w:t xml:space="preserve">należymy wraz z wykonawcami, którzy złożyli oferty - </w:t>
      </w:r>
      <w:r w:rsidRPr="00991C66">
        <w:rPr>
          <w:rFonts w:ascii="Times New Roman" w:hAnsi="Times New Roman"/>
          <w:i/>
          <w:sz w:val="24"/>
          <w:szCs w:val="24"/>
        </w:rPr>
        <w:t>dane wykonawcy</w:t>
      </w:r>
      <w:r w:rsidRPr="00991C66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………………………………………………………………………………………………do tej samej grupy kapitałowej o której mowa w art. 24 ust. 1 pkt 23 Ustawy z dnia 29 stycznia 2004 r. Prawo zamówień publicznych</w:t>
      </w:r>
      <w:r w:rsidRPr="00991C66">
        <w:rPr>
          <w:b/>
          <w:i/>
          <w:iCs/>
          <w:color w:val="FF0000"/>
          <w:szCs w:val="24"/>
        </w:rPr>
        <w:t xml:space="preserve">*) </w:t>
      </w:r>
    </w:p>
    <w:p w:rsidR="00991C66" w:rsidRDefault="00991C66" w:rsidP="00991C66">
      <w:pPr>
        <w:autoSpaceDE w:val="0"/>
        <w:jc w:val="both"/>
        <w:rPr>
          <w:i/>
          <w:color w:val="000000"/>
          <w:sz w:val="22"/>
        </w:rPr>
      </w:pPr>
    </w:p>
    <w:p w:rsidR="00991C66" w:rsidRDefault="00991C66" w:rsidP="00991C66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winien przedstawić dowody, że powiązania z innym wykonawcą nie prowadzą do zakłócenia konkurencji w postępowaniu o udzielenie zamówienia.</w:t>
      </w:r>
    </w:p>
    <w:p w:rsidR="00991C66" w:rsidRDefault="00991C66" w:rsidP="00991C66">
      <w:pPr>
        <w:autoSpaceDE w:val="0"/>
        <w:rPr>
          <w:szCs w:val="24"/>
        </w:rPr>
      </w:pPr>
    </w:p>
    <w:p w:rsidR="00991C66" w:rsidRDefault="00991C66" w:rsidP="00991C66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…..................., dnia …................. </w:t>
      </w:r>
    </w:p>
    <w:p w:rsidR="00991C66" w:rsidRDefault="00991C66" w:rsidP="00991C66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</w:t>
      </w:r>
    </w:p>
    <w:p w:rsidR="00991C66" w:rsidRDefault="00991C66" w:rsidP="00991C66">
      <w:pPr>
        <w:autoSpaceDE w:val="0"/>
        <w:jc w:val="both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</w:t>
      </w:r>
    </w:p>
    <w:p w:rsidR="00991C66" w:rsidRDefault="00991C66" w:rsidP="00991C66">
      <w:pPr>
        <w:autoSpaceDE w:val="0"/>
        <w:jc w:val="right"/>
        <w:rPr>
          <w:i/>
          <w:iCs/>
          <w:szCs w:val="24"/>
        </w:rPr>
      </w:pPr>
      <w:r>
        <w:rPr>
          <w:i/>
          <w:iCs/>
          <w:szCs w:val="24"/>
        </w:rPr>
        <w:t>______________________________</w:t>
      </w:r>
    </w:p>
    <w:p w:rsidR="00991C66" w:rsidRDefault="00991C66" w:rsidP="00991C66">
      <w:pPr>
        <w:autoSpaceDE w:val="0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                                                                                                  (podpis Wykonawcy)</w:t>
      </w:r>
    </w:p>
    <w:p w:rsidR="00991C66" w:rsidRDefault="00991C66" w:rsidP="00991C66">
      <w:pPr>
        <w:autoSpaceDE w:val="0"/>
        <w:jc w:val="both"/>
        <w:rPr>
          <w:i/>
          <w:iCs/>
          <w:szCs w:val="24"/>
        </w:rPr>
      </w:pPr>
    </w:p>
    <w:p w:rsidR="003E4425" w:rsidRDefault="00991C66" w:rsidP="00991C66">
      <w:pPr>
        <w:autoSpaceDE w:val="0"/>
        <w:jc w:val="both"/>
        <w:rPr>
          <w:b/>
        </w:rPr>
      </w:pPr>
      <w:r>
        <w:rPr>
          <w:b/>
          <w:i/>
          <w:iCs/>
          <w:color w:val="FF0000"/>
          <w:szCs w:val="24"/>
        </w:rPr>
        <w:t xml:space="preserve">*) </w:t>
      </w:r>
      <w:r>
        <w:rPr>
          <w:i/>
          <w:iCs/>
          <w:szCs w:val="24"/>
        </w:rPr>
        <w:t>niepotrzebne skreślić</w:t>
      </w:r>
    </w:p>
    <w:sectPr w:rsidR="003E4425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81" w:rsidRDefault="00085D81">
      <w:r>
        <w:separator/>
      </w:r>
    </w:p>
  </w:endnote>
  <w:endnote w:type="continuationSeparator" w:id="0">
    <w:p w:rsidR="00085D81" w:rsidRDefault="0008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207" w:rsidRDefault="00CA59E9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81" w:rsidRDefault="00085D81">
      <w:r>
        <w:separator/>
      </w:r>
    </w:p>
  </w:footnote>
  <w:footnote w:type="continuationSeparator" w:id="0">
    <w:p w:rsidR="00085D81" w:rsidRDefault="00085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558B3"/>
    <w:multiLevelType w:val="hybridMultilevel"/>
    <w:tmpl w:val="CBB2028C"/>
    <w:lvl w:ilvl="0" w:tplc="34A4E5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752E6A"/>
    <w:multiLevelType w:val="hybridMultilevel"/>
    <w:tmpl w:val="E582567A"/>
    <w:lvl w:ilvl="0" w:tplc="FFF86A7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42B78"/>
    <w:multiLevelType w:val="hybridMultilevel"/>
    <w:tmpl w:val="7BAAC99A"/>
    <w:lvl w:ilvl="0" w:tplc="A80A07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5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8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6302067F"/>
    <w:multiLevelType w:val="hybridMultilevel"/>
    <w:tmpl w:val="AF66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7349E6"/>
    <w:multiLevelType w:val="hybridMultilevel"/>
    <w:tmpl w:val="2E74A47A"/>
    <w:lvl w:ilvl="0" w:tplc="4DCAD3AE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4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0"/>
  </w:num>
  <w:num w:numId="39">
    <w:abstractNumId w:val="35"/>
  </w:num>
  <w:num w:numId="40">
    <w:abstractNumId w:val="36"/>
  </w:num>
  <w:num w:numId="41">
    <w:abstractNumId w:val="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85D81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C6494"/>
    <w:rsid w:val="000D0F64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40F3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64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0FC1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D7FCB"/>
    <w:rsid w:val="003E4425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C4"/>
    <w:rsid w:val="004C7126"/>
    <w:rsid w:val="004D091D"/>
    <w:rsid w:val="004D1B4B"/>
    <w:rsid w:val="004D37B4"/>
    <w:rsid w:val="004D74F9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5FDA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41CD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5C92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1597"/>
    <w:rsid w:val="0083258F"/>
    <w:rsid w:val="00834A7D"/>
    <w:rsid w:val="0083509C"/>
    <w:rsid w:val="0083642D"/>
    <w:rsid w:val="008404A3"/>
    <w:rsid w:val="008408BC"/>
    <w:rsid w:val="00841B00"/>
    <w:rsid w:val="0084509B"/>
    <w:rsid w:val="008469EE"/>
    <w:rsid w:val="0085026E"/>
    <w:rsid w:val="008527E7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E6652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4D61"/>
    <w:rsid w:val="00955EB6"/>
    <w:rsid w:val="0096117A"/>
    <w:rsid w:val="00963AC5"/>
    <w:rsid w:val="00963EEA"/>
    <w:rsid w:val="009648EC"/>
    <w:rsid w:val="009678B3"/>
    <w:rsid w:val="00971B31"/>
    <w:rsid w:val="009749DF"/>
    <w:rsid w:val="00974B21"/>
    <w:rsid w:val="00976752"/>
    <w:rsid w:val="009822DE"/>
    <w:rsid w:val="00985430"/>
    <w:rsid w:val="00985CB5"/>
    <w:rsid w:val="00987A46"/>
    <w:rsid w:val="00991C6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5BBF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754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5DD3"/>
    <w:rsid w:val="00BC617D"/>
    <w:rsid w:val="00BC6E39"/>
    <w:rsid w:val="00BD6038"/>
    <w:rsid w:val="00BD7D7D"/>
    <w:rsid w:val="00BE2AC2"/>
    <w:rsid w:val="00BE5A87"/>
    <w:rsid w:val="00BE61BC"/>
    <w:rsid w:val="00BE7788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59E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4D7E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6FF7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D1CF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0F053D-5F53-423A-858C-F7976DD5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91C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991C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0991-7666-4712-A73D-D57454B1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Sylwia</cp:lastModifiedBy>
  <cp:revision>4</cp:revision>
  <cp:lastPrinted>2018-03-05T06:36:00Z</cp:lastPrinted>
  <dcterms:created xsi:type="dcterms:W3CDTF">2019-06-18T05:26:00Z</dcterms:created>
  <dcterms:modified xsi:type="dcterms:W3CDTF">2020-09-03T11:07:00Z</dcterms:modified>
</cp:coreProperties>
</file>