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7225E" w14:textId="77777777" w:rsidR="002351A5" w:rsidRPr="00901B6E" w:rsidRDefault="002351A5" w:rsidP="002351A5">
      <w:pPr>
        <w:jc w:val="center"/>
        <w:rPr>
          <w:rFonts w:ascii="Arial" w:hAnsi="Arial" w:cs="Arial"/>
          <w:b/>
          <w:sz w:val="28"/>
          <w:szCs w:val="28"/>
        </w:rPr>
      </w:pPr>
    </w:p>
    <w:p w14:paraId="28CE1E15" w14:textId="17C267D3" w:rsidR="002351A5" w:rsidRPr="008A0FD4" w:rsidRDefault="002351A5" w:rsidP="002351A5">
      <w:pPr>
        <w:jc w:val="center"/>
        <w:rPr>
          <w:b/>
          <w:sz w:val="28"/>
          <w:szCs w:val="28"/>
        </w:rPr>
      </w:pPr>
      <w:r w:rsidRPr="008A0FD4">
        <w:rPr>
          <w:b/>
          <w:sz w:val="28"/>
          <w:szCs w:val="28"/>
        </w:rPr>
        <w:t xml:space="preserve">Umowa dostawy nr </w:t>
      </w:r>
      <w:r w:rsidR="005F4512">
        <w:rPr>
          <w:b/>
          <w:sz w:val="28"/>
          <w:szCs w:val="28"/>
        </w:rPr>
        <w:t>U</w:t>
      </w:r>
      <w:r w:rsidRPr="008A0FD4">
        <w:rPr>
          <w:b/>
          <w:sz w:val="28"/>
          <w:szCs w:val="28"/>
        </w:rPr>
        <w:t>ZP–</w:t>
      </w:r>
      <w:r w:rsidR="00F627BB">
        <w:rPr>
          <w:b/>
          <w:sz w:val="28"/>
          <w:szCs w:val="28"/>
        </w:rPr>
        <w:t>8</w:t>
      </w:r>
      <w:r w:rsidRPr="008A0FD4">
        <w:rPr>
          <w:b/>
          <w:sz w:val="28"/>
          <w:szCs w:val="28"/>
        </w:rPr>
        <w:t>/20</w:t>
      </w:r>
      <w:r w:rsidR="007D1900">
        <w:rPr>
          <w:b/>
          <w:sz w:val="28"/>
          <w:szCs w:val="28"/>
        </w:rPr>
        <w:t>24</w:t>
      </w:r>
    </w:p>
    <w:p w14:paraId="0664CC5F" w14:textId="53ECB9FA" w:rsidR="002351A5" w:rsidRPr="008A0FD4" w:rsidRDefault="002351A5" w:rsidP="002351A5">
      <w:pPr>
        <w:jc w:val="center"/>
        <w:rPr>
          <w:sz w:val="28"/>
          <w:szCs w:val="28"/>
        </w:rPr>
      </w:pPr>
      <w:r w:rsidRPr="008A0FD4">
        <w:rPr>
          <w:sz w:val="28"/>
          <w:szCs w:val="28"/>
        </w:rPr>
        <w:t xml:space="preserve">zawarta w </w:t>
      </w:r>
      <w:r w:rsidR="00FD5BF6">
        <w:rPr>
          <w:sz w:val="28"/>
          <w:szCs w:val="28"/>
        </w:rPr>
        <w:t xml:space="preserve">Stargardzie w </w:t>
      </w:r>
      <w:r w:rsidRPr="008A0FD4">
        <w:rPr>
          <w:sz w:val="28"/>
          <w:szCs w:val="28"/>
        </w:rPr>
        <w:t xml:space="preserve">dniu </w:t>
      </w:r>
      <w:r w:rsidRPr="008A0FD4">
        <w:rPr>
          <w:b/>
          <w:sz w:val="28"/>
          <w:szCs w:val="28"/>
        </w:rPr>
        <w:t>……………. 20</w:t>
      </w:r>
      <w:r w:rsidR="00005D8E">
        <w:rPr>
          <w:b/>
          <w:sz w:val="28"/>
          <w:szCs w:val="28"/>
        </w:rPr>
        <w:t>2</w:t>
      </w:r>
      <w:r w:rsidR="007D1900">
        <w:rPr>
          <w:b/>
          <w:sz w:val="28"/>
          <w:szCs w:val="28"/>
        </w:rPr>
        <w:t>4</w:t>
      </w:r>
      <w:r w:rsidRPr="008A0FD4">
        <w:rPr>
          <w:sz w:val="28"/>
          <w:szCs w:val="28"/>
        </w:rPr>
        <w:t xml:space="preserve"> r. pomiędzy:</w:t>
      </w:r>
    </w:p>
    <w:p w14:paraId="64010996" w14:textId="77777777" w:rsidR="002351A5" w:rsidRPr="008A0FD4" w:rsidRDefault="002351A5" w:rsidP="002351A5">
      <w:pPr>
        <w:jc w:val="center"/>
        <w:rPr>
          <w:sz w:val="28"/>
          <w:szCs w:val="28"/>
        </w:rPr>
      </w:pPr>
    </w:p>
    <w:p w14:paraId="000EB2D4" w14:textId="224EED17" w:rsidR="007D1900" w:rsidRDefault="005F4512" w:rsidP="005F4512">
      <w:pPr>
        <w:jc w:val="both"/>
        <w:rPr>
          <w:color w:val="000000"/>
          <w:sz w:val="26"/>
          <w:szCs w:val="26"/>
        </w:rPr>
      </w:pPr>
      <w:r w:rsidRPr="00303216">
        <w:rPr>
          <w:b/>
          <w:color w:val="000000"/>
          <w:sz w:val="26"/>
          <w:szCs w:val="26"/>
        </w:rPr>
        <w:t xml:space="preserve">Gminą Miasto Stargard </w:t>
      </w:r>
      <w:r w:rsidRPr="00303216">
        <w:rPr>
          <w:color w:val="000000"/>
          <w:sz w:val="26"/>
          <w:szCs w:val="26"/>
        </w:rPr>
        <w:t xml:space="preserve">ul. Czarnieckiego 17, </w:t>
      </w:r>
      <w:r>
        <w:rPr>
          <w:color w:val="000000"/>
          <w:sz w:val="26"/>
          <w:szCs w:val="26"/>
        </w:rPr>
        <w:t xml:space="preserve">73-110 Stargard </w:t>
      </w:r>
    </w:p>
    <w:p w14:paraId="16D9BEB9" w14:textId="4EEF2809" w:rsidR="005F4512" w:rsidRPr="00303216" w:rsidRDefault="005F4512" w:rsidP="005F4512">
      <w:pPr>
        <w:jc w:val="both"/>
        <w:rPr>
          <w:sz w:val="26"/>
          <w:szCs w:val="26"/>
        </w:rPr>
      </w:pPr>
      <w:r w:rsidRPr="00303216">
        <w:rPr>
          <w:color w:val="000000"/>
          <w:sz w:val="26"/>
          <w:szCs w:val="26"/>
        </w:rPr>
        <w:t xml:space="preserve">posiadającą NIP: 854-222-88-73, REGON: 811685734, </w:t>
      </w:r>
    </w:p>
    <w:p w14:paraId="3A768305" w14:textId="6E6A5159" w:rsidR="005F4512" w:rsidRPr="00303216" w:rsidRDefault="005F4512" w:rsidP="005F4512">
      <w:pPr>
        <w:jc w:val="both"/>
        <w:rPr>
          <w:sz w:val="26"/>
          <w:szCs w:val="26"/>
        </w:rPr>
      </w:pPr>
      <w:r w:rsidRPr="00303216">
        <w:rPr>
          <w:sz w:val="26"/>
          <w:szCs w:val="26"/>
        </w:rPr>
        <w:t>reprezentowan</w:t>
      </w:r>
      <w:r w:rsidR="007D1900">
        <w:rPr>
          <w:sz w:val="26"/>
          <w:szCs w:val="26"/>
        </w:rPr>
        <w:t>ą</w:t>
      </w:r>
      <w:r w:rsidRPr="00303216">
        <w:rPr>
          <w:sz w:val="26"/>
          <w:szCs w:val="26"/>
        </w:rPr>
        <w:t xml:space="preserve"> przez:</w:t>
      </w:r>
    </w:p>
    <w:p w14:paraId="6F8D190D" w14:textId="77777777" w:rsidR="005F4512" w:rsidRPr="00303216" w:rsidRDefault="005F4512" w:rsidP="005F4512">
      <w:pPr>
        <w:jc w:val="both"/>
        <w:rPr>
          <w:sz w:val="26"/>
          <w:szCs w:val="26"/>
        </w:rPr>
      </w:pPr>
    </w:p>
    <w:p w14:paraId="1306F772" w14:textId="6E4E454A" w:rsidR="005F4512" w:rsidRPr="00303216" w:rsidRDefault="007D1900" w:rsidP="005F4512">
      <w:pPr>
        <w:numPr>
          <w:ilvl w:val="0"/>
          <w:numId w:val="2"/>
        </w:numPr>
        <w:jc w:val="both"/>
        <w:rPr>
          <w:sz w:val="26"/>
          <w:szCs w:val="26"/>
        </w:rPr>
      </w:pPr>
      <w:r>
        <w:rPr>
          <w:b/>
          <w:sz w:val="26"/>
          <w:szCs w:val="26"/>
        </w:rPr>
        <w:t>…………………..</w:t>
      </w:r>
      <w:r w:rsidR="005F4512" w:rsidRPr="00303216">
        <w:rPr>
          <w:b/>
          <w:sz w:val="26"/>
          <w:szCs w:val="26"/>
        </w:rPr>
        <w:tab/>
      </w:r>
      <w:r w:rsidR="005F4512" w:rsidRPr="00303216">
        <w:rPr>
          <w:sz w:val="26"/>
          <w:szCs w:val="26"/>
        </w:rPr>
        <w:tab/>
        <w:t xml:space="preserve">        -   </w:t>
      </w:r>
      <w:r>
        <w:rPr>
          <w:sz w:val="26"/>
          <w:szCs w:val="26"/>
        </w:rPr>
        <w:t>………………………….</w:t>
      </w:r>
    </w:p>
    <w:p w14:paraId="0D4F7D4D" w14:textId="600DE13A" w:rsidR="005F4512" w:rsidRPr="00303216" w:rsidRDefault="007D1900" w:rsidP="005F4512">
      <w:pPr>
        <w:numPr>
          <w:ilvl w:val="0"/>
          <w:numId w:val="2"/>
        </w:numPr>
        <w:ind w:left="4320" w:hanging="3960"/>
        <w:rPr>
          <w:sz w:val="26"/>
          <w:szCs w:val="26"/>
        </w:rPr>
      </w:pPr>
      <w:r>
        <w:rPr>
          <w:sz w:val="26"/>
          <w:szCs w:val="26"/>
        </w:rPr>
        <w:t>…………………..</w:t>
      </w:r>
      <w:r w:rsidR="005F4512" w:rsidRPr="00303216">
        <w:rPr>
          <w:sz w:val="26"/>
          <w:szCs w:val="26"/>
        </w:rPr>
        <w:t xml:space="preserve">                  </w:t>
      </w:r>
      <w:r w:rsidR="00B126E2">
        <w:rPr>
          <w:sz w:val="26"/>
          <w:szCs w:val="26"/>
        </w:rPr>
        <w:t xml:space="preserve">   </w:t>
      </w:r>
      <w:r w:rsidR="005F4512" w:rsidRPr="00303216">
        <w:rPr>
          <w:sz w:val="26"/>
          <w:szCs w:val="26"/>
        </w:rPr>
        <w:t xml:space="preserve">-    </w:t>
      </w:r>
      <w:r>
        <w:rPr>
          <w:sz w:val="26"/>
          <w:szCs w:val="26"/>
        </w:rPr>
        <w:t>………………………….</w:t>
      </w:r>
    </w:p>
    <w:p w14:paraId="3D869EE2" w14:textId="77777777" w:rsidR="005F4512" w:rsidRPr="00303216" w:rsidRDefault="005F4512" w:rsidP="005F4512">
      <w:pPr>
        <w:jc w:val="both"/>
        <w:rPr>
          <w:i/>
          <w:sz w:val="26"/>
          <w:szCs w:val="26"/>
        </w:rPr>
      </w:pPr>
      <w:r w:rsidRPr="00303216">
        <w:rPr>
          <w:sz w:val="26"/>
          <w:szCs w:val="26"/>
        </w:rPr>
        <w:t>zwanym dalej „Zamawiającym”</w:t>
      </w:r>
    </w:p>
    <w:p w14:paraId="708A0882" w14:textId="77777777" w:rsidR="002351A5" w:rsidRPr="008A0FD4" w:rsidRDefault="002351A5" w:rsidP="002351A5">
      <w:pPr>
        <w:jc w:val="both"/>
        <w:rPr>
          <w:sz w:val="26"/>
          <w:szCs w:val="26"/>
        </w:rPr>
      </w:pPr>
    </w:p>
    <w:p w14:paraId="7A755D35" w14:textId="77777777" w:rsidR="002351A5" w:rsidRPr="008A0FD4" w:rsidRDefault="002351A5" w:rsidP="002351A5">
      <w:pPr>
        <w:jc w:val="both"/>
        <w:rPr>
          <w:sz w:val="26"/>
          <w:szCs w:val="26"/>
        </w:rPr>
      </w:pPr>
      <w:r w:rsidRPr="008A0FD4">
        <w:rPr>
          <w:sz w:val="26"/>
          <w:szCs w:val="26"/>
        </w:rPr>
        <w:t>a firmą:</w:t>
      </w:r>
    </w:p>
    <w:p w14:paraId="0385AF5F" w14:textId="77777777" w:rsidR="002351A5" w:rsidRPr="008A0FD4" w:rsidRDefault="002351A5" w:rsidP="002351A5">
      <w:pPr>
        <w:jc w:val="both"/>
        <w:rPr>
          <w:sz w:val="26"/>
          <w:szCs w:val="26"/>
        </w:rPr>
      </w:pPr>
      <w:r w:rsidRPr="008A0FD4">
        <w:rPr>
          <w:sz w:val="26"/>
          <w:szCs w:val="26"/>
        </w:rPr>
        <w:t>………………………………………………………………………………………</w:t>
      </w:r>
    </w:p>
    <w:p w14:paraId="3AA57F64" w14:textId="77777777" w:rsidR="002351A5" w:rsidRPr="008A0FD4" w:rsidRDefault="002351A5" w:rsidP="002351A5">
      <w:pPr>
        <w:jc w:val="both"/>
        <w:rPr>
          <w:sz w:val="26"/>
          <w:szCs w:val="26"/>
        </w:rPr>
      </w:pPr>
      <w:r w:rsidRPr="008A0FD4">
        <w:rPr>
          <w:sz w:val="26"/>
          <w:szCs w:val="26"/>
        </w:rPr>
        <w:t>………………………………………………………………………………………</w:t>
      </w:r>
    </w:p>
    <w:p w14:paraId="7A14FBC9" w14:textId="77777777" w:rsidR="00B126E2" w:rsidRPr="00024B9A" w:rsidRDefault="00B126E2" w:rsidP="00B126E2">
      <w:pPr>
        <w:jc w:val="both"/>
        <w:rPr>
          <w:sz w:val="26"/>
          <w:szCs w:val="26"/>
        </w:rPr>
      </w:pPr>
      <w:r w:rsidRPr="00024B9A">
        <w:rPr>
          <w:sz w:val="26"/>
          <w:szCs w:val="26"/>
        </w:rPr>
        <w:t>reprezentowaną przez:</w:t>
      </w:r>
    </w:p>
    <w:p w14:paraId="120C53C5" w14:textId="77777777" w:rsidR="00B126E2" w:rsidRPr="00024B9A" w:rsidRDefault="00B126E2" w:rsidP="00B126E2">
      <w:pPr>
        <w:numPr>
          <w:ilvl w:val="0"/>
          <w:numId w:val="17"/>
        </w:numPr>
        <w:jc w:val="both"/>
        <w:rPr>
          <w:sz w:val="26"/>
          <w:szCs w:val="26"/>
        </w:rPr>
      </w:pPr>
      <w:r>
        <w:rPr>
          <w:b/>
          <w:sz w:val="26"/>
          <w:szCs w:val="26"/>
        </w:rPr>
        <w:t>………………………</w:t>
      </w:r>
      <w:r w:rsidRPr="00024B9A">
        <w:rPr>
          <w:sz w:val="26"/>
          <w:szCs w:val="26"/>
        </w:rPr>
        <w:tab/>
      </w:r>
      <w:r w:rsidRPr="00024B9A">
        <w:rPr>
          <w:sz w:val="26"/>
          <w:szCs w:val="26"/>
        </w:rPr>
        <w:tab/>
        <w:t xml:space="preserve">-   </w:t>
      </w:r>
      <w:r>
        <w:rPr>
          <w:sz w:val="26"/>
          <w:szCs w:val="26"/>
        </w:rPr>
        <w:t>………………………</w:t>
      </w:r>
    </w:p>
    <w:p w14:paraId="7DF668E1" w14:textId="77777777" w:rsidR="00B126E2" w:rsidRPr="00024B9A" w:rsidRDefault="00B126E2" w:rsidP="00B126E2">
      <w:pPr>
        <w:numPr>
          <w:ilvl w:val="0"/>
          <w:numId w:val="17"/>
        </w:numPr>
        <w:ind w:left="4320" w:hanging="3960"/>
        <w:rPr>
          <w:sz w:val="26"/>
          <w:szCs w:val="26"/>
        </w:rPr>
      </w:pPr>
      <w:r w:rsidRPr="00024B9A">
        <w:rPr>
          <w:b/>
          <w:sz w:val="26"/>
          <w:szCs w:val="26"/>
        </w:rPr>
        <w:t>………………………</w:t>
      </w:r>
      <w:r w:rsidRPr="00024B9A">
        <w:rPr>
          <w:sz w:val="26"/>
          <w:szCs w:val="26"/>
        </w:rPr>
        <w:t xml:space="preserve">                  -   </w:t>
      </w:r>
      <w:r>
        <w:rPr>
          <w:sz w:val="26"/>
          <w:szCs w:val="26"/>
        </w:rPr>
        <w:t>………………………</w:t>
      </w:r>
    </w:p>
    <w:p w14:paraId="71228868" w14:textId="77777777" w:rsidR="002351A5" w:rsidRPr="008A0FD4" w:rsidRDefault="002351A5" w:rsidP="002351A5">
      <w:pPr>
        <w:jc w:val="both"/>
        <w:rPr>
          <w:sz w:val="26"/>
          <w:szCs w:val="26"/>
        </w:rPr>
      </w:pPr>
    </w:p>
    <w:p w14:paraId="54D7E39C" w14:textId="77777777" w:rsidR="002351A5" w:rsidRDefault="002351A5" w:rsidP="002351A5">
      <w:pPr>
        <w:jc w:val="both"/>
        <w:rPr>
          <w:sz w:val="26"/>
          <w:szCs w:val="26"/>
        </w:rPr>
      </w:pPr>
      <w:r w:rsidRPr="008A0FD4">
        <w:rPr>
          <w:sz w:val="26"/>
          <w:szCs w:val="26"/>
        </w:rPr>
        <w:t>Zwanym dalej „Wykonawcą”</w:t>
      </w:r>
    </w:p>
    <w:p w14:paraId="7943ABD0" w14:textId="77777777" w:rsidR="002351A5" w:rsidRDefault="002351A5" w:rsidP="002351A5">
      <w:pPr>
        <w:jc w:val="both"/>
        <w:rPr>
          <w:sz w:val="26"/>
          <w:szCs w:val="26"/>
        </w:rPr>
      </w:pPr>
    </w:p>
    <w:p w14:paraId="34234A17" w14:textId="376A64E4" w:rsidR="002351A5" w:rsidRPr="008A0FD4" w:rsidRDefault="005F4512" w:rsidP="007C1F69">
      <w:pPr>
        <w:jc w:val="both"/>
        <w:rPr>
          <w:sz w:val="26"/>
          <w:szCs w:val="26"/>
        </w:rPr>
      </w:pPr>
      <w:r w:rsidRPr="00303216">
        <w:rPr>
          <w:sz w:val="26"/>
          <w:szCs w:val="26"/>
        </w:rPr>
        <w:t xml:space="preserve">Niniejsza  umowa jest następstwem  wyboru przez Zamawiającego, najkorzystniejszej oferty  w postępowaniu </w:t>
      </w:r>
      <w:proofErr w:type="spellStart"/>
      <w:r w:rsidRPr="00303216">
        <w:rPr>
          <w:sz w:val="26"/>
          <w:szCs w:val="26"/>
        </w:rPr>
        <w:t>pn</w:t>
      </w:r>
      <w:proofErr w:type="spellEnd"/>
      <w:r w:rsidRPr="00303216">
        <w:rPr>
          <w:sz w:val="26"/>
          <w:szCs w:val="26"/>
        </w:rPr>
        <w:t xml:space="preserve"> „</w:t>
      </w:r>
      <w:r w:rsidR="00F627BB" w:rsidRPr="00F627BB">
        <w:rPr>
          <w:b/>
          <w:bCs/>
          <w:sz w:val="26"/>
          <w:szCs w:val="26"/>
        </w:rPr>
        <w:t xml:space="preserve">zakup samochodu osobowego </w:t>
      </w:r>
      <w:r w:rsidR="0082474D" w:rsidRPr="0082474D">
        <w:rPr>
          <w:b/>
          <w:bCs/>
          <w:sz w:val="26"/>
          <w:szCs w:val="26"/>
        </w:rPr>
        <w:t>na potrzeby Urzędu Miejskiego</w:t>
      </w:r>
      <w:r w:rsidRPr="00303216">
        <w:rPr>
          <w:sz w:val="26"/>
          <w:szCs w:val="26"/>
        </w:rPr>
        <w:t xml:space="preserve">”, dokonanego </w:t>
      </w:r>
      <w:r w:rsidR="007D1900" w:rsidRPr="007D1900">
        <w:rPr>
          <w:sz w:val="26"/>
          <w:szCs w:val="26"/>
        </w:rPr>
        <w:t>w trybie podstawowym na podstawie art. 275 pkt 1 ustawy z dnia 11 września 2019 roku Prawo zamówień publicznych (Dz. U. 2023 poz. 1605 z późn. zm.)</w:t>
      </w:r>
      <w:r w:rsidR="007D1900">
        <w:rPr>
          <w:sz w:val="26"/>
          <w:szCs w:val="26"/>
        </w:rPr>
        <w:t xml:space="preserve">, przeprowadzonego przez </w:t>
      </w:r>
      <w:r w:rsidR="007D1900" w:rsidRPr="007D1900">
        <w:rPr>
          <w:sz w:val="26"/>
          <w:szCs w:val="26"/>
        </w:rPr>
        <w:t>Miejskie Przedsiębiorstwo Komunikacji Spółka z ograniczoną odpowiedzialnością</w:t>
      </w:r>
      <w:r w:rsidR="007D1900">
        <w:rPr>
          <w:sz w:val="26"/>
          <w:szCs w:val="26"/>
        </w:rPr>
        <w:t xml:space="preserve">, </w:t>
      </w:r>
      <w:r w:rsidR="007D1900" w:rsidRPr="007D1900">
        <w:rPr>
          <w:sz w:val="26"/>
          <w:szCs w:val="26"/>
        </w:rPr>
        <w:t>ul. Składowa 1, 73-110 Stargard</w:t>
      </w:r>
      <w:r w:rsidR="007D1900">
        <w:rPr>
          <w:sz w:val="26"/>
          <w:szCs w:val="26"/>
        </w:rPr>
        <w:t xml:space="preserve"> na podstawie pełnomocnictwa z dnia </w:t>
      </w:r>
      <w:r w:rsidR="00E23B0F">
        <w:rPr>
          <w:sz w:val="26"/>
          <w:szCs w:val="26"/>
        </w:rPr>
        <w:t xml:space="preserve">15 stycznia 2024 roku </w:t>
      </w:r>
      <w:r w:rsidR="007D1900">
        <w:rPr>
          <w:sz w:val="26"/>
          <w:szCs w:val="26"/>
        </w:rPr>
        <w:t xml:space="preserve">wydanego na podstawie </w:t>
      </w:r>
      <w:r w:rsidR="007C1F69" w:rsidRPr="007C1F69">
        <w:rPr>
          <w:sz w:val="26"/>
          <w:szCs w:val="26"/>
        </w:rPr>
        <w:t>art. 37 ust. 2 ustawy z dnia 11 września 2019 r. Prawo zamówień</w:t>
      </w:r>
      <w:r w:rsidR="007C1F69">
        <w:rPr>
          <w:sz w:val="26"/>
          <w:szCs w:val="26"/>
        </w:rPr>
        <w:t xml:space="preserve"> </w:t>
      </w:r>
      <w:r w:rsidR="007C1F69" w:rsidRPr="007C1F69">
        <w:rPr>
          <w:sz w:val="26"/>
          <w:szCs w:val="26"/>
        </w:rPr>
        <w:t>publicznych (tekst jednolity - Dz. U. z 2023 r., poz. 1605 ze zm.)</w:t>
      </w:r>
    </w:p>
    <w:p w14:paraId="60084A0B" w14:textId="77777777" w:rsidR="009D5896" w:rsidRDefault="009D5896" w:rsidP="002351A5">
      <w:pPr>
        <w:jc w:val="center"/>
        <w:rPr>
          <w:b/>
          <w:sz w:val="26"/>
          <w:szCs w:val="26"/>
        </w:rPr>
      </w:pPr>
    </w:p>
    <w:p w14:paraId="48DE3430" w14:textId="29C40533" w:rsidR="002351A5" w:rsidRPr="008A0FD4" w:rsidRDefault="002351A5" w:rsidP="002351A5">
      <w:pPr>
        <w:jc w:val="center"/>
        <w:rPr>
          <w:b/>
          <w:sz w:val="26"/>
          <w:szCs w:val="26"/>
        </w:rPr>
      </w:pPr>
      <w:r w:rsidRPr="008A0FD4">
        <w:rPr>
          <w:b/>
          <w:sz w:val="26"/>
          <w:szCs w:val="26"/>
        </w:rPr>
        <w:t>§ 1</w:t>
      </w:r>
    </w:p>
    <w:p w14:paraId="0F84FB7E" w14:textId="77777777" w:rsidR="002351A5" w:rsidRPr="008A0FD4" w:rsidRDefault="002351A5" w:rsidP="002351A5">
      <w:pPr>
        <w:rPr>
          <w:b/>
          <w:sz w:val="26"/>
          <w:szCs w:val="26"/>
        </w:rPr>
      </w:pPr>
    </w:p>
    <w:p w14:paraId="7BB0D362" w14:textId="1EEA9869" w:rsidR="003F6CEA" w:rsidRPr="008A0FD4" w:rsidRDefault="003F6CEA" w:rsidP="005C0168">
      <w:pPr>
        <w:autoSpaceDE w:val="0"/>
        <w:autoSpaceDN w:val="0"/>
        <w:adjustRightInd w:val="0"/>
        <w:jc w:val="both"/>
        <w:rPr>
          <w:sz w:val="26"/>
          <w:szCs w:val="26"/>
        </w:rPr>
      </w:pPr>
      <w:r w:rsidRPr="008A0FD4">
        <w:rPr>
          <w:sz w:val="26"/>
          <w:szCs w:val="26"/>
        </w:rPr>
        <w:t>1. Wykonawca spr</w:t>
      </w:r>
      <w:r w:rsidR="00DE19BA">
        <w:rPr>
          <w:sz w:val="26"/>
          <w:szCs w:val="26"/>
        </w:rPr>
        <w:t xml:space="preserve">zedaje a zamawiający kupuje </w:t>
      </w:r>
      <w:r w:rsidR="00FE4C7D">
        <w:rPr>
          <w:sz w:val="26"/>
          <w:szCs w:val="26"/>
        </w:rPr>
        <w:t>jeden</w:t>
      </w:r>
      <w:r w:rsidRPr="008A0FD4">
        <w:rPr>
          <w:sz w:val="26"/>
          <w:szCs w:val="26"/>
        </w:rPr>
        <w:t xml:space="preserve"> fabrycznie now</w:t>
      </w:r>
      <w:r w:rsidR="00DE19BA">
        <w:rPr>
          <w:sz w:val="26"/>
          <w:szCs w:val="26"/>
        </w:rPr>
        <w:t>y</w:t>
      </w:r>
      <w:r w:rsidR="00FE4C7D">
        <w:rPr>
          <w:sz w:val="26"/>
          <w:szCs w:val="26"/>
        </w:rPr>
        <w:t xml:space="preserve"> </w:t>
      </w:r>
      <w:r w:rsidR="00F627BB" w:rsidRPr="00F627BB">
        <w:rPr>
          <w:b/>
          <w:bCs/>
          <w:sz w:val="26"/>
          <w:szCs w:val="26"/>
        </w:rPr>
        <w:t>samoch</w:t>
      </w:r>
      <w:r w:rsidR="00F627BB">
        <w:rPr>
          <w:b/>
          <w:bCs/>
          <w:sz w:val="26"/>
          <w:szCs w:val="26"/>
        </w:rPr>
        <w:t>ó</w:t>
      </w:r>
      <w:r w:rsidR="00F627BB" w:rsidRPr="00F627BB">
        <w:rPr>
          <w:b/>
          <w:bCs/>
          <w:sz w:val="26"/>
          <w:szCs w:val="26"/>
        </w:rPr>
        <w:t>d osobow</w:t>
      </w:r>
      <w:r w:rsidR="00F627BB">
        <w:rPr>
          <w:b/>
          <w:bCs/>
          <w:sz w:val="26"/>
          <w:szCs w:val="26"/>
        </w:rPr>
        <w:t>y</w:t>
      </w:r>
      <w:r w:rsidR="00FE4C7D">
        <w:rPr>
          <w:sz w:val="26"/>
          <w:szCs w:val="26"/>
        </w:rPr>
        <w:t xml:space="preserve">  </w:t>
      </w:r>
      <w:r w:rsidRPr="008A0FD4">
        <w:rPr>
          <w:sz w:val="26"/>
          <w:szCs w:val="26"/>
        </w:rPr>
        <w:t xml:space="preserve">  marki…</w:t>
      </w:r>
      <w:r w:rsidR="00056A76">
        <w:rPr>
          <w:sz w:val="26"/>
          <w:szCs w:val="26"/>
        </w:rPr>
        <w:t>…………</w:t>
      </w:r>
      <w:r w:rsidRPr="008A0FD4">
        <w:rPr>
          <w:sz w:val="26"/>
          <w:szCs w:val="26"/>
        </w:rPr>
        <w:t>…………………. typ ……………</w:t>
      </w:r>
      <w:r w:rsidR="00056A76">
        <w:rPr>
          <w:sz w:val="26"/>
          <w:szCs w:val="26"/>
        </w:rPr>
        <w:t>………….</w:t>
      </w:r>
      <w:r w:rsidRPr="008A0FD4">
        <w:rPr>
          <w:sz w:val="26"/>
          <w:szCs w:val="26"/>
        </w:rPr>
        <w:t>…….</w:t>
      </w:r>
    </w:p>
    <w:p w14:paraId="49AA42CC" w14:textId="74787E98" w:rsidR="003F6CEA" w:rsidRPr="008A0FD4" w:rsidRDefault="003F6CEA" w:rsidP="005C0168">
      <w:pPr>
        <w:autoSpaceDE w:val="0"/>
        <w:autoSpaceDN w:val="0"/>
        <w:adjustRightInd w:val="0"/>
        <w:jc w:val="both"/>
        <w:rPr>
          <w:sz w:val="26"/>
          <w:szCs w:val="26"/>
        </w:rPr>
      </w:pPr>
      <w:r w:rsidRPr="008A0FD4">
        <w:rPr>
          <w:sz w:val="26"/>
          <w:szCs w:val="26"/>
        </w:rPr>
        <w:t>2.</w:t>
      </w:r>
      <w:r w:rsidR="00927177">
        <w:rPr>
          <w:sz w:val="26"/>
          <w:szCs w:val="26"/>
        </w:rPr>
        <w:t xml:space="preserve"> </w:t>
      </w:r>
      <w:r w:rsidR="00FE4C7D">
        <w:rPr>
          <w:sz w:val="26"/>
          <w:szCs w:val="26"/>
        </w:rPr>
        <w:t>Pojazd</w:t>
      </w:r>
      <w:r w:rsidR="00927177">
        <w:rPr>
          <w:sz w:val="26"/>
          <w:szCs w:val="26"/>
        </w:rPr>
        <w:t xml:space="preserve"> spełnia wymagania określone</w:t>
      </w:r>
      <w:r w:rsidRPr="008A0FD4">
        <w:rPr>
          <w:sz w:val="26"/>
          <w:szCs w:val="26"/>
        </w:rPr>
        <w:t xml:space="preserve"> przez zamawiającego</w:t>
      </w:r>
      <w:r w:rsidR="00056A76">
        <w:rPr>
          <w:sz w:val="26"/>
          <w:szCs w:val="26"/>
        </w:rPr>
        <w:t xml:space="preserve"> </w:t>
      </w:r>
      <w:r w:rsidRPr="008A0FD4">
        <w:rPr>
          <w:sz w:val="26"/>
          <w:szCs w:val="26"/>
        </w:rPr>
        <w:t xml:space="preserve">w specyfikacji </w:t>
      </w:r>
      <w:r w:rsidR="005C0168">
        <w:rPr>
          <w:sz w:val="26"/>
          <w:szCs w:val="26"/>
        </w:rPr>
        <w:t>warunków zamówienia (SWZ</w:t>
      </w:r>
      <w:r w:rsidRPr="008A0FD4">
        <w:rPr>
          <w:sz w:val="26"/>
          <w:szCs w:val="26"/>
        </w:rPr>
        <w:t>)</w:t>
      </w:r>
      <w:r w:rsidR="00056A76">
        <w:rPr>
          <w:sz w:val="26"/>
          <w:szCs w:val="26"/>
        </w:rPr>
        <w:t>,</w:t>
      </w:r>
      <w:r w:rsidRPr="008A0FD4">
        <w:rPr>
          <w:sz w:val="26"/>
          <w:szCs w:val="26"/>
        </w:rPr>
        <w:t xml:space="preserve"> któr</w:t>
      </w:r>
      <w:r w:rsidR="00927177">
        <w:rPr>
          <w:sz w:val="26"/>
          <w:szCs w:val="26"/>
        </w:rPr>
        <w:t>a</w:t>
      </w:r>
      <w:r w:rsidRPr="008A0FD4">
        <w:rPr>
          <w:sz w:val="26"/>
          <w:szCs w:val="26"/>
        </w:rPr>
        <w:t xml:space="preserve"> jest integralną częścią umowy.</w:t>
      </w:r>
    </w:p>
    <w:p w14:paraId="34EA59CF" w14:textId="568DE571" w:rsidR="003F6CEA" w:rsidRPr="008A0FD4" w:rsidRDefault="003F6CEA" w:rsidP="005C0168">
      <w:pPr>
        <w:autoSpaceDE w:val="0"/>
        <w:autoSpaceDN w:val="0"/>
        <w:adjustRightInd w:val="0"/>
        <w:jc w:val="both"/>
        <w:rPr>
          <w:sz w:val="26"/>
          <w:szCs w:val="26"/>
        </w:rPr>
      </w:pPr>
      <w:r w:rsidRPr="008A0FD4">
        <w:rPr>
          <w:sz w:val="26"/>
          <w:szCs w:val="26"/>
        </w:rPr>
        <w:t xml:space="preserve">3.Wykonawca oświadcza, że </w:t>
      </w:r>
      <w:r w:rsidR="00FE4C7D">
        <w:rPr>
          <w:sz w:val="26"/>
          <w:szCs w:val="26"/>
        </w:rPr>
        <w:t>pojazd</w:t>
      </w:r>
      <w:r w:rsidRPr="008A0FD4">
        <w:rPr>
          <w:sz w:val="26"/>
          <w:szCs w:val="26"/>
        </w:rPr>
        <w:t xml:space="preserve"> będąc</w:t>
      </w:r>
      <w:r w:rsidR="00FE4C7D">
        <w:rPr>
          <w:sz w:val="26"/>
          <w:szCs w:val="26"/>
        </w:rPr>
        <w:t>y</w:t>
      </w:r>
      <w:r w:rsidRPr="008A0FD4">
        <w:rPr>
          <w:sz w:val="26"/>
          <w:szCs w:val="26"/>
        </w:rPr>
        <w:t xml:space="preserve"> przedmiotem umowy stanowi jego własność</w:t>
      </w:r>
      <w:r w:rsidR="009D5896">
        <w:rPr>
          <w:sz w:val="26"/>
          <w:szCs w:val="26"/>
        </w:rPr>
        <w:t xml:space="preserve"> </w:t>
      </w:r>
      <w:r w:rsidRPr="008A0FD4">
        <w:rPr>
          <w:sz w:val="26"/>
          <w:szCs w:val="26"/>
        </w:rPr>
        <w:t xml:space="preserve">i </w:t>
      </w:r>
      <w:r w:rsidR="00FE4C7D">
        <w:rPr>
          <w:sz w:val="26"/>
          <w:szCs w:val="26"/>
        </w:rPr>
        <w:t>jest</w:t>
      </w:r>
      <w:r w:rsidRPr="008A0FD4">
        <w:rPr>
          <w:sz w:val="26"/>
          <w:szCs w:val="26"/>
        </w:rPr>
        <w:t xml:space="preserve"> woln</w:t>
      </w:r>
      <w:r w:rsidR="00FE4C7D">
        <w:rPr>
          <w:sz w:val="26"/>
          <w:szCs w:val="26"/>
        </w:rPr>
        <w:t>y</w:t>
      </w:r>
      <w:r w:rsidRPr="008A0FD4">
        <w:rPr>
          <w:sz w:val="26"/>
          <w:szCs w:val="26"/>
        </w:rPr>
        <w:t xml:space="preserve"> od wad prawnych oraz wad technicznych</w:t>
      </w:r>
      <w:r w:rsidR="00927177">
        <w:rPr>
          <w:sz w:val="26"/>
          <w:szCs w:val="26"/>
        </w:rPr>
        <w:t>,</w:t>
      </w:r>
      <w:r w:rsidR="00056A76">
        <w:rPr>
          <w:sz w:val="26"/>
          <w:szCs w:val="26"/>
        </w:rPr>
        <w:t xml:space="preserve"> a także</w:t>
      </w:r>
      <w:r w:rsidRPr="008A0FD4">
        <w:rPr>
          <w:sz w:val="26"/>
          <w:szCs w:val="26"/>
        </w:rPr>
        <w:t xml:space="preserve"> nie </w:t>
      </w:r>
      <w:r w:rsidR="00FE4C7D">
        <w:rPr>
          <w:sz w:val="26"/>
          <w:szCs w:val="26"/>
        </w:rPr>
        <w:t>jest</w:t>
      </w:r>
      <w:r w:rsidRPr="008A0FD4">
        <w:rPr>
          <w:sz w:val="26"/>
          <w:szCs w:val="26"/>
        </w:rPr>
        <w:t xml:space="preserve"> przedmiotem żadnego postępowania i zabezpieczenia.</w:t>
      </w:r>
    </w:p>
    <w:p w14:paraId="1D84377D" w14:textId="77777777" w:rsidR="002351A5" w:rsidRPr="008A0FD4" w:rsidRDefault="003F6CEA" w:rsidP="005C0168">
      <w:pPr>
        <w:autoSpaceDE w:val="0"/>
        <w:autoSpaceDN w:val="0"/>
        <w:adjustRightInd w:val="0"/>
        <w:jc w:val="both"/>
        <w:rPr>
          <w:sz w:val="26"/>
          <w:szCs w:val="26"/>
        </w:rPr>
      </w:pPr>
      <w:r w:rsidRPr="008A0FD4">
        <w:rPr>
          <w:sz w:val="26"/>
          <w:szCs w:val="26"/>
        </w:rPr>
        <w:t>4. Wykonawca zobowiązuje się do wykonania zamówienia z zachowaniem staranności, rzetelnie i terminowo.</w:t>
      </w:r>
    </w:p>
    <w:p w14:paraId="74516F5A" w14:textId="09600BEF" w:rsidR="002351A5" w:rsidRPr="008A0FD4" w:rsidRDefault="002351A5" w:rsidP="002351A5">
      <w:pPr>
        <w:ind w:left="360"/>
        <w:jc w:val="center"/>
        <w:rPr>
          <w:b/>
          <w:sz w:val="26"/>
          <w:szCs w:val="26"/>
        </w:rPr>
      </w:pPr>
      <w:r w:rsidRPr="008A0FD4">
        <w:rPr>
          <w:b/>
          <w:sz w:val="26"/>
          <w:szCs w:val="26"/>
        </w:rPr>
        <w:t>§ 2</w:t>
      </w:r>
    </w:p>
    <w:p w14:paraId="7329D1B1" w14:textId="77777777" w:rsidR="005F4512" w:rsidRDefault="005F4512" w:rsidP="00056A76">
      <w:pPr>
        <w:autoSpaceDE w:val="0"/>
        <w:autoSpaceDN w:val="0"/>
        <w:adjustRightInd w:val="0"/>
        <w:jc w:val="both"/>
        <w:rPr>
          <w:sz w:val="26"/>
          <w:szCs w:val="26"/>
        </w:rPr>
      </w:pPr>
    </w:p>
    <w:p w14:paraId="265E7933" w14:textId="7B86AEF0" w:rsidR="00007F72" w:rsidRPr="00DE19BA" w:rsidRDefault="00DE19BA" w:rsidP="00056A76">
      <w:pPr>
        <w:autoSpaceDE w:val="0"/>
        <w:autoSpaceDN w:val="0"/>
        <w:adjustRightInd w:val="0"/>
        <w:jc w:val="both"/>
        <w:rPr>
          <w:sz w:val="26"/>
          <w:szCs w:val="26"/>
        </w:rPr>
      </w:pPr>
      <w:r>
        <w:rPr>
          <w:sz w:val="26"/>
          <w:szCs w:val="26"/>
        </w:rPr>
        <w:t xml:space="preserve">1.Cena netto </w:t>
      </w:r>
      <w:r w:rsidR="0082474D" w:rsidRPr="0082474D">
        <w:rPr>
          <w:sz w:val="26"/>
          <w:szCs w:val="26"/>
        </w:rPr>
        <w:t>przedmiotu zamówienia o którym mowa w § 1 ust. 1</w:t>
      </w:r>
      <w:r w:rsidR="00F627BB">
        <w:rPr>
          <w:sz w:val="26"/>
          <w:szCs w:val="26"/>
        </w:rPr>
        <w:t xml:space="preserve"> </w:t>
      </w:r>
      <w:r>
        <w:rPr>
          <w:sz w:val="26"/>
          <w:szCs w:val="26"/>
        </w:rPr>
        <w:t>wynosi</w:t>
      </w:r>
      <w:r w:rsidR="003175E9">
        <w:rPr>
          <w:sz w:val="26"/>
          <w:szCs w:val="26"/>
        </w:rPr>
        <w:t xml:space="preserve"> </w:t>
      </w:r>
      <w:r w:rsidRPr="00DE19BA">
        <w:rPr>
          <w:sz w:val="26"/>
          <w:szCs w:val="26"/>
        </w:rPr>
        <w:t>…………..……</w:t>
      </w:r>
      <w:r w:rsidR="00056A76">
        <w:rPr>
          <w:sz w:val="26"/>
          <w:szCs w:val="26"/>
        </w:rPr>
        <w:t>…</w:t>
      </w:r>
      <w:r w:rsidRPr="00DE19BA">
        <w:rPr>
          <w:sz w:val="26"/>
          <w:szCs w:val="26"/>
        </w:rPr>
        <w:t>……..złotych</w:t>
      </w:r>
      <w:r w:rsidR="00FB026F">
        <w:rPr>
          <w:sz w:val="26"/>
          <w:szCs w:val="26"/>
        </w:rPr>
        <w:t xml:space="preserve"> </w:t>
      </w:r>
      <w:r w:rsidRPr="00DE19BA">
        <w:rPr>
          <w:sz w:val="26"/>
          <w:szCs w:val="26"/>
        </w:rPr>
        <w:t xml:space="preserve">(słownie: ………………………………….złotych), </w:t>
      </w:r>
      <w:r w:rsidR="00056A76">
        <w:rPr>
          <w:sz w:val="26"/>
          <w:szCs w:val="26"/>
        </w:rPr>
        <w:t xml:space="preserve">plus </w:t>
      </w:r>
      <w:r w:rsidR="00927177">
        <w:rPr>
          <w:sz w:val="26"/>
          <w:szCs w:val="26"/>
        </w:rPr>
        <w:t>kwota należnego</w:t>
      </w:r>
      <w:r w:rsidRPr="00DE19BA">
        <w:rPr>
          <w:sz w:val="26"/>
          <w:szCs w:val="26"/>
        </w:rPr>
        <w:t xml:space="preserve"> podatk</w:t>
      </w:r>
      <w:r w:rsidR="00927177">
        <w:rPr>
          <w:sz w:val="26"/>
          <w:szCs w:val="26"/>
        </w:rPr>
        <w:t>u</w:t>
      </w:r>
      <w:r w:rsidRPr="00DE19BA">
        <w:rPr>
          <w:sz w:val="26"/>
          <w:szCs w:val="26"/>
        </w:rPr>
        <w:t xml:space="preserve"> od towarów i usług </w:t>
      </w:r>
      <w:r w:rsidR="00056A76">
        <w:rPr>
          <w:sz w:val="26"/>
          <w:szCs w:val="26"/>
        </w:rPr>
        <w:t>……</w:t>
      </w:r>
      <w:r w:rsidR="00927177">
        <w:rPr>
          <w:sz w:val="26"/>
          <w:szCs w:val="26"/>
        </w:rPr>
        <w:t>……...</w:t>
      </w:r>
      <w:r w:rsidR="00056A76">
        <w:rPr>
          <w:sz w:val="26"/>
          <w:szCs w:val="26"/>
        </w:rPr>
        <w:t>………………...</w:t>
      </w:r>
      <w:r w:rsidRPr="00DE19BA">
        <w:rPr>
          <w:sz w:val="26"/>
          <w:szCs w:val="26"/>
        </w:rPr>
        <w:t>………………… złotych (słownie: …………………………………………………………..............złotych)</w:t>
      </w:r>
      <w:r w:rsidR="00056A76">
        <w:rPr>
          <w:sz w:val="26"/>
          <w:szCs w:val="26"/>
        </w:rPr>
        <w:t>, razem</w:t>
      </w:r>
      <w:r w:rsidRPr="00DE19BA">
        <w:rPr>
          <w:sz w:val="26"/>
          <w:szCs w:val="26"/>
        </w:rPr>
        <w:t xml:space="preserve"> daje kwotę</w:t>
      </w:r>
      <w:r w:rsidR="00056A76">
        <w:rPr>
          <w:sz w:val="26"/>
          <w:szCs w:val="26"/>
        </w:rPr>
        <w:t xml:space="preserve"> brutto</w:t>
      </w:r>
      <w:r w:rsidRPr="00DE19BA">
        <w:rPr>
          <w:sz w:val="26"/>
          <w:szCs w:val="26"/>
        </w:rPr>
        <w:t xml:space="preserve"> ……………</w:t>
      </w:r>
      <w:r w:rsidR="00927177">
        <w:rPr>
          <w:sz w:val="26"/>
          <w:szCs w:val="26"/>
        </w:rPr>
        <w:t>……</w:t>
      </w:r>
      <w:r w:rsidRPr="00DE19BA">
        <w:rPr>
          <w:sz w:val="26"/>
          <w:szCs w:val="26"/>
        </w:rPr>
        <w:t>……………………………………….złotych</w:t>
      </w:r>
      <w:r>
        <w:rPr>
          <w:sz w:val="26"/>
          <w:szCs w:val="26"/>
        </w:rPr>
        <w:t xml:space="preserve"> </w:t>
      </w:r>
      <w:r w:rsidRPr="00DE19BA">
        <w:rPr>
          <w:sz w:val="26"/>
          <w:szCs w:val="26"/>
        </w:rPr>
        <w:t>(słownie</w:t>
      </w:r>
      <w:r>
        <w:rPr>
          <w:sz w:val="26"/>
          <w:szCs w:val="26"/>
        </w:rPr>
        <w:t>...</w:t>
      </w:r>
      <w:r w:rsidRPr="00DE19BA">
        <w:rPr>
          <w:sz w:val="26"/>
          <w:szCs w:val="26"/>
        </w:rPr>
        <w:t>………………………………………………………………złotych).</w:t>
      </w:r>
    </w:p>
    <w:p w14:paraId="206CC9B9" w14:textId="23D492E6" w:rsidR="0003491E" w:rsidRPr="008A0FD4" w:rsidRDefault="00FE4C7D" w:rsidP="005C0168">
      <w:pPr>
        <w:autoSpaceDE w:val="0"/>
        <w:autoSpaceDN w:val="0"/>
        <w:adjustRightInd w:val="0"/>
        <w:jc w:val="both"/>
        <w:rPr>
          <w:sz w:val="26"/>
          <w:szCs w:val="26"/>
        </w:rPr>
      </w:pPr>
      <w:r>
        <w:rPr>
          <w:sz w:val="26"/>
          <w:szCs w:val="26"/>
        </w:rPr>
        <w:lastRenderedPageBreak/>
        <w:t>2</w:t>
      </w:r>
      <w:r w:rsidR="0003491E" w:rsidRPr="008A0FD4">
        <w:rPr>
          <w:sz w:val="26"/>
          <w:szCs w:val="26"/>
        </w:rPr>
        <w:t xml:space="preserve">. Wynagrodzenie o którym mowa w §2 ust </w:t>
      </w:r>
      <w:r>
        <w:rPr>
          <w:sz w:val="26"/>
          <w:szCs w:val="26"/>
        </w:rPr>
        <w:t>1</w:t>
      </w:r>
      <w:r w:rsidR="0003491E" w:rsidRPr="008A0FD4">
        <w:rPr>
          <w:sz w:val="26"/>
          <w:szCs w:val="26"/>
        </w:rPr>
        <w:t xml:space="preserve"> obejmuje wszystkie koszty związane </w:t>
      </w:r>
      <w:r w:rsidR="005C0168">
        <w:rPr>
          <w:sz w:val="26"/>
          <w:szCs w:val="26"/>
        </w:rPr>
        <w:br/>
        <w:t xml:space="preserve">z </w:t>
      </w:r>
      <w:r w:rsidR="0003491E" w:rsidRPr="008A0FD4">
        <w:rPr>
          <w:sz w:val="26"/>
          <w:szCs w:val="26"/>
        </w:rPr>
        <w:t>realizacją przedmiotu umowy.</w:t>
      </w:r>
    </w:p>
    <w:p w14:paraId="08837E6D" w14:textId="50937E7E" w:rsidR="0003491E" w:rsidRPr="008A0FD4" w:rsidRDefault="00FE4C7D" w:rsidP="005C0168">
      <w:pPr>
        <w:autoSpaceDE w:val="0"/>
        <w:autoSpaceDN w:val="0"/>
        <w:adjustRightInd w:val="0"/>
        <w:jc w:val="both"/>
        <w:rPr>
          <w:b/>
          <w:bCs/>
          <w:sz w:val="26"/>
          <w:szCs w:val="26"/>
        </w:rPr>
      </w:pPr>
      <w:r>
        <w:rPr>
          <w:sz w:val="26"/>
          <w:szCs w:val="26"/>
        </w:rPr>
        <w:t>3</w:t>
      </w:r>
      <w:r w:rsidR="0003491E" w:rsidRPr="008A0FD4">
        <w:rPr>
          <w:sz w:val="26"/>
          <w:szCs w:val="26"/>
        </w:rPr>
        <w:t xml:space="preserve">. Wynagrodzenie będzie płatne po dokonaniu odbioru </w:t>
      </w:r>
      <w:r w:rsidR="007B7B75">
        <w:rPr>
          <w:sz w:val="26"/>
          <w:szCs w:val="26"/>
        </w:rPr>
        <w:t>pojazdu</w:t>
      </w:r>
      <w:r w:rsidR="0003491E" w:rsidRPr="008A0FD4">
        <w:rPr>
          <w:sz w:val="26"/>
          <w:szCs w:val="26"/>
        </w:rPr>
        <w:t xml:space="preserve"> w terminie określonym w §3 niniejszej umowy</w:t>
      </w:r>
      <w:r w:rsidR="0003491E" w:rsidRPr="008A0FD4">
        <w:rPr>
          <w:b/>
          <w:bCs/>
          <w:sz w:val="26"/>
          <w:szCs w:val="26"/>
        </w:rPr>
        <w:t>.</w:t>
      </w:r>
    </w:p>
    <w:p w14:paraId="3795C243" w14:textId="169AE414" w:rsidR="0003491E" w:rsidRPr="000F4FFD" w:rsidRDefault="00FE4C7D" w:rsidP="005C0168">
      <w:pPr>
        <w:autoSpaceDE w:val="0"/>
        <w:autoSpaceDN w:val="0"/>
        <w:adjustRightInd w:val="0"/>
        <w:jc w:val="both"/>
        <w:rPr>
          <w:b/>
          <w:sz w:val="26"/>
          <w:szCs w:val="26"/>
        </w:rPr>
      </w:pPr>
      <w:r>
        <w:rPr>
          <w:b/>
          <w:sz w:val="26"/>
          <w:szCs w:val="26"/>
        </w:rPr>
        <w:t>4</w:t>
      </w:r>
      <w:r w:rsidR="0003491E" w:rsidRPr="000F4FFD">
        <w:rPr>
          <w:b/>
          <w:sz w:val="26"/>
          <w:szCs w:val="26"/>
        </w:rPr>
        <w:t>. Zapł</w:t>
      </w:r>
      <w:r w:rsidR="00927177">
        <w:rPr>
          <w:b/>
          <w:sz w:val="26"/>
          <w:szCs w:val="26"/>
        </w:rPr>
        <w:t>ata nastąpi na podstawie faktur</w:t>
      </w:r>
      <w:r w:rsidR="005E6029">
        <w:rPr>
          <w:b/>
          <w:sz w:val="26"/>
          <w:szCs w:val="26"/>
        </w:rPr>
        <w:t xml:space="preserve"> VAT wystawionych</w:t>
      </w:r>
      <w:r w:rsidR="0003491E" w:rsidRPr="000F4FFD">
        <w:rPr>
          <w:b/>
          <w:sz w:val="26"/>
          <w:szCs w:val="26"/>
        </w:rPr>
        <w:t xml:space="preserve"> przez Wykonawcę na </w:t>
      </w:r>
    </w:p>
    <w:p w14:paraId="074A53B1" w14:textId="77777777" w:rsidR="0003491E" w:rsidRPr="000F4FFD" w:rsidRDefault="0003491E" w:rsidP="005C0168">
      <w:pPr>
        <w:jc w:val="both"/>
        <w:rPr>
          <w:b/>
          <w:color w:val="000000"/>
          <w:sz w:val="26"/>
          <w:szCs w:val="26"/>
        </w:rPr>
      </w:pPr>
      <w:r w:rsidRPr="000F4FFD">
        <w:rPr>
          <w:b/>
          <w:color w:val="000000"/>
          <w:sz w:val="26"/>
          <w:szCs w:val="26"/>
        </w:rPr>
        <w:tab/>
        <w:t>G</w:t>
      </w:r>
      <w:r w:rsidR="00927177">
        <w:rPr>
          <w:b/>
          <w:color w:val="000000"/>
          <w:sz w:val="26"/>
          <w:szCs w:val="26"/>
        </w:rPr>
        <w:t>mina-</w:t>
      </w:r>
      <w:r w:rsidR="00007F72">
        <w:rPr>
          <w:b/>
          <w:color w:val="000000"/>
          <w:sz w:val="26"/>
          <w:szCs w:val="26"/>
        </w:rPr>
        <w:t>Miasto Stargard</w:t>
      </w:r>
    </w:p>
    <w:p w14:paraId="49796E7D" w14:textId="77777777" w:rsidR="0003491E" w:rsidRPr="000F4FFD" w:rsidRDefault="00007F72" w:rsidP="005C0168">
      <w:pPr>
        <w:jc w:val="both"/>
        <w:rPr>
          <w:b/>
          <w:color w:val="000000"/>
          <w:sz w:val="26"/>
          <w:szCs w:val="26"/>
        </w:rPr>
      </w:pPr>
      <w:r>
        <w:rPr>
          <w:b/>
          <w:color w:val="000000"/>
          <w:sz w:val="26"/>
          <w:szCs w:val="26"/>
        </w:rPr>
        <w:t xml:space="preserve">            73-110 Stargard</w:t>
      </w:r>
      <w:r w:rsidR="000912A5">
        <w:rPr>
          <w:b/>
          <w:color w:val="000000"/>
          <w:sz w:val="26"/>
          <w:szCs w:val="26"/>
        </w:rPr>
        <w:t>, ul. Czarnieckiego 1</w:t>
      </w:r>
      <w:r w:rsidR="0003491E" w:rsidRPr="000F4FFD">
        <w:rPr>
          <w:b/>
          <w:color w:val="000000"/>
          <w:sz w:val="26"/>
          <w:szCs w:val="26"/>
        </w:rPr>
        <w:t xml:space="preserve">7, </w:t>
      </w:r>
    </w:p>
    <w:p w14:paraId="52908C4C" w14:textId="77777777" w:rsidR="0003491E" w:rsidRPr="000F4FFD" w:rsidRDefault="0003491E" w:rsidP="005C0168">
      <w:pPr>
        <w:jc w:val="both"/>
        <w:rPr>
          <w:b/>
          <w:color w:val="000000"/>
          <w:sz w:val="26"/>
          <w:szCs w:val="26"/>
        </w:rPr>
      </w:pPr>
      <w:r w:rsidRPr="000F4FFD">
        <w:rPr>
          <w:b/>
          <w:color w:val="000000"/>
          <w:sz w:val="26"/>
          <w:szCs w:val="26"/>
        </w:rPr>
        <w:tab/>
        <w:t>NIP: 854-222-88-73    REGON: 811685734</w:t>
      </w:r>
      <w:r w:rsidRPr="000F4FFD">
        <w:rPr>
          <w:b/>
          <w:sz w:val="26"/>
          <w:szCs w:val="26"/>
        </w:rPr>
        <w:t>.</w:t>
      </w:r>
    </w:p>
    <w:p w14:paraId="0E63261D" w14:textId="4301DE5F" w:rsidR="0003491E" w:rsidRPr="008A0FD4" w:rsidRDefault="00FE4C7D" w:rsidP="005C0168">
      <w:pPr>
        <w:autoSpaceDE w:val="0"/>
        <w:autoSpaceDN w:val="0"/>
        <w:adjustRightInd w:val="0"/>
        <w:jc w:val="both"/>
        <w:rPr>
          <w:sz w:val="26"/>
          <w:szCs w:val="26"/>
        </w:rPr>
      </w:pPr>
      <w:r>
        <w:rPr>
          <w:sz w:val="26"/>
          <w:szCs w:val="26"/>
        </w:rPr>
        <w:t>5</w:t>
      </w:r>
      <w:r w:rsidR="0003491E" w:rsidRPr="008A0FD4">
        <w:rPr>
          <w:sz w:val="26"/>
          <w:szCs w:val="26"/>
        </w:rPr>
        <w:t>. Podstawą wystawienia faktur</w:t>
      </w:r>
      <w:r w:rsidR="005E6029">
        <w:rPr>
          <w:sz w:val="26"/>
          <w:szCs w:val="26"/>
        </w:rPr>
        <w:t xml:space="preserve"> VAT, o których</w:t>
      </w:r>
      <w:r w:rsidR="00FB66AC">
        <w:rPr>
          <w:sz w:val="26"/>
          <w:szCs w:val="26"/>
        </w:rPr>
        <w:t xml:space="preserve"> mowa w </w:t>
      </w:r>
      <w:r w:rsidR="00E91208">
        <w:rPr>
          <w:sz w:val="26"/>
          <w:szCs w:val="26"/>
        </w:rPr>
        <w:t>ust</w:t>
      </w:r>
      <w:r w:rsidR="00FB66AC">
        <w:rPr>
          <w:sz w:val="26"/>
          <w:szCs w:val="26"/>
        </w:rPr>
        <w:t>. 5 będ</w:t>
      </w:r>
      <w:r w:rsidR="00E91208">
        <w:rPr>
          <w:sz w:val="26"/>
          <w:szCs w:val="26"/>
        </w:rPr>
        <w:t>zie</w:t>
      </w:r>
      <w:r w:rsidR="00FB66AC">
        <w:rPr>
          <w:sz w:val="26"/>
          <w:szCs w:val="26"/>
        </w:rPr>
        <w:t xml:space="preserve"> podpis</w:t>
      </w:r>
      <w:r w:rsidR="00E91208">
        <w:rPr>
          <w:sz w:val="26"/>
          <w:szCs w:val="26"/>
        </w:rPr>
        <w:t>y</w:t>
      </w:r>
      <w:r w:rsidR="0003491E" w:rsidRPr="008A0FD4">
        <w:rPr>
          <w:sz w:val="26"/>
          <w:szCs w:val="26"/>
        </w:rPr>
        <w:t xml:space="preserve"> przez</w:t>
      </w:r>
      <w:r w:rsidR="005C0168">
        <w:rPr>
          <w:sz w:val="26"/>
          <w:szCs w:val="26"/>
        </w:rPr>
        <w:t xml:space="preserve"> </w:t>
      </w:r>
      <w:r w:rsidR="005E6029">
        <w:rPr>
          <w:sz w:val="26"/>
          <w:szCs w:val="26"/>
        </w:rPr>
        <w:t xml:space="preserve">upoważnionych </w:t>
      </w:r>
      <w:r w:rsidR="0003491E" w:rsidRPr="008A0FD4">
        <w:rPr>
          <w:sz w:val="26"/>
          <w:szCs w:val="26"/>
        </w:rPr>
        <w:t>przedstawicieli Zamawiającego</w:t>
      </w:r>
      <w:r w:rsidR="005E6029">
        <w:rPr>
          <w:sz w:val="26"/>
          <w:szCs w:val="26"/>
        </w:rPr>
        <w:t xml:space="preserve"> i Wykonawcy prot</w:t>
      </w:r>
      <w:r w:rsidR="00E91208">
        <w:rPr>
          <w:sz w:val="26"/>
          <w:szCs w:val="26"/>
        </w:rPr>
        <w:t>okół</w:t>
      </w:r>
      <w:r w:rsidR="0003491E" w:rsidRPr="008A0FD4">
        <w:rPr>
          <w:sz w:val="26"/>
          <w:szCs w:val="26"/>
        </w:rPr>
        <w:t xml:space="preserve"> odbioru</w:t>
      </w:r>
      <w:r w:rsidR="00FB66AC">
        <w:rPr>
          <w:sz w:val="26"/>
          <w:szCs w:val="26"/>
        </w:rPr>
        <w:t xml:space="preserve"> </w:t>
      </w:r>
      <w:r w:rsidR="00E91208">
        <w:rPr>
          <w:sz w:val="26"/>
          <w:szCs w:val="26"/>
        </w:rPr>
        <w:t>pojazdu</w:t>
      </w:r>
      <w:r w:rsidR="00FB66AC">
        <w:rPr>
          <w:sz w:val="26"/>
          <w:szCs w:val="26"/>
        </w:rPr>
        <w:t>.</w:t>
      </w:r>
    </w:p>
    <w:p w14:paraId="0CB9EC99" w14:textId="05D9C272" w:rsidR="0003491E" w:rsidRPr="008A0FD4" w:rsidRDefault="00FE4C7D" w:rsidP="005C0168">
      <w:pPr>
        <w:autoSpaceDE w:val="0"/>
        <w:autoSpaceDN w:val="0"/>
        <w:adjustRightInd w:val="0"/>
        <w:jc w:val="both"/>
        <w:rPr>
          <w:sz w:val="26"/>
          <w:szCs w:val="26"/>
        </w:rPr>
      </w:pPr>
      <w:r>
        <w:rPr>
          <w:sz w:val="26"/>
          <w:szCs w:val="26"/>
        </w:rPr>
        <w:t>6</w:t>
      </w:r>
      <w:r w:rsidR="0003491E" w:rsidRPr="008A0FD4">
        <w:rPr>
          <w:sz w:val="26"/>
          <w:szCs w:val="26"/>
        </w:rPr>
        <w:t>. Zapłata faktury VAT nast</w:t>
      </w:r>
      <w:r w:rsidR="00CF5A28" w:rsidRPr="008A0FD4">
        <w:rPr>
          <w:sz w:val="26"/>
          <w:szCs w:val="26"/>
        </w:rPr>
        <w:t>ą</w:t>
      </w:r>
      <w:r w:rsidR="0003491E" w:rsidRPr="008A0FD4">
        <w:rPr>
          <w:sz w:val="26"/>
          <w:szCs w:val="26"/>
        </w:rPr>
        <w:t xml:space="preserve">pi na rachunek bankowy wykonawcy w terminie do </w:t>
      </w:r>
      <w:r w:rsidR="00005D8E">
        <w:rPr>
          <w:sz w:val="26"/>
          <w:szCs w:val="26"/>
        </w:rPr>
        <w:t>14</w:t>
      </w:r>
      <w:r w:rsidR="0003491E" w:rsidRPr="008A0FD4">
        <w:rPr>
          <w:sz w:val="26"/>
          <w:szCs w:val="26"/>
        </w:rPr>
        <w:t xml:space="preserve"> dni</w:t>
      </w:r>
    </w:p>
    <w:p w14:paraId="53B656B0" w14:textId="77777777" w:rsidR="0003491E" w:rsidRPr="008A0FD4" w:rsidRDefault="0003491E" w:rsidP="005C0168">
      <w:pPr>
        <w:autoSpaceDE w:val="0"/>
        <w:autoSpaceDN w:val="0"/>
        <w:adjustRightInd w:val="0"/>
        <w:jc w:val="both"/>
        <w:rPr>
          <w:sz w:val="26"/>
          <w:szCs w:val="26"/>
        </w:rPr>
      </w:pPr>
      <w:r w:rsidRPr="008A0FD4">
        <w:rPr>
          <w:sz w:val="26"/>
          <w:szCs w:val="26"/>
        </w:rPr>
        <w:t>od otrzymania faktury VAT.</w:t>
      </w:r>
    </w:p>
    <w:p w14:paraId="1528851E" w14:textId="58F00C7E" w:rsidR="0003491E" w:rsidRPr="008A0FD4" w:rsidRDefault="00FE4C7D" w:rsidP="005C0168">
      <w:pPr>
        <w:autoSpaceDE w:val="0"/>
        <w:autoSpaceDN w:val="0"/>
        <w:adjustRightInd w:val="0"/>
        <w:jc w:val="both"/>
        <w:rPr>
          <w:sz w:val="26"/>
          <w:szCs w:val="26"/>
        </w:rPr>
      </w:pPr>
      <w:r>
        <w:rPr>
          <w:sz w:val="26"/>
          <w:szCs w:val="26"/>
        </w:rPr>
        <w:t>7</w:t>
      </w:r>
      <w:r w:rsidR="0003491E" w:rsidRPr="008A0FD4">
        <w:rPr>
          <w:sz w:val="26"/>
          <w:szCs w:val="26"/>
        </w:rPr>
        <w:t>.Jako dat</w:t>
      </w:r>
      <w:r w:rsidR="00CF5A28" w:rsidRPr="008A0FD4">
        <w:rPr>
          <w:sz w:val="26"/>
          <w:szCs w:val="26"/>
        </w:rPr>
        <w:t>ę</w:t>
      </w:r>
      <w:r w:rsidR="00FB66AC">
        <w:rPr>
          <w:sz w:val="26"/>
          <w:szCs w:val="26"/>
        </w:rPr>
        <w:t xml:space="preserve"> zapłaty uznaje się</w:t>
      </w:r>
      <w:r w:rsidR="0003491E" w:rsidRPr="008A0FD4">
        <w:rPr>
          <w:sz w:val="26"/>
          <w:szCs w:val="26"/>
        </w:rPr>
        <w:t xml:space="preserve"> dzie</w:t>
      </w:r>
      <w:r w:rsidR="00CF5A28" w:rsidRPr="008A0FD4">
        <w:rPr>
          <w:sz w:val="26"/>
          <w:szCs w:val="26"/>
        </w:rPr>
        <w:t>ń</w:t>
      </w:r>
      <w:r w:rsidR="0003491E" w:rsidRPr="008A0FD4">
        <w:rPr>
          <w:sz w:val="26"/>
          <w:szCs w:val="26"/>
        </w:rPr>
        <w:t xml:space="preserve"> przyj</w:t>
      </w:r>
      <w:r w:rsidR="00CF5A28" w:rsidRPr="008A0FD4">
        <w:rPr>
          <w:sz w:val="26"/>
          <w:szCs w:val="26"/>
        </w:rPr>
        <w:t>ę</w:t>
      </w:r>
      <w:r w:rsidR="0003491E" w:rsidRPr="008A0FD4">
        <w:rPr>
          <w:sz w:val="26"/>
          <w:szCs w:val="26"/>
        </w:rPr>
        <w:t>cia wykonania przelewu przez bank prowadz</w:t>
      </w:r>
      <w:r w:rsidR="00CF5A28" w:rsidRPr="008A0FD4">
        <w:rPr>
          <w:sz w:val="26"/>
          <w:szCs w:val="26"/>
        </w:rPr>
        <w:t>ą</w:t>
      </w:r>
      <w:r w:rsidR="0003491E" w:rsidRPr="008A0FD4">
        <w:rPr>
          <w:sz w:val="26"/>
          <w:szCs w:val="26"/>
        </w:rPr>
        <w:t>cy</w:t>
      </w:r>
    </w:p>
    <w:p w14:paraId="4E8787F2" w14:textId="77777777" w:rsidR="0003491E" w:rsidRDefault="0003491E" w:rsidP="005C0168">
      <w:pPr>
        <w:autoSpaceDE w:val="0"/>
        <w:autoSpaceDN w:val="0"/>
        <w:adjustRightInd w:val="0"/>
        <w:jc w:val="both"/>
        <w:rPr>
          <w:sz w:val="26"/>
          <w:szCs w:val="26"/>
        </w:rPr>
      </w:pPr>
      <w:r w:rsidRPr="008A0FD4">
        <w:rPr>
          <w:sz w:val="26"/>
          <w:szCs w:val="26"/>
        </w:rPr>
        <w:t>rachunek Wykonawcy.</w:t>
      </w:r>
    </w:p>
    <w:p w14:paraId="18C6431A" w14:textId="6F7AD733" w:rsidR="001C3F62" w:rsidRPr="001C3F62" w:rsidRDefault="001C3F62" w:rsidP="001C3F62">
      <w:pPr>
        <w:autoSpaceDE w:val="0"/>
        <w:autoSpaceDN w:val="0"/>
        <w:adjustRightInd w:val="0"/>
        <w:jc w:val="both"/>
        <w:rPr>
          <w:sz w:val="26"/>
          <w:szCs w:val="26"/>
        </w:rPr>
      </w:pPr>
      <w:r>
        <w:rPr>
          <w:sz w:val="26"/>
          <w:szCs w:val="26"/>
        </w:rPr>
        <w:t xml:space="preserve">8. </w:t>
      </w:r>
      <w:r w:rsidRPr="001C3F62">
        <w:rPr>
          <w:sz w:val="26"/>
          <w:szCs w:val="26"/>
        </w:rPr>
        <w:t>Rachunek bankowy podany przez Wykonawcę umowy jest rachunkiem zgłoszonym w organie podatkowym i wymienionym w rejestrze podatników VAT tzw. „białej liście”. W przypadku braku numeru rachunku w rejestrze podatników Zamawiający uprawniony jest do wstrzymania się ze spełnieniem świadczenia do momentu ujawnienia rachunku bankowego Wykonawcy lub podwykonawcy w rejestrze podatników VAT. Powyższe nie stanowi zwłoki ani opóźnienia Zamawiającego, ani nie niesie skutków, jakie ustawa wiąże z niespełnieniem świadczenia w terminie</w:t>
      </w:r>
      <w:r w:rsidR="00922C81">
        <w:rPr>
          <w:sz w:val="26"/>
          <w:szCs w:val="26"/>
        </w:rPr>
        <w:t>.</w:t>
      </w:r>
    </w:p>
    <w:p w14:paraId="09090B20" w14:textId="2BB7EB94" w:rsidR="001C3F62" w:rsidRPr="001C3F62" w:rsidRDefault="001C3F62" w:rsidP="001C3F62">
      <w:pPr>
        <w:autoSpaceDE w:val="0"/>
        <w:autoSpaceDN w:val="0"/>
        <w:adjustRightInd w:val="0"/>
        <w:jc w:val="both"/>
        <w:rPr>
          <w:sz w:val="26"/>
          <w:szCs w:val="26"/>
        </w:rPr>
      </w:pPr>
      <w:r>
        <w:rPr>
          <w:sz w:val="26"/>
          <w:szCs w:val="26"/>
        </w:rPr>
        <w:t xml:space="preserve">9. </w:t>
      </w:r>
      <w:r w:rsidRPr="001C3F62">
        <w:rPr>
          <w:sz w:val="26"/>
          <w:szCs w:val="26"/>
        </w:rPr>
        <w:t>Zakazuje się, bez pisemnej zgody Zamawiającego, dokonywania jakichkolwiek cesji wierzytelności oraz zastawu praw wynikających z niniejszej umowy, pod rygorem nieważności,</w:t>
      </w:r>
    </w:p>
    <w:p w14:paraId="3AFC7376" w14:textId="3829F808" w:rsidR="001C3F62" w:rsidRPr="001C3F62" w:rsidRDefault="001C3F62" w:rsidP="001C3F62">
      <w:pPr>
        <w:autoSpaceDE w:val="0"/>
        <w:autoSpaceDN w:val="0"/>
        <w:adjustRightInd w:val="0"/>
        <w:jc w:val="both"/>
        <w:rPr>
          <w:sz w:val="26"/>
          <w:szCs w:val="26"/>
        </w:rPr>
      </w:pPr>
      <w:r>
        <w:rPr>
          <w:sz w:val="26"/>
          <w:szCs w:val="26"/>
        </w:rPr>
        <w:t xml:space="preserve">10. </w:t>
      </w:r>
      <w:r w:rsidRPr="001C3F62">
        <w:rPr>
          <w:sz w:val="26"/>
          <w:szCs w:val="26"/>
        </w:rPr>
        <w:t>W rozliczeniach z Wykonawcą, Zamawiający będzie stosował mechanizm podzielonej płatności wynikający z art. 108a – 108d ustawy z dnia 11 marca 2004 r. o podatku od towarów i usług,</w:t>
      </w:r>
    </w:p>
    <w:p w14:paraId="01E64F7C" w14:textId="267CCA93" w:rsidR="001C3F62" w:rsidRPr="001C3F62" w:rsidRDefault="001C3F62" w:rsidP="001C3F62">
      <w:pPr>
        <w:autoSpaceDE w:val="0"/>
        <w:autoSpaceDN w:val="0"/>
        <w:adjustRightInd w:val="0"/>
        <w:jc w:val="both"/>
        <w:rPr>
          <w:sz w:val="26"/>
          <w:szCs w:val="26"/>
        </w:rPr>
      </w:pPr>
      <w:r>
        <w:rPr>
          <w:sz w:val="26"/>
          <w:szCs w:val="26"/>
        </w:rPr>
        <w:t xml:space="preserve">11. </w:t>
      </w:r>
      <w:r w:rsidRPr="001C3F62">
        <w:rPr>
          <w:sz w:val="26"/>
          <w:szCs w:val="26"/>
        </w:rPr>
        <w:t>Wykonawca ma prawo wysyłania do Zamawiającego ustrukturyzowanych faktur elektronicznych za pośrednictwem platformy elektronicznego fakturowania (zgodnie z Ustawą z dnia 9 listopada 2018 r. o elektronicznym fakturowaniu w zamówieniach publicznych, koncesjach na roboty budowlane lub usługi oraz partnerstwie publiczno-prywatnym),</w:t>
      </w:r>
    </w:p>
    <w:p w14:paraId="5932012B" w14:textId="141BA299" w:rsidR="001C3F62" w:rsidRPr="008A0FD4" w:rsidRDefault="001C3F62" w:rsidP="001C3F62">
      <w:pPr>
        <w:autoSpaceDE w:val="0"/>
        <w:autoSpaceDN w:val="0"/>
        <w:adjustRightInd w:val="0"/>
        <w:jc w:val="both"/>
        <w:rPr>
          <w:sz w:val="26"/>
          <w:szCs w:val="26"/>
        </w:rPr>
      </w:pPr>
      <w:r>
        <w:rPr>
          <w:sz w:val="26"/>
          <w:szCs w:val="26"/>
        </w:rPr>
        <w:t xml:space="preserve">12. </w:t>
      </w:r>
      <w:r w:rsidRPr="001C3F62">
        <w:rPr>
          <w:sz w:val="26"/>
          <w:szCs w:val="26"/>
        </w:rPr>
        <w:t>W przypadku, gdy Wykonawca na podstawie art. 58 ustawy z 1 marca 2018 r. o przeciwdziałanie praniu pieniędzy oraz finansowaniu terroryzmu, jest podmiotem obowiązanym do zgłaszania informacji o beneficjentach rzeczywistych i ich aktualizacji - niniejszym oświadcza, że jest zarejestrowany w Centralnym Rejestrze Beneficjentów Rzeczywistych, prowadzonym przez ministrów właściwego do spraw finansów publicznych</w:t>
      </w:r>
    </w:p>
    <w:p w14:paraId="61CC4691" w14:textId="77777777" w:rsidR="00556F22" w:rsidRDefault="00556F22" w:rsidP="002351A5">
      <w:pPr>
        <w:ind w:left="360"/>
        <w:jc w:val="center"/>
        <w:rPr>
          <w:b/>
          <w:sz w:val="26"/>
          <w:szCs w:val="26"/>
        </w:rPr>
      </w:pPr>
    </w:p>
    <w:p w14:paraId="407723A9" w14:textId="65575106" w:rsidR="002351A5" w:rsidRPr="008A0FD4" w:rsidRDefault="002351A5" w:rsidP="002351A5">
      <w:pPr>
        <w:ind w:left="360"/>
        <w:jc w:val="center"/>
        <w:rPr>
          <w:b/>
          <w:sz w:val="26"/>
          <w:szCs w:val="26"/>
        </w:rPr>
      </w:pPr>
      <w:r w:rsidRPr="008A0FD4">
        <w:rPr>
          <w:b/>
          <w:sz w:val="26"/>
          <w:szCs w:val="26"/>
        </w:rPr>
        <w:t>§ 3</w:t>
      </w:r>
    </w:p>
    <w:p w14:paraId="359FCE95" w14:textId="77777777" w:rsidR="002351A5" w:rsidRPr="008A0FD4" w:rsidRDefault="002351A5" w:rsidP="002351A5">
      <w:pPr>
        <w:tabs>
          <w:tab w:val="left" w:pos="2340"/>
        </w:tabs>
        <w:ind w:left="360"/>
        <w:jc w:val="both"/>
        <w:rPr>
          <w:b/>
          <w:sz w:val="26"/>
          <w:szCs w:val="26"/>
        </w:rPr>
      </w:pPr>
      <w:r w:rsidRPr="008A0FD4">
        <w:rPr>
          <w:b/>
          <w:sz w:val="26"/>
          <w:szCs w:val="26"/>
        </w:rPr>
        <w:tab/>
      </w:r>
    </w:p>
    <w:p w14:paraId="73258194" w14:textId="7EBE3BE5" w:rsidR="00007F72" w:rsidRDefault="00CF5A28" w:rsidP="00007F72">
      <w:pPr>
        <w:autoSpaceDE w:val="0"/>
        <w:autoSpaceDN w:val="0"/>
        <w:adjustRightInd w:val="0"/>
        <w:jc w:val="both"/>
        <w:rPr>
          <w:sz w:val="26"/>
          <w:szCs w:val="26"/>
        </w:rPr>
      </w:pPr>
      <w:r w:rsidRPr="008A0FD4">
        <w:rPr>
          <w:sz w:val="26"/>
          <w:szCs w:val="26"/>
        </w:rPr>
        <w:t>1</w:t>
      </w:r>
      <w:r w:rsidRPr="008A0FD4">
        <w:rPr>
          <w:b/>
          <w:bCs/>
          <w:sz w:val="26"/>
          <w:szCs w:val="26"/>
        </w:rPr>
        <w:t>.</w:t>
      </w:r>
      <w:r w:rsidRPr="008A0FD4">
        <w:rPr>
          <w:sz w:val="26"/>
          <w:szCs w:val="26"/>
        </w:rPr>
        <w:t xml:space="preserve">Dostawa </w:t>
      </w:r>
      <w:r w:rsidR="00FE4C7D">
        <w:rPr>
          <w:sz w:val="26"/>
          <w:szCs w:val="26"/>
        </w:rPr>
        <w:t>pojazdu</w:t>
      </w:r>
      <w:r w:rsidRPr="008A0FD4">
        <w:rPr>
          <w:sz w:val="26"/>
          <w:szCs w:val="26"/>
        </w:rPr>
        <w:t>, o który</w:t>
      </w:r>
      <w:r w:rsidR="00FE4C7D">
        <w:rPr>
          <w:sz w:val="26"/>
          <w:szCs w:val="26"/>
        </w:rPr>
        <w:t>m</w:t>
      </w:r>
      <w:r w:rsidRPr="008A0FD4">
        <w:rPr>
          <w:sz w:val="26"/>
          <w:szCs w:val="26"/>
        </w:rPr>
        <w:t xml:space="preserve"> mowa w § 1 ust. 1, nastąpi w terminie</w:t>
      </w:r>
      <w:r w:rsidR="00007F72" w:rsidRPr="00007F72">
        <w:rPr>
          <w:sz w:val="26"/>
          <w:szCs w:val="26"/>
        </w:rPr>
        <w:t xml:space="preserve"> do dnia </w:t>
      </w:r>
      <w:r w:rsidR="00FE4C7D">
        <w:rPr>
          <w:sz w:val="26"/>
          <w:szCs w:val="26"/>
        </w:rPr>
        <w:t>……………….</w:t>
      </w:r>
      <w:r w:rsidR="00007F72" w:rsidRPr="00007F72">
        <w:rPr>
          <w:sz w:val="26"/>
          <w:szCs w:val="26"/>
        </w:rPr>
        <w:t>20</w:t>
      </w:r>
      <w:r w:rsidR="00FE4C7D">
        <w:rPr>
          <w:sz w:val="26"/>
          <w:szCs w:val="26"/>
        </w:rPr>
        <w:t>2</w:t>
      </w:r>
      <w:r w:rsidR="0082474D">
        <w:rPr>
          <w:sz w:val="26"/>
          <w:szCs w:val="26"/>
        </w:rPr>
        <w:t>5</w:t>
      </w:r>
      <w:r w:rsidR="00007F72" w:rsidRPr="00007F72">
        <w:rPr>
          <w:sz w:val="26"/>
          <w:szCs w:val="26"/>
        </w:rPr>
        <w:t xml:space="preserve"> r</w:t>
      </w:r>
      <w:r w:rsidR="00FE4C7D">
        <w:rPr>
          <w:sz w:val="26"/>
          <w:szCs w:val="26"/>
        </w:rPr>
        <w:t>, tj. zgodnie ze złożoną ofertą z dnia ………………….2024 r.</w:t>
      </w:r>
    </w:p>
    <w:p w14:paraId="069EA61F" w14:textId="211D957A" w:rsidR="00CF5A28" w:rsidRPr="008A0FD4" w:rsidRDefault="00FB66AC" w:rsidP="00007F72">
      <w:pPr>
        <w:autoSpaceDE w:val="0"/>
        <w:autoSpaceDN w:val="0"/>
        <w:adjustRightInd w:val="0"/>
        <w:jc w:val="both"/>
        <w:rPr>
          <w:sz w:val="26"/>
          <w:szCs w:val="26"/>
        </w:rPr>
      </w:pPr>
      <w:r>
        <w:rPr>
          <w:sz w:val="26"/>
          <w:szCs w:val="26"/>
        </w:rPr>
        <w:t>2.O</w:t>
      </w:r>
      <w:r w:rsidR="00CF5A28" w:rsidRPr="008A0FD4">
        <w:rPr>
          <w:sz w:val="26"/>
          <w:szCs w:val="26"/>
        </w:rPr>
        <w:t xml:space="preserve">dbiór </w:t>
      </w:r>
      <w:r w:rsidR="00FE4C7D">
        <w:rPr>
          <w:sz w:val="26"/>
          <w:szCs w:val="26"/>
        </w:rPr>
        <w:t>pojazdu</w:t>
      </w:r>
      <w:r w:rsidR="00CF5A28" w:rsidRPr="008A0FD4">
        <w:rPr>
          <w:sz w:val="26"/>
          <w:szCs w:val="26"/>
        </w:rPr>
        <w:t xml:space="preserve"> nast</w:t>
      </w:r>
      <w:r w:rsidR="00825C34" w:rsidRPr="008A0FD4">
        <w:rPr>
          <w:sz w:val="26"/>
          <w:szCs w:val="26"/>
        </w:rPr>
        <w:t>ąpi w siedzibie zamawiającego</w:t>
      </w:r>
      <w:r>
        <w:rPr>
          <w:sz w:val="26"/>
          <w:szCs w:val="26"/>
        </w:rPr>
        <w:t xml:space="preserve"> na podstawie protokołu .</w:t>
      </w:r>
    </w:p>
    <w:p w14:paraId="0F57A877" w14:textId="06FC3C7F" w:rsidR="00825C34" w:rsidRPr="008A0FD4" w:rsidRDefault="00FB66AC" w:rsidP="008A0FD4">
      <w:pPr>
        <w:autoSpaceDE w:val="0"/>
        <w:autoSpaceDN w:val="0"/>
        <w:adjustRightInd w:val="0"/>
        <w:jc w:val="both"/>
        <w:rPr>
          <w:sz w:val="26"/>
          <w:szCs w:val="26"/>
        </w:rPr>
      </w:pPr>
      <w:r>
        <w:rPr>
          <w:sz w:val="26"/>
          <w:szCs w:val="26"/>
        </w:rPr>
        <w:t>3.</w:t>
      </w:r>
      <w:r w:rsidR="00825C34" w:rsidRPr="008A0FD4">
        <w:rPr>
          <w:sz w:val="26"/>
          <w:szCs w:val="26"/>
        </w:rPr>
        <w:t xml:space="preserve">Wzór protokołu stanowi załącznik nr 8 </w:t>
      </w:r>
      <w:r w:rsidR="005B6624" w:rsidRPr="008A0FD4">
        <w:rPr>
          <w:sz w:val="26"/>
          <w:szCs w:val="26"/>
        </w:rPr>
        <w:t xml:space="preserve">do </w:t>
      </w:r>
      <w:r w:rsidR="00825C34" w:rsidRPr="008A0FD4">
        <w:rPr>
          <w:sz w:val="26"/>
          <w:szCs w:val="26"/>
        </w:rPr>
        <w:t>SWZ.</w:t>
      </w:r>
    </w:p>
    <w:p w14:paraId="30E69ADB" w14:textId="0D0CEC96" w:rsidR="00CF5A28" w:rsidRPr="008A0FD4" w:rsidRDefault="00CF5A28" w:rsidP="008A0FD4">
      <w:pPr>
        <w:autoSpaceDE w:val="0"/>
        <w:autoSpaceDN w:val="0"/>
        <w:adjustRightInd w:val="0"/>
        <w:jc w:val="both"/>
        <w:rPr>
          <w:sz w:val="26"/>
          <w:szCs w:val="26"/>
        </w:rPr>
      </w:pPr>
      <w:r w:rsidRPr="008A0FD4">
        <w:rPr>
          <w:sz w:val="26"/>
          <w:szCs w:val="26"/>
        </w:rPr>
        <w:t xml:space="preserve">4.Wykonawca poinformuje </w:t>
      </w:r>
      <w:r w:rsidR="00825C34" w:rsidRPr="008A0FD4">
        <w:rPr>
          <w:sz w:val="26"/>
          <w:szCs w:val="26"/>
        </w:rPr>
        <w:t>zamawiającego</w:t>
      </w:r>
      <w:r w:rsidR="00FB66AC">
        <w:rPr>
          <w:sz w:val="26"/>
          <w:szCs w:val="26"/>
        </w:rPr>
        <w:t xml:space="preserve"> pisemnie (</w:t>
      </w:r>
      <w:r w:rsidR="00BC1D75">
        <w:rPr>
          <w:sz w:val="26"/>
          <w:szCs w:val="26"/>
        </w:rPr>
        <w:t>e-mail</w:t>
      </w:r>
      <w:r w:rsidR="00FB66AC">
        <w:rPr>
          <w:sz w:val="26"/>
          <w:szCs w:val="26"/>
        </w:rPr>
        <w:t>) o dacie</w:t>
      </w:r>
      <w:r w:rsidR="00BC1D75">
        <w:rPr>
          <w:sz w:val="26"/>
          <w:szCs w:val="26"/>
        </w:rPr>
        <w:t xml:space="preserve"> odbioru </w:t>
      </w:r>
      <w:r w:rsidRPr="008A0FD4">
        <w:rPr>
          <w:sz w:val="26"/>
          <w:szCs w:val="26"/>
        </w:rPr>
        <w:t>w terminie nie krótszym ni</w:t>
      </w:r>
      <w:r w:rsidR="00825C34" w:rsidRPr="008A0FD4">
        <w:rPr>
          <w:sz w:val="26"/>
          <w:szCs w:val="26"/>
        </w:rPr>
        <w:t>ż</w:t>
      </w:r>
      <w:r w:rsidRPr="008A0FD4">
        <w:rPr>
          <w:sz w:val="26"/>
          <w:szCs w:val="26"/>
        </w:rPr>
        <w:t xml:space="preserve"> 5 </w:t>
      </w:r>
      <w:r w:rsidR="00BC1D75">
        <w:rPr>
          <w:sz w:val="26"/>
          <w:szCs w:val="26"/>
        </w:rPr>
        <w:t>dni od dnia ustalonego za dzień</w:t>
      </w:r>
      <w:r w:rsidRPr="008A0FD4">
        <w:rPr>
          <w:sz w:val="26"/>
          <w:szCs w:val="26"/>
        </w:rPr>
        <w:t xml:space="preserve"> odbioru </w:t>
      </w:r>
      <w:r w:rsidR="00005D8E">
        <w:rPr>
          <w:sz w:val="26"/>
          <w:szCs w:val="26"/>
        </w:rPr>
        <w:t>pojazdu</w:t>
      </w:r>
      <w:r w:rsidRPr="008A0FD4">
        <w:rPr>
          <w:sz w:val="26"/>
          <w:szCs w:val="26"/>
        </w:rPr>
        <w:t xml:space="preserve">. </w:t>
      </w:r>
    </w:p>
    <w:p w14:paraId="19CF91EB" w14:textId="77777777" w:rsidR="005C0168" w:rsidRDefault="005C0168" w:rsidP="002351A5">
      <w:pPr>
        <w:jc w:val="center"/>
        <w:rPr>
          <w:b/>
          <w:sz w:val="26"/>
          <w:szCs w:val="26"/>
        </w:rPr>
      </w:pPr>
    </w:p>
    <w:p w14:paraId="72847DCE" w14:textId="77777777" w:rsidR="00F627BB" w:rsidRDefault="00F627BB" w:rsidP="002351A5">
      <w:pPr>
        <w:jc w:val="center"/>
        <w:rPr>
          <w:b/>
          <w:sz w:val="26"/>
          <w:szCs w:val="26"/>
        </w:rPr>
      </w:pPr>
    </w:p>
    <w:p w14:paraId="6D263B85" w14:textId="77777777" w:rsidR="005903BB" w:rsidRDefault="005903BB" w:rsidP="002351A5">
      <w:pPr>
        <w:jc w:val="center"/>
        <w:rPr>
          <w:b/>
          <w:sz w:val="26"/>
          <w:szCs w:val="26"/>
        </w:rPr>
      </w:pPr>
    </w:p>
    <w:p w14:paraId="482749DB" w14:textId="77777777" w:rsidR="005903BB" w:rsidRDefault="005903BB" w:rsidP="002351A5">
      <w:pPr>
        <w:jc w:val="center"/>
        <w:rPr>
          <w:b/>
          <w:sz w:val="26"/>
          <w:szCs w:val="26"/>
        </w:rPr>
      </w:pPr>
    </w:p>
    <w:p w14:paraId="4B1D9F90" w14:textId="6EC64A8F" w:rsidR="002351A5" w:rsidRPr="008A0FD4" w:rsidRDefault="002351A5" w:rsidP="002351A5">
      <w:pPr>
        <w:jc w:val="center"/>
        <w:rPr>
          <w:b/>
          <w:sz w:val="26"/>
          <w:szCs w:val="26"/>
        </w:rPr>
      </w:pPr>
      <w:r w:rsidRPr="008A0FD4">
        <w:rPr>
          <w:b/>
          <w:sz w:val="26"/>
          <w:szCs w:val="26"/>
        </w:rPr>
        <w:lastRenderedPageBreak/>
        <w:t>§ 4</w:t>
      </w:r>
    </w:p>
    <w:p w14:paraId="0F6795FF" w14:textId="06D67CCE" w:rsidR="002351A5" w:rsidRDefault="005B6624" w:rsidP="005B6624">
      <w:pPr>
        <w:ind w:left="360"/>
        <w:jc w:val="center"/>
        <w:rPr>
          <w:b/>
          <w:bCs/>
          <w:sz w:val="26"/>
          <w:szCs w:val="26"/>
        </w:rPr>
      </w:pPr>
      <w:r w:rsidRPr="008A0FD4">
        <w:rPr>
          <w:b/>
          <w:bCs/>
          <w:sz w:val="26"/>
          <w:szCs w:val="26"/>
        </w:rPr>
        <w:t>Gwarancja</w:t>
      </w:r>
    </w:p>
    <w:p w14:paraId="4E68AFE5" w14:textId="4D7D168D" w:rsidR="00FE4C7D" w:rsidRDefault="007E22A6" w:rsidP="007E22A6">
      <w:pPr>
        <w:pStyle w:val="Akapitzlist"/>
        <w:numPr>
          <w:ilvl w:val="0"/>
          <w:numId w:val="18"/>
        </w:numPr>
        <w:ind w:left="360"/>
        <w:rPr>
          <w:sz w:val="26"/>
          <w:szCs w:val="26"/>
        </w:rPr>
      </w:pPr>
      <w:r w:rsidRPr="007E22A6">
        <w:rPr>
          <w:sz w:val="26"/>
          <w:szCs w:val="26"/>
        </w:rPr>
        <w:t xml:space="preserve">Wykonawca udziela </w:t>
      </w:r>
      <w:r w:rsidR="005D2456">
        <w:rPr>
          <w:sz w:val="26"/>
          <w:szCs w:val="26"/>
        </w:rPr>
        <w:t xml:space="preserve">……..  miesięcy </w:t>
      </w:r>
      <w:r w:rsidRPr="007E22A6">
        <w:rPr>
          <w:sz w:val="26"/>
          <w:szCs w:val="26"/>
        </w:rPr>
        <w:t xml:space="preserve">gwarancji </w:t>
      </w:r>
      <w:r w:rsidR="00FE4C7D" w:rsidRPr="007E22A6">
        <w:rPr>
          <w:sz w:val="26"/>
          <w:szCs w:val="26"/>
        </w:rPr>
        <w:t>na cały pojazd</w:t>
      </w:r>
      <w:r w:rsidR="005D2456">
        <w:rPr>
          <w:sz w:val="26"/>
          <w:szCs w:val="26"/>
        </w:rPr>
        <w:t xml:space="preserve">, </w:t>
      </w:r>
      <w:r w:rsidR="00FE4C7D" w:rsidRPr="007E22A6">
        <w:rPr>
          <w:sz w:val="26"/>
          <w:szCs w:val="26"/>
        </w:rPr>
        <w:t xml:space="preserve">bez limitu przejechanych kilometrów, </w:t>
      </w:r>
      <w:r>
        <w:rPr>
          <w:sz w:val="26"/>
          <w:szCs w:val="26"/>
        </w:rPr>
        <w:t>tj. zgodnie ze złożoną ofertą z dnia ………………….2024 r.</w:t>
      </w:r>
    </w:p>
    <w:p w14:paraId="45EC3CDD" w14:textId="7EB80605" w:rsidR="00BC1D75" w:rsidRDefault="005D2456" w:rsidP="005D2456">
      <w:pPr>
        <w:pStyle w:val="Akapitzlist"/>
        <w:numPr>
          <w:ilvl w:val="0"/>
          <w:numId w:val="18"/>
        </w:numPr>
        <w:ind w:left="360"/>
        <w:rPr>
          <w:b/>
          <w:sz w:val="26"/>
          <w:szCs w:val="26"/>
        </w:rPr>
      </w:pPr>
      <w:r w:rsidRPr="007E22A6">
        <w:rPr>
          <w:sz w:val="26"/>
          <w:szCs w:val="26"/>
        </w:rPr>
        <w:t xml:space="preserve">Wykonawca udziela </w:t>
      </w:r>
      <w:r>
        <w:rPr>
          <w:sz w:val="26"/>
          <w:szCs w:val="26"/>
        </w:rPr>
        <w:t xml:space="preserve">……... miesięcy </w:t>
      </w:r>
      <w:r w:rsidRPr="007E22A6">
        <w:rPr>
          <w:sz w:val="26"/>
          <w:szCs w:val="26"/>
        </w:rPr>
        <w:t>gwarancji</w:t>
      </w:r>
      <w:r>
        <w:rPr>
          <w:sz w:val="26"/>
          <w:szCs w:val="26"/>
        </w:rPr>
        <w:t xml:space="preserve"> </w:t>
      </w:r>
      <w:r w:rsidR="00FE4C7D" w:rsidRPr="005D2456">
        <w:rPr>
          <w:sz w:val="26"/>
          <w:szCs w:val="26"/>
        </w:rPr>
        <w:t>na powłoki</w:t>
      </w:r>
      <w:r w:rsidR="00E91208">
        <w:rPr>
          <w:sz w:val="26"/>
          <w:szCs w:val="26"/>
        </w:rPr>
        <w:t xml:space="preserve"> lakiernicze</w:t>
      </w:r>
      <w:r>
        <w:rPr>
          <w:sz w:val="26"/>
          <w:szCs w:val="26"/>
        </w:rPr>
        <w:t>, tj. zgodnie ze złożoną ofertą z dnia ………………….2024 r.</w:t>
      </w:r>
    </w:p>
    <w:p w14:paraId="12E7D044" w14:textId="77777777" w:rsidR="00BC1D75" w:rsidRDefault="00BC1D75" w:rsidP="002351A5">
      <w:pPr>
        <w:ind w:left="360"/>
        <w:jc w:val="center"/>
        <w:rPr>
          <w:b/>
          <w:sz w:val="26"/>
          <w:szCs w:val="26"/>
        </w:rPr>
      </w:pPr>
    </w:p>
    <w:p w14:paraId="622D7C58" w14:textId="77777777" w:rsidR="002351A5" w:rsidRPr="008A0FD4" w:rsidRDefault="002351A5" w:rsidP="002351A5">
      <w:pPr>
        <w:ind w:left="360"/>
        <w:jc w:val="center"/>
        <w:rPr>
          <w:b/>
          <w:sz w:val="26"/>
          <w:szCs w:val="26"/>
        </w:rPr>
      </w:pPr>
      <w:bookmarkStart w:id="0" w:name="_Hlk156305266"/>
      <w:r w:rsidRPr="008A0FD4">
        <w:rPr>
          <w:b/>
          <w:sz w:val="26"/>
          <w:szCs w:val="26"/>
        </w:rPr>
        <w:t xml:space="preserve">§ </w:t>
      </w:r>
      <w:bookmarkEnd w:id="0"/>
      <w:r w:rsidRPr="008A0FD4">
        <w:rPr>
          <w:b/>
          <w:sz w:val="26"/>
          <w:szCs w:val="26"/>
        </w:rPr>
        <w:t>5</w:t>
      </w:r>
    </w:p>
    <w:p w14:paraId="06082C4A" w14:textId="0DC5A9E5" w:rsidR="002A7C10" w:rsidRDefault="008A0FD4" w:rsidP="008A0FD4">
      <w:pPr>
        <w:autoSpaceDE w:val="0"/>
        <w:autoSpaceDN w:val="0"/>
        <w:adjustRightInd w:val="0"/>
        <w:jc w:val="center"/>
        <w:rPr>
          <w:b/>
          <w:bCs/>
          <w:sz w:val="26"/>
          <w:szCs w:val="26"/>
        </w:rPr>
      </w:pPr>
      <w:r>
        <w:rPr>
          <w:b/>
          <w:bCs/>
          <w:sz w:val="26"/>
          <w:szCs w:val="26"/>
        </w:rPr>
        <w:t>Kary umowne</w:t>
      </w:r>
    </w:p>
    <w:p w14:paraId="153C969A" w14:textId="1B7D1F0B" w:rsidR="002A7C10" w:rsidRPr="008A0FD4" w:rsidRDefault="002A7C10" w:rsidP="008A0FD4">
      <w:pPr>
        <w:autoSpaceDE w:val="0"/>
        <w:autoSpaceDN w:val="0"/>
        <w:adjustRightInd w:val="0"/>
        <w:jc w:val="both"/>
        <w:rPr>
          <w:sz w:val="26"/>
          <w:szCs w:val="26"/>
        </w:rPr>
      </w:pPr>
      <w:r w:rsidRPr="008A0FD4">
        <w:rPr>
          <w:sz w:val="26"/>
          <w:szCs w:val="26"/>
        </w:rPr>
        <w:t>1.</w:t>
      </w:r>
      <w:r w:rsidR="001C3F62" w:rsidRPr="001C3F62">
        <w:t xml:space="preserve"> </w:t>
      </w:r>
      <w:r w:rsidR="001C3F62" w:rsidRPr="001C3F62">
        <w:rPr>
          <w:sz w:val="26"/>
          <w:szCs w:val="26"/>
        </w:rPr>
        <w:t xml:space="preserve">Strony ustalają kary umowne z następujących tytułów, przy zastrzeżeniu, że łączna maksymalna wysokość kar umownych nie przekroczy 30% wartości wynagrodzenia, o którym mowa w § </w:t>
      </w:r>
      <w:r w:rsidR="00922C81">
        <w:rPr>
          <w:sz w:val="26"/>
          <w:szCs w:val="26"/>
        </w:rPr>
        <w:t>2</w:t>
      </w:r>
      <w:r w:rsidR="00642AF5">
        <w:rPr>
          <w:sz w:val="26"/>
          <w:szCs w:val="26"/>
        </w:rPr>
        <w:t xml:space="preserve"> ust. 1.</w:t>
      </w:r>
    </w:p>
    <w:p w14:paraId="506A5D7A" w14:textId="10DC819F" w:rsidR="002A7C10" w:rsidRPr="008A0FD4" w:rsidRDefault="00005D8E" w:rsidP="00005D8E">
      <w:pPr>
        <w:autoSpaceDE w:val="0"/>
        <w:autoSpaceDN w:val="0"/>
        <w:adjustRightInd w:val="0"/>
        <w:ind w:firstLine="284"/>
        <w:jc w:val="both"/>
        <w:rPr>
          <w:sz w:val="26"/>
          <w:szCs w:val="26"/>
        </w:rPr>
      </w:pPr>
      <w:r>
        <w:rPr>
          <w:sz w:val="26"/>
          <w:szCs w:val="26"/>
        </w:rPr>
        <w:t>1)</w:t>
      </w:r>
      <w:r w:rsidR="00E91208">
        <w:rPr>
          <w:sz w:val="26"/>
          <w:szCs w:val="26"/>
        </w:rPr>
        <w:t xml:space="preserve"> </w:t>
      </w:r>
      <w:r w:rsidR="002A7C10" w:rsidRPr="008A0FD4">
        <w:rPr>
          <w:sz w:val="26"/>
          <w:szCs w:val="26"/>
        </w:rPr>
        <w:t>Zamawiający zapłaci Wykonawcy kary umowne:</w:t>
      </w:r>
    </w:p>
    <w:p w14:paraId="1B90DF66" w14:textId="6A4654AA" w:rsidR="002A7C10" w:rsidRPr="008A0FD4" w:rsidRDefault="002A7C10" w:rsidP="00005D8E">
      <w:pPr>
        <w:autoSpaceDE w:val="0"/>
        <w:autoSpaceDN w:val="0"/>
        <w:adjustRightInd w:val="0"/>
        <w:ind w:left="709"/>
        <w:jc w:val="both"/>
        <w:rPr>
          <w:sz w:val="26"/>
          <w:szCs w:val="26"/>
        </w:rPr>
      </w:pPr>
      <w:r w:rsidRPr="008A0FD4">
        <w:rPr>
          <w:sz w:val="26"/>
          <w:szCs w:val="26"/>
        </w:rPr>
        <w:t>a) za zwlokę w odbiorze przedmiotu dostawy, w wysokości 0,02 % ceny przedmiotu</w:t>
      </w:r>
      <w:r w:rsidR="008A0FD4" w:rsidRPr="008A0FD4">
        <w:rPr>
          <w:sz w:val="26"/>
          <w:szCs w:val="26"/>
        </w:rPr>
        <w:t xml:space="preserve"> </w:t>
      </w:r>
      <w:r w:rsidRPr="008A0FD4">
        <w:rPr>
          <w:sz w:val="26"/>
          <w:szCs w:val="26"/>
        </w:rPr>
        <w:t>umowy, wg ceny o której mowa odpowiednio w § 2 ust</w:t>
      </w:r>
      <w:r w:rsidRPr="008A0FD4">
        <w:rPr>
          <w:b/>
          <w:bCs/>
          <w:sz w:val="26"/>
          <w:szCs w:val="26"/>
        </w:rPr>
        <w:t>.</w:t>
      </w:r>
      <w:r w:rsidR="008A0FD4" w:rsidRPr="008A0FD4">
        <w:rPr>
          <w:b/>
          <w:bCs/>
          <w:sz w:val="26"/>
          <w:szCs w:val="26"/>
        </w:rPr>
        <w:t xml:space="preserve"> </w:t>
      </w:r>
      <w:r w:rsidRPr="008A0FD4">
        <w:rPr>
          <w:sz w:val="26"/>
          <w:szCs w:val="26"/>
        </w:rPr>
        <w:t>1, za każdy dzień zwłoki;</w:t>
      </w:r>
    </w:p>
    <w:p w14:paraId="1FD709DF" w14:textId="6D347795" w:rsidR="002A7C10" w:rsidRPr="008A0FD4" w:rsidRDefault="002A7C10" w:rsidP="00E91208">
      <w:pPr>
        <w:autoSpaceDE w:val="0"/>
        <w:autoSpaceDN w:val="0"/>
        <w:adjustRightInd w:val="0"/>
        <w:ind w:left="709"/>
        <w:jc w:val="both"/>
        <w:rPr>
          <w:sz w:val="26"/>
          <w:szCs w:val="26"/>
        </w:rPr>
      </w:pPr>
      <w:r w:rsidRPr="008A0FD4">
        <w:rPr>
          <w:sz w:val="26"/>
          <w:szCs w:val="26"/>
        </w:rPr>
        <w:t xml:space="preserve">b) za odstąpienie od umowy z przyczyn niezależnych od Wykonawcy w wysokości </w:t>
      </w:r>
      <w:r w:rsidR="00E91208">
        <w:rPr>
          <w:sz w:val="26"/>
          <w:szCs w:val="26"/>
        </w:rPr>
        <w:br/>
      </w:r>
      <w:r w:rsidRPr="008A0FD4">
        <w:rPr>
          <w:sz w:val="26"/>
          <w:szCs w:val="26"/>
        </w:rPr>
        <w:t>10 %</w:t>
      </w:r>
      <w:r w:rsidR="008A0FD4" w:rsidRPr="008A0FD4">
        <w:rPr>
          <w:sz w:val="26"/>
          <w:szCs w:val="26"/>
        </w:rPr>
        <w:t xml:space="preserve"> </w:t>
      </w:r>
      <w:r w:rsidRPr="008A0FD4">
        <w:rPr>
          <w:sz w:val="26"/>
          <w:szCs w:val="26"/>
        </w:rPr>
        <w:t xml:space="preserve">łącznej ceny przedmiotu umowy, o której mowa w § 2 ust. </w:t>
      </w:r>
      <w:r w:rsidR="005D2456">
        <w:rPr>
          <w:sz w:val="26"/>
          <w:szCs w:val="26"/>
        </w:rPr>
        <w:t>1</w:t>
      </w:r>
      <w:r w:rsidRPr="008A0FD4">
        <w:rPr>
          <w:sz w:val="26"/>
          <w:szCs w:val="26"/>
        </w:rPr>
        <w:t>.</w:t>
      </w:r>
    </w:p>
    <w:p w14:paraId="17A2843C" w14:textId="38920B83" w:rsidR="002A7C10" w:rsidRPr="008A0FD4" w:rsidRDefault="008A0FD4" w:rsidP="00005D8E">
      <w:pPr>
        <w:autoSpaceDE w:val="0"/>
        <w:autoSpaceDN w:val="0"/>
        <w:adjustRightInd w:val="0"/>
        <w:ind w:firstLine="284"/>
        <w:jc w:val="both"/>
        <w:rPr>
          <w:sz w:val="26"/>
          <w:szCs w:val="26"/>
        </w:rPr>
      </w:pPr>
      <w:r w:rsidRPr="008A0FD4">
        <w:rPr>
          <w:sz w:val="26"/>
          <w:szCs w:val="26"/>
        </w:rPr>
        <w:t>2</w:t>
      </w:r>
      <w:r w:rsidR="00005D8E">
        <w:rPr>
          <w:sz w:val="26"/>
          <w:szCs w:val="26"/>
        </w:rPr>
        <w:t>)</w:t>
      </w:r>
      <w:r w:rsidR="002A7C10" w:rsidRPr="008A0FD4">
        <w:rPr>
          <w:sz w:val="26"/>
          <w:szCs w:val="26"/>
        </w:rPr>
        <w:t xml:space="preserve"> Wykonawca zapłaci Zamawiającemu kary umowne:</w:t>
      </w:r>
    </w:p>
    <w:p w14:paraId="50B7AB91" w14:textId="314F1ACF" w:rsidR="002A7C10" w:rsidRPr="008A0FD4" w:rsidRDefault="002A7C10" w:rsidP="00E91208">
      <w:pPr>
        <w:autoSpaceDE w:val="0"/>
        <w:autoSpaceDN w:val="0"/>
        <w:adjustRightInd w:val="0"/>
        <w:ind w:left="567"/>
        <w:jc w:val="both"/>
        <w:rPr>
          <w:color w:val="000000"/>
          <w:sz w:val="26"/>
          <w:szCs w:val="26"/>
        </w:rPr>
      </w:pPr>
      <w:r w:rsidRPr="008A0FD4">
        <w:rPr>
          <w:sz w:val="26"/>
          <w:szCs w:val="26"/>
        </w:rPr>
        <w:t>a) za dostawę po terminie określonym w § 3 ust. 1</w:t>
      </w:r>
      <w:r w:rsidRPr="008A0FD4">
        <w:rPr>
          <w:b/>
          <w:bCs/>
          <w:sz w:val="26"/>
          <w:szCs w:val="26"/>
        </w:rPr>
        <w:t xml:space="preserve">, </w:t>
      </w:r>
      <w:r w:rsidRPr="008A0FD4">
        <w:rPr>
          <w:color w:val="000000"/>
          <w:sz w:val="26"/>
          <w:szCs w:val="26"/>
        </w:rPr>
        <w:t>za każdy dzień zwłoki w wysokości 0,02 % ceny przedmiotu umowy, wg ceny o której mowa odpowiednio w § 2 ust. 1;</w:t>
      </w:r>
    </w:p>
    <w:p w14:paraId="313DB53D" w14:textId="3D4BE819" w:rsidR="008A0FD4" w:rsidRDefault="00B31BC7" w:rsidP="00E91208">
      <w:pPr>
        <w:autoSpaceDE w:val="0"/>
        <w:autoSpaceDN w:val="0"/>
        <w:adjustRightInd w:val="0"/>
        <w:ind w:left="567"/>
        <w:jc w:val="both"/>
        <w:rPr>
          <w:color w:val="000000"/>
          <w:sz w:val="26"/>
          <w:szCs w:val="26"/>
        </w:rPr>
      </w:pPr>
      <w:r>
        <w:rPr>
          <w:color w:val="000000"/>
          <w:sz w:val="26"/>
          <w:szCs w:val="26"/>
        </w:rPr>
        <w:t>b</w:t>
      </w:r>
      <w:r w:rsidR="002A7C10" w:rsidRPr="008A0FD4">
        <w:rPr>
          <w:color w:val="000000"/>
          <w:sz w:val="26"/>
          <w:szCs w:val="26"/>
        </w:rPr>
        <w:t>) w przypadku odstąpienia od umowy z przyczyn niezależnych od Zamawiającego</w:t>
      </w:r>
      <w:r w:rsidR="008A0FD4" w:rsidRPr="008A0FD4">
        <w:rPr>
          <w:color w:val="000000"/>
          <w:sz w:val="26"/>
          <w:szCs w:val="26"/>
        </w:rPr>
        <w:t xml:space="preserve"> </w:t>
      </w:r>
      <w:r w:rsidR="002A7C10" w:rsidRPr="008A0FD4">
        <w:rPr>
          <w:color w:val="000000"/>
          <w:sz w:val="26"/>
          <w:szCs w:val="26"/>
        </w:rPr>
        <w:t>w wysokości</w:t>
      </w:r>
      <w:r w:rsidR="008A0FD4" w:rsidRPr="008A0FD4">
        <w:rPr>
          <w:color w:val="000000"/>
          <w:sz w:val="26"/>
          <w:szCs w:val="26"/>
        </w:rPr>
        <w:t xml:space="preserve"> 10</w:t>
      </w:r>
      <w:r w:rsidR="002A7C10" w:rsidRPr="008A0FD4">
        <w:rPr>
          <w:color w:val="000000"/>
          <w:sz w:val="26"/>
          <w:szCs w:val="26"/>
        </w:rPr>
        <w:t xml:space="preserve">% łącznej ceny przedmiotu sprzedaży, o której mowa w § 2 ust. </w:t>
      </w:r>
      <w:r w:rsidR="00966EE7">
        <w:rPr>
          <w:color w:val="000000"/>
          <w:sz w:val="26"/>
          <w:szCs w:val="26"/>
        </w:rPr>
        <w:t>1</w:t>
      </w:r>
      <w:r w:rsidR="002A7C10" w:rsidRPr="008A0FD4">
        <w:rPr>
          <w:color w:val="000000"/>
          <w:sz w:val="26"/>
          <w:szCs w:val="26"/>
        </w:rPr>
        <w:t>.</w:t>
      </w:r>
    </w:p>
    <w:p w14:paraId="5C765C4F" w14:textId="0161BD22" w:rsidR="00980D0C" w:rsidRPr="00980D0C" w:rsidRDefault="00980D0C" w:rsidP="0029789F">
      <w:pPr>
        <w:rPr>
          <w:sz w:val="26"/>
          <w:szCs w:val="26"/>
        </w:rPr>
      </w:pPr>
      <w:r>
        <w:rPr>
          <w:sz w:val="26"/>
          <w:szCs w:val="26"/>
        </w:rPr>
        <w:t>3</w:t>
      </w:r>
      <w:r w:rsidRPr="00980D0C">
        <w:rPr>
          <w:sz w:val="26"/>
          <w:szCs w:val="26"/>
        </w:rPr>
        <w:t>.</w:t>
      </w:r>
      <w:r>
        <w:rPr>
          <w:sz w:val="26"/>
          <w:szCs w:val="26"/>
        </w:rPr>
        <w:t xml:space="preserve"> </w:t>
      </w:r>
      <w:r w:rsidRPr="00980D0C">
        <w:rPr>
          <w:sz w:val="26"/>
          <w:szCs w:val="26"/>
        </w:rPr>
        <w:t xml:space="preserve">Niezależnie od obowiązku, o którym mowa w ust. </w:t>
      </w:r>
      <w:r>
        <w:rPr>
          <w:sz w:val="26"/>
          <w:szCs w:val="26"/>
        </w:rPr>
        <w:t xml:space="preserve">1 </w:t>
      </w:r>
      <w:r w:rsidRPr="00980D0C">
        <w:rPr>
          <w:sz w:val="26"/>
          <w:szCs w:val="26"/>
        </w:rPr>
        <w:t>Zamawiający może żądać odszkodowania przewyższającego wysokość kar umownych na zasadach ogólnych.</w:t>
      </w:r>
    </w:p>
    <w:p w14:paraId="789E76FF" w14:textId="77777777" w:rsidR="002A7C10" w:rsidRPr="008A0FD4" w:rsidRDefault="002A7C10" w:rsidP="002351A5">
      <w:pPr>
        <w:ind w:left="360"/>
        <w:jc w:val="center"/>
        <w:rPr>
          <w:b/>
          <w:sz w:val="26"/>
          <w:szCs w:val="26"/>
        </w:rPr>
      </w:pPr>
    </w:p>
    <w:p w14:paraId="724811D7" w14:textId="027A40D2" w:rsidR="002351A5" w:rsidRPr="008A0FD4" w:rsidRDefault="002351A5" w:rsidP="002351A5">
      <w:pPr>
        <w:ind w:left="360"/>
        <w:jc w:val="center"/>
        <w:rPr>
          <w:b/>
          <w:sz w:val="26"/>
          <w:szCs w:val="26"/>
        </w:rPr>
      </w:pPr>
      <w:r w:rsidRPr="008A0FD4">
        <w:rPr>
          <w:b/>
          <w:sz w:val="26"/>
          <w:szCs w:val="26"/>
        </w:rPr>
        <w:t>§ 6</w:t>
      </w:r>
    </w:p>
    <w:p w14:paraId="51E15306" w14:textId="77777777" w:rsidR="002351A5" w:rsidRPr="008A0FD4" w:rsidRDefault="002351A5" w:rsidP="002351A5">
      <w:pPr>
        <w:ind w:left="360"/>
        <w:jc w:val="center"/>
        <w:rPr>
          <w:b/>
          <w:sz w:val="26"/>
          <w:szCs w:val="26"/>
        </w:rPr>
      </w:pPr>
    </w:p>
    <w:p w14:paraId="4C3AF900" w14:textId="77777777" w:rsidR="002351A5" w:rsidRPr="008A0FD4" w:rsidRDefault="008A0FD4" w:rsidP="002351A5">
      <w:pPr>
        <w:ind w:left="360"/>
        <w:jc w:val="both"/>
        <w:rPr>
          <w:sz w:val="26"/>
          <w:szCs w:val="26"/>
        </w:rPr>
      </w:pPr>
      <w:r w:rsidRPr="008A0FD4">
        <w:rPr>
          <w:sz w:val="26"/>
          <w:szCs w:val="26"/>
        </w:rPr>
        <w:t>S</w:t>
      </w:r>
      <w:r w:rsidR="002351A5" w:rsidRPr="008A0FD4">
        <w:rPr>
          <w:sz w:val="26"/>
          <w:szCs w:val="26"/>
        </w:rPr>
        <w:t>tronom przysługuje prawo odstąpienia od umowy w następujących sytuacjach:</w:t>
      </w:r>
    </w:p>
    <w:p w14:paraId="0D6F5D74" w14:textId="77777777" w:rsidR="002351A5" w:rsidRPr="008A0FD4" w:rsidRDefault="002351A5" w:rsidP="008E22BC">
      <w:pPr>
        <w:numPr>
          <w:ilvl w:val="0"/>
          <w:numId w:val="3"/>
        </w:numPr>
        <w:jc w:val="both"/>
        <w:rPr>
          <w:sz w:val="26"/>
          <w:szCs w:val="26"/>
        </w:rPr>
      </w:pPr>
      <w:r w:rsidRPr="008A0FD4">
        <w:rPr>
          <w:sz w:val="26"/>
          <w:szCs w:val="26"/>
        </w:rPr>
        <w:t>Zamawiającemu przysługuje prawo odstąpienia od umowy, gdy:</w:t>
      </w:r>
    </w:p>
    <w:p w14:paraId="0460E690" w14:textId="77777777" w:rsidR="002351A5" w:rsidRPr="008A0FD4" w:rsidRDefault="002351A5" w:rsidP="008E22BC">
      <w:pPr>
        <w:numPr>
          <w:ilvl w:val="0"/>
          <w:numId w:val="4"/>
        </w:numPr>
        <w:jc w:val="both"/>
        <w:rPr>
          <w:sz w:val="26"/>
          <w:szCs w:val="26"/>
        </w:rPr>
      </w:pPr>
      <w:r w:rsidRPr="008A0FD4">
        <w:rPr>
          <w:sz w:val="26"/>
          <w:szCs w:val="26"/>
        </w:rPr>
        <w:t>Zostanie ogłoszona upadłość lub rozwiązanie przedsiębiorstwa Wykonawcy,</w:t>
      </w:r>
    </w:p>
    <w:p w14:paraId="1479D75D" w14:textId="77777777" w:rsidR="002351A5" w:rsidRPr="008A0FD4" w:rsidRDefault="002351A5" w:rsidP="008E22BC">
      <w:pPr>
        <w:numPr>
          <w:ilvl w:val="0"/>
          <w:numId w:val="4"/>
        </w:numPr>
        <w:jc w:val="both"/>
        <w:rPr>
          <w:sz w:val="26"/>
          <w:szCs w:val="26"/>
        </w:rPr>
      </w:pPr>
      <w:r w:rsidRPr="008A0FD4">
        <w:rPr>
          <w:sz w:val="26"/>
          <w:szCs w:val="26"/>
        </w:rPr>
        <w:t>Zostanie wydany nakaz zajęcia majątku Wykonawcy.</w:t>
      </w:r>
    </w:p>
    <w:p w14:paraId="2147D557" w14:textId="77777777" w:rsidR="002351A5" w:rsidRPr="008A0FD4" w:rsidRDefault="002351A5" w:rsidP="008E22BC">
      <w:pPr>
        <w:numPr>
          <w:ilvl w:val="0"/>
          <w:numId w:val="3"/>
        </w:numPr>
        <w:jc w:val="both"/>
        <w:rPr>
          <w:sz w:val="26"/>
          <w:szCs w:val="26"/>
        </w:rPr>
      </w:pPr>
      <w:r w:rsidRPr="008A0FD4">
        <w:rPr>
          <w:sz w:val="26"/>
          <w:szCs w:val="26"/>
        </w:rPr>
        <w:t>Wykonawcy przysługuje prawo odstąpienia od umowy, jeżeli:</w:t>
      </w:r>
    </w:p>
    <w:p w14:paraId="5BD03A2E" w14:textId="77777777" w:rsidR="002351A5" w:rsidRPr="008A0FD4" w:rsidRDefault="002351A5" w:rsidP="002351A5">
      <w:pPr>
        <w:ind w:left="1080" w:hanging="360"/>
        <w:rPr>
          <w:sz w:val="26"/>
          <w:szCs w:val="26"/>
        </w:rPr>
      </w:pPr>
      <w:r w:rsidRPr="008A0FD4">
        <w:rPr>
          <w:sz w:val="26"/>
          <w:szCs w:val="26"/>
        </w:rPr>
        <w:t xml:space="preserve">a)  Zamawiający nie wywiązuje się z obowiązku zapłaty faktur w terminie </w:t>
      </w:r>
      <w:r w:rsidR="008A0FD4" w:rsidRPr="008A0FD4">
        <w:rPr>
          <w:sz w:val="26"/>
          <w:szCs w:val="26"/>
        </w:rPr>
        <w:br/>
      </w:r>
      <w:r w:rsidRPr="008A0FD4">
        <w:rPr>
          <w:sz w:val="26"/>
          <w:szCs w:val="26"/>
        </w:rPr>
        <w:t xml:space="preserve">4 tygodni po upływie terminu płatności. </w:t>
      </w:r>
    </w:p>
    <w:p w14:paraId="5E54CCCD" w14:textId="77777777" w:rsidR="00CF200E" w:rsidRDefault="00CF200E" w:rsidP="002351A5">
      <w:pPr>
        <w:ind w:left="360"/>
        <w:jc w:val="center"/>
        <w:rPr>
          <w:b/>
          <w:sz w:val="26"/>
          <w:szCs w:val="26"/>
        </w:rPr>
      </w:pPr>
    </w:p>
    <w:p w14:paraId="7641C95C" w14:textId="77777777" w:rsidR="002351A5" w:rsidRDefault="005C0168" w:rsidP="002351A5">
      <w:pPr>
        <w:ind w:left="360"/>
        <w:jc w:val="center"/>
        <w:rPr>
          <w:b/>
          <w:sz w:val="26"/>
          <w:szCs w:val="26"/>
        </w:rPr>
      </w:pPr>
      <w:r>
        <w:rPr>
          <w:b/>
          <w:sz w:val="26"/>
          <w:szCs w:val="26"/>
        </w:rPr>
        <w:t>§ 7</w:t>
      </w:r>
    </w:p>
    <w:p w14:paraId="54D6B60C" w14:textId="77777777" w:rsidR="00CF200E" w:rsidRPr="008A0FD4" w:rsidRDefault="00CF200E" w:rsidP="002351A5">
      <w:pPr>
        <w:ind w:left="360"/>
        <w:jc w:val="center"/>
        <w:rPr>
          <w:b/>
          <w:sz w:val="26"/>
          <w:szCs w:val="26"/>
        </w:rPr>
      </w:pPr>
    </w:p>
    <w:p w14:paraId="4C12CC4A" w14:textId="6B3BA65D" w:rsidR="004A67D0" w:rsidRPr="00E91208" w:rsidRDefault="00BC1D75" w:rsidP="00E91208">
      <w:pPr>
        <w:jc w:val="both"/>
        <w:rPr>
          <w:sz w:val="26"/>
          <w:szCs w:val="26"/>
        </w:rPr>
      </w:pPr>
      <w:r w:rsidRPr="00E91208">
        <w:rPr>
          <w:sz w:val="26"/>
          <w:szCs w:val="26"/>
        </w:rPr>
        <w:t>Z</w:t>
      </w:r>
      <w:r w:rsidR="004A67D0" w:rsidRPr="00E91208">
        <w:rPr>
          <w:sz w:val="26"/>
          <w:szCs w:val="26"/>
        </w:rPr>
        <w:t>miana postanowień niniejszej umowy wymaga formy pisemnej w postaci aneksu pod rygorem nieważności</w:t>
      </w:r>
      <w:r w:rsidRPr="00E91208">
        <w:rPr>
          <w:sz w:val="26"/>
          <w:szCs w:val="26"/>
        </w:rPr>
        <w:t>, a jest możliwa</w:t>
      </w:r>
      <w:r w:rsidR="006571D0" w:rsidRPr="00E91208">
        <w:rPr>
          <w:sz w:val="26"/>
          <w:szCs w:val="26"/>
        </w:rPr>
        <w:t xml:space="preserve"> w następujących przypadkach:</w:t>
      </w:r>
    </w:p>
    <w:p w14:paraId="08341C3C" w14:textId="77777777" w:rsidR="00B62F79" w:rsidRPr="00B62F79" w:rsidRDefault="00B62F79" w:rsidP="00B62F79">
      <w:pPr>
        <w:pStyle w:val="pkt"/>
        <w:numPr>
          <w:ilvl w:val="1"/>
          <w:numId w:val="15"/>
        </w:numPr>
        <w:tabs>
          <w:tab w:val="left" w:pos="426"/>
        </w:tabs>
        <w:spacing w:before="0" w:after="0"/>
        <w:rPr>
          <w:sz w:val="26"/>
          <w:szCs w:val="26"/>
        </w:rPr>
      </w:pPr>
      <w:r w:rsidRPr="00B62F79">
        <w:rPr>
          <w:sz w:val="26"/>
          <w:szCs w:val="26"/>
        </w:rPr>
        <w:t xml:space="preserve">Zmiana umowy na wniosek Wykonawcy dotyczący zmiany terminu realizacji dostawy. Rozpatrując wniosek Zamawiający oceni czy wystąpiły przyczyny nie leżące po stronie Wykonawcy, dla których konieczna jest zmiana terminu realizacji zamówienia. Dopuszcza się zmianę terminu dostawy z przyczyn leżących po stronie Zamawiającego. Zamawiający zastrzega sobie prawo nie uwzględnienia wniosku Wykonawcy jeśli uzna, że przesłanki wniosku Wykonawcy nie mogą stanowić podstawy do zmiany terminu. Zmiana terminu powodowana może być jedynie okolicznościami nadzwyczajnymi, które dotyczyłyby każdego potencjalnego wykonawcy. Pisemny wniosek w sprawie zmiany terminu Wykonawca zobowiązany jest złożyć na co najmniej 30 dni przed </w:t>
      </w:r>
      <w:r w:rsidRPr="00B62F79">
        <w:rPr>
          <w:sz w:val="26"/>
          <w:szCs w:val="26"/>
        </w:rPr>
        <w:lastRenderedPageBreak/>
        <w:t>upływem obowiązującego terminu dostawy. Nie dopuszcza się aneksowania umowy w sprawie zmiany terminu dostawy po jego upływie.</w:t>
      </w:r>
    </w:p>
    <w:p w14:paraId="522BEC1C" w14:textId="77777777" w:rsidR="00B62F79" w:rsidRPr="00B62F79" w:rsidRDefault="00B62F79" w:rsidP="00B62F79">
      <w:pPr>
        <w:pStyle w:val="pkt"/>
        <w:numPr>
          <w:ilvl w:val="1"/>
          <w:numId w:val="15"/>
        </w:numPr>
        <w:tabs>
          <w:tab w:val="left" w:pos="426"/>
        </w:tabs>
        <w:spacing w:before="0" w:after="0"/>
        <w:rPr>
          <w:sz w:val="26"/>
          <w:szCs w:val="26"/>
        </w:rPr>
      </w:pPr>
      <w:r w:rsidRPr="00B62F79">
        <w:rPr>
          <w:sz w:val="26"/>
          <w:szCs w:val="26"/>
        </w:rPr>
        <w:t>Zmiana umowy wynikająca ze zmiany przepisów prawa mających istotny wpływ na sposób wykonania lub koszty zamówienia; za istotną zmianę uznaje się np.</w:t>
      </w:r>
    </w:p>
    <w:p w14:paraId="7A0DBE7E" w14:textId="77777777" w:rsidR="00B62F79" w:rsidRPr="00B62F79" w:rsidRDefault="00B62F79" w:rsidP="00B62F79">
      <w:pPr>
        <w:pStyle w:val="pkt"/>
        <w:numPr>
          <w:ilvl w:val="2"/>
          <w:numId w:val="15"/>
        </w:numPr>
        <w:tabs>
          <w:tab w:val="left" w:pos="426"/>
        </w:tabs>
        <w:spacing w:before="0" w:after="0"/>
        <w:rPr>
          <w:sz w:val="26"/>
          <w:szCs w:val="26"/>
        </w:rPr>
      </w:pPr>
      <w:r w:rsidRPr="00B62F79">
        <w:rPr>
          <w:sz w:val="26"/>
          <w:szCs w:val="26"/>
        </w:rPr>
        <w:t xml:space="preserve"> zmianę w wysokości podatku VAT, </w:t>
      </w:r>
    </w:p>
    <w:p w14:paraId="7C51DD2F" w14:textId="77777777" w:rsidR="00B62F79" w:rsidRPr="00B62F79" w:rsidRDefault="00B62F79" w:rsidP="00B62F79">
      <w:pPr>
        <w:pStyle w:val="pkt"/>
        <w:numPr>
          <w:ilvl w:val="2"/>
          <w:numId w:val="15"/>
        </w:numPr>
        <w:tabs>
          <w:tab w:val="left" w:pos="426"/>
        </w:tabs>
        <w:spacing w:before="0" w:after="0"/>
        <w:rPr>
          <w:sz w:val="26"/>
          <w:szCs w:val="26"/>
        </w:rPr>
      </w:pPr>
      <w:r w:rsidRPr="00B62F79">
        <w:rPr>
          <w:sz w:val="26"/>
          <w:szCs w:val="26"/>
        </w:rPr>
        <w:t>gdy zmiany obowiązujących przepisów prawa będą nakładać na Zamawiającego lub Wykonawcę nowe obowiązki dostosowania realizacji przedmiotu zamówienia zgodnie z wyznaczonymi normami lub standardami.</w:t>
      </w:r>
    </w:p>
    <w:p w14:paraId="6B9F4630" w14:textId="6AFF399E" w:rsidR="00C305F3" w:rsidRPr="005223F1" w:rsidRDefault="00B62F79" w:rsidP="005223F1">
      <w:pPr>
        <w:pStyle w:val="pkt"/>
        <w:numPr>
          <w:ilvl w:val="1"/>
          <w:numId w:val="15"/>
        </w:numPr>
        <w:tabs>
          <w:tab w:val="left" w:pos="426"/>
        </w:tabs>
        <w:spacing w:before="0" w:after="0"/>
        <w:rPr>
          <w:sz w:val="26"/>
          <w:szCs w:val="26"/>
        </w:rPr>
      </w:pPr>
      <w:r w:rsidRPr="00B62F79">
        <w:rPr>
          <w:sz w:val="26"/>
          <w:szCs w:val="26"/>
        </w:rPr>
        <w:t>Zmiany umowy w sytuacji zaistnienia okoliczności o których mowa w art. 4</w:t>
      </w:r>
      <w:r w:rsidR="00A73EFE">
        <w:rPr>
          <w:sz w:val="26"/>
          <w:szCs w:val="26"/>
        </w:rPr>
        <w:t>55</w:t>
      </w:r>
      <w:r w:rsidRPr="00B62F79">
        <w:rPr>
          <w:sz w:val="26"/>
          <w:szCs w:val="26"/>
        </w:rPr>
        <w:t xml:space="preserve"> ust. 1 pkt </w:t>
      </w:r>
      <w:r w:rsidR="00F12875">
        <w:rPr>
          <w:sz w:val="26"/>
          <w:szCs w:val="26"/>
        </w:rPr>
        <w:t>2 i 4,</w:t>
      </w:r>
      <w:r w:rsidR="00E91208">
        <w:rPr>
          <w:sz w:val="26"/>
          <w:szCs w:val="26"/>
        </w:rPr>
        <w:t xml:space="preserve"> </w:t>
      </w:r>
      <w:r w:rsidR="00F12875">
        <w:rPr>
          <w:sz w:val="26"/>
          <w:szCs w:val="26"/>
        </w:rPr>
        <w:t xml:space="preserve">oraz </w:t>
      </w:r>
      <w:r w:rsidR="00F12875" w:rsidRPr="00B62F79">
        <w:rPr>
          <w:sz w:val="26"/>
          <w:szCs w:val="26"/>
        </w:rPr>
        <w:t>art. 4</w:t>
      </w:r>
      <w:r w:rsidR="00F12875">
        <w:rPr>
          <w:sz w:val="26"/>
          <w:szCs w:val="26"/>
        </w:rPr>
        <w:t>55</w:t>
      </w:r>
      <w:r w:rsidR="00F12875" w:rsidRPr="00B62F79">
        <w:rPr>
          <w:sz w:val="26"/>
          <w:szCs w:val="26"/>
        </w:rPr>
        <w:t xml:space="preserve"> ust. </w:t>
      </w:r>
      <w:r w:rsidR="00F12875">
        <w:rPr>
          <w:sz w:val="26"/>
          <w:szCs w:val="26"/>
        </w:rPr>
        <w:t>2</w:t>
      </w:r>
      <w:r w:rsidR="00F12875" w:rsidRPr="00B62F79">
        <w:rPr>
          <w:sz w:val="26"/>
          <w:szCs w:val="26"/>
        </w:rPr>
        <w:t xml:space="preserve"> </w:t>
      </w:r>
      <w:r w:rsidRPr="00B62F79">
        <w:rPr>
          <w:sz w:val="26"/>
          <w:szCs w:val="26"/>
        </w:rPr>
        <w:t xml:space="preserve">ustawy </w:t>
      </w:r>
      <w:proofErr w:type="spellStart"/>
      <w:r w:rsidRPr="00B62F79">
        <w:rPr>
          <w:sz w:val="26"/>
          <w:szCs w:val="26"/>
        </w:rPr>
        <w:t>pzp</w:t>
      </w:r>
      <w:proofErr w:type="spellEnd"/>
      <w:r w:rsidRPr="00B62F79">
        <w:rPr>
          <w:sz w:val="26"/>
          <w:szCs w:val="26"/>
        </w:rPr>
        <w:t>.</w:t>
      </w:r>
    </w:p>
    <w:p w14:paraId="585491DA" w14:textId="77777777" w:rsidR="005223F1" w:rsidRDefault="005223F1" w:rsidP="004A67D0">
      <w:pPr>
        <w:ind w:left="360"/>
        <w:jc w:val="center"/>
        <w:rPr>
          <w:b/>
          <w:sz w:val="26"/>
          <w:szCs w:val="26"/>
        </w:rPr>
      </w:pPr>
    </w:p>
    <w:p w14:paraId="3F6C401F" w14:textId="4FA3F936" w:rsidR="002351A5" w:rsidRDefault="005C0168" w:rsidP="004A67D0">
      <w:pPr>
        <w:ind w:left="360"/>
        <w:jc w:val="center"/>
        <w:rPr>
          <w:b/>
          <w:sz w:val="26"/>
          <w:szCs w:val="26"/>
        </w:rPr>
      </w:pPr>
      <w:r>
        <w:rPr>
          <w:b/>
          <w:sz w:val="26"/>
          <w:szCs w:val="26"/>
        </w:rPr>
        <w:t>§ 8</w:t>
      </w:r>
    </w:p>
    <w:p w14:paraId="36E4BCA1" w14:textId="77777777" w:rsidR="000F5E4C" w:rsidRDefault="000F5E4C" w:rsidP="002351A5">
      <w:pPr>
        <w:ind w:left="360"/>
        <w:jc w:val="center"/>
        <w:rPr>
          <w:b/>
          <w:sz w:val="26"/>
          <w:szCs w:val="26"/>
        </w:rPr>
      </w:pPr>
    </w:p>
    <w:p w14:paraId="00253E64" w14:textId="54E15BC2" w:rsidR="000F5E4C" w:rsidRDefault="00813AE1" w:rsidP="000F5E4C">
      <w:pPr>
        <w:numPr>
          <w:ilvl w:val="1"/>
          <w:numId w:val="5"/>
        </w:numPr>
        <w:tabs>
          <w:tab w:val="clear" w:pos="1440"/>
          <w:tab w:val="num" w:pos="709"/>
        </w:tabs>
        <w:ind w:left="709"/>
        <w:jc w:val="both"/>
        <w:rPr>
          <w:sz w:val="26"/>
          <w:szCs w:val="26"/>
        </w:rPr>
      </w:pPr>
      <w:r>
        <w:rPr>
          <w:sz w:val="26"/>
          <w:szCs w:val="26"/>
        </w:rPr>
        <w:t>W dniu  podpisania umowy W</w:t>
      </w:r>
      <w:r w:rsidR="00C714C1">
        <w:rPr>
          <w:sz w:val="26"/>
          <w:szCs w:val="26"/>
        </w:rPr>
        <w:t>ykonawca jest zobowiązany</w:t>
      </w:r>
      <w:r>
        <w:rPr>
          <w:sz w:val="26"/>
          <w:szCs w:val="26"/>
        </w:rPr>
        <w:t xml:space="preserve"> do posiadania umów</w:t>
      </w:r>
      <w:r w:rsidR="00333F10" w:rsidRPr="000F5E4C">
        <w:rPr>
          <w:sz w:val="26"/>
          <w:szCs w:val="26"/>
        </w:rPr>
        <w:t xml:space="preserve"> </w:t>
      </w:r>
      <w:r w:rsidR="00333F10">
        <w:rPr>
          <w:sz w:val="26"/>
          <w:szCs w:val="26"/>
        </w:rPr>
        <w:t>z minimum dwoma</w:t>
      </w:r>
      <w:r w:rsidR="000F5E4C" w:rsidRPr="000F5E4C">
        <w:rPr>
          <w:sz w:val="26"/>
          <w:szCs w:val="26"/>
        </w:rPr>
        <w:t xml:space="preserve"> stacjami</w:t>
      </w:r>
      <w:r w:rsidR="00145BC8">
        <w:rPr>
          <w:sz w:val="26"/>
          <w:szCs w:val="26"/>
        </w:rPr>
        <w:t xml:space="preserve"> obsługi</w:t>
      </w:r>
      <w:r>
        <w:rPr>
          <w:sz w:val="26"/>
          <w:szCs w:val="26"/>
        </w:rPr>
        <w:t xml:space="preserve"> posiadającymi jego autoryzację, przez okres udzielonej gwarancji na </w:t>
      </w:r>
      <w:r w:rsidR="009D5896">
        <w:rPr>
          <w:sz w:val="26"/>
          <w:szCs w:val="26"/>
        </w:rPr>
        <w:t>pojazd</w:t>
      </w:r>
      <w:r>
        <w:rPr>
          <w:sz w:val="26"/>
          <w:szCs w:val="26"/>
        </w:rPr>
        <w:t>,</w:t>
      </w:r>
      <w:r w:rsidR="00145BC8">
        <w:rPr>
          <w:sz w:val="26"/>
          <w:szCs w:val="26"/>
        </w:rPr>
        <w:t xml:space="preserve"> znajdującymi</w:t>
      </w:r>
      <w:r w:rsidR="000F5E4C" w:rsidRPr="000F5E4C">
        <w:rPr>
          <w:sz w:val="26"/>
          <w:szCs w:val="26"/>
        </w:rPr>
        <w:t xml:space="preserve"> się w odległości do </w:t>
      </w:r>
      <w:r w:rsidR="009D5896">
        <w:rPr>
          <w:sz w:val="26"/>
          <w:szCs w:val="26"/>
        </w:rPr>
        <w:t>15</w:t>
      </w:r>
      <w:r w:rsidR="000F5E4C" w:rsidRPr="000F5E4C">
        <w:rPr>
          <w:sz w:val="26"/>
          <w:szCs w:val="26"/>
        </w:rPr>
        <w:t xml:space="preserve">0km od siedziby Zamawiającego. </w:t>
      </w:r>
    </w:p>
    <w:p w14:paraId="2FD723E6" w14:textId="77777777" w:rsidR="000F5E4C" w:rsidRDefault="000F5E4C" w:rsidP="000F5E4C">
      <w:pPr>
        <w:numPr>
          <w:ilvl w:val="1"/>
          <w:numId w:val="5"/>
        </w:numPr>
        <w:tabs>
          <w:tab w:val="clear" w:pos="1440"/>
          <w:tab w:val="num" w:pos="709"/>
        </w:tabs>
        <w:ind w:left="709"/>
        <w:jc w:val="both"/>
        <w:rPr>
          <w:sz w:val="26"/>
          <w:szCs w:val="26"/>
        </w:rPr>
      </w:pPr>
      <w:r>
        <w:rPr>
          <w:sz w:val="26"/>
          <w:szCs w:val="26"/>
        </w:rPr>
        <w:t>Wykaz autoryzowanych stacji obsługi</w:t>
      </w:r>
      <w:r w:rsidR="00813AE1">
        <w:rPr>
          <w:sz w:val="26"/>
          <w:szCs w:val="26"/>
        </w:rPr>
        <w:t>,</w:t>
      </w:r>
      <w:r w:rsidR="00B62F79">
        <w:rPr>
          <w:sz w:val="26"/>
          <w:szCs w:val="26"/>
        </w:rPr>
        <w:t xml:space="preserve"> </w:t>
      </w:r>
      <w:r w:rsidR="000661A6">
        <w:rPr>
          <w:sz w:val="26"/>
          <w:szCs w:val="26"/>
        </w:rPr>
        <w:t xml:space="preserve">o których mowa w punkcie 1 </w:t>
      </w:r>
      <w:r>
        <w:rPr>
          <w:sz w:val="26"/>
          <w:szCs w:val="26"/>
        </w:rPr>
        <w:t>stanowi załącznik nr 1 do umowy.</w:t>
      </w:r>
    </w:p>
    <w:p w14:paraId="6B88F06A" w14:textId="050087A4" w:rsidR="000F5E4C" w:rsidRPr="000F5E4C" w:rsidRDefault="000F5E4C" w:rsidP="000F5E4C">
      <w:pPr>
        <w:numPr>
          <w:ilvl w:val="1"/>
          <w:numId w:val="5"/>
        </w:numPr>
        <w:tabs>
          <w:tab w:val="clear" w:pos="1440"/>
          <w:tab w:val="num" w:pos="709"/>
        </w:tabs>
        <w:ind w:left="709"/>
        <w:jc w:val="both"/>
        <w:rPr>
          <w:sz w:val="26"/>
          <w:szCs w:val="26"/>
        </w:rPr>
      </w:pPr>
      <w:r w:rsidRPr="000F5E4C">
        <w:rPr>
          <w:sz w:val="26"/>
          <w:szCs w:val="26"/>
        </w:rPr>
        <w:t xml:space="preserve">Jeżeli termin obowiązywania </w:t>
      </w:r>
      <w:r w:rsidR="000108D1">
        <w:rPr>
          <w:sz w:val="26"/>
          <w:szCs w:val="26"/>
        </w:rPr>
        <w:t>umów o których</w:t>
      </w:r>
      <w:r w:rsidR="00813AE1">
        <w:rPr>
          <w:sz w:val="26"/>
          <w:szCs w:val="26"/>
        </w:rPr>
        <w:t xml:space="preserve"> mowa w punkcie 1</w:t>
      </w:r>
      <w:r>
        <w:rPr>
          <w:sz w:val="26"/>
          <w:szCs w:val="26"/>
        </w:rPr>
        <w:t xml:space="preserve"> </w:t>
      </w:r>
      <w:r w:rsidRPr="000F5E4C">
        <w:rPr>
          <w:sz w:val="26"/>
          <w:szCs w:val="26"/>
        </w:rPr>
        <w:t xml:space="preserve">skończy się w trakcie obowiązywania </w:t>
      </w:r>
      <w:r>
        <w:rPr>
          <w:sz w:val="26"/>
          <w:szCs w:val="26"/>
        </w:rPr>
        <w:t>gwarancji</w:t>
      </w:r>
      <w:r w:rsidR="00C714C1">
        <w:rPr>
          <w:sz w:val="26"/>
          <w:szCs w:val="26"/>
        </w:rPr>
        <w:t xml:space="preserve"> na dostarczon</w:t>
      </w:r>
      <w:r w:rsidR="00A73EFE">
        <w:rPr>
          <w:sz w:val="26"/>
          <w:szCs w:val="26"/>
        </w:rPr>
        <w:t>y</w:t>
      </w:r>
      <w:r w:rsidR="00C714C1">
        <w:rPr>
          <w:sz w:val="26"/>
          <w:szCs w:val="26"/>
        </w:rPr>
        <w:t xml:space="preserve"> </w:t>
      </w:r>
      <w:r w:rsidR="00A73EFE">
        <w:rPr>
          <w:sz w:val="26"/>
          <w:szCs w:val="26"/>
        </w:rPr>
        <w:t>pojazd</w:t>
      </w:r>
      <w:r w:rsidRPr="000F5E4C">
        <w:rPr>
          <w:sz w:val="26"/>
          <w:szCs w:val="26"/>
        </w:rPr>
        <w:t xml:space="preserve"> Wykonawca zobowiązany jest do przedstawienia Zamawiającemu </w:t>
      </w:r>
      <w:r>
        <w:rPr>
          <w:sz w:val="26"/>
          <w:szCs w:val="26"/>
        </w:rPr>
        <w:t>nowego wykazu autoryzowanych stacji obsługi z którymi współpracuje.</w:t>
      </w:r>
    </w:p>
    <w:p w14:paraId="17DED256" w14:textId="7BFF2DEF" w:rsidR="001C3F62" w:rsidRPr="001C3F62" w:rsidRDefault="001C3F62" w:rsidP="001C3F62">
      <w:pPr>
        <w:ind w:left="360"/>
        <w:jc w:val="center"/>
        <w:rPr>
          <w:b/>
          <w:sz w:val="26"/>
          <w:szCs w:val="26"/>
        </w:rPr>
      </w:pPr>
      <w:r w:rsidRPr="001C3F62">
        <w:rPr>
          <w:b/>
          <w:sz w:val="26"/>
          <w:szCs w:val="26"/>
        </w:rPr>
        <w:t>§</w:t>
      </w:r>
      <w:r>
        <w:rPr>
          <w:b/>
          <w:sz w:val="26"/>
          <w:szCs w:val="26"/>
        </w:rPr>
        <w:t xml:space="preserve"> 9</w:t>
      </w:r>
    </w:p>
    <w:p w14:paraId="5A37F300" w14:textId="77777777" w:rsidR="001C3F62" w:rsidRPr="001C3F62" w:rsidRDefault="001C3F62" w:rsidP="001C3F62">
      <w:pPr>
        <w:ind w:left="360"/>
        <w:jc w:val="center"/>
        <w:rPr>
          <w:b/>
          <w:sz w:val="26"/>
          <w:szCs w:val="26"/>
        </w:rPr>
      </w:pPr>
      <w:r w:rsidRPr="001C3F62">
        <w:rPr>
          <w:b/>
          <w:sz w:val="26"/>
          <w:szCs w:val="26"/>
        </w:rPr>
        <w:t>DANE OSOBOWE</w:t>
      </w:r>
    </w:p>
    <w:p w14:paraId="7F26FBF8" w14:textId="491CBC52" w:rsidR="00556F22" w:rsidRPr="00556F22" w:rsidRDefault="00556F22" w:rsidP="00556F22">
      <w:pPr>
        <w:ind w:left="360"/>
        <w:rPr>
          <w:bCs/>
          <w:sz w:val="26"/>
          <w:szCs w:val="26"/>
        </w:rPr>
      </w:pPr>
      <w:r w:rsidRPr="00556F22">
        <w:rPr>
          <w:bCs/>
          <w:sz w:val="26"/>
          <w:szCs w:val="26"/>
        </w:rPr>
        <w:t>1.</w:t>
      </w:r>
      <w:r w:rsidRPr="00556F22">
        <w:rPr>
          <w:bCs/>
          <w:sz w:val="26"/>
          <w:szCs w:val="26"/>
        </w:rPr>
        <w:tab/>
        <w:t xml:space="preserve">Zamawiający oraz Wykonawca oświadczają, iż są administratorami danych </w:t>
      </w:r>
      <w:r w:rsidR="00F627BB">
        <w:rPr>
          <w:bCs/>
          <w:sz w:val="26"/>
          <w:szCs w:val="26"/>
        </w:rPr>
        <w:t>o</w:t>
      </w:r>
      <w:r w:rsidRPr="00556F22">
        <w:rPr>
          <w:bCs/>
          <w:sz w:val="26"/>
          <w:szCs w:val="26"/>
        </w:rPr>
        <w:t xml:space="preserve">sobowych w rozumieniu Rozporządzenia Parlamentu Europejskiego i Rady (UE) 2016/679 z dnia 27 kwietnia 2016 r. w sprawie ochrony osób fizycznych w związku z przetwarzaniem danych osobowych i w sprawie swobodnego przepływu takich danych oraz uchylenia dyrektywy 95/46/WE (Dz. Urz.  UE L 119/1 z 4 maja 2016 r.; zwane dalej: „Rozporządzeniem” lub „RODO”). w odniesieniu do danych osobowych osób fizycznych reprezentujących Zamawiającego i Wykonawcę, a także osób fizycznych wskazanych przez te podmioty jako osoby do kontaktu, koordynatorzy, osoby odpowiedzialne za wykonanie niniejszej Umowy. </w:t>
      </w:r>
    </w:p>
    <w:p w14:paraId="159D461E" w14:textId="32DDFDBD" w:rsidR="00556F22" w:rsidRDefault="00556F22" w:rsidP="00556F22">
      <w:pPr>
        <w:ind w:left="360"/>
        <w:rPr>
          <w:bCs/>
          <w:sz w:val="26"/>
          <w:szCs w:val="26"/>
        </w:rPr>
      </w:pPr>
      <w:bookmarkStart w:id="1" w:name="_Hlk183504481"/>
      <w:r w:rsidRPr="00556F22">
        <w:rPr>
          <w:bCs/>
          <w:sz w:val="26"/>
          <w:szCs w:val="26"/>
        </w:rPr>
        <w:t>2.</w:t>
      </w:r>
      <w:r w:rsidRPr="00556F22">
        <w:rPr>
          <w:bCs/>
          <w:sz w:val="26"/>
          <w:szCs w:val="26"/>
        </w:rPr>
        <w:tab/>
        <w:t>Zamawiający informuje, że kontakt z Inspektorem Danych Osobowych w MPK Sp. z o.o. jest pod adresem</w:t>
      </w:r>
      <w:r w:rsidR="005903BB">
        <w:rPr>
          <w:bCs/>
          <w:sz w:val="26"/>
          <w:szCs w:val="26"/>
        </w:rPr>
        <w:t xml:space="preserve"> e-mail</w:t>
      </w:r>
      <w:r w:rsidRPr="00556F22">
        <w:rPr>
          <w:bCs/>
          <w:sz w:val="26"/>
          <w:szCs w:val="26"/>
        </w:rPr>
        <w:t xml:space="preserve">: </w:t>
      </w:r>
      <w:hyperlink r:id="rId8" w:history="1">
        <w:r w:rsidR="0082474D" w:rsidRPr="005F2DF0">
          <w:rPr>
            <w:rStyle w:val="Hipercze"/>
            <w:bCs/>
            <w:sz w:val="26"/>
            <w:szCs w:val="26"/>
          </w:rPr>
          <w:t>ido@mpkstargard.pl</w:t>
        </w:r>
      </w:hyperlink>
      <w:r w:rsidR="005903BB">
        <w:rPr>
          <w:bCs/>
          <w:sz w:val="26"/>
          <w:szCs w:val="26"/>
        </w:rPr>
        <w:t xml:space="preserve"> </w:t>
      </w:r>
      <w:r w:rsidRPr="00556F22">
        <w:rPr>
          <w:bCs/>
          <w:sz w:val="26"/>
          <w:szCs w:val="26"/>
        </w:rPr>
        <w:t>.</w:t>
      </w:r>
    </w:p>
    <w:bookmarkEnd w:id="1"/>
    <w:p w14:paraId="4BED2647" w14:textId="118CEA88" w:rsidR="0082474D" w:rsidRPr="00556F22" w:rsidRDefault="0082474D" w:rsidP="00556F22">
      <w:pPr>
        <w:ind w:left="360"/>
        <w:rPr>
          <w:bCs/>
          <w:sz w:val="26"/>
          <w:szCs w:val="26"/>
        </w:rPr>
      </w:pPr>
      <w:r>
        <w:rPr>
          <w:bCs/>
          <w:sz w:val="26"/>
          <w:szCs w:val="26"/>
        </w:rPr>
        <w:t>3</w:t>
      </w:r>
      <w:r w:rsidRPr="00556F22">
        <w:rPr>
          <w:bCs/>
          <w:sz w:val="26"/>
          <w:szCs w:val="26"/>
        </w:rPr>
        <w:t>.</w:t>
      </w:r>
      <w:r w:rsidRPr="00556F22">
        <w:rPr>
          <w:bCs/>
          <w:sz w:val="26"/>
          <w:szCs w:val="26"/>
        </w:rPr>
        <w:tab/>
        <w:t xml:space="preserve">Zamawiający informuje, </w:t>
      </w:r>
      <w:bookmarkStart w:id="2" w:name="_Hlk183504804"/>
      <w:r w:rsidRPr="00556F22">
        <w:rPr>
          <w:bCs/>
          <w:sz w:val="26"/>
          <w:szCs w:val="26"/>
        </w:rPr>
        <w:t xml:space="preserve">że kontakt z Inspektorem Danych Osobowych w </w:t>
      </w:r>
      <w:r>
        <w:rPr>
          <w:bCs/>
          <w:sz w:val="26"/>
          <w:szCs w:val="26"/>
        </w:rPr>
        <w:t>Urz</w:t>
      </w:r>
      <w:r w:rsidR="005903BB">
        <w:rPr>
          <w:bCs/>
          <w:sz w:val="26"/>
          <w:szCs w:val="26"/>
        </w:rPr>
        <w:t>ą</w:t>
      </w:r>
      <w:r>
        <w:rPr>
          <w:bCs/>
          <w:sz w:val="26"/>
          <w:szCs w:val="26"/>
        </w:rPr>
        <w:t>d Mi</w:t>
      </w:r>
      <w:r w:rsidR="005903BB">
        <w:rPr>
          <w:bCs/>
          <w:sz w:val="26"/>
          <w:szCs w:val="26"/>
        </w:rPr>
        <w:t>ejski Gmina-Miasto</w:t>
      </w:r>
      <w:r>
        <w:rPr>
          <w:bCs/>
          <w:sz w:val="26"/>
          <w:szCs w:val="26"/>
        </w:rPr>
        <w:t xml:space="preserve"> Stargard</w:t>
      </w:r>
      <w:r w:rsidRPr="00556F22">
        <w:rPr>
          <w:bCs/>
          <w:sz w:val="26"/>
          <w:szCs w:val="26"/>
        </w:rPr>
        <w:t xml:space="preserve"> jest pod adresem</w:t>
      </w:r>
      <w:r w:rsidR="005903BB">
        <w:rPr>
          <w:bCs/>
          <w:sz w:val="26"/>
          <w:szCs w:val="26"/>
        </w:rPr>
        <w:t xml:space="preserve"> </w:t>
      </w:r>
      <w:r w:rsidRPr="0082474D">
        <w:rPr>
          <w:bCs/>
          <w:sz w:val="26"/>
          <w:szCs w:val="26"/>
        </w:rPr>
        <w:t xml:space="preserve">e-mail: </w:t>
      </w:r>
      <w:hyperlink r:id="rId9" w:history="1">
        <w:r w:rsidR="005903BB" w:rsidRPr="005F2DF0">
          <w:rPr>
            <w:rStyle w:val="Hipercze"/>
            <w:bCs/>
            <w:sz w:val="26"/>
            <w:szCs w:val="26"/>
          </w:rPr>
          <w:t>iod@um.stargard.pl</w:t>
        </w:r>
      </w:hyperlink>
      <w:bookmarkEnd w:id="2"/>
      <w:r w:rsidR="005903BB">
        <w:rPr>
          <w:bCs/>
          <w:sz w:val="26"/>
          <w:szCs w:val="26"/>
        </w:rPr>
        <w:t xml:space="preserve"> .</w:t>
      </w:r>
    </w:p>
    <w:p w14:paraId="4D97AB77" w14:textId="2CD41F9F" w:rsidR="00556F22" w:rsidRPr="00556F22" w:rsidRDefault="005903BB" w:rsidP="00556F22">
      <w:pPr>
        <w:ind w:left="360"/>
        <w:rPr>
          <w:bCs/>
          <w:sz w:val="26"/>
          <w:szCs w:val="26"/>
        </w:rPr>
      </w:pPr>
      <w:r>
        <w:rPr>
          <w:bCs/>
          <w:sz w:val="26"/>
          <w:szCs w:val="26"/>
        </w:rPr>
        <w:t>4</w:t>
      </w:r>
      <w:r w:rsidR="00556F22" w:rsidRPr="00556F22">
        <w:rPr>
          <w:bCs/>
          <w:sz w:val="26"/>
          <w:szCs w:val="26"/>
        </w:rPr>
        <w:t>.</w:t>
      </w:r>
      <w:r w:rsidR="00556F22" w:rsidRPr="00556F22">
        <w:rPr>
          <w:bCs/>
          <w:sz w:val="26"/>
          <w:szCs w:val="26"/>
        </w:rPr>
        <w:tab/>
        <w:t>Wykonawca informuje, że kontakt z Inspektorem Danych Osobowych* w …………………………. jest pod adresem: …………………………………………</w:t>
      </w:r>
    </w:p>
    <w:p w14:paraId="4E99C168" w14:textId="55D96988" w:rsidR="00556F22" w:rsidRPr="00556F22" w:rsidRDefault="005903BB" w:rsidP="00556F22">
      <w:pPr>
        <w:ind w:left="360"/>
        <w:rPr>
          <w:bCs/>
          <w:sz w:val="26"/>
          <w:szCs w:val="26"/>
        </w:rPr>
      </w:pPr>
      <w:r>
        <w:rPr>
          <w:bCs/>
          <w:sz w:val="26"/>
          <w:szCs w:val="26"/>
        </w:rPr>
        <w:t>5</w:t>
      </w:r>
      <w:r w:rsidR="00556F22" w:rsidRPr="00556F22">
        <w:rPr>
          <w:bCs/>
          <w:sz w:val="26"/>
          <w:szCs w:val="26"/>
        </w:rPr>
        <w:t>.</w:t>
      </w:r>
      <w:r w:rsidR="00556F22" w:rsidRPr="00556F22">
        <w:rPr>
          <w:bCs/>
          <w:sz w:val="26"/>
          <w:szCs w:val="26"/>
        </w:rPr>
        <w:tab/>
        <w:t>Dane osobowe osób, o których mowa w ust. 1, będą przetwarzane przez Zamawiającego oraz Wykonawcę na podstawie art. 6 ust.1 lit. f) RODO jedynie w celu i zakresie niezbędnym do wykonania zadań  związanych z realizacją Umowy w kategorii dane zwykłe - imię, nazwisko, zajmowane stanowisko i miejsce pracy, numer służbowego telefonu, służbowy adres e-mail.</w:t>
      </w:r>
    </w:p>
    <w:p w14:paraId="66ACBB7C" w14:textId="2930FF62" w:rsidR="00556F22" w:rsidRPr="00556F22" w:rsidRDefault="005903BB" w:rsidP="00556F22">
      <w:pPr>
        <w:ind w:left="360"/>
        <w:rPr>
          <w:bCs/>
          <w:sz w:val="26"/>
          <w:szCs w:val="26"/>
        </w:rPr>
      </w:pPr>
      <w:r>
        <w:rPr>
          <w:bCs/>
          <w:sz w:val="26"/>
          <w:szCs w:val="26"/>
        </w:rPr>
        <w:t>6</w:t>
      </w:r>
      <w:r w:rsidR="00556F22" w:rsidRPr="00556F22">
        <w:rPr>
          <w:bCs/>
          <w:sz w:val="26"/>
          <w:szCs w:val="26"/>
        </w:rPr>
        <w:t>.</w:t>
      </w:r>
      <w:r w:rsidR="00556F22" w:rsidRPr="00556F22">
        <w:rPr>
          <w:bCs/>
          <w:sz w:val="26"/>
          <w:szCs w:val="26"/>
        </w:rPr>
        <w:tab/>
        <w:t>Dane osobowe nie będą przekazywane podmiotom trzecim, o ile nie będzie się to wiązało z koniecznością wynikającą z realizacji niniejszej Umowy i nie będą przekazywane do państwa trzeciego, ani organizacji międzynarodowej w rozumieniu RODO.</w:t>
      </w:r>
    </w:p>
    <w:p w14:paraId="0BA15FB0" w14:textId="4DDC8BFC" w:rsidR="00556F22" w:rsidRPr="00556F22" w:rsidRDefault="005903BB" w:rsidP="00556F22">
      <w:pPr>
        <w:ind w:left="360"/>
        <w:rPr>
          <w:bCs/>
          <w:sz w:val="26"/>
          <w:szCs w:val="26"/>
        </w:rPr>
      </w:pPr>
      <w:r>
        <w:rPr>
          <w:bCs/>
          <w:sz w:val="26"/>
          <w:szCs w:val="26"/>
        </w:rPr>
        <w:lastRenderedPageBreak/>
        <w:t>7</w:t>
      </w:r>
      <w:r w:rsidR="00556F22" w:rsidRPr="00556F22">
        <w:rPr>
          <w:bCs/>
          <w:sz w:val="26"/>
          <w:szCs w:val="26"/>
        </w:rPr>
        <w:t>.</w:t>
      </w:r>
      <w:r w:rsidR="00556F22" w:rsidRPr="00556F22">
        <w:rPr>
          <w:bCs/>
          <w:sz w:val="26"/>
          <w:szCs w:val="26"/>
        </w:rPr>
        <w:tab/>
        <w:t>Dane osobowe, o których mowa w ust. 1, będą przetwarzane przez okres 5 lat od końca roku kalendarzowego, w którym niniejsza Umowa została wykonana, chyba że niezbędny będzie dłuższy okres przetwarzania np.: z uwagi na obowiązki archiwizacyjne, dochodzenie roszczeń itp.</w:t>
      </w:r>
    </w:p>
    <w:p w14:paraId="48E09C08" w14:textId="27A669E2" w:rsidR="00556F22" w:rsidRPr="00556F22" w:rsidRDefault="005903BB" w:rsidP="00556F22">
      <w:pPr>
        <w:ind w:left="360"/>
        <w:rPr>
          <w:bCs/>
          <w:sz w:val="26"/>
          <w:szCs w:val="26"/>
        </w:rPr>
      </w:pPr>
      <w:r>
        <w:rPr>
          <w:bCs/>
          <w:sz w:val="26"/>
          <w:szCs w:val="26"/>
        </w:rPr>
        <w:t>8</w:t>
      </w:r>
      <w:r w:rsidR="00556F22" w:rsidRPr="00556F22">
        <w:rPr>
          <w:bCs/>
          <w:sz w:val="26"/>
          <w:szCs w:val="26"/>
        </w:rPr>
        <w:t>.</w:t>
      </w:r>
      <w:r w:rsidR="00556F22" w:rsidRPr="00556F22">
        <w:rPr>
          <w:bCs/>
          <w:sz w:val="26"/>
          <w:szCs w:val="26"/>
        </w:rPr>
        <w:tab/>
        <w:t>Osobom, o których mowa w ust. 1, przysługuje prawo do żądania od administratora danych dostępu do ich danych osobowych, ich sprostowania, usunięcia lub ograniczenia przetwarzania lub wniesienia sprzeciwu wobec ich przetwarzania, a także prawo do przenoszenia danych oraz prawo do wniesienia skargi do organu nadzorczego (Biuro Prezesa Urzędu Ochrony Danych Osobowych (PUODO), ul. Stawki 2, 00-193 Warszawa).</w:t>
      </w:r>
    </w:p>
    <w:p w14:paraId="6BCEC87A" w14:textId="3B6D3EA9" w:rsidR="00556F22" w:rsidRPr="00556F22" w:rsidRDefault="005903BB" w:rsidP="00556F22">
      <w:pPr>
        <w:ind w:left="360"/>
        <w:rPr>
          <w:bCs/>
          <w:sz w:val="26"/>
          <w:szCs w:val="26"/>
        </w:rPr>
      </w:pPr>
      <w:r>
        <w:rPr>
          <w:bCs/>
          <w:sz w:val="26"/>
          <w:szCs w:val="26"/>
        </w:rPr>
        <w:t>9</w:t>
      </w:r>
      <w:r w:rsidR="00556F22" w:rsidRPr="00556F22">
        <w:rPr>
          <w:bCs/>
          <w:sz w:val="26"/>
          <w:szCs w:val="26"/>
        </w:rPr>
        <w:t>.</w:t>
      </w:r>
      <w:r w:rsidR="00556F22" w:rsidRPr="00556F22">
        <w:rPr>
          <w:bCs/>
          <w:sz w:val="26"/>
          <w:szCs w:val="26"/>
        </w:rPr>
        <w:tab/>
        <w:t xml:space="preserve">Podanie danych osobowych przez Zamawiającego oraz Wykonawcę, o których mowa w ust. 1, było wymagane do zawarcia niniejszej Umowy. Wniesienie żądania usunięcia lub ograniczenia przetwarzania może skutkować rozwiązaniem Umowy przez Zamawiającego lub Wykonawcę, </w:t>
      </w:r>
    </w:p>
    <w:p w14:paraId="76EDEDE6" w14:textId="77777777" w:rsidR="00556F22" w:rsidRPr="00556F22" w:rsidRDefault="00556F22" w:rsidP="00556F22">
      <w:pPr>
        <w:ind w:left="360"/>
        <w:rPr>
          <w:bCs/>
          <w:sz w:val="26"/>
          <w:szCs w:val="26"/>
        </w:rPr>
      </w:pPr>
      <w:r w:rsidRPr="00556F22">
        <w:rPr>
          <w:bCs/>
          <w:sz w:val="26"/>
          <w:szCs w:val="26"/>
        </w:rPr>
        <w:t>w zależności od tego która z osób, której dane osobowe zostały ujawnione w treści Umowy wniosła takie żądanie. Wniesienie przez wyżej opisaną osobę fizyczną żądania jak w zdaniu drugim skutkuje obowiązkiem Zamawiającego lub Wykonawcy do niezwłocznego wskazania innej osoby w jej miejsce.</w:t>
      </w:r>
    </w:p>
    <w:p w14:paraId="20CC7AE1" w14:textId="5C1F2358" w:rsidR="00556F22" w:rsidRPr="00556F22" w:rsidRDefault="005903BB" w:rsidP="00556F22">
      <w:pPr>
        <w:ind w:left="360"/>
        <w:rPr>
          <w:bCs/>
          <w:sz w:val="26"/>
          <w:szCs w:val="26"/>
        </w:rPr>
      </w:pPr>
      <w:r>
        <w:rPr>
          <w:bCs/>
          <w:sz w:val="26"/>
          <w:szCs w:val="26"/>
        </w:rPr>
        <w:t>10</w:t>
      </w:r>
      <w:r w:rsidR="00556F22" w:rsidRPr="00556F22">
        <w:rPr>
          <w:bCs/>
          <w:sz w:val="26"/>
          <w:szCs w:val="26"/>
        </w:rPr>
        <w:t>.</w:t>
      </w:r>
      <w:r w:rsidR="00556F22" w:rsidRPr="00556F22">
        <w:rPr>
          <w:bCs/>
          <w:sz w:val="26"/>
          <w:szCs w:val="26"/>
        </w:rPr>
        <w:tab/>
        <w:t>W oparciu o podane dane osobowe osób, o których mowa w ust. 1, Zamawiający oraz  Wykonawca oświadczają, że nie będą podejmowały zautomatyzowanych decyzji, w tym decyzji będących wynikiem profilowania w rozumieniu RODO.</w:t>
      </w:r>
    </w:p>
    <w:p w14:paraId="5E648E12" w14:textId="43E3C176" w:rsidR="00556F22" w:rsidRDefault="00556F22" w:rsidP="00556F22">
      <w:pPr>
        <w:ind w:left="360"/>
        <w:rPr>
          <w:bCs/>
          <w:sz w:val="26"/>
          <w:szCs w:val="26"/>
        </w:rPr>
      </w:pPr>
      <w:r w:rsidRPr="00556F22">
        <w:rPr>
          <w:bCs/>
          <w:sz w:val="26"/>
          <w:szCs w:val="26"/>
        </w:rPr>
        <w:t>1</w:t>
      </w:r>
      <w:r w:rsidR="005903BB">
        <w:rPr>
          <w:bCs/>
          <w:sz w:val="26"/>
          <w:szCs w:val="26"/>
        </w:rPr>
        <w:t>1</w:t>
      </w:r>
      <w:r w:rsidRPr="00556F22">
        <w:rPr>
          <w:bCs/>
          <w:sz w:val="26"/>
          <w:szCs w:val="26"/>
        </w:rPr>
        <w:t>.</w:t>
      </w:r>
      <w:r w:rsidRPr="00556F22">
        <w:rPr>
          <w:bCs/>
          <w:sz w:val="26"/>
          <w:szCs w:val="26"/>
        </w:rPr>
        <w:tab/>
        <w:t xml:space="preserve">Zamawiający oraz Wykonawca zobowiązują się, każda ze stron we własnym zakresie,  poinformować osoby fizyczne, których dane osobowe ujawniły, a które nie podpisały niniejszej Umowy, o treści niniejszych postanowień Umowy. </w:t>
      </w:r>
    </w:p>
    <w:p w14:paraId="4343E254" w14:textId="6D941B62" w:rsidR="001C3F62" w:rsidRPr="001C3F62" w:rsidRDefault="00556F22" w:rsidP="00556F22">
      <w:pPr>
        <w:ind w:left="360"/>
        <w:rPr>
          <w:bCs/>
          <w:sz w:val="26"/>
          <w:szCs w:val="26"/>
        </w:rPr>
      </w:pPr>
      <w:r>
        <w:rPr>
          <w:bCs/>
          <w:sz w:val="26"/>
          <w:szCs w:val="26"/>
        </w:rPr>
        <w:t>1</w:t>
      </w:r>
      <w:r w:rsidR="005903BB">
        <w:rPr>
          <w:bCs/>
          <w:sz w:val="26"/>
          <w:szCs w:val="26"/>
        </w:rPr>
        <w:t>2</w:t>
      </w:r>
      <w:r w:rsidR="001C3F62" w:rsidRPr="001C3F62">
        <w:rPr>
          <w:bCs/>
          <w:sz w:val="26"/>
          <w:szCs w:val="26"/>
        </w:rPr>
        <w:t>.</w:t>
      </w:r>
      <w:r w:rsidR="001C3F62" w:rsidRPr="001C3F62">
        <w:rPr>
          <w:bCs/>
          <w:sz w:val="26"/>
          <w:szCs w:val="26"/>
        </w:rPr>
        <w:tab/>
        <w:t>Zamawiający prowadzi publiczny rejestr umów, których wartość przekracza 500 zł brutto.</w:t>
      </w:r>
    </w:p>
    <w:p w14:paraId="561D3F7B" w14:textId="403B3285" w:rsidR="000F5E4C" w:rsidRDefault="000F5E4C" w:rsidP="000F5E4C">
      <w:pPr>
        <w:ind w:left="360"/>
        <w:jc w:val="center"/>
        <w:rPr>
          <w:b/>
          <w:sz w:val="26"/>
          <w:szCs w:val="26"/>
        </w:rPr>
      </w:pPr>
      <w:r>
        <w:rPr>
          <w:b/>
          <w:sz w:val="26"/>
          <w:szCs w:val="26"/>
        </w:rPr>
        <w:t xml:space="preserve">§ </w:t>
      </w:r>
      <w:r w:rsidR="001C3F62">
        <w:rPr>
          <w:b/>
          <w:sz w:val="26"/>
          <w:szCs w:val="26"/>
        </w:rPr>
        <w:t>10</w:t>
      </w:r>
    </w:p>
    <w:p w14:paraId="3B193783" w14:textId="77777777" w:rsidR="002351A5" w:rsidRPr="008A0FD4" w:rsidRDefault="002351A5" w:rsidP="002351A5">
      <w:pPr>
        <w:ind w:left="360"/>
        <w:jc w:val="center"/>
        <w:rPr>
          <w:b/>
          <w:sz w:val="26"/>
          <w:szCs w:val="26"/>
        </w:rPr>
      </w:pPr>
    </w:p>
    <w:p w14:paraId="517370A9" w14:textId="77777777" w:rsidR="002351A5" w:rsidRPr="00007F72" w:rsidRDefault="002351A5" w:rsidP="00007F72">
      <w:pPr>
        <w:numPr>
          <w:ilvl w:val="0"/>
          <w:numId w:val="6"/>
        </w:numPr>
        <w:jc w:val="both"/>
        <w:rPr>
          <w:sz w:val="26"/>
          <w:szCs w:val="26"/>
        </w:rPr>
      </w:pPr>
      <w:r w:rsidRPr="008A0FD4">
        <w:rPr>
          <w:sz w:val="26"/>
          <w:szCs w:val="26"/>
        </w:rPr>
        <w:t>Ewentualne kwestie sporne wynikłe w trakcie realizacji niniejszej umowy strony rozstrzygać będą polubownie.</w:t>
      </w:r>
    </w:p>
    <w:p w14:paraId="54B5D597" w14:textId="77777777" w:rsidR="002351A5" w:rsidRPr="008A0FD4" w:rsidRDefault="002351A5" w:rsidP="008E22BC">
      <w:pPr>
        <w:numPr>
          <w:ilvl w:val="0"/>
          <w:numId w:val="6"/>
        </w:numPr>
        <w:jc w:val="both"/>
        <w:rPr>
          <w:sz w:val="26"/>
          <w:szCs w:val="26"/>
        </w:rPr>
      </w:pPr>
      <w:r w:rsidRPr="008A0FD4">
        <w:rPr>
          <w:sz w:val="26"/>
          <w:szCs w:val="26"/>
        </w:rPr>
        <w:t>W przypadku nie dojścia do porozumienia spory rozstrzygane będą przez sąd właściwy dla siedziby Zamawiającego.</w:t>
      </w:r>
    </w:p>
    <w:p w14:paraId="6B3DD359" w14:textId="5571DE61" w:rsidR="002351A5" w:rsidRPr="008A0FD4" w:rsidRDefault="000F5E4C" w:rsidP="002351A5">
      <w:pPr>
        <w:ind w:left="360"/>
        <w:jc w:val="center"/>
        <w:rPr>
          <w:b/>
          <w:sz w:val="26"/>
          <w:szCs w:val="26"/>
        </w:rPr>
      </w:pPr>
      <w:r>
        <w:rPr>
          <w:b/>
          <w:sz w:val="26"/>
          <w:szCs w:val="26"/>
        </w:rPr>
        <w:t>§ 1</w:t>
      </w:r>
      <w:r w:rsidR="001C3F62">
        <w:rPr>
          <w:b/>
          <w:sz w:val="26"/>
          <w:szCs w:val="26"/>
        </w:rPr>
        <w:t>1</w:t>
      </w:r>
    </w:p>
    <w:p w14:paraId="3DE1F12C" w14:textId="77777777" w:rsidR="002351A5" w:rsidRPr="008A0FD4" w:rsidRDefault="002351A5" w:rsidP="002351A5">
      <w:pPr>
        <w:ind w:left="360"/>
        <w:jc w:val="center"/>
        <w:rPr>
          <w:b/>
          <w:sz w:val="26"/>
          <w:szCs w:val="26"/>
        </w:rPr>
      </w:pPr>
    </w:p>
    <w:p w14:paraId="1FEDF7EF" w14:textId="77777777" w:rsidR="002351A5" w:rsidRPr="008A0FD4" w:rsidRDefault="002351A5" w:rsidP="002351A5">
      <w:pPr>
        <w:ind w:left="360"/>
        <w:jc w:val="both"/>
        <w:rPr>
          <w:sz w:val="26"/>
          <w:szCs w:val="26"/>
        </w:rPr>
      </w:pPr>
      <w:r w:rsidRPr="008A0FD4">
        <w:rPr>
          <w:sz w:val="26"/>
          <w:szCs w:val="26"/>
        </w:rPr>
        <w:t xml:space="preserve">W sprawach nieuregulowanych niniejszą umowa stosuje się przepisy Ustawy </w:t>
      </w:r>
      <w:r w:rsidR="005C0168">
        <w:rPr>
          <w:sz w:val="26"/>
          <w:szCs w:val="26"/>
        </w:rPr>
        <w:br/>
      </w:r>
      <w:r w:rsidRPr="008A0FD4">
        <w:rPr>
          <w:sz w:val="26"/>
          <w:szCs w:val="26"/>
        </w:rPr>
        <w:t>o zamówieniach publicznych or</w:t>
      </w:r>
      <w:r w:rsidR="005C0168">
        <w:rPr>
          <w:sz w:val="26"/>
          <w:szCs w:val="26"/>
        </w:rPr>
        <w:t xml:space="preserve">az przepisy Kodeksu Cywilnego, </w:t>
      </w:r>
      <w:r w:rsidRPr="008A0FD4">
        <w:rPr>
          <w:sz w:val="26"/>
          <w:szCs w:val="26"/>
        </w:rPr>
        <w:t>a w sprawach procesowych – przepisy Kodeksu Postępowania Cywilnego.</w:t>
      </w:r>
    </w:p>
    <w:p w14:paraId="074D423A" w14:textId="77777777" w:rsidR="002351A5" w:rsidRDefault="002351A5" w:rsidP="002351A5">
      <w:pPr>
        <w:ind w:left="360"/>
        <w:jc w:val="both"/>
        <w:rPr>
          <w:sz w:val="26"/>
          <w:szCs w:val="26"/>
        </w:rPr>
      </w:pPr>
    </w:p>
    <w:p w14:paraId="24F70CDE" w14:textId="23C1BB40" w:rsidR="002351A5" w:rsidRPr="008A0FD4" w:rsidRDefault="000F5E4C" w:rsidP="002351A5">
      <w:pPr>
        <w:ind w:left="360"/>
        <w:jc w:val="center"/>
        <w:rPr>
          <w:b/>
          <w:sz w:val="26"/>
          <w:szCs w:val="26"/>
        </w:rPr>
      </w:pPr>
      <w:r>
        <w:rPr>
          <w:b/>
          <w:sz w:val="26"/>
          <w:szCs w:val="26"/>
        </w:rPr>
        <w:t>§ 1</w:t>
      </w:r>
      <w:r w:rsidR="001C3F62">
        <w:rPr>
          <w:b/>
          <w:sz w:val="26"/>
          <w:szCs w:val="26"/>
        </w:rPr>
        <w:t>2</w:t>
      </w:r>
    </w:p>
    <w:p w14:paraId="34B559AB" w14:textId="77777777" w:rsidR="002351A5" w:rsidRPr="008A0FD4" w:rsidRDefault="002351A5" w:rsidP="002351A5">
      <w:pPr>
        <w:ind w:left="360"/>
        <w:jc w:val="center"/>
        <w:rPr>
          <w:b/>
          <w:sz w:val="26"/>
          <w:szCs w:val="26"/>
        </w:rPr>
      </w:pPr>
    </w:p>
    <w:p w14:paraId="2C3DD7BA" w14:textId="77777777" w:rsidR="002351A5" w:rsidRPr="008A0FD4" w:rsidRDefault="002351A5" w:rsidP="002351A5">
      <w:pPr>
        <w:ind w:left="360"/>
        <w:jc w:val="both"/>
        <w:rPr>
          <w:sz w:val="26"/>
          <w:szCs w:val="26"/>
        </w:rPr>
      </w:pPr>
      <w:r w:rsidRPr="008A0FD4">
        <w:rPr>
          <w:sz w:val="26"/>
          <w:szCs w:val="26"/>
        </w:rPr>
        <w:t xml:space="preserve">Umowa sporządzona została w </w:t>
      </w:r>
      <w:r w:rsidR="005B6624" w:rsidRPr="008A0FD4">
        <w:rPr>
          <w:sz w:val="26"/>
          <w:szCs w:val="26"/>
        </w:rPr>
        <w:t>trzech</w:t>
      </w:r>
      <w:r w:rsidRPr="008A0FD4">
        <w:rPr>
          <w:sz w:val="26"/>
          <w:szCs w:val="26"/>
        </w:rPr>
        <w:t xml:space="preserve"> jednobrzmiących egzemplarzach, jeden dla </w:t>
      </w:r>
      <w:r w:rsidR="005B6624" w:rsidRPr="008A0FD4">
        <w:rPr>
          <w:sz w:val="26"/>
          <w:szCs w:val="26"/>
        </w:rPr>
        <w:t xml:space="preserve"> Wykonawcy, dwa</w:t>
      </w:r>
      <w:r w:rsidRPr="008A0FD4">
        <w:rPr>
          <w:sz w:val="26"/>
          <w:szCs w:val="26"/>
        </w:rPr>
        <w:t xml:space="preserve"> dla Zamawiającego.</w:t>
      </w:r>
    </w:p>
    <w:p w14:paraId="5B89D5E8" w14:textId="77777777" w:rsidR="002351A5" w:rsidRDefault="002351A5" w:rsidP="002351A5">
      <w:pPr>
        <w:ind w:left="360"/>
        <w:rPr>
          <w:sz w:val="26"/>
          <w:szCs w:val="26"/>
        </w:rPr>
      </w:pPr>
    </w:p>
    <w:p w14:paraId="36A93195" w14:textId="24DEA7AA" w:rsidR="001C3F62" w:rsidRPr="005903BB" w:rsidRDefault="002D6769" w:rsidP="005903BB">
      <w:pPr>
        <w:ind w:left="360"/>
        <w:rPr>
          <w:b/>
          <w:sz w:val="26"/>
          <w:szCs w:val="26"/>
        </w:rPr>
      </w:pPr>
      <w:r w:rsidRPr="002D6769">
        <w:rPr>
          <w:b/>
          <w:sz w:val="26"/>
          <w:szCs w:val="26"/>
        </w:rPr>
        <w:t xml:space="preserve">WYKONAWCA </w:t>
      </w:r>
      <w:r w:rsidRPr="002D6769">
        <w:rPr>
          <w:b/>
          <w:sz w:val="26"/>
          <w:szCs w:val="26"/>
        </w:rPr>
        <w:tab/>
      </w:r>
      <w:r w:rsidRPr="002D6769">
        <w:rPr>
          <w:b/>
          <w:sz w:val="26"/>
          <w:szCs w:val="26"/>
        </w:rPr>
        <w:tab/>
      </w:r>
      <w:r w:rsidRPr="002D6769">
        <w:rPr>
          <w:b/>
          <w:sz w:val="26"/>
          <w:szCs w:val="26"/>
        </w:rPr>
        <w:tab/>
      </w:r>
      <w:r w:rsidRPr="002D6769">
        <w:rPr>
          <w:b/>
          <w:sz w:val="26"/>
          <w:szCs w:val="26"/>
        </w:rPr>
        <w:tab/>
      </w:r>
      <w:r w:rsidRPr="002D6769">
        <w:rPr>
          <w:b/>
          <w:sz w:val="26"/>
          <w:szCs w:val="26"/>
        </w:rPr>
        <w:tab/>
      </w:r>
      <w:r w:rsidRPr="002D6769">
        <w:rPr>
          <w:b/>
          <w:sz w:val="26"/>
          <w:szCs w:val="26"/>
        </w:rPr>
        <w:tab/>
      </w:r>
      <w:r w:rsidRPr="002D6769">
        <w:rPr>
          <w:b/>
          <w:sz w:val="26"/>
          <w:szCs w:val="26"/>
        </w:rPr>
        <w:tab/>
        <w:t>ZAMAWIAJĄCY</w:t>
      </w:r>
      <w:r w:rsidR="001C3F62">
        <w:br w:type="page"/>
      </w:r>
    </w:p>
    <w:p w14:paraId="044DF058" w14:textId="39D4E02F" w:rsidR="00145BC8" w:rsidRDefault="00145BC8" w:rsidP="00145BC8">
      <w:pPr>
        <w:jc w:val="right"/>
      </w:pPr>
      <w:r>
        <w:lastRenderedPageBreak/>
        <w:t>Załącznik nr 1 do umowy</w:t>
      </w:r>
    </w:p>
    <w:p w14:paraId="3D0A19BD" w14:textId="5FA90288" w:rsidR="00145BC8" w:rsidRDefault="00145BC8" w:rsidP="00145BC8">
      <w:pPr>
        <w:jc w:val="right"/>
      </w:pPr>
      <w:r>
        <w:t xml:space="preserve">UZP – </w:t>
      </w:r>
      <w:r w:rsidR="00F627BB">
        <w:t>8</w:t>
      </w:r>
      <w:r>
        <w:t>/20</w:t>
      </w:r>
      <w:r w:rsidR="009D5896">
        <w:t>24</w:t>
      </w:r>
    </w:p>
    <w:p w14:paraId="478A4339" w14:textId="77777777" w:rsidR="00145BC8" w:rsidRDefault="00145BC8" w:rsidP="00145BC8"/>
    <w:p w14:paraId="1E41BA33" w14:textId="77777777" w:rsidR="00145BC8" w:rsidRDefault="00145BC8" w:rsidP="00145BC8">
      <w:r>
        <w:t>.................................................</w:t>
      </w:r>
    </w:p>
    <w:p w14:paraId="5A90FDDC" w14:textId="77777777" w:rsidR="00145BC8" w:rsidRDefault="00145BC8" w:rsidP="00145BC8">
      <w:pPr>
        <w:ind w:firstLine="360"/>
        <w:rPr>
          <w:sz w:val="22"/>
        </w:rPr>
      </w:pPr>
      <w:r>
        <w:rPr>
          <w:sz w:val="22"/>
        </w:rPr>
        <w:t>( pieczęć wykonawcy )</w:t>
      </w:r>
    </w:p>
    <w:p w14:paraId="0767B7C4" w14:textId="77777777" w:rsidR="00145BC8" w:rsidRDefault="00145BC8" w:rsidP="00145BC8">
      <w:pPr>
        <w:ind w:firstLine="360"/>
        <w:rPr>
          <w:sz w:val="22"/>
        </w:rPr>
      </w:pPr>
    </w:p>
    <w:p w14:paraId="3101A1B0" w14:textId="77777777" w:rsidR="00145BC8" w:rsidRPr="00260748" w:rsidRDefault="00145BC8" w:rsidP="00145BC8">
      <w:pPr>
        <w:pStyle w:val="Nagwek5"/>
        <w:numPr>
          <w:ilvl w:val="4"/>
          <w:numId w:val="14"/>
        </w:numPr>
        <w:tabs>
          <w:tab w:val="clear" w:pos="567"/>
          <w:tab w:val="clear" w:pos="993"/>
          <w:tab w:val="clear" w:pos="1276"/>
        </w:tabs>
        <w:suppressAutoHyphens/>
        <w:jc w:val="center"/>
        <w:rPr>
          <w:sz w:val="40"/>
          <w:szCs w:val="40"/>
        </w:rPr>
      </w:pPr>
      <w:r w:rsidRPr="00260748">
        <w:rPr>
          <w:sz w:val="40"/>
          <w:szCs w:val="40"/>
        </w:rPr>
        <w:t>WY</w:t>
      </w:r>
      <w:r>
        <w:rPr>
          <w:sz w:val="40"/>
          <w:szCs w:val="40"/>
        </w:rPr>
        <w:t>KAZ STACJI OBSŁUGI</w:t>
      </w:r>
    </w:p>
    <w:p w14:paraId="26A49B5B" w14:textId="77777777" w:rsidR="00145BC8" w:rsidRDefault="00145BC8" w:rsidP="00145BC8">
      <w:pPr>
        <w:jc w:val="center"/>
      </w:pPr>
    </w:p>
    <w:p w14:paraId="13E8B14D" w14:textId="77777777" w:rsidR="00145BC8" w:rsidRDefault="00145BC8" w:rsidP="00145BC8">
      <w:pPr>
        <w:pStyle w:val="BodyText21"/>
        <w:widowControl w:val="0"/>
        <w:tabs>
          <w:tab w:val="left" w:pos="8460"/>
          <w:tab w:val="left" w:pos="8910"/>
        </w:tabs>
        <w:rPr>
          <w:bCs/>
          <w:szCs w:val="24"/>
        </w:rPr>
      </w:pPr>
    </w:p>
    <w:p w14:paraId="60E69623" w14:textId="18325E3C" w:rsidR="00145BC8" w:rsidRDefault="00145BC8" w:rsidP="00145BC8">
      <w:pPr>
        <w:pStyle w:val="BodyText21"/>
        <w:widowControl w:val="0"/>
        <w:tabs>
          <w:tab w:val="left" w:pos="8460"/>
          <w:tab w:val="left" w:pos="8910"/>
        </w:tabs>
        <w:rPr>
          <w:bCs/>
          <w:szCs w:val="24"/>
        </w:rPr>
      </w:pPr>
      <w:r>
        <w:rPr>
          <w:bCs/>
          <w:szCs w:val="24"/>
        </w:rPr>
        <w:t xml:space="preserve">przedstawiam(y) wykaz autoryzowanych stacji obsługi znajdujących się w odległości do </w:t>
      </w:r>
      <w:r w:rsidR="009D5896">
        <w:rPr>
          <w:bCs/>
          <w:szCs w:val="24"/>
        </w:rPr>
        <w:t>15</w:t>
      </w:r>
      <w:r>
        <w:rPr>
          <w:bCs/>
          <w:szCs w:val="24"/>
        </w:rPr>
        <w:t>0km od siedziby Zamawiającego</w:t>
      </w:r>
    </w:p>
    <w:p w14:paraId="091A9B47" w14:textId="77777777" w:rsidR="00145BC8" w:rsidRDefault="00145BC8" w:rsidP="00145BC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2660"/>
        <w:gridCol w:w="3778"/>
        <w:gridCol w:w="2977"/>
      </w:tblGrid>
      <w:tr w:rsidR="00145BC8" w14:paraId="1F05D0FF" w14:textId="77777777" w:rsidTr="00D546B9">
        <w:trPr>
          <w:trHeight w:val="698"/>
          <w:jc w:val="center"/>
        </w:trPr>
        <w:tc>
          <w:tcPr>
            <w:tcW w:w="644" w:type="dxa"/>
            <w:shd w:val="clear" w:color="auto" w:fill="FFFFFF"/>
            <w:vAlign w:val="center"/>
          </w:tcPr>
          <w:p w14:paraId="5CC3AF1C" w14:textId="77777777" w:rsidR="00145BC8" w:rsidRDefault="00145BC8" w:rsidP="00D546B9">
            <w:pPr>
              <w:jc w:val="center"/>
              <w:rPr>
                <w:b/>
              </w:rPr>
            </w:pPr>
            <w:r>
              <w:rPr>
                <w:b/>
              </w:rPr>
              <w:t>L.p.</w:t>
            </w:r>
          </w:p>
        </w:tc>
        <w:tc>
          <w:tcPr>
            <w:tcW w:w="2660" w:type="dxa"/>
            <w:shd w:val="clear" w:color="auto" w:fill="FFFFFF"/>
            <w:vAlign w:val="center"/>
          </w:tcPr>
          <w:p w14:paraId="5A21A77A" w14:textId="77777777" w:rsidR="00145BC8" w:rsidRDefault="00145BC8" w:rsidP="00D546B9">
            <w:pPr>
              <w:jc w:val="center"/>
              <w:rPr>
                <w:b/>
              </w:rPr>
            </w:pPr>
            <w:r>
              <w:rPr>
                <w:b/>
              </w:rPr>
              <w:t>Miejscowość</w:t>
            </w:r>
          </w:p>
        </w:tc>
        <w:tc>
          <w:tcPr>
            <w:tcW w:w="3778" w:type="dxa"/>
            <w:tcBorders>
              <w:bottom w:val="nil"/>
            </w:tcBorders>
            <w:shd w:val="clear" w:color="auto" w:fill="FFFFFF"/>
            <w:vAlign w:val="center"/>
          </w:tcPr>
          <w:p w14:paraId="5822D926" w14:textId="77777777" w:rsidR="00145BC8" w:rsidRDefault="00145BC8" w:rsidP="00D546B9">
            <w:pPr>
              <w:jc w:val="center"/>
              <w:rPr>
                <w:b/>
              </w:rPr>
            </w:pPr>
          </w:p>
          <w:p w14:paraId="4BF15AE0" w14:textId="77777777" w:rsidR="00145BC8" w:rsidRDefault="00145BC8" w:rsidP="00D546B9">
            <w:pPr>
              <w:jc w:val="center"/>
              <w:rPr>
                <w:b/>
              </w:rPr>
            </w:pPr>
            <w:r>
              <w:rPr>
                <w:b/>
              </w:rPr>
              <w:t>Adres</w:t>
            </w:r>
          </w:p>
          <w:p w14:paraId="05381593" w14:textId="77777777" w:rsidR="00145BC8" w:rsidRDefault="00145BC8" w:rsidP="00D546B9">
            <w:pPr>
              <w:jc w:val="center"/>
              <w:rPr>
                <w:b/>
              </w:rPr>
            </w:pPr>
          </w:p>
        </w:tc>
        <w:tc>
          <w:tcPr>
            <w:tcW w:w="2977" w:type="dxa"/>
            <w:tcBorders>
              <w:bottom w:val="nil"/>
            </w:tcBorders>
            <w:shd w:val="clear" w:color="auto" w:fill="FFFFFF"/>
            <w:vAlign w:val="center"/>
          </w:tcPr>
          <w:p w14:paraId="53A065D8" w14:textId="77777777" w:rsidR="00145BC8" w:rsidRDefault="00145BC8" w:rsidP="00D546B9">
            <w:pPr>
              <w:jc w:val="center"/>
              <w:rPr>
                <w:b/>
              </w:rPr>
            </w:pPr>
            <w:r>
              <w:rPr>
                <w:b/>
              </w:rPr>
              <w:t xml:space="preserve">Numer </w:t>
            </w:r>
          </w:p>
          <w:p w14:paraId="4B6FE736" w14:textId="77777777" w:rsidR="00145BC8" w:rsidRDefault="00145BC8" w:rsidP="00D546B9">
            <w:pPr>
              <w:jc w:val="center"/>
              <w:rPr>
                <w:b/>
              </w:rPr>
            </w:pPr>
            <w:r>
              <w:rPr>
                <w:b/>
              </w:rPr>
              <w:t>Tel./Fax</w:t>
            </w:r>
          </w:p>
        </w:tc>
      </w:tr>
      <w:tr w:rsidR="00145BC8" w14:paraId="2BE6C80A" w14:textId="77777777" w:rsidTr="00CF200E">
        <w:trPr>
          <w:trHeight w:val="828"/>
          <w:jc w:val="center"/>
        </w:trPr>
        <w:tc>
          <w:tcPr>
            <w:tcW w:w="644" w:type="dxa"/>
            <w:vAlign w:val="center"/>
          </w:tcPr>
          <w:p w14:paraId="3D2F79F7" w14:textId="77777777" w:rsidR="00145BC8" w:rsidRDefault="00145BC8" w:rsidP="00D546B9">
            <w:pPr>
              <w:jc w:val="center"/>
            </w:pPr>
            <w:r>
              <w:t>1.</w:t>
            </w:r>
          </w:p>
        </w:tc>
        <w:tc>
          <w:tcPr>
            <w:tcW w:w="2660" w:type="dxa"/>
            <w:vAlign w:val="center"/>
          </w:tcPr>
          <w:p w14:paraId="6166BC77" w14:textId="77777777" w:rsidR="00145BC8" w:rsidRDefault="00145BC8" w:rsidP="00D546B9">
            <w:pPr>
              <w:jc w:val="center"/>
            </w:pPr>
          </w:p>
          <w:p w14:paraId="3D5902DD" w14:textId="77777777" w:rsidR="00145BC8" w:rsidRDefault="00145BC8" w:rsidP="00D546B9">
            <w:pPr>
              <w:jc w:val="center"/>
              <w:rPr>
                <w:b/>
              </w:rPr>
            </w:pPr>
          </w:p>
        </w:tc>
        <w:tc>
          <w:tcPr>
            <w:tcW w:w="3778" w:type="dxa"/>
            <w:vAlign w:val="center"/>
          </w:tcPr>
          <w:p w14:paraId="1ACFA5C3" w14:textId="77777777" w:rsidR="00145BC8" w:rsidRDefault="00145BC8" w:rsidP="00D546B9">
            <w:pPr>
              <w:jc w:val="both"/>
            </w:pPr>
          </w:p>
        </w:tc>
        <w:tc>
          <w:tcPr>
            <w:tcW w:w="2977" w:type="dxa"/>
            <w:vAlign w:val="center"/>
          </w:tcPr>
          <w:p w14:paraId="2B16FCA3" w14:textId="77777777" w:rsidR="00145BC8" w:rsidRDefault="00145BC8" w:rsidP="00D546B9">
            <w:pPr>
              <w:jc w:val="both"/>
            </w:pPr>
          </w:p>
        </w:tc>
      </w:tr>
      <w:tr w:rsidR="00145BC8" w14:paraId="5A008402" w14:textId="77777777" w:rsidTr="00CF200E">
        <w:trPr>
          <w:trHeight w:val="828"/>
          <w:jc w:val="center"/>
        </w:trPr>
        <w:tc>
          <w:tcPr>
            <w:tcW w:w="644" w:type="dxa"/>
            <w:tcBorders>
              <w:bottom w:val="single" w:sz="4" w:space="0" w:color="auto"/>
            </w:tcBorders>
            <w:vAlign w:val="center"/>
          </w:tcPr>
          <w:p w14:paraId="4F9504C5" w14:textId="77777777" w:rsidR="00145BC8" w:rsidRDefault="00145BC8" w:rsidP="00D546B9">
            <w:pPr>
              <w:jc w:val="center"/>
            </w:pPr>
            <w:r>
              <w:t>2.</w:t>
            </w:r>
          </w:p>
        </w:tc>
        <w:tc>
          <w:tcPr>
            <w:tcW w:w="2660" w:type="dxa"/>
            <w:tcBorders>
              <w:bottom w:val="single" w:sz="4" w:space="0" w:color="auto"/>
            </w:tcBorders>
            <w:vAlign w:val="center"/>
          </w:tcPr>
          <w:p w14:paraId="22E4CAF1" w14:textId="77777777" w:rsidR="00145BC8" w:rsidRDefault="00145BC8" w:rsidP="00D546B9">
            <w:pPr>
              <w:jc w:val="both"/>
            </w:pPr>
          </w:p>
          <w:p w14:paraId="3E4A3D11" w14:textId="77777777" w:rsidR="00145BC8" w:rsidRDefault="00145BC8" w:rsidP="00D546B9">
            <w:pPr>
              <w:jc w:val="both"/>
            </w:pPr>
          </w:p>
          <w:p w14:paraId="411593E3" w14:textId="77777777" w:rsidR="00145BC8" w:rsidRDefault="00145BC8" w:rsidP="00D546B9">
            <w:pPr>
              <w:jc w:val="both"/>
            </w:pPr>
          </w:p>
        </w:tc>
        <w:tc>
          <w:tcPr>
            <w:tcW w:w="3778" w:type="dxa"/>
            <w:tcBorders>
              <w:bottom w:val="single" w:sz="4" w:space="0" w:color="auto"/>
            </w:tcBorders>
            <w:vAlign w:val="center"/>
          </w:tcPr>
          <w:p w14:paraId="73D735B7" w14:textId="77777777" w:rsidR="00145BC8" w:rsidRDefault="00145BC8" w:rsidP="00D546B9">
            <w:pPr>
              <w:jc w:val="both"/>
            </w:pPr>
          </w:p>
        </w:tc>
        <w:tc>
          <w:tcPr>
            <w:tcW w:w="2977" w:type="dxa"/>
            <w:tcBorders>
              <w:bottom w:val="single" w:sz="4" w:space="0" w:color="auto"/>
            </w:tcBorders>
            <w:vAlign w:val="center"/>
          </w:tcPr>
          <w:p w14:paraId="2234ADE9" w14:textId="77777777" w:rsidR="00145BC8" w:rsidRDefault="00145BC8" w:rsidP="00D546B9">
            <w:pPr>
              <w:jc w:val="both"/>
            </w:pPr>
          </w:p>
        </w:tc>
      </w:tr>
      <w:tr w:rsidR="00145BC8" w14:paraId="55C4B2B9" w14:textId="77777777" w:rsidTr="00CF200E">
        <w:trPr>
          <w:trHeight w:val="828"/>
          <w:jc w:val="center"/>
        </w:trPr>
        <w:tc>
          <w:tcPr>
            <w:tcW w:w="644" w:type="dxa"/>
            <w:tcBorders>
              <w:bottom w:val="single" w:sz="4" w:space="0" w:color="auto"/>
            </w:tcBorders>
            <w:vAlign w:val="center"/>
          </w:tcPr>
          <w:p w14:paraId="60D51BB0" w14:textId="77777777" w:rsidR="00145BC8" w:rsidRDefault="00145BC8" w:rsidP="00D546B9">
            <w:pPr>
              <w:jc w:val="center"/>
            </w:pPr>
            <w:r>
              <w:t>3.</w:t>
            </w:r>
          </w:p>
        </w:tc>
        <w:tc>
          <w:tcPr>
            <w:tcW w:w="2660" w:type="dxa"/>
            <w:tcBorders>
              <w:bottom w:val="single" w:sz="4" w:space="0" w:color="auto"/>
            </w:tcBorders>
            <w:vAlign w:val="center"/>
          </w:tcPr>
          <w:p w14:paraId="6A941C68" w14:textId="77777777" w:rsidR="00145BC8" w:rsidRDefault="00145BC8" w:rsidP="00D546B9">
            <w:pPr>
              <w:jc w:val="both"/>
            </w:pPr>
          </w:p>
          <w:p w14:paraId="4F12AA15" w14:textId="77777777" w:rsidR="00145BC8" w:rsidRDefault="00145BC8" w:rsidP="00D546B9">
            <w:pPr>
              <w:jc w:val="both"/>
            </w:pPr>
          </w:p>
          <w:p w14:paraId="1A13BB7A" w14:textId="77777777" w:rsidR="00145BC8" w:rsidRDefault="00145BC8" w:rsidP="00D546B9">
            <w:pPr>
              <w:jc w:val="both"/>
            </w:pPr>
          </w:p>
        </w:tc>
        <w:tc>
          <w:tcPr>
            <w:tcW w:w="3778" w:type="dxa"/>
            <w:tcBorders>
              <w:bottom w:val="single" w:sz="4" w:space="0" w:color="auto"/>
            </w:tcBorders>
            <w:vAlign w:val="center"/>
          </w:tcPr>
          <w:p w14:paraId="020BF49E" w14:textId="77777777" w:rsidR="00145BC8" w:rsidRDefault="00145BC8" w:rsidP="00D546B9">
            <w:pPr>
              <w:jc w:val="both"/>
            </w:pPr>
          </w:p>
        </w:tc>
        <w:tc>
          <w:tcPr>
            <w:tcW w:w="2977" w:type="dxa"/>
            <w:tcBorders>
              <w:bottom w:val="single" w:sz="4" w:space="0" w:color="auto"/>
            </w:tcBorders>
            <w:vAlign w:val="center"/>
          </w:tcPr>
          <w:p w14:paraId="1FB3F4D8" w14:textId="77777777" w:rsidR="00145BC8" w:rsidRDefault="00145BC8" w:rsidP="00D546B9">
            <w:pPr>
              <w:jc w:val="both"/>
            </w:pPr>
          </w:p>
        </w:tc>
      </w:tr>
      <w:tr w:rsidR="00145BC8" w14:paraId="571A035A" w14:textId="77777777" w:rsidTr="00CF200E">
        <w:trPr>
          <w:trHeight w:val="828"/>
          <w:jc w:val="center"/>
        </w:trPr>
        <w:tc>
          <w:tcPr>
            <w:tcW w:w="644" w:type="dxa"/>
            <w:tcBorders>
              <w:top w:val="single" w:sz="4" w:space="0" w:color="auto"/>
              <w:left w:val="single" w:sz="4" w:space="0" w:color="auto"/>
              <w:bottom w:val="single" w:sz="4" w:space="0" w:color="auto"/>
              <w:right w:val="single" w:sz="4" w:space="0" w:color="auto"/>
            </w:tcBorders>
            <w:vAlign w:val="center"/>
          </w:tcPr>
          <w:p w14:paraId="76095326" w14:textId="77777777" w:rsidR="00145BC8" w:rsidRDefault="00145BC8" w:rsidP="00D546B9">
            <w:pPr>
              <w:jc w:val="center"/>
            </w:pPr>
            <w:r>
              <w:t>4.</w:t>
            </w:r>
          </w:p>
        </w:tc>
        <w:tc>
          <w:tcPr>
            <w:tcW w:w="2660" w:type="dxa"/>
            <w:tcBorders>
              <w:top w:val="single" w:sz="4" w:space="0" w:color="auto"/>
              <w:left w:val="single" w:sz="4" w:space="0" w:color="auto"/>
              <w:bottom w:val="single" w:sz="4" w:space="0" w:color="auto"/>
              <w:right w:val="single" w:sz="4" w:space="0" w:color="auto"/>
            </w:tcBorders>
            <w:vAlign w:val="center"/>
          </w:tcPr>
          <w:p w14:paraId="5EC7C0E1" w14:textId="77777777" w:rsidR="00145BC8" w:rsidRDefault="00145BC8" w:rsidP="00D546B9">
            <w:pPr>
              <w:jc w:val="both"/>
            </w:pPr>
          </w:p>
          <w:p w14:paraId="303F5D1E" w14:textId="77777777" w:rsidR="00145BC8" w:rsidRDefault="00145BC8" w:rsidP="00D546B9">
            <w:pPr>
              <w:jc w:val="both"/>
            </w:pPr>
          </w:p>
          <w:p w14:paraId="09E41886" w14:textId="77777777" w:rsidR="00145BC8" w:rsidRDefault="00145BC8" w:rsidP="00D546B9">
            <w:pPr>
              <w:jc w:val="both"/>
            </w:pPr>
          </w:p>
        </w:tc>
        <w:tc>
          <w:tcPr>
            <w:tcW w:w="3778" w:type="dxa"/>
            <w:tcBorders>
              <w:top w:val="single" w:sz="4" w:space="0" w:color="auto"/>
              <w:left w:val="single" w:sz="4" w:space="0" w:color="auto"/>
              <w:bottom w:val="single" w:sz="4" w:space="0" w:color="auto"/>
              <w:right w:val="single" w:sz="4" w:space="0" w:color="auto"/>
            </w:tcBorders>
            <w:vAlign w:val="center"/>
          </w:tcPr>
          <w:p w14:paraId="0E8D913E" w14:textId="77777777" w:rsidR="00145BC8" w:rsidRDefault="00145BC8" w:rsidP="00D546B9">
            <w:pPr>
              <w:jc w:val="both"/>
            </w:pPr>
          </w:p>
        </w:tc>
        <w:tc>
          <w:tcPr>
            <w:tcW w:w="2977" w:type="dxa"/>
            <w:tcBorders>
              <w:top w:val="single" w:sz="4" w:space="0" w:color="auto"/>
              <w:left w:val="single" w:sz="4" w:space="0" w:color="auto"/>
              <w:bottom w:val="single" w:sz="4" w:space="0" w:color="auto"/>
              <w:right w:val="single" w:sz="4" w:space="0" w:color="auto"/>
            </w:tcBorders>
            <w:vAlign w:val="center"/>
          </w:tcPr>
          <w:p w14:paraId="6809B2B7" w14:textId="77777777" w:rsidR="00145BC8" w:rsidRDefault="00145BC8" w:rsidP="00D546B9">
            <w:pPr>
              <w:jc w:val="both"/>
            </w:pPr>
          </w:p>
        </w:tc>
      </w:tr>
      <w:tr w:rsidR="00145BC8" w14:paraId="330E2E7E" w14:textId="77777777" w:rsidTr="00CF200E">
        <w:trPr>
          <w:trHeight w:val="828"/>
          <w:jc w:val="center"/>
        </w:trPr>
        <w:tc>
          <w:tcPr>
            <w:tcW w:w="644" w:type="dxa"/>
            <w:tcBorders>
              <w:top w:val="single" w:sz="4" w:space="0" w:color="auto"/>
              <w:left w:val="single" w:sz="4" w:space="0" w:color="auto"/>
              <w:bottom w:val="single" w:sz="4" w:space="0" w:color="auto"/>
              <w:right w:val="single" w:sz="4" w:space="0" w:color="auto"/>
            </w:tcBorders>
            <w:vAlign w:val="center"/>
          </w:tcPr>
          <w:p w14:paraId="1BFF6A9D" w14:textId="77777777" w:rsidR="00145BC8" w:rsidRDefault="00145BC8" w:rsidP="00D546B9">
            <w:pPr>
              <w:jc w:val="center"/>
            </w:pPr>
            <w:r>
              <w:t>5.</w:t>
            </w:r>
          </w:p>
        </w:tc>
        <w:tc>
          <w:tcPr>
            <w:tcW w:w="2660" w:type="dxa"/>
            <w:tcBorders>
              <w:top w:val="single" w:sz="4" w:space="0" w:color="auto"/>
              <w:left w:val="single" w:sz="4" w:space="0" w:color="auto"/>
              <w:bottom w:val="single" w:sz="4" w:space="0" w:color="auto"/>
              <w:right w:val="single" w:sz="4" w:space="0" w:color="auto"/>
            </w:tcBorders>
            <w:vAlign w:val="center"/>
          </w:tcPr>
          <w:p w14:paraId="30A9D77D" w14:textId="77777777" w:rsidR="00145BC8" w:rsidRDefault="00145BC8" w:rsidP="00D546B9">
            <w:pPr>
              <w:jc w:val="both"/>
            </w:pPr>
          </w:p>
          <w:p w14:paraId="7EBC90B3" w14:textId="77777777" w:rsidR="00145BC8" w:rsidRDefault="00145BC8" w:rsidP="00D546B9">
            <w:pPr>
              <w:jc w:val="both"/>
            </w:pPr>
          </w:p>
          <w:p w14:paraId="23082F5F" w14:textId="77777777" w:rsidR="00145BC8" w:rsidRDefault="00145BC8" w:rsidP="00D546B9">
            <w:pPr>
              <w:jc w:val="both"/>
            </w:pPr>
          </w:p>
        </w:tc>
        <w:tc>
          <w:tcPr>
            <w:tcW w:w="3778" w:type="dxa"/>
            <w:tcBorders>
              <w:top w:val="single" w:sz="4" w:space="0" w:color="auto"/>
              <w:left w:val="single" w:sz="4" w:space="0" w:color="auto"/>
              <w:bottom w:val="single" w:sz="4" w:space="0" w:color="auto"/>
              <w:right w:val="single" w:sz="4" w:space="0" w:color="auto"/>
            </w:tcBorders>
            <w:vAlign w:val="center"/>
          </w:tcPr>
          <w:p w14:paraId="0C0E0B3C" w14:textId="77777777" w:rsidR="00145BC8" w:rsidRDefault="00145BC8" w:rsidP="00D546B9">
            <w:pPr>
              <w:jc w:val="both"/>
            </w:pPr>
          </w:p>
        </w:tc>
        <w:tc>
          <w:tcPr>
            <w:tcW w:w="2977" w:type="dxa"/>
            <w:tcBorders>
              <w:top w:val="single" w:sz="4" w:space="0" w:color="auto"/>
              <w:left w:val="single" w:sz="4" w:space="0" w:color="auto"/>
              <w:bottom w:val="single" w:sz="4" w:space="0" w:color="auto"/>
              <w:right w:val="single" w:sz="4" w:space="0" w:color="auto"/>
            </w:tcBorders>
            <w:vAlign w:val="center"/>
          </w:tcPr>
          <w:p w14:paraId="11D1A75C" w14:textId="77777777" w:rsidR="00145BC8" w:rsidRDefault="00145BC8" w:rsidP="00D546B9">
            <w:pPr>
              <w:jc w:val="both"/>
            </w:pPr>
          </w:p>
        </w:tc>
      </w:tr>
    </w:tbl>
    <w:p w14:paraId="421A68D9" w14:textId="77777777" w:rsidR="00145BC8" w:rsidRDefault="00145BC8" w:rsidP="00145BC8">
      <w:pPr>
        <w:jc w:val="both"/>
      </w:pPr>
    </w:p>
    <w:p w14:paraId="0A3514D7" w14:textId="77777777" w:rsidR="00145BC8" w:rsidRDefault="00145BC8" w:rsidP="00145BC8">
      <w:pPr>
        <w:jc w:val="both"/>
        <w:rPr>
          <w:b/>
        </w:rPr>
      </w:pPr>
    </w:p>
    <w:p w14:paraId="316D44F0" w14:textId="77777777" w:rsidR="00145BC8" w:rsidRDefault="00145BC8" w:rsidP="00145BC8">
      <w:pPr>
        <w:jc w:val="both"/>
        <w:rPr>
          <w:b/>
        </w:rPr>
      </w:pPr>
    </w:p>
    <w:p w14:paraId="47FA73F1" w14:textId="77777777" w:rsidR="00145BC8" w:rsidRDefault="00145BC8" w:rsidP="00145BC8">
      <w:pPr>
        <w:jc w:val="both"/>
        <w:rPr>
          <w:b/>
        </w:rPr>
      </w:pPr>
    </w:p>
    <w:p w14:paraId="6E3ECCB3" w14:textId="77777777" w:rsidR="00145BC8" w:rsidRDefault="00145BC8" w:rsidP="00145BC8">
      <w:pPr>
        <w:jc w:val="both"/>
        <w:rPr>
          <w:b/>
        </w:rPr>
      </w:pPr>
    </w:p>
    <w:p w14:paraId="7A3FDB4C" w14:textId="77777777" w:rsidR="00145BC8" w:rsidRDefault="00145BC8" w:rsidP="00145BC8">
      <w:pPr>
        <w:jc w:val="both"/>
        <w:rPr>
          <w:b/>
        </w:rPr>
      </w:pPr>
    </w:p>
    <w:p w14:paraId="7ECCDE94" w14:textId="77777777" w:rsidR="00145BC8" w:rsidRDefault="00145BC8" w:rsidP="00145BC8">
      <w:pPr>
        <w:jc w:val="both"/>
        <w:rPr>
          <w:b/>
        </w:rPr>
      </w:pPr>
    </w:p>
    <w:p w14:paraId="1483CA3B" w14:textId="77777777" w:rsidR="00145BC8" w:rsidRDefault="00145BC8" w:rsidP="00145BC8">
      <w:pPr>
        <w:jc w:val="both"/>
        <w:rPr>
          <w:b/>
        </w:rPr>
      </w:pPr>
    </w:p>
    <w:p w14:paraId="1EF1F3A8" w14:textId="77777777" w:rsidR="00145BC8" w:rsidRDefault="00145BC8" w:rsidP="00145BC8">
      <w:pPr>
        <w:jc w:val="both"/>
      </w:pPr>
      <w:r>
        <w:t xml:space="preserve">.............................   dnia ...............  </w:t>
      </w:r>
      <w:r>
        <w:tab/>
      </w:r>
      <w:r>
        <w:tab/>
      </w:r>
      <w:r>
        <w:tab/>
        <w:t xml:space="preserve">     ...........................................................</w:t>
      </w:r>
    </w:p>
    <w:p w14:paraId="431D2CAD" w14:textId="77777777" w:rsidR="00145BC8" w:rsidRDefault="00145BC8" w:rsidP="00145BC8">
      <w:pPr>
        <w:jc w:val="center"/>
        <w:rPr>
          <w:sz w:val="20"/>
        </w:rPr>
      </w:pPr>
      <w:r>
        <w:tab/>
      </w:r>
      <w:r>
        <w:tab/>
      </w:r>
      <w:r>
        <w:tab/>
      </w:r>
      <w:r>
        <w:tab/>
      </w:r>
      <w:r>
        <w:tab/>
      </w:r>
      <w:r>
        <w:tab/>
      </w:r>
      <w:r>
        <w:rPr>
          <w:sz w:val="20"/>
        </w:rPr>
        <w:t xml:space="preserve">(podpis(y) osób uprawnionych do reprezentacji </w:t>
      </w:r>
    </w:p>
    <w:p w14:paraId="5147CEF9" w14:textId="77777777" w:rsidR="00145BC8" w:rsidRPr="009F2DF7" w:rsidRDefault="00145BC8" w:rsidP="00145BC8">
      <w:pPr>
        <w:ind w:left="4248" w:firstLine="708"/>
        <w:jc w:val="center"/>
        <w:rPr>
          <w:sz w:val="20"/>
        </w:rPr>
      </w:pPr>
      <w:r>
        <w:rPr>
          <w:sz w:val="20"/>
        </w:rPr>
        <w:t>wykonawcy)</w:t>
      </w:r>
    </w:p>
    <w:p w14:paraId="4ADC1666" w14:textId="77777777" w:rsidR="00145BC8" w:rsidRDefault="00145BC8" w:rsidP="00145BC8">
      <w:pPr>
        <w:rPr>
          <w:sz w:val="22"/>
        </w:rPr>
      </w:pPr>
    </w:p>
    <w:p w14:paraId="78542F21" w14:textId="77777777" w:rsidR="002351A5" w:rsidRPr="00901B6E" w:rsidRDefault="002351A5" w:rsidP="002351A5"/>
    <w:p w14:paraId="50A0EA4A" w14:textId="77777777" w:rsidR="002351A5" w:rsidRPr="00901B6E" w:rsidRDefault="002351A5" w:rsidP="002351A5"/>
    <w:p w14:paraId="484908E7" w14:textId="77777777" w:rsidR="002351A5" w:rsidRPr="00901B6E" w:rsidRDefault="002351A5" w:rsidP="002351A5"/>
    <w:p w14:paraId="34E74E99" w14:textId="77777777" w:rsidR="002351A5" w:rsidRDefault="002351A5" w:rsidP="002351A5"/>
    <w:p w14:paraId="36957CEE" w14:textId="77777777" w:rsidR="00005D8E" w:rsidRPr="00005D8E" w:rsidRDefault="00005D8E" w:rsidP="00005D8E"/>
    <w:p w14:paraId="6A1B3893" w14:textId="77777777" w:rsidR="00005D8E" w:rsidRPr="00005D8E" w:rsidRDefault="00005D8E" w:rsidP="00005D8E"/>
    <w:p w14:paraId="5811E0D4" w14:textId="77777777" w:rsidR="00005D8E" w:rsidRPr="00005D8E" w:rsidRDefault="00005D8E" w:rsidP="00005D8E"/>
    <w:p w14:paraId="112BF5A6" w14:textId="77777777" w:rsidR="00005D8E" w:rsidRPr="00005D8E" w:rsidRDefault="00005D8E" w:rsidP="00005D8E"/>
    <w:p w14:paraId="47C23A69" w14:textId="77777777" w:rsidR="00005D8E" w:rsidRPr="00005D8E" w:rsidRDefault="00005D8E" w:rsidP="00005D8E"/>
    <w:sectPr w:rsidR="00005D8E" w:rsidRPr="00005D8E" w:rsidSect="00F627BB">
      <w:headerReference w:type="default" r:id="rId10"/>
      <w:footerReference w:type="even" r:id="rId11"/>
      <w:footerReference w:type="default" r:id="rId12"/>
      <w:endnotePr>
        <w:numFmt w:val="decimal"/>
      </w:endnotePr>
      <w:pgSz w:w="11907" w:h="16840" w:code="9"/>
      <w:pgMar w:top="1418" w:right="992" w:bottom="568" w:left="1134" w:header="170" w:footer="170"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236ED" w14:textId="77777777" w:rsidR="00452496" w:rsidRDefault="00452496">
      <w:r>
        <w:separator/>
      </w:r>
    </w:p>
  </w:endnote>
  <w:endnote w:type="continuationSeparator" w:id="0">
    <w:p w14:paraId="712B5D88" w14:textId="77777777" w:rsidR="00452496" w:rsidRDefault="00452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F0F20" w14:textId="77777777" w:rsidR="002D6769" w:rsidRDefault="006221B8">
    <w:pPr>
      <w:pStyle w:val="Stopka"/>
      <w:framePr w:wrap="around" w:vAnchor="text" w:hAnchor="margin" w:xAlign="right" w:y="1"/>
      <w:rPr>
        <w:rStyle w:val="Numerstrony"/>
      </w:rPr>
    </w:pPr>
    <w:r>
      <w:rPr>
        <w:rStyle w:val="Numerstrony"/>
      </w:rPr>
      <w:fldChar w:fldCharType="begin"/>
    </w:r>
    <w:r w:rsidR="002D6769">
      <w:rPr>
        <w:rStyle w:val="Numerstrony"/>
      </w:rPr>
      <w:instrText xml:space="preserve">PAGE  </w:instrText>
    </w:r>
    <w:r>
      <w:rPr>
        <w:rStyle w:val="Numerstrony"/>
      </w:rPr>
      <w:fldChar w:fldCharType="separate"/>
    </w:r>
    <w:r w:rsidR="002D6769">
      <w:rPr>
        <w:rStyle w:val="Numerstrony"/>
        <w:noProof/>
      </w:rPr>
      <w:t>1</w:t>
    </w:r>
    <w:r>
      <w:rPr>
        <w:rStyle w:val="Numerstrony"/>
      </w:rPr>
      <w:fldChar w:fldCharType="end"/>
    </w:r>
  </w:p>
  <w:p w14:paraId="30D42461" w14:textId="77777777" w:rsidR="002D6769" w:rsidRDefault="002D676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3203668"/>
      <w:docPartObj>
        <w:docPartGallery w:val="Page Numbers (Bottom of Page)"/>
        <w:docPartUnique/>
      </w:docPartObj>
    </w:sdtPr>
    <w:sdtEndPr/>
    <w:sdtContent>
      <w:sdt>
        <w:sdtPr>
          <w:id w:val="-1769616900"/>
          <w:docPartObj>
            <w:docPartGallery w:val="Page Numbers (Top of Page)"/>
            <w:docPartUnique/>
          </w:docPartObj>
        </w:sdtPr>
        <w:sdtEndPr/>
        <w:sdtContent>
          <w:p w14:paraId="20C99096" w14:textId="0831B366" w:rsidR="00005D8E" w:rsidRDefault="00005D8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7E97E2A" w14:textId="77777777" w:rsidR="002D6769" w:rsidRDefault="002D6769" w:rsidP="00BD1C30">
    <w:pPr>
      <w:ind w:right="566"/>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3EBF5" w14:textId="77777777" w:rsidR="00452496" w:rsidRDefault="00452496">
      <w:r>
        <w:separator/>
      </w:r>
    </w:p>
  </w:footnote>
  <w:footnote w:type="continuationSeparator" w:id="0">
    <w:p w14:paraId="56443A08" w14:textId="77777777" w:rsidR="00452496" w:rsidRDefault="00452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9211"/>
    </w:tblGrid>
    <w:tr w:rsidR="002D6769" w:rsidRPr="00BE0EC6" w14:paraId="2A5BF90E" w14:textId="77777777" w:rsidTr="00BE0EC6">
      <w:tc>
        <w:tcPr>
          <w:tcW w:w="9211" w:type="dxa"/>
        </w:tcPr>
        <w:p w14:paraId="29BBF2BD" w14:textId="58BEE8E7" w:rsidR="007D1900" w:rsidRPr="00BE0EC6" w:rsidRDefault="00117BB0" w:rsidP="007D1900">
          <w:pPr>
            <w:pStyle w:val="Nagwek"/>
            <w:tabs>
              <w:tab w:val="clear" w:pos="4536"/>
              <w:tab w:val="clear" w:pos="9072"/>
            </w:tabs>
            <w:spacing w:line="360" w:lineRule="auto"/>
            <w:ind w:right="-30"/>
            <w:rPr>
              <w:rFonts w:ascii="Arial" w:hAnsi="Arial" w:cs="Arial"/>
              <w:b/>
              <w:i/>
              <w:color w:val="000000"/>
              <w:sz w:val="16"/>
              <w:szCs w:val="18"/>
            </w:rPr>
          </w:pPr>
          <w:r>
            <w:rPr>
              <w:noProof/>
            </w:rPr>
            <w:drawing>
              <wp:inline distT="0" distB="0" distL="0" distR="0" wp14:anchorId="4BFBAF18" wp14:editId="117911D9">
                <wp:extent cx="542925" cy="209550"/>
                <wp:effectExtent l="0" t="0" r="0" b="0"/>
                <wp:docPr id="277047698"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r w:rsidR="00556F22">
            <w:rPr>
              <w:rFonts w:ascii="Arial" w:hAnsi="Arial" w:cs="Arial"/>
              <w:b/>
              <w:i/>
              <w:color w:val="000000"/>
              <w:sz w:val="16"/>
              <w:szCs w:val="18"/>
            </w:rPr>
            <w:t xml:space="preserve">                                                                                                                                             </w:t>
          </w:r>
        </w:p>
      </w:tc>
    </w:tr>
    <w:tr w:rsidR="002D6769" w:rsidRPr="007D1900" w14:paraId="14262859" w14:textId="77777777" w:rsidTr="00E91208">
      <w:trPr>
        <w:trHeight w:val="227"/>
      </w:trPr>
      <w:tc>
        <w:tcPr>
          <w:tcW w:w="9211" w:type="dxa"/>
        </w:tcPr>
        <w:p w14:paraId="256E5100" w14:textId="365FFB20" w:rsidR="002D6769" w:rsidRPr="007D1900" w:rsidRDefault="007D1900" w:rsidP="00E91208">
          <w:pPr>
            <w:pStyle w:val="Nagwek"/>
            <w:ind w:right="-28"/>
            <w:rPr>
              <w:rFonts w:ascii="Verdana" w:hAnsi="Verdana" w:cs="Arial"/>
              <w:bCs/>
              <w:i/>
              <w:color w:val="000000"/>
              <w:sz w:val="16"/>
              <w:szCs w:val="18"/>
            </w:rPr>
          </w:pPr>
          <w:r w:rsidRPr="007D1900">
            <w:rPr>
              <w:rFonts w:ascii="Verdana" w:hAnsi="Verdana" w:cs="Arial"/>
              <w:bCs/>
              <w:i/>
              <w:color w:val="000000"/>
              <w:sz w:val="20"/>
              <w:szCs w:val="22"/>
            </w:rPr>
            <w:t xml:space="preserve">MPK Sp. z o.o. z siedzibą w Stargardzie </w:t>
          </w:r>
          <w:r w:rsidRPr="007D1900">
            <w:rPr>
              <w:rFonts w:ascii="Verdana" w:hAnsi="Verdana" w:cs="Arial"/>
              <w:bCs/>
              <w:i/>
              <w:color w:val="000000"/>
              <w:sz w:val="20"/>
              <w:szCs w:val="22"/>
            </w:rPr>
            <w:tab/>
            <w:t xml:space="preserve">                                                       ZP-</w:t>
          </w:r>
          <w:r w:rsidR="00F627BB">
            <w:rPr>
              <w:rFonts w:ascii="Verdana" w:hAnsi="Verdana" w:cs="Arial"/>
              <w:bCs/>
              <w:i/>
              <w:color w:val="000000"/>
              <w:sz w:val="20"/>
              <w:szCs w:val="22"/>
            </w:rPr>
            <w:t>8</w:t>
          </w:r>
          <w:r w:rsidRPr="007D1900">
            <w:rPr>
              <w:rFonts w:ascii="Verdana" w:hAnsi="Verdana" w:cs="Arial"/>
              <w:bCs/>
              <w:i/>
              <w:color w:val="000000"/>
              <w:sz w:val="20"/>
              <w:szCs w:val="22"/>
            </w:rPr>
            <w:t>/2024</w:t>
          </w:r>
        </w:p>
      </w:tc>
    </w:tr>
    <w:tr w:rsidR="002D6769" w:rsidRPr="007D1900" w14:paraId="25A58D2F" w14:textId="77777777" w:rsidTr="00E91208">
      <w:trPr>
        <w:trHeight w:val="227"/>
      </w:trPr>
      <w:tc>
        <w:tcPr>
          <w:tcW w:w="9211" w:type="dxa"/>
          <w:tcBorders>
            <w:bottom w:val="single" w:sz="4" w:space="0" w:color="auto"/>
          </w:tcBorders>
        </w:tcPr>
        <w:p w14:paraId="16E68C6A" w14:textId="544916BB" w:rsidR="002D6769" w:rsidRPr="007D1900" w:rsidRDefault="007D1900" w:rsidP="00E91208">
          <w:pPr>
            <w:pStyle w:val="Nagwek"/>
            <w:tabs>
              <w:tab w:val="clear" w:pos="4536"/>
              <w:tab w:val="clear" w:pos="9072"/>
            </w:tabs>
            <w:ind w:right="-28"/>
            <w:jc w:val="right"/>
            <w:rPr>
              <w:rFonts w:ascii="Verdana" w:hAnsi="Verdana" w:cs="Arial"/>
              <w:bCs/>
              <w:i/>
              <w:color w:val="000000"/>
              <w:sz w:val="20"/>
              <w:szCs w:val="22"/>
            </w:rPr>
          </w:pPr>
          <w:r w:rsidRPr="007D1900">
            <w:rPr>
              <w:rFonts w:ascii="Verdana" w:hAnsi="Verdana" w:cs="Arial"/>
              <w:bCs/>
              <w:i/>
              <w:color w:val="000000"/>
              <w:sz w:val="20"/>
              <w:szCs w:val="22"/>
            </w:rPr>
            <w:t>ZAŁĄCZNIK NR 5 DO SWZ</w:t>
          </w:r>
        </w:p>
      </w:tc>
    </w:tr>
  </w:tbl>
  <w:p w14:paraId="5B261346" w14:textId="77777777" w:rsidR="002D6769" w:rsidRPr="009B7E11" w:rsidRDefault="002D6769" w:rsidP="00BD1C30">
    <w:pPr>
      <w:pStyle w:val="Nagwek"/>
      <w:tabs>
        <w:tab w:val="clear" w:pos="4536"/>
        <w:tab w:val="clear" w:pos="9072"/>
      </w:tabs>
      <w:spacing w:line="360" w:lineRule="auto"/>
      <w:ind w:right="-30"/>
      <w:rPr>
        <w:rFonts w:ascii="Arial" w:hAnsi="Arial" w:cs="Arial"/>
        <w:i/>
        <w:color w:val="000000"/>
        <w:sz w:val="6"/>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283"/>
        </w:tabs>
        <w:ind w:left="0" w:firstLine="0"/>
      </w:pPr>
      <w:rPr>
        <w:b w:val="0"/>
      </w:rPr>
    </w:lvl>
    <w:lvl w:ilvl="1">
      <w:start w:val="1"/>
      <w:numFmt w:val="decimal"/>
      <w:lvlText w:val="%2."/>
      <w:lvlJc w:val="left"/>
      <w:pPr>
        <w:tabs>
          <w:tab w:val="num" w:pos="851"/>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5"/>
    <w:lvl w:ilvl="0">
      <w:start w:val="1"/>
      <w:numFmt w:val="lowerLetter"/>
      <w:lvlText w:val="%1)"/>
      <w:lvlJc w:val="left"/>
      <w:pPr>
        <w:tabs>
          <w:tab w:val="num" w:pos="1440"/>
        </w:tabs>
        <w:ind w:left="1440" w:hanging="363"/>
      </w:pPr>
      <w:rPr>
        <w:b w:val="0"/>
      </w:rPr>
    </w:lvl>
  </w:abstractNum>
  <w:abstractNum w:abstractNumId="4" w15:restartNumberingAfterBreak="0">
    <w:nsid w:val="00000006"/>
    <w:multiLevelType w:val="singleLevel"/>
    <w:tmpl w:val="00000006"/>
    <w:name w:val="WW8Num7"/>
    <w:lvl w:ilvl="0">
      <w:start w:val="1"/>
      <w:numFmt w:val="decimal"/>
      <w:lvlText w:val="%1)"/>
      <w:lvlJc w:val="left"/>
      <w:pPr>
        <w:tabs>
          <w:tab w:val="num" w:pos="1146"/>
        </w:tabs>
        <w:ind w:left="1146" w:hanging="360"/>
      </w:pPr>
      <w:rPr>
        <w:color w:val="auto"/>
      </w:rPr>
    </w:lvl>
  </w:abstractNum>
  <w:abstractNum w:abstractNumId="5" w15:restartNumberingAfterBreak="0">
    <w:nsid w:val="00000008"/>
    <w:multiLevelType w:val="singleLevel"/>
    <w:tmpl w:val="00000008"/>
    <w:name w:val="WW8Num10"/>
    <w:lvl w:ilvl="0">
      <w:start w:val="1"/>
      <w:numFmt w:val="decimal"/>
      <w:lvlText w:val="%1)"/>
      <w:lvlJc w:val="left"/>
      <w:pPr>
        <w:tabs>
          <w:tab w:val="num" w:pos="360"/>
        </w:tabs>
        <w:ind w:left="360" w:hanging="360"/>
      </w:pPr>
    </w:lvl>
  </w:abstractNum>
  <w:abstractNum w:abstractNumId="6" w15:restartNumberingAfterBreak="0">
    <w:nsid w:val="00000009"/>
    <w:multiLevelType w:val="multilevel"/>
    <w:tmpl w:val="00000009"/>
    <w:name w:val="WW8Num11"/>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A"/>
    <w:multiLevelType w:val="singleLevel"/>
    <w:tmpl w:val="0000000A"/>
    <w:name w:val="WW8Num12"/>
    <w:lvl w:ilvl="0">
      <w:start w:val="1"/>
      <w:numFmt w:val="decimal"/>
      <w:lvlText w:val="%1."/>
      <w:lvlJc w:val="left"/>
      <w:pPr>
        <w:tabs>
          <w:tab w:val="num" w:pos="0"/>
        </w:tabs>
        <w:ind w:left="720" w:hanging="360"/>
      </w:pPr>
    </w:lvl>
  </w:abstractNum>
  <w:abstractNum w:abstractNumId="8" w15:restartNumberingAfterBreak="0">
    <w:nsid w:val="0000000B"/>
    <w:multiLevelType w:val="multilevel"/>
    <w:tmpl w:val="0000000B"/>
    <w:name w:val="WW8Num14"/>
    <w:lvl w:ilvl="0">
      <w:start w:val="1"/>
      <w:numFmt w:val="decimal"/>
      <w:lvlText w:val="%1."/>
      <w:lvlJc w:val="left"/>
      <w:pPr>
        <w:tabs>
          <w:tab w:val="num" w:pos="1065"/>
        </w:tabs>
        <w:ind w:left="1065" w:hanging="360"/>
      </w:pPr>
    </w:lvl>
    <w:lvl w:ilvl="1">
      <w:start w:val="1"/>
      <w:numFmt w:val="decimal"/>
      <w:lvlText w:val="%1.%2."/>
      <w:lvlJc w:val="left"/>
      <w:pPr>
        <w:tabs>
          <w:tab w:val="num" w:pos="1425"/>
        </w:tabs>
        <w:ind w:left="1425" w:hanging="720"/>
      </w:pPr>
    </w:lvl>
    <w:lvl w:ilvl="2">
      <w:start w:val="1"/>
      <w:numFmt w:val="decimal"/>
      <w:lvlText w:val="%1.%2.%3."/>
      <w:lvlJc w:val="left"/>
      <w:pPr>
        <w:tabs>
          <w:tab w:val="num" w:pos="1425"/>
        </w:tabs>
        <w:ind w:left="1425" w:hanging="720"/>
      </w:pPr>
    </w:lvl>
    <w:lvl w:ilvl="3">
      <w:start w:val="1"/>
      <w:numFmt w:val="decimal"/>
      <w:lvlText w:val="%1.%2.%3.%4."/>
      <w:lvlJc w:val="left"/>
      <w:pPr>
        <w:tabs>
          <w:tab w:val="num" w:pos="1785"/>
        </w:tabs>
        <w:ind w:left="1785" w:hanging="1080"/>
      </w:pPr>
    </w:lvl>
    <w:lvl w:ilvl="4">
      <w:start w:val="1"/>
      <w:numFmt w:val="decimal"/>
      <w:lvlText w:val="%1.%2.%3.%4.%5."/>
      <w:lvlJc w:val="left"/>
      <w:pPr>
        <w:tabs>
          <w:tab w:val="num" w:pos="1785"/>
        </w:tabs>
        <w:ind w:left="1785" w:hanging="1080"/>
      </w:pPr>
    </w:lvl>
    <w:lvl w:ilvl="5">
      <w:start w:val="1"/>
      <w:numFmt w:val="decimal"/>
      <w:lvlText w:val="%1.%2.%3.%4.%5.%6."/>
      <w:lvlJc w:val="left"/>
      <w:pPr>
        <w:tabs>
          <w:tab w:val="num" w:pos="2145"/>
        </w:tabs>
        <w:ind w:left="2145" w:hanging="1440"/>
      </w:pPr>
    </w:lvl>
    <w:lvl w:ilvl="6">
      <w:start w:val="1"/>
      <w:numFmt w:val="decimal"/>
      <w:lvlText w:val="%1.%2.%3.%4.%5.%6.%7."/>
      <w:lvlJc w:val="left"/>
      <w:pPr>
        <w:tabs>
          <w:tab w:val="num" w:pos="2145"/>
        </w:tabs>
        <w:ind w:left="2145" w:hanging="1440"/>
      </w:pPr>
    </w:lvl>
    <w:lvl w:ilvl="7">
      <w:start w:val="1"/>
      <w:numFmt w:val="decimal"/>
      <w:lvlText w:val="%1.%2.%3.%4.%5.%6.%7.%8."/>
      <w:lvlJc w:val="left"/>
      <w:pPr>
        <w:tabs>
          <w:tab w:val="num" w:pos="2505"/>
        </w:tabs>
        <w:ind w:left="2505" w:hanging="1800"/>
      </w:pPr>
    </w:lvl>
    <w:lvl w:ilvl="8">
      <w:start w:val="1"/>
      <w:numFmt w:val="decimal"/>
      <w:lvlText w:val="%1.%2.%3.%4.%5.%6.%7.%8.%9."/>
      <w:lvlJc w:val="left"/>
      <w:pPr>
        <w:tabs>
          <w:tab w:val="num" w:pos="2505"/>
        </w:tabs>
        <w:ind w:left="2505" w:hanging="1800"/>
      </w:pPr>
    </w:lvl>
  </w:abstractNum>
  <w:abstractNum w:abstractNumId="9" w15:restartNumberingAfterBreak="0">
    <w:nsid w:val="0000000C"/>
    <w:multiLevelType w:val="singleLevel"/>
    <w:tmpl w:val="0000000C"/>
    <w:name w:val="WW8Num15"/>
    <w:lvl w:ilvl="0">
      <w:start w:val="1"/>
      <w:numFmt w:val="decimal"/>
      <w:lvlText w:val="%1."/>
      <w:lvlJc w:val="left"/>
      <w:pPr>
        <w:tabs>
          <w:tab w:val="num" w:pos="1068"/>
        </w:tabs>
        <w:ind w:left="1068" w:hanging="360"/>
      </w:pPr>
    </w:lvl>
  </w:abstractNum>
  <w:abstractNum w:abstractNumId="10" w15:restartNumberingAfterBreak="0">
    <w:nsid w:val="0000000D"/>
    <w:multiLevelType w:val="singleLevel"/>
    <w:tmpl w:val="0000000D"/>
    <w:name w:val="WW8Num16"/>
    <w:lvl w:ilvl="0">
      <w:start w:val="2"/>
      <w:numFmt w:val="decimal"/>
      <w:lvlText w:val="%1)"/>
      <w:lvlJc w:val="left"/>
      <w:pPr>
        <w:tabs>
          <w:tab w:val="num" w:pos="786"/>
        </w:tabs>
        <w:ind w:left="786" w:hanging="360"/>
      </w:pPr>
      <w:rPr>
        <w:sz w:val="20"/>
      </w:rPr>
    </w:lvl>
  </w:abstractNum>
  <w:abstractNum w:abstractNumId="11" w15:restartNumberingAfterBreak="0">
    <w:nsid w:val="0000000E"/>
    <w:multiLevelType w:val="singleLevel"/>
    <w:tmpl w:val="0000000E"/>
    <w:name w:val="WW8Num17"/>
    <w:lvl w:ilvl="0">
      <w:start w:val="1"/>
      <w:numFmt w:val="decimal"/>
      <w:lvlText w:val="%1)"/>
      <w:lvlJc w:val="left"/>
      <w:pPr>
        <w:tabs>
          <w:tab w:val="num" w:pos="360"/>
        </w:tabs>
        <w:ind w:left="360" w:hanging="360"/>
      </w:pPr>
    </w:lvl>
  </w:abstractNum>
  <w:abstractNum w:abstractNumId="12" w15:restartNumberingAfterBreak="0">
    <w:nsid w:val="00000010"/>
    <w:multiLevelType w:val="multilevel"/>
    <w:tmpl w:val="00000010"/>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1"/>
    <w:multiLevelType w:val="multilevel"/>
    <w:tmpl w:val="00000011"/>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A2A1A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4639E7"/>
    <w:multiLevelType w:val="multilevel"/>
    <w:tmpl w:val="B18CE75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7B4DF4"/>
    <w:multiLevelType w:val="hybridMultilevel"/>
    <w:tmpl w:val="AA6ECAEE"/>
    <w:lvl w:ilvl="0" w:tplc="4E1AB12E">
      <w:start w:val="1"/>
      <w:numFmt w:val="decimal"/>
      <w:lvlText w:val="%1."/>
      <w:lvlJc w:val="left"/>
      <w:pPr>
        <w:tabs>
          <w:tab w:val="num" w:pos="810"/>
        </w:tabs>
        <w:ind w:left="810" w:hanging="45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07268B5"/>
    <w:multiLevelType w:val="multilevel"/>
    <w:tmpl w:val="97AE7588"/>
    <w:lvl w:ilvl="0">
      <w:start w:val="1"/>
      <w:numFmt w:val="lowerLetter"/>
      <w:lvlText w:val="%1)"/>
      <w:lvlJc w:val="left"/>
      <w:pPr>
        <w:tabs>
          <w:tab w:val="num" w:pos="0"/>
        </w:tabs>
        <w:ind w:left="432" w:hanging="432"/>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8" w15:restartNumberingAfterBreak="0">
    <w:nsid w:val="27FB0436"/>
    <w:multiLevelType w:val="multilevel"/>
    <w:tmpl w:val="0E7CF1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0B42D0B"/>
    <w:multiLevelType w:val="hybridMultilevel"/>
    <w:tmpl w:val="59A43A4E"/>
    <w:lvl w:ilvl="0" w:tplc="E8B63DB2">
      <w:start w:val="1"/>
      <w:numFmt w:val="decimal"/>
      <w:lvlText w:val="%1."/>
      <w:lvlJc w:val="left"/>
      <w:pPr>
        <w:tabs>
          <w:tab w:val="num" w:pos="735"/>
        </w:tabs>
        <w:ind w:left="735" w:hanging="375"/>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2411D3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6A76F0F"/>
    <w:multiLevelType w:val="hybridMultilevel"/>
    <w:tmpl w:val="BC9400F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936119C"/>
    <w:multiLevelType w:val="hybridMultilevel"/>
    <w:tmpl w:val="A26E016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62F40F0"/>
    <w:multiLevelType w:val="multilevel"/>
    <w:tmpl w:val="F45AEC36"/>
    <w:lvl w:ilvl="0">
      <w:start w:val="1"/>
      <w:numFmt w:val="decimal"/>
      <w:lvlText w:val="%1"/>
      <w:lvlJc w:val="left"/>
      <w:pPr>
        <w:ind w:left="1965" w:hanging="1965"/>
      </w:pPr>
      <w:rPr>
        <w:rFonts w:hint="default"/>
      </w:rPr>
    </w:lvl>
    <w:lvl w:ilvl="1">
      <w:start w:val="1"/>
      <w:numFmt w:val="decimal"/>
      <w:lvlText w:val="%1.%2"/>
      <w:lvlJc w:val="left"/>
      <w:pPr>
        <w:ind w:left="1965" w:hanging="1965"/>
      </w:pPr>
      <w:rPr>
        <w:rFonts w:hint="default"/>
      </w:rPr>
    </w:lvl>
    <w:lvl w:ilvl="2">
      <w:start w:val="1"/>
      <w:numFmt w:val="decimal"/>
      <w:lvlText w:val="%1.%2.%3"/>
      <w:lvlJc w:val="left"/>
      <w:pPr>
        <w:ind w:left="1965" w:hanging="1965"/>
      </w:pPr>
      <w:rPr>
        <w:rFonts w:hint="default"/>
      </w:rPr>
    </w:lvl>
    <w:lvl w:ilvl="3">
      <w:start w:val="1"/>
      <w:numFmt w:val="decimal"/>
      <w:lvlText w:val="%1.%2.%3.%4"/>
      <w:lvlJc w:val="left"/>
      <w:pPr>
        <w:ind w:left="1965" w:hanging="1965"/>
      </w:pPr>
      <w:rPr>
        <w:rFonts w:hint="default"/>
      </w:rPr>
    </w:lvl>
    <w:lvl w:ilvl="4">
      <w:start w:val="1"/>
      <w:numFmt w:val="decimal"/>
      <w:lvlText w:val="%1.%2.%3.%4.%5"/>
      <w:lvlJc w:val="left"/>
      <w:pPr>
        <w:ind w:left="1965" w:hanging="1965"/>
      </w:pPr>
      <w:rPr>
        <w:rFonts w:hint="default"/>
      </w:rPr>
    </w:lvl>
    <w:lvl w:ilvl="5">
      <w:start w:val="1"/>
      <w:numFmt w:val="decimal"/>
      <w:lvlText w:val="%1.%2.%3.%4.%5.%6"/>
      <w:lvlJc w:val="left"/>
      <w:pPr>
        <w:ind w:left="1965" w:hanging="1965"/>
      </w:pPr>
      <w:rPr>
        <w:rFonts w:hint="default"/>
      </w:rPr>
    </w:lvl>
    <w:lvl w:ilvl="6">
      <w:start w:val="1"/>
      <w:numFmt w:val="decimal"/>
      <w:lvlText w:val="%1.%2.%3.%4.%5.%6.%7"/>
      <w:lvlJc w:val="left"/>
      <w:pPr>
        <w:ind w:left="1965" w:hanging="1965"/>
      </w:pPr>
      <w:rPr>
        <w:rFonts w:hint="default"/>
      </w:rPr>
    </w:lvl>
    <w:lvl w:ilvl="7">
      <w:start w:val="1"/>
      <w:numFmt w:val="decimal"/>
      <w:lvlText w:val="%1.%2.%3.%4.%5.%6.%7.%8"/>
      <w:lvlJc w:val="left"/>
      <w:pPr>
        <w:ind w:left="1965" w:hanging="1965"/>
      </w:pPr>
      <w:rPr>
        <w:rFonts w:hint="default"/>
      </w:rPr>
    </w:lvl>
    <w:lvl w:ilvl="8">
      <w:start w:val="1"/>
      <w:numFmt w:val="decimal"/>
      <w:lvlText w:val="%1.%2.%3.%4.%5.%6.%7.%8.%9"/>
      <w:lvlJc w:val="left"/>
      <w:pPr>
        <w:ind w:left="1965" w:hanging="1965"/>
      </w:pPr>
      <w:rPr>
        <w:rFonts w:hint="default"/>
      </w:rPr>
    </w:lvl>
  </w:abstractNum>
  <w:abstractNum w:abstractNumId="24" w15:restartNumberingAfterBreak="0">
    <w:nsid w:val="5C4B7E80"/>
    <w:multiLevelType w:val="singleLevel"/>
    <w:tmpl w:val="DE26EFD4"/>
    <w:lvl w:ilvl="0">
      <w:start w:val="2"/>
      <w:numFmt w:val="upperLetter"/>
      <w:pStyle w:val="Nagwek8"/>
      <w:lvlText w:val="%1. "/>
      <w:legacy w:legacy="1" w:legacySpace="0" w:legacyIndent="283"/>
      <w:lvlJc w:val="left"/>
      <w:pPr>
        <w:ind w:left="1423" w:hanging="283"/>
      </w:pPr>
      <w:rPr>
        <w:rFonts w:ascii="Times New Roman" w:hAnsi="Times New Roman" w:hint="default"/>
        <w:b w:val="0"/>
        <w:i w:val="0"/>
        <w:sz w:val="24"/>
        <w:u w:val="none"/>
      </w:rPr>
    </w:lvl>
  </w:abstractNum>
  <w:abstractNum w:abstractNumId="25" w15:restartNumberingAfterBreak="0">
    <w:nsid w:val="5EBE75C7"/>
    <w:multiLevelType w:val="hybridMultilevel"/>
    <w:tmpl w:val="CFEC1E50"/>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2A356D3"/>
    <w:multiLevelType w:val="hybridMultilevel"/>
    <w:tmpl w:val="BC9400F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556642B"/>
    <w:multiLevelType w:val="hybridMultilevel"/>
    <w:tmpl w:val="983CA8BC"/>
    <w:lvl w:ilvl="0" w:tplc="4E1AB12E">
      <w:start w:val="1"/>
      <w:numFmt w:val="decimal"/>
      <w:lvlText w:val="%1."/>
      <w:lvlJc w:val="left"/>
      <w:pPr>
        <w:tabs>
          <w:tab w:val="num" w:pos="810"/>
        </w:tabs>
        <w:ind w:left="810" w:hanging="45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23B11F3"/>
    <w:multiLevelType w:val="hybridMultilevel"/>
    <w:tmpl w:val="B486E7D8"/>
    <w:lvl w:ilvl="0" w:tplc="04150017">
      <w:start w:val="1"/>
      <w:numFmt w:val="lowerLetter"/>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E5134B"/>
    <w:multiLevelType w:val="hybridMultilevel"/>
    <w:tmpl w:val="5824E99E"/>
    <w:lvl w:ilvl="0" w:tplc="8D3A7EA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5965DB4"/>
    <w:multiLevelType w:val="hybridMultilevel"/>
    <w:tmpl w:val="0F58F65A"/>
    <w:lvl w:ilvl="0" w:tplc="0415000F">
      <w:start w:val="1"/>
      <w:numFmt w:val="decimal"/>
      <w:lvlText w:val="%1."/>
      <w:lvlJc w:val="left"/>
      <w:pPr>
        <w:tabs>
          <w:tab w:val="num" w:pos="2880"/>
        </w:tabs>
        <w:ind w:left="2880" w:hanging="360"/>
      </w:pPr>
    </w:lvl>
    <w:lvl w:ilvl="1" w:tplc="04150019" w:tentative="1">
      <w:start w:val="1"/>
      <w:numFmt w:val="lowerLetter"/>
      <w:lvlText w:val="%2."/>
      <w:lvlJc w:val="left"/>
      <w:pPr>
        <w:tabs>
          <w:tab w:val="num" w:pos="3600"/>
        </w:tabs>
        <w:ind w:left="3600" w:hanging="360"/>
      </w:p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num w:numId="1" w16cid:durableId="1477259532">
    <w:abstractNumId w:val="24"/>
  </w:num>
  <w:num w:numId="2" w16cid:durableId="8078683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8521272">
    <w:abstractNumId w:val="25"/>
  </w:num>
  <w:num w:numId="4" w16cid:durableId="12610631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1258670">
    <w:abstractNumId w:val="27"/>
  </w:num>
  <w:num w:numId="6" w16cid:durableId="10064426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77748482">
    <w:abstractNumId w:val="19"/>
  </w:num>
  <w:num w:numId="8" w16cid:durableId="1648508454">
    <w:abstractNumId w:val="25"/>
  </w:num>
  <w:num w:numId="9" w16cid:durableId="524487942">
    <w:abstractNumId w:val="14"/>
  </w:num>
  <w:num w:numId="10" w16cid:durableId="1243414593">
    <w:abstractNumId w:val="23"/>
  </w:num>
  <w:num w:numId="11" w16cid:durableId="474222186">
    <w:abstractNumId w:val="20"/>
  </w:num>
  <w:num w:numId="12" w16cid:durableId="219095994">
    <w:abstractNumId w:val="27"/>
  </w:num>
  <w:num w:numId="13" w16cid:durableId="1159807202">
    <w:abstractNumId w:val="16"/>
  </w:num>
  <w:num w:numId="14" w16cid:durableId="1491676308">
    <w:abstractNumId w:val="17"/>
  </w:num>
  <w:num w:numId="15" w16cid:durableId="1286351574">
    <w:abstractNumId w:val="15"/>
  </w:num>
  <w:num w:numId="16" w16cid:durableId="1660114861">
    <w:abstractNumId w:val="18"/>
  </w:num>
  <w:num w:numId="17" w16cid:durableId="1038164416">
    <w:abstractNumId w:val="26"/>
  </w:num>
  <w:num w:numId="18" w16cid:durableId="840660951">
    <w:abstractNumId w:val="22"/>
  </w:num>
  <w:num w:numId="19" w16cid:durableId="1081832030">
    <w:abstractNumId w:val="29"/>
  </w:num>
  <w:num w:numId="20" w16cid:durableId="407582524">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573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CF"/>
    <w:rsid w:val="00005D8E"/>
    <w:rsid w:val="00007F72"/>
    <w:rsid w:val="000108D1"/>
    <w:rsid w:val="00011086"/>
    <w:rsid w:val="00013AFE"/>
    <w:rsid w:val="00023AAE"/>
    <w:rsid w:val="000265D5"/>
    <w:rsid w:val="0003491E"/>
    <w:rsid w:val="000369DC"/>
    <w:rsid w:val="00036CF2"/>
    <w:rsid w:val="00044E7C"/>
    <w:rsid w:val="00051E6A"/>
    <w:rsid w:val="00056A76"/>
    <w:rsid w:val="000647EF"/>
    <w:rsid w:val="000661A6"/>
    <w:rsid w:val="00071DAA"/>
    <w:rsid w:val="0008279C"/>
    <w:rsid w:val="000845E7"/>
    <w:rsid w:val="00090DB6"/>
    <w:rsid w:val="000912A5"/>
    <w:rsid w:val="00091EF7"/>
    <w:rsid w:val="0009773E"/>
    <w:rsid w:val="000A11B6"/>
    <w:rsid w:val="000A2049"/>
    <w:rsid w:val="000A7185"/>
    <w:rsid w:val="000B4E90"/>
    <w:rsid w:val="000C2E94"/>
    <w:rsid w:val="000D73CA"/>
    <w:rsid w:val="000E19C0"/>
    <w:rsid w:val="000E23CA"/>
    <w:rsid w:val="000E7963"/>
    <w:rsid w:val="000F4FFD"/>
    <w:rsid w:val="000F57A7"/>
    <w:rsid w:val="000F5E4C"/>
    <w:rsid w:val="00107907"/>
    <w:rsid w:val="0011364C"/>
    <w:rsid w:val="00117BB0"/>
    <w:rsid w:val="00132F11"/>
    <w:rsid w:val="00134379"/>
    <w:rsid w:val="00141187"/>
    <w:rsid w:val="00145869"/>
    <w:rsid w:val="00145BC8"/>
    <w:rsid w:val="001474D0"/>
    <w:rsid w:val="001503C5"/>
    <w:rsid w:val="00155CEF"/>
    <w:rsid w:val="00174B1F"/>
    <w:rsid w:val="00180025"/>
    <w:rsid w:val="001933D9"/>
    <w:rsid w:val="001A4952"/>
    <w:rsid w:val="001A53CC"/>
    <w:rsid w:val="001B6AFD"/>
    <w:rsid w:val="001C3F62"/>
    <w:rsid w:val="001C425F"/>
    <w:rsid w:val="001D7A81"/>
    <w:rsid w:val="00207895"/>
    <w:rsid w:val="002103D0"/>
    <w:rsid w:val="0021184E"/>
    <w:rsid w:val="0022723C"/>
    <w:rsid w:val="002329F3"/>
    <w:rsid w:val="002351A5"/>
    <w:rsid w:val="00237E18"/>
    <w:rsid w:val="00245654"/>
    <w:rsid w:val="00246D12"/>
    <w:rsid w:val="00254BC5"/>
    <w:rsid w:val="00257CC0"/>
    <w:rsid w:val="002625A9"/>
    <w:rsid w:val="0026703F"/>
    <w:rsid w:val="00271517"/>
    <w:rsid w:val="002829E9"/>
    <w:rsid w:val="00294051"/>
    <w:rsid w:val="0029789F"/>
    <w:rsid w:val="002A1114"/>
    <w:rsid w:val="002A3E37"/>
    <w:rsid w:val="002A697E"/>
    <w:rsid w:val="002A7C10"/>
    <w:rsid w:val="002B016D"/>
    <w:rsid w:val="002C37E0"/>
    <w:rsid w:val="002C5382"/>
    <w:rsid w:val="002C6284"/>
    <w:rsid w:val="002D0D24"/>
    <w:rsid w:val="002D1BC8"/>
    <w:rsid w:val="002D209E"/>
    <w:rsid w:val="002D26E4"/>
    <w:rsid w:val="002D3E64"/>
    <w:rsid w:val="002D6769"/>
    <w:rsid w:val="002E2160"/>
    <w:rsid w:val="002E487A"/>
    <w:rsid w:val="002E6989"/>
    <w:rsid w:val="0030134F"/>
    <w:rsid w:val="003023A9"/>
    <w:rsid w:val="00302A14"/>
    <w:rsid w:val="00314668"/>
    <w:rsid w:val="003172CB"/>
    <w:rsid w:val="003175E9"/>
    <w:rsid w:val="00325E7D"/>
    <w:rsid w:val="00333DCC"/>
    <w:rsid w:val="00333F10"/>
    <w:rsid w:val="00334316"/>
    <w:rsid w:val="00336B02"/>
    <w:rsid w:val="003440AE"/>
    <w:rsid w:val="0035215A"/>
    <w:rsid w:val="00352892"/>
    <w:rsid w:val="003535E9"/>
    <w:rsid w:val="0035376E"/>
    <w:rsid w:val="003541CF"/>
    <w:rsid w:val="00357AB7"/>
    <w:rsid w:val="003601EB"/>
    <w:rsid w:val="00366DAC"/>
    <w:rsid w:val="00371AAF"/>
    <w:rsid w:val="003737EF"/>
    <w:rsid w:val="003745F1"/>
    <w:rsid w:val="00375FAD"/>
    <w:rsid w:val="00380EDB"/>
    <w:rsid w:val="0038180A"/>
    <w:rsid w:val="00383390"/>
    <w:rsid w:val="003859EF"/>
    <w:rsid w:val="0039711B"/>
    <w:rsid w:val="003A168B"/>
    <w:rsid w:val="003A44D3"/>
    <w:rsid w:val="003B015D"/>
    <w:rsid w:val="003B6E3D"/>
    <w:rsid w:val="003C636A"/>
    <w:rsid w:val="003C73D6"/>
    <w:rsid w:val="003C75EB"/>
    <w:rsid w:val="003D11C2"/>
    <w:rsid w:val="003D1FBF"/>
    <w:rsid w:val="003D6613"/>
    <w:rsid w:val="003D7B9C"/>
    <w:rsid w:val="003E03B3"/>
    <w:rsid w:val="003E1BAB"/>
    <w:rsid w:val="003F04CF"/>
    <w:rsid w:val="003F1FBB"/>
    <w:rsid w:val="003F6A7C"/>
    <w:rsid w:val="003F6CEA"/>
    <w:rsid w:val="00402EAE"/>
    <w:rsid w:val="00421BDB"/>
    <w:rsid w:val="00422527"/>
    <w:rsid w:val="00430808"/>
    <w:rsid w:val="00440179"/>
    <w:rsid w:val="00441A0F"/>
    <w:rsid w:val="00444A47"/>
    <w:rsid w:val="00452496"/>
    <w:rsid w:val="0045498B"/>
    <w:rsid w:val="0045571F"/>
    <w:rsid w:val="00460773"/>
    <w:rsid w:val="0046177E"/>
    <w:rsid w:val="00462AA1"/>
    <w:rsid w:val="004666F5"/>
    <w:rsid w:val="0047141B"/>
    <w:rsid w:val="00484E90"/>
    <w:rsid w:val="00486132"/>
    <w:rsid w:val="00496C7E"/>
    <w:rsid w:val="0049704B"/>
    <w:rsid w:val="00497532"/>
    <w:rsid w:val="004A67D0"/>
    <w:rsid w:val="004B2EE3"/>
    <w:rsid w:val="004C3271"/>
    <w:rsid w:val="004C47EE"/>
    <w:rsid w:val="004C7CCE"/>
    <w:rsid w:val="004D14F0"/>
    <w:rsid w:val="004D61B9"/>
    <w:rsid w:val="004D71DC"/>
    <w:rsid w:val="004E4411"/>
    <w:rsid w:val="004F3149"/>
    <w:rsid w:val="00500A96"/>
    <w:rsid w:val="00504854"/>
    <w:rsid w:val="00505AF0"/>
    <w:rsid w:val="00511008"/>
    <w:rsid w:val="00515AC1"/>
    <w:rsid w:val="00521E30"/>
    <w:rsid w:val="005223F1"/>
    <w:rsid w:val="00535316"/>
    <w:rsid w:val="00545E06"/>
    <w:rsid w:val="005529F9"/>
    <w:rsid w:val="00556F22"/>
    <w:rsid w:val="00565267"/>
    <w:rsid w:val="0057410F"/>
    <w:rsid w:val="005903BB"/>
    <w:rsid w:val="00592993"/>
    <w:rsid w:val="00595F72"/>
    <w:rsid w:val="005A271D"/>
    <w:rsid w:val="005A299F"/>
    <w:rsid w:val="005A6428"/>
    <w:rsid w:val="005B6624"/>
    <w:rsid w:val="005C0168"/>
    <w:rsid w:val="005C0B57"/>
    <w:rsid w:val="005C3598"/>
    <w:rsid w:val="005C3C32"/>
    <w:rsid w:val="005D2456"/>
    <w:rsid w:val="005D2543"/>
    <w:rsid w:val="005D4068"/>
    <w:rsid w:val="005D6C53"/>
    <w:rsid w:val="005E1230"/>
    <w:rsid w:val="005E2F80"/>
    <w:rsid w:val="005E6029"/>
    <w:rsid w:val="005F4512"/>
    <w:rsid w:val="005F4D74"/>
    <w:rsid w:val="005F661B"/>
    <w:rsid w:val="006001E9"/>
    <w:rsid w:val="00603623"/>
    <w:rsid w:val="006047D1"/>
    <w:rsid w:val="006165FE"/>
    <w:rsid w:val="00616ED3"/>
    <w:rsid w:val="00622043"/>
    <w:rsid w:val="006221B8"/>
    <w:rsid w:val="00623393"/>
    <w:rsid w:val="00634DBF"/>
    <w:rsid w:val="00635C6D"/>
    <w:rsid w:val="00642AF5"/>
    <w:rsid w:val="006522AF"/>
    <w:rsid w:val="00656490"/>
    <w:rsid w:val="006571D0"/>
    <w:rsid w:val="00657E8D"/>
    <w:rsid w:val="00665AA7"/>
    <w:rsid w:val="00666395"/>
    <w:rsid w:val="0066665F"/>
    <w:rsid w:val="00671412"/>
    <w:rsid w:val="006772BF"/>
    <w:rsid w:val="00686944"/>
    <w:rsid w:val="00695C17"/>
    <w:rsid w:val="006B147F"/>
    <w:rsid w:val="006B417C"/>
    <w:rsid w:val="006C156D"/>
    <w:rsid w:val="006C5FAC"/>
    <w:rsid w:val="006D50BE"/>
    <w:rsid w:val="006E415E"/>
    <w:rsid w:val="006E5FA0"/>
    <w:rsid w:val="006F54E5"/>
    <w:rsid w:val="007058C7"/>
    <w:rsid w:val="007059CD"/>
    <w:rsid w:val="00706C9B"/>
    <w:rsid w:val="00747B5F"/>
    <w:rsid w:val="007501A5"/>
    <w:rsid w:val="00752711"/>
    <w:rsid w:val="0075400A"/>
    <w:rsid w:val="00764741"/>
    <w:rsid w:val="00784E7D"/>
    <w:rsid w:val="007911DB"/>
    <w:rsid w:val="007956C9"/>
    <w:rsid w:val="007975D8"/>
    <w:rsid w:val="00797714"/>
    <w:rsid w:val="007977C8"/>
    <w:rsid w:val="007A4B7A"/>
    <w:rsid w:val="007B1D7C"/>
    <w:rsid w:val="007B55AF"/>
    <w:rsid w:val="007B7B75"/>
    <w:rsid w:val="007C1F69"/>
    <w:rsid w:val="007C5401"/>
    <w:rsid w:val="007C7B89"/>
    <w:rsid w:val="007C7F68"/>
    <w:rsid w:val="007D1900"/>
    <w:rsid w:val="007D2801"/>
    <w:rsid w:val="007E18A6"/>
    <w:rsid w:val="007E2079"/>
    <w:rsid w:val="007E22A6"/>
    <w:rsid w:val="007E444C"/>
    <w:rsid w:val="007E67B5"/>
    <w:rsid w:val="007E6E79"/>
    <w:rsid w:val="007F1907"/>
    <w:rsid w:val="007F317A"/>
    <w:rsid w:val="007F5518"/>
    <w:rsid w:val="007F66B1"/>
    <w:rsid w:val="0080399C"/>
    <w:rsid w:val="0080406F"/>
    <w:rsid w:val="00805B6B"/>
    <w:rsid w:val="00806BF4"/>
    <w:rsid w:val="0081218E"/>
    <w:rsid w:val="00813AE1"/>
    <w:rsid w:val="00816E7A"/>
    <w:rsid w:val="00822878"/>
    <w:rsid w:val="00823C80"/>
    <w:rsid w:val="0082474D"/>
    <w:rsid w:val="00825C34"/>
    <w:rsid w:val="0082727D"/>
    <w:rsid w:val="008275D6"/>
    <w:rsid w:val="00827A96"/>
    <w:rsid w:val="0083254A"/>
    <w:rsid w:val="008341AE"/>
    <w:rsid w:val="00841BD3"/>
    <w:rsid w:val="00842E15"/>
    <w:rsid w:val="00845955"/>
    <w:rsid w:val="00850FA6"/>
    <w:rsid w:val="00851F4B"/>
    <w:rsid w:val="00853A95"/>
    <w:rsid w:val="0085702E"/>
    <w:rsid w:val="00861E01"/>
    <w:rsid w:val="00866A42"/>
    <w:rsid w:val="0086736D"/>
    <w:rsid w:val="008812A5"/>
    <w:rsid w:val="00881862"/>
    <w:rsid w:val="00886784"/>
    <w:rsid w:val="00890085"/>
    <w:rsid w:val="008913D7"/>
    <w:rsid w:val="00896401"/>
    <w:rsid w:val="008A0FD4"/>
    <w:rsid w:val="008A3097"/>
    <w:rsid w:val="008A4B14"/>
    <w:rsid w:val="008A5156"/>
    <w:rsid w:val="008B2604"/>
    <w:rsid w:val="008B5C95"/>
    <w:rsid w:val="008B5F9A"/>
    <w:rsid w:val="008B76B9"/>
    <w:rsid w:val="008E1354"/>
    <w:rsid w:val="008E22BC"/>
    <w:rsid w:val="008E4D81"/>
    <w:rsid w:val="008F3D0E"/>
    <w:rsid w:val="0091098E"/>
    <w:rsid w:val="00912F3E"/>
    <w:rsid w:val="009156A5"/>
    <w:rsid w:val="0091770B"/>
    <w:rsid w:val="00922C81"/>
    <w:rsid w:val="00923587"/>
    <w:rsid w:val="00923993"/>
    <w:rsid w:val="00927177"/>
    <w:rsid w:val="00935638"/>
    <w:rsid w:val="00940C73"/>
    <w:rsid w:val="00943CB7"/>
    <w:rsid w:val="00951875"/>
    <w:rsid w:val="00951A91"/>
    <w:rsid w:val="00966EE7"/>
    <w:rsid w:val="009705A2"/>
    <w:rsid w:val="009808EF"/>
    <w:rsid w:val="00980D0C"/>
    <w:rsid w:val="0098141B"/>
    <w:rsid w:val="009946A2"/>
    <w:rsid w:val="009968B9"/>
    <w:rsid w:val="00997283"/>
    <w:rsid w:val="009A1181"/>
    <w:rsid w:val="009A6A65"/>
    <w:rsid w:val="009B14AE"/>
    <w:rsid w:val="009B4F9F"/>
    <w:rsid w:val="009B7E11"/>
    <w:rsid w:val="009C19FC"/>
    <w:rsid w:val="009C647C"/>
    <w:rsid w:val="009D43DE"/>
    <w:rsid w:val="009D4D13"/>
    <w:rsid w:val="009D5896"/>
    <w:rsid w:val="009D777C"/>
    <w:rsid w:val="009E1B9D"/>
    <w:rsid w:val="00A076F6"/>
    <w:rsid w:val="00A15069"/>
    <w:rsid w:val="00A26DED"/>
    <w:rsid w:val="00A2732E"/>
    <w:rsid w:val="00A2754B"/>
    <w:rsid w:val="00A310B2"/>
    <w:rsid w:val="00A316A7"/>
    <w:rsid w:val="00A32D95"/>
    <w:rsid w:val="00A408CC"/>
    <w:rsid w:val="00A42A26"/>
    <w:rsid w:val="00A46BE4"/>
    <w:rsid w:val="00A57824"/>
    <w:rsid w:val="00A6045F"/>
    <w:rsid w:val="00A73EFE"/>
    <w:rsid w:val="00A7546D"/>
    <w:rsid w:val="00A80432"/>
    <w:rsid w:val="00A900AF"/>
    <w:rsid w:val="00AA0371"/>
    <w:rsid w:val="00AA1DC8"/>
    <w:rsid w:val="00AA453E"/>
    <w:rsid w:val="00AA4E4E"/>
    <w:rsid w:val="00AB37E0"/>
    <w:rsid w:val="00AB6E39"/>
    <w:rsid w:val="00AB72CD"/>
    <w:rsid w:val="00AC1A97"/>
    <w:rsid w:val="00AC7D38"/>
    <w:rsid w:val="00AC7E3D"/>
    <w:rsid w:val="00AD2148"/>
    <w:rsid w:val="00AD2570"/>
    <w:rsid w:val="00AE2959"/>
    <w:rsid w:val="00AE7B2F"/>
    <w:rsid w:val="00AF023A"/>
    <w:rsid w:val="00AF1A61"/>
    <w:rsid w:val="00AF442E"/>
    <w:rsid w:val="00B002F3"/>
    <w:rsid w:val="00B01F41"/>
    <w:rsid w:val="00B04143"/>
    <w:rsid w:val="00B04AED"/>
    <w:rsid w:val="00B0619C"/>
    <w:rsid w:val="00B1135D"/>
    <w:rsid w:val="00B126E2"/>
    <w:rsid w:val="00B1340F"/>
    <w:rsid w:val="00B141E9"/>
    <w:rsid w:val="00B20C5B"/>
    <w:rsid w:val="00B21E37"/>
    <w:rsid w:val="00B22787"/>
    <w:rsid w:val="00B31BC7"/>
    <w:rsid w:val="00B31EB0"/>
    <w:rsid w:val="00B411A7"/>
    <w:rsid w:val="00B44046"/>
    <w:rsid w:val="00B440D2"/>
    <w:rsid w:val="00B454D7"/>
    <w:rsid w:val="00B5044A"/>
    <w:rsid w:val="00B50C51"/>
    <w:rsid w:val="00B530FF"/>
    <w:rsid w:val="00B5619F"/>
    <w:rsid w:val="00B62F79"/>
    <w:rsid w:val="00B71483"/>
    <w:rsid w:val="00B74F8F"/>
    <w:rsid w:val="00B75F00"/>
    <w:rsid w:val="00B823DC"/>
    <w:rsid w:val="00B8345B"/>
    <w:rsid w:val="00B95E68"/>
    <w:rsid w:val="00BA174E"/>
    <w:rsid w:val="00BA1CC2"/>
    <w:rsid w:val="00BA3599"/>
    <w:rsid w:val="00BA7E9F"/>
    <w:rsid w:val="00BB533C"/>
    <w:rsid w:val="00BC1D75"/>
    <w:rsid w:val="00BD168F"/>
    <w:rsid w:val="00BD1C30"/>
    <w:rsid w:val="00BD4ABA"/>
    <w:rsid w:val="00BD4EF1"/>
    <w:rsid w:val="00BD63D7"/>
    <w:rsid w:val="00BE0EC6"/>
    <w:rsid w:val="00BE35CD"/>
    <w:rsid w:val="00BF78CB"/>
    <w:rsid w:val="00C01840"/>
    <w:rsid w:val="00C019B2"/>
    <w:rsid w:val="00C065DC"/>
    <w:rsid w:val="00C11ADD"/>
    <w:rsid w:val="00C15B4E"/>
    <w:rsid w:val="00C16901"/>
    <w:rsid w:val="00C16DBA"/>
    <w:rsid w:val="00C22FDF"/>
    <w:rsid w:val="00C305F3"/>
    <w:rsid w:val="00C31F2C"/>
    <w:rsid w:val="00C43471"/>
    <w:rsid w:val="00C448BD"/>
    <w:rsid w:val="00C46DC6"/>
    <w:rsid w:val="00C61C52"/>
    <w:rsid w:val="00C62600"/>
    <w:rsid w:val="00C64D48"/>
    <w:rsid w:val="00C66D34"/>
    <w:rsid w:val="00C714C1"/>
    <w:rsid w:val="00C73BC7"/>
    <w:rsid w:val="00C7698B"/>
    <w:rsid w:val="00C76AD6"/>
    <w:rsid w:val="00C80221"/>
    <w:rsid w:val="00C81E6E"/>
    <w:rsid w:val="00C83032"/>
    <w:rsid w:val="00C85571"/>
    <w:rsid w:val="00C91D0C"/>
    <w:rsid w:val="00C92D90"/>
    <w:rsid w:val="00C93C07"/>
    <w:rsid w:val="00C9657C"/>
    <w:rsid w:val="00C9759E"/>
    <w:rsid w:val="00CA226F"/>
    <w:rsid w:val="00CB1A06"/>
    <w:rsid w:val="00CB1C85"/>
    <w:rsid w:val="00CB261B"/>
    <w:rsid w:val="00CB5905"/>
    <w:rsid w:val="00CC32ED"/>
    <w:rsid w:val="00CC7180"/>
    <w:rsid w:val="00CD2AA0"/>
    <w:rsid w:val="00CD74C6"/>
    <w:rsid w:val="00CE0442"/>
    <w:rsid w:val="00CE2BDC"/>
    <w:rsid w:val="00CE542F"/>
    <w:rsid w:val="00CE6E6A"/>
    <w:rsid w:val="00CF200E"/>
    <w:rsid w:val="00CF3398"/>
    <w:rsid w:val="00CF5A28"/>
    <w:rsid w:val="00D0197F"/>
    <w:rsid w:val="00D03277"/>
    <w:rsid w:val="00D05403"/>
    <w:rsid w:val="00D11F10"/>
    <w:rsid w:val="00D239D2"/>
    <w:rsid w:val="00D33AFE"/>
    <w:rsid w:val="00D37C7A"/>
    <w:rsid w:val="00D460AB"/>
    <w:rsid w:val="00D47B44"/>
    <w:rsid w:val="00D544B1"/>
    <w:rsid w:val="00D55C99"/>
    <w:rsid w:val="00D743C1"/>
    <w:rsid w:val="00D826AC"/>
    <w:rsid w:val="00D90590"/>
    <w:rsid w:val="00D91DD5"/>
    <w:rsid w:val="00D94AC7"/>
    <w:rsid w:val="00D971D5"/>
    <w:rsid w:val="00DA15C4"/>
    <w:rsid w:val="00DA716A"/>
    <w:rsid w:val="00DB0A7F"/>
    <w:rsid w:val="00DB4A9F"/>
    <w:rsid w:val="00DC0A82"/>
    <w:rsid w:val="00DC0C36"/>
    <w:rsid w:val="00DD0D60"/>
    <w:rsid w:val="00DD32FD"/>
    <w:rsid w:val="00DD554D"/>
    <w:rsid w:val="00DE0B77"/>
    <w:rsid w:val="00DE19BA"/>
    <w:rsid w:val="00DE1CB5"/>
    <w:rsid w:val="00DF5BB1"/>
    <w:rsid w:val="00E20D4E"/>
    <w:rsid w:val="00E2180C"/>
    <w:rsid w:val="00E23B0F"/>
    <w:rsid w:val="00E30836"/>
    <w:rsid w:val="00E35E9B"/>
    <w:rsid w:val="00E42B8A"/>
    <w:rsid w:val="00E46B16"/>
    <w:rsid w:val="00E47061"/>
    <w:rsid w:val="00E54401"/>
    <w:rsid w:val="00E547A4"/>
    <w:rsid w:val="00E574D8"/>
    <w:rsid w:val="00E63965"/>
    <w:rsid w:val="00E6571C"/>
    <w:rsid w:val="00E86904"/>
    <w:rsid w:val="00E86E31"/>
    <w:rsid w:val="00E91208"/>
    <w:rsid w:val="00E92AE1"/>
    <w:rsid w:val="00EA59AF"/>
    <w:rsid w:val="00EB2B56"/>
    <w:rsid w:val="00EC0B20"/>
    <w:rsid w:val="00EC3CE8"/>
    <w:rsid w:val="00ED4B1E"/>
    <w:rsid w:val="00EE2B53"/>
    <w:rsid w:val="00EE4C2E"/>
    <w:rsid w:val="00EF6CE0"/>
    <w:rsid w:val="00F0151B"/>
    <w:rsid w:val="00F0761A"/>
    <w:rsid w:val="00F12875"/>
    <w:rsid w:val="00F14679"/>
    <w:rsid w:val="00F22AE3"/>
    <w:rsid w:val="00F24D67"/>
    <w:rsid w:val="00F51A59"/>
    <w:rsid w:val="00F52768"/>
    <w:rsid w:val="00F5405B"/>
    <w:rsid w:val="00F627BB"/>
    <w:rsid w:val="00F64074"/>
    <w:rsid w:val="00F66880"/>
    <w:rsid w:val="00F760AC"/>
    <w:rsid w:val="00F765D8"/>
    <w:rsid w:val="00F772A5"/>
    <w:rsid w:val="00F85257"/>
    <w:rsid w:val="00FA2182"/>
    <w:rsid w:val="00FB026F"/>
    <w:rsid w:val="00FB0510"/>
    <w:rsid w:val="00FB4E1B"/>
    <w:rsid w:val="00FB66AC"/>
    <w:rsid w:val="00FB7382"/>
    <w:rsid w:val="00FB7926"/>
    <w:rsid w:val="00FD0CAC"/>
    <w:rsid w:val="00FD5BF6"/>
    <w:rsid w:val="00FD5FE9"/>
    <w:rsid w:val="00FD7680"/>
    <w:rsid w:val="00FE23E0"/>
    <w:rsid w:val="00FE4C7D"/>
    <w:rsid w:val="00FE5F4B"/>
    <w:rsid w:val="00FE71C2"/>
    <w:rsid w:val="00FE74F3"/>
    <w:rsid w:val="00FF1266"/>
    <w:rsid w:val="00FF671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424491F"/>
  <w15:docId w15:val="{D9258CF1-D732-45FA-8C39-7EDC9F9FE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3277"/>
    <w:rPr>
      <w:sz w:val="24"/>
    </w:rPr>
  </w:style>
  <w:style w:type="paragraph" w:styleId="Nagwek1">
    <w:name w:val="heading 1"/>
    <w:basedOn w:val="Normalny"/>
    <w:next w:val="Normalny"/>
    <w:qFormat/>
    <w:rsid w:val="00D03277"/>
    <w:pPr>
      <w:keepNext/>
      <w:outlineLvl w:val="0"/>
    </w:pPr>
  </w:style>
  <w:style w:type="paragraph" w:styleId="Nagwek2">
    <w:name w:val="heading 2"/>
    <w:basedOn w:val="Normalny"/>
    <w:next w:val="Normalny"/>
    <w:qFormat/>
    <w:rsid w:val="00D03277"/>
    <w:pPr>
      <w:keepNext/>
      <w:outlineLvl w:val="1"/>
    </w:pPr>
    <w:rPr>
      <w:b/>
    </w:rPr>
  </w:style>
  <w:style w:type="paragraph" w:styleId="Nagwek3">
    <w:name w:val="heading 3"/>
    <w:basedOn w:val="Normalny"/>
    <w:next w:val="Normalny"/>
    <w:qFormat/>
    <w:rsid w:val="00D03277"/>
    <w:pPr>
      <w:keepNext/>
      <w:jc w:val="center"/>
      <w:outlineLvl w:val="2"/>
    </w:pPr>
    <w:rPr>
      <w:b/>
      <w:sz w:val="36"/>
    </w:rPr>
  </w:style>
  <w:style w:type="paragraph" w:styleId="Nagwek4">
    <w:name w:val="heading 4"/>
    <w:basedOn w:val="Normalny"/>
    <w:next w:val="Normalny"/>
    <w:qFormat/>
    <w:rsid w:val="00D03277"/>
    <w:pPr>
      <w:keepNext/>
      <w:jc w:val="both"/>
      <w:outlineLvl w:val="3"/>
    </w:pPr>
    <w:rPr>
      <w:b/>
    </w:rPr>
  </w:style>
  <w:style w:type="paragraph" w:styleId="Nagwek5">
    <w:name w:val="heading 5"/>
    <w:basedOn w:val="Normalny"/>
    <w:next w:val="Normalny"/>
    <w:qFormat/>
    <w:rsid w:val="00D03277"/>
    <w:pPr>
      <w:keepNext/>
      <w:tabs>
        <w:tab w:val="left" w:pos="567"/>
        <w:tab w:val="left" w:pos="993"/>
        <w:tab w:val="left" w:pos="1276"/>
      </w:tabs>
      <w:ind w:left="750"/>
      <w:jc w:val="both"/>
      <w:outlineLvl w:val="4"/>
    </w:pPr>
    <w:rPr>
      <w:b/>
      <w:sz w:val="32"/>
    </w:rPr>
  </w:style>
  <w:style w:type="paragraph" w:styleId="Nagwek6">
    <w:name w:val="heading 6"/>
    <w:basedOn w:val="Normalny"/>
    <w:next w:val="Normalny"/>
    <w:qFormat/>
    <w:rsid w:val="00D03277"/>
    <w:pPr>
      <w:keepNext/>
      <w:jc w:val="both"/>
      <w:outlineLvl w:val="5"/>
    </w:pPr>
    <w:rPr>
      <w:b/>
      <w:sz w:val="32"/>
      <w:u w:val="single"/>
    </w:rPr>
  </w:style>
  <w:style w:type="paragraph" w:styleId="Nagwek7">
    <w:name w:val="heading 7"/>
    <w:basedOn w:val="Normalny"/>
    <w:next w:val="Normalny"/>
    <w:qFormat/>
    <w:rsid w:val="00D03277"/>
    <w:pPr>
      <w:keepNext/>
      <w:tabs>
        <w:tab w:val="left" w:pos="993"/>
      </w:tabs>
      <w:jc w:val="both"/>
      <w:outlineLvl w:val="6"/>
    </w:pPr>
  </w:style>
  <w:style w:type="paragraph" w:styleId="Nagwek8">
    <w:name w:val="heading 8"/>
    <w:basedOn w:val="Normalny"/>
    <w:next w:val="Normalny"/>
    <w:qFormat/>
    <w:rsid w:val="00D03277"/>
    <w:pPr>
      <w:keepNext/>
      <w:numPr>
        <w:numId w:val="1"/>
      </w:numPr>
      <w:tabs>
        <w:tab w:val="left" w:pos="993"/>
      </w:tabs>
      <w:ind w:left="1134" w:firstLine="6"/>
      <w:jc w:val="both"/>
      <w:outlineLvl w:val="7"/>
    </w:pPr>
    <w:rPr>
      <w:sz w:val="28"/>
    </w:rPr>
  </w:style>
  <w:style w:type="paragraph" w:styleId="Nagwek9">
    <w:name w:val="heading 9"/>
    <w:basedOn w:val="Normalny"/>
    <w:next w:val="Normalny"/>
    <w:qFormat/>
    <w:rsid w:val="00D03277"/>
    <w:pPr>
      <w:keepNext/>
      <w:jc w:val="both"/>
      <w:outlineLvl w:val="8"/>
    </w:pPr>
    <w:rPr>
      <w:b/>
      <w:sz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D03277"/>
    <w:pPr>
      <w:tabs>
        <w:tab w:val="left" w:pos="993"/>
      </w:tabs>
      <w:ind w:left="1134" w:hanging="1134"/>
      <w:jc w:val="both"/>
    </w:pPr>
  </w:style>
  <w:style w:type="paragraph" w:styleId="Tekstpodstawowywcity2">
    <w:name w:val="Body Text Indent 2"/>
    <w:basedOn w:val="Normalny"/>
    <w:semiHidden/>
    <w:rsid w:val="00D03277"/>
    <w:pPr>
      <w:tabs>
        <w:tab w:val="left" w:pos="567"/>
      </w:tabs>
      <w:ind w:left="567" w:hanging="567"/>
      <w:jc w:val="both"/>
    </w:pPr>
  </w:style>
  <w:style w:type="paragraph" w:styleId="Tekstpodstawowywcity3">
    <w:name w:val="Body Text Indent 3"/>
    <w:basedOn w:val="Normalny"/>
    <w:semiHidden/>
    <w:rsid w:val="00D03277"/>
    <w:pPr>
      <w:tabs>
        <w:tab w:val="left" w:pos="567"/>
      </w:tabs>
      <w:ind w:left="567" w:hanging="141"/>
      <w:jc w:val="both"/>
    </w:pPr>
  </w:style>
  <w:style w:type="paragraph" w:styleId="Tekstpodstawowy">
    <w:name w:val="Body Text"/>
    <w:basedOn w:val="Normalny"/>
    <w:semiHidden/>
    <w:rsid w:val="00D03277"/>
    <w:pPr>
      <w:tabs>
        <w:tab w:val="left" w:pos="567"/>
      </w:tabs>
      <w:jc w:val="both"/>
    </w:pPr>
    <w:rPr>
      <w:b/>
      <w:sz w:val="32"/>
    </w:rPr>
  </w:style>
  <w:style w:type="paragraph" w:styleId="Tekstpodstawowy2">
    <w:name w:val="Body Text 2"/>
    <w:basedOn w:val="Normalny"/>
    <w:semiHidden/>
    <w:rsid w:val="00D03277"/>
    <w:pPr>
      <w:tabs>
        <w:tab w:val="left" w:pos="0"/>
      </w:tabs>
      <w:jc w:val="both"/>
    </w:pPr>
  </w:style>
  <w:style w:type="paragraph" w:styleId="Stopka">
    <w:name w:val="footer"/>
    <w:basedOn w:val="Normalny"/>
    <w:link w:val="StopkaZnak"/>
    <w:uiPriority w:val="99"/>
    <w:rsid w:val="00D03277"/>
    <w:pPr>
      <w:tabs>
        <w:tab w:val="center" w:pos="4536"/>
        <w:tab w:val="right" w:pos="9072"/>
      </w:tabs>
    </w:pPr>
    <w:rPr>
      <w:sz w:val="20"/>
    </w:rPr>
  </w:style>
  <w:style w:type="paragraph" w:styleId="Mapadokumentu">
    <w:name w:val="Document Map"/>
    <w:basedOn w:val="Normalny"/>
    <w:semiHidden/>
    <w:rsid w:val="00D03277"/>
    <w:pPr>
      <w:shd w:val="clear" w:color="auto" w:fill="000080"/>
    </w:pPr>
    <w:rPr>
      <w:rFonts w:ascii="Tahoma" w:hAnsi="Tahoma"/>
    </w:rPr>
  </w:style>
  <w:style w:type="character" w:styleId="Numerstrony">
    <w:name w:val="page number"/>
    <w:basedOn w:val="Domylnaczcionkaakapitu"/>
    <w:semiHidden/>
    <w:rsid w:val="00D03277"/>
  </w:style>
  <w:style w:type="paragraph" w:styleId="Tekstpodstawowy3">
    <w:name w:val="Body Text 3"/>
    <w:basedOn w:val="Normalny"/>
    <w:semiHidden/>
    <w:rsid w:val="00D03277"/>
    <w:pPr>
      <w:jc w:val="both"/>
    </w:pPr>
    <w:rPr>
      <w:b/>
      <w:sz w:val="28"/>
    </w:rPr>
  </w:style>
  <w:style w:type="paragraph" w:styleId="Nagwek">
    <w:name w:val="header"/>
    <w:basedOn w:val="Normalny"/>
    <w:rsid w:val="00D03277"/>
    <w:pPr>
      <w:tabs>
        <w:tab w:val="center" w:pos="4536"/>
        <w:tab w:val="right" w:pos="9072"/>
      </w:tabs>
    </w:pPr>
  </w:style>
  <w:style w:type="paragraph" w:customStyle="1" w:styleId="ust">
    <w:name w:val="ust"/>
    <w:rsid w:val="00D03277"/>
    <w:pPr>
      <w:autoSpaceDE w:val="0"/>
      <w:autoSpaceDN w:val="0"/>
      <w:spacing w:before="60" w:after="60"/>
      <w:ind w:left="426" w:hanging="284"/>
      <w:jc w:val="both"/>
    </w:pPr>
    <w:rPr>
      <w:sz w:val="24"/>
      <w:szCs w:val="24"/>
    </w:rPr>
  </w:style>
  <w:style w:type="paragraph" w:customStyle="1" w:styleId="pkt">
    <w:name w:val="pkt"/>
    <w:basedOn w:val="Normalny"/>
    <w:rsid w:val="00D03277"/>
    <w:pPr>
      <w:autoSpaceDE w:val="0"/>
      <w:autoSpaceDN w:val="0"/>
      <w:spacing w:before="60" w:after="60"/>
      <w:ind w:left="851" w:hanging="295"/>
      <w:jc w:val="both"/>
    </w:pPr>
    <w:rPr>
      <w:szCs w:val="24"/>
    </w:rPr>
  </w:style>
  <w:style w:type="paragraph" w:customStyle="1" w:styleId="pkt1">
    <w:name w:val="pkt1"/>
    <w:basedOn w:val="pkt"/>
    <w:rsid w:val="00D03277"/>
    <w:pPr>
      <w:ind w:left="850" w:hanging="425"/>
    </w:pPr>
  </w:style>
  <w:style w:type="paragraph" w:customStyle="1" w:styleId="tyt">
    <w:name w:val="tyt"/>
    <w:basedOn w:val="Normalny"/>
    <w:rsid w:val="00D03277"/>
    <w:pPr>
      <w:keepNext/>
      <w:autoSpaceDE w:val="0"/>
      <w:autoSpaceDN w:val="0"/>
      <w:spacing w:before="60" w:after="60"/>
      <w:jc w:val="center"/>
    </w:pPr>
    <w:rPr>
      <w:b/>
      <w:bCs/>
      <w:szCs w:val="24"/>
    </w:rPr>
  </w:style>
  <w:style w:type="paragraph" w:customStyle="1" w:styleId="tekst">
    <w:name w:val="tekst"/>
    <w:basedOn w:val="Normalny"/>
    <w:rsid w:val="00D03277"/>
    <w:pPr>
      <w:suppressLineNumbers/>
      <w:autoSpaceDE w:val="0"/>
      <w:autoSpaceDN w:val="0"/>
      <w:spacing w:before="60" w:after="60"/>
      <w:jc w:val="both"/>
    </w:pPr>
    <w:rPr>
      <w:szCs w:val="24"/>
    </w:rPr>
  </w:style>
  <w:style w:type="character" w:styleId="Hipercze">
    <w:name w:val="Hyperlink"/>
    <w:basedOn w:val="Domylnaczcionkaakapitu"/>
    <w:rsid w:val="00D03277"/>
    <w:rPr>
      <w:color w:val="0000FF"/>
      <w:u w:val="single"/>
    </w:rPr>
  </w:style>
  <w:style w:type="paragraph" w:styleId="Tytu">
    <w:name w:val="Title"/>
    <w:basedOn w:val="Normalny"/>
    <w:qFormat/>
    <w:rsid w:val="00D03277"/>
    <w:pPr>
      <w:keepNext/>
      <w:suppressLineNumbers/>
      <w:autoSpaceDE w:val="0"/>
      <w:autoSpaceDN w:val="0"/>
      <w:spacing w:before="60" w:after="60"/>
      <w:jc w:val="center"/>
    </w:pPr>
    <w:rPr>
      <w:b/>
      <w:bCs/>
      <w:szCs w:val="24"/>
    </w:rPr>
  </w:style>
  <w:style w:type="character" w:customStyle="1" w:styleId="akapitdomyslny">
    <w:name w:val="akapitdomyslny"/>
    <w:basedOn w:val="Domylnaczcionkaakapitu"/>
    <w:rsid w:val="00D03277"/>
    <w:rPr>
      <w:sz w:val="20"/>
      <w:szCs w:val="20"/>
    </w:rPr>
  </w:style>
  <w:style w:type="paragraph" w:styleId="Tekstprzypisudolnego">
    <w:name w:val="footnote text"/>
    <w:basedOn w:val="Normalny"/>
    <w:semiHidden/>
    <w:rsid w:val="00D03277"/>
    <w:pPr>
      <w:autoSpaceDE w:val="0"/>
      <w:autoSpaceDN w:val="0"/>
      <w:ind w:left="170" w:hanging="170"/>
      <w:jc w:val="both"/>
    </w:pPr>
    <w:rPr>
      <w:sz w:val="20"/>
    </w:rPr>
  </w:style>
  <w:style w:type="paragraph" w:customStyle="1" w:styleId="lit">
    <w:name w:val="lit"/>
    <w:rsid w:val="00D03277"/>
    <w:pPr>
      <w:autoSpaceDE w:val="0"/>
      <w:autoSpaceDN w:val="0"/>
      <w:spacing w:before="60" w:after="60"/>
      <w:ind w:left="1281" w:hanging="272"/>
      <w:jc w:val="both"/>
    </w:pPr>
    <w:rPr>
      <w:sz w:val="24"/>
      <w:szCs w:val="24"/>
    </w:rPr>
  </w:style>
  <w:style w:type="character" w:styleId="Odwoanieprzypisudolnego">
    <w:name w:val="footnote reference"/>
    <w:basedOn w:val="Domylnaczcionkaakapitu"/>
    <w:semiHidden/>
    <w:rsid w:val="00D03277"/>
    <w:rPr>
      <w:sz w:val="20"/>
      <w:szCs w:val="20"/>
      <w:vertAlign w:val="superscript"/>
    </w:rPr>
  </w:style>
  <w:style w:type="character" w:styleId="UyteHipercze">
    <w:name w:val="FollowedHyperlink"/>
    <w:basedOn w:val="Domylnaczcionkaakapitu"/>
    <w:semiHidden/>
    <w:rsid w:val="00D03277"/>
    <w:rPr>
      <w:color w:val="800080"/>
      <w:u w:val="single"/>
    </w:rPr>
  </w:style>
  <w:style w:type="paragraph" w:styleId="Podtytu">
    <w:name w:val="Subtitle"/>
    <w:basedOn w:val="Normalny"/>
    <w:qFormat/>
    <w:rsid w:val="00D03277"/>
    <w:pPr>
      <w:jc w:val="center"/>
    </w:pPr>
    <w:rPr>
      <w:rFonts w:ascii="Arial" w:hAnsi="Arial"/>
      <w:b/>
      <w:sz w:val="32"/>
    </w:rPr>
  </w:style>
  <w:style w:type="paragraph" w:styleId="Tekstprzypisukocowego">
    <w:name w:val="endnote text"/>
    <w:basedOn w:val="Normalny"/>
    <w:semiHidden/>
    <w:rsid w:val="00D03277"/>
    <w:rPr>
      <w:sz w:val="20"/>
    </w:rPr>
  </w:style>
  <w:style w:type="character" w:styleId="Odwoanieprzypisukocowego">
    <w:name w:val="endnote reference"/>
    <w:basedOn w:val="Domylnaczcionkaakapitu"/>
    <w:semiHidden/>
    <w:rsid w:val="00D03277"/>
    <w:rPr>
      <w:vertAlign w:val="superscript"/>
    </w:rPr>
  </w:style>
  <w:style w:type="paragraph" w:customStyle="1" w:styleId="Skrconyadreszwrotny">
    <w:name w:val="Skrócony adres zwrotny"/>
    <w:basedOn w:val="Normalny"/>
    <w:rsid w:val="00D03277"/>
  </w:style>
  <w:style w:type="paragraph" w:customStyle="1" w:styleId="Default">
    <w:name w:val="Default"/>
    <w:rsid w:val="00D03277"/>
    <w:pPr>
      <w:autoSpaceDE w:val="0"/>
      <w:autoSpaceDN w:val="0"/>
      <w:adjustRightInd w:val="0"/>
    </w:pPr>
    <w:rPr>
      <w:rFonts w:ascii="Arial" w:hAnsi="Arial" w:cs="Arial"/>
      <w:color w:val="000000"/>
      <w:sz w:val="24"/>
      <w:szCs w:val="24"/>
    </w:rPr>
  </w:style>
  <w:style w:type="paragraph" w:customStyle="1" w:styleId="ZnakZnak1">
    <w:name w:val="Znak Znak1"/>
    <w:basedOn w:val="Normalny"/>
    <w:uiPriority w:val="99"/>
    <w:rsid w:val="00D03277"/>
    <w:rPr>
      <w:rFonts w:ascii="Arial" w:hAnsi="Arial" w:cs="Arial"/>
      <w:szCs w:val="24"/>
    </w:rPr>
  </w:style>
  <w:style w:type="character" w:styleId="Odwoaniedokomentarza">
    <w:name w:val="annotation reference"/>
    <w:basedOn w:val="Domylnaczcionkaakapitu"/>
    <w:unhideWhenUsed/>
    <w:rsid w:val="00D03277"/>
    <w:rPr>
      <w:sz w:val="16"/>
      <w:szCs w:val="16"/>
    </w:rPr>
  </w:style>
  <w:style w:type="paragraph" w:styleId="Tekstkomentarza">
    <w:name w:val="annotation text"/>
    <w:basedOn w:val="Normalny"/>
    <w:unhideWhenUsed/>
    <w:rsid w:val="00D03277"/>
    <w:rPr>
      <w:sz w:val="20"/>
    </w:rPr>
  </w:style>
  <w:style w:type="character" w:customStyle="1" w:styleId="TekstkomentarzaZnak">
    <w:name w:val="Tekst komentarza Znak"/>
    <w:basedOn w:val="Domylnaczcionkaakapitu"/>
    <w:rsid w:val="00D03277"/>
  </w:style>
  <w:style w:type="paragraph" w:styleId="Tematkomentarza">
    <w:name w:val="annotation subject"/>
    <w:basedOn w:val="Tekstkomentarza"/>
    <w:next w:val="Tekstkomentarza"/>
    <w:semiHidden/>
    <w:unhideWhenUsed/>
    <w:rsid w:val="00D03277"/>
    <w:rPr>
      <w:b/>
      <w:bCs/>
    </w:rPr>
  </w:style>
  <w:style w:type="character" w:customStyle="1" w:styleId="TematkomentarzaZnak">
    <w:name w:val="Temat komentarza Znak"/>
    <w:basedOn w:val="TekstkomentarzaZnak"/>
    <w:semiHidden/>
    <w:rsid w:val="00D03277"/>
    <w:rPr>
      <w:b/>
      <w:bCs/>
    </w:rPr>
  </w:style>
  <w:style w:type="paragraph" w:styleId="Tekstdymka">
    <w:name w:val="Balloon Text"/>
    <w:basedOn w:val="Normalny"/>
    <w:semiHidden/>
    <w:unhideWhenUsed/>
    <w:rsid w:val="00D03277"/>
    <w:rPr>
      <w:rFonts w:ascii="Tahoma" w:hAnsi="Tahoma" w:cs="Tahoma"/>
      <w:sz w:val="16"/>
      <w:szCs w:val="16"/>
    </w:rPr>
  </w:style>
  <w:style w:type="character" w:customStyle="1" w:styleId="TekstdymkaZnak">
    <w:name w:val="Tekst dymka Znak"/>
    <w:basedOn w:val="Domylnaczcionkaakapitu"/>
    <w:semiHidden/>
    <w:rsid w:val="00D03277"/>
    <w:rPr>
      <w:rFonts w:ascii="Tahoma" w:hAnsi="Tahoma" w:cs="Tahoma"/>
      <w:sz w:val="16"/>
      <w:szCs w:val="16"/>
    </w:rPr>
  </w:style>
  <w:style w:type="paragraph" w:styleId="NormalnyWeb">
    <w:name w:val="Normal (Web)"/>
    <w:basedOn w:val="Normalny"/>
    <w:semiHidden/>
    <w:rsid w:val="00D03277"/>
    <w:pPr>
      <w:spacing w:before="100" w:beforeAutospacing="1" w:after="100" w:afterAutospacing="1"/>
      <w:jc w:val="both"/>
    </w:pPr>
    <w:rPr>
      <w:rFonts w:ascii="Arial Unicode MS" w:eastAsia="Arial Unicode MS" w:hAnsi="Arial Unicode MS"/>
      <w:sz w:val="20"/>
    </w:rPr>
  </w:style>
  <w:style w:type="character" w:styleId="Pogrubienie">
    <w:name w:val="Strong"/>
    <w:basedOn w:val="Domylnaczcionkaakapitu"/>
    <w:qFormat/>
    <w:rsid w:val="00D03277"/>
    <w:rPr>
      <w:b/>
      <w:bCs/>
    </w:rPr>
  </w:style>
  <w:style w:type="character" w:customStyle="1" w:styleId="go">
    <w:name w:val="go"/>
    <w:basedOn w:val="Domylnaczcionkaakapitu"/>
    <w:rsid w:val="00D03277"/>
  </w:style>
  <w:style w:type="paragraph" w:customStyle="1" w:styleId="xl26">
    <w:name w:val="xl26"/>
    <w:basedOn w:val="Normalny"/>
    <w:rsid w:val="00D03277"/>
    <w:pPr>
      <w:pBdr>
        <w:bottom w:val="single" w:sz="4" w:space="0" w:color="auto"/>
        <w:right w:val="single" w:sz="4" w:space="0" w:color="auto"/>
      </w:pBdr>
      <w:spacing w:before="100" w:beforeAutospacing="1" w:after="100" w:afterAutospacing="1"/>
      <w:jc w:val="center"/>
    </w:pPr>
    <w:rPr>
      <w:b/>
      <w:bCs/>
      <w:szCs w:val="24"/>
    </w:rPr>
  </w:style>
  <w:style w:type="table" w:styleId="Tabela-Siatka">
    <w:name w:val="Table Grid"/>
    <w:basedOn w:val="Standardowy"/>
    <w:uiPriority w:val="59"/>
    <w:rsid w:val="00BD1C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uiPriority w:val="99"/>
    <w:unhideWhenUsed/>
    <w:rsid w:val="00C61C52"/>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C61C52"/>
    <w:rPr>
      <w:rFonts w:ascii="Consolas" w:eastAsia="Calibri" w:hAnsi="Consolas"/>
      <w:sz w:val="21"/>
      <w:szCs w:val="21"/>
      <w:lang w:eastAsia="en-US"/>
    </w:rPr>
  </w:style>
  <w:style w:type="paragraph" w:customStyle="1" w:styleId="Tekstpodstawowy31">
    <w:name w:val="Tekst podstawowy 31"/>
    <w:basedOn w:val="Normalny"/>
    <w:rsid w:val="009B7E11"/>
    <w:pPr>
      <w:suppressAutoHyphens/>
      <w:jc w:val="both"/>
    </w:pPr>
    <w:rPr>
      <w:rFonts w:cs="Calibri"/>
      <w:b/>
      <w:sz w:val="28"/>
      <w:lang w:eastAsia="ar-SA"/>
    </w:rPr>
  </w:style>
  <w:style w:type="paragraph" w:styleId="Akapitzlist">
    <w:name w:val="List Paragraph"/>
    <w:basedOn w:val="Normalny"/>
    <w:uiPriority w:val="34"/>
    <w:qFormat/>
    <w:rsid w:val="00E30836"/>
    <w:pPr>
      <w:suppressAutoHyphens/>
      <w:ind w:left="708"/>
    </w:pPr>
    <w:rPr>
      <w:rFonts w:cs="Calibri"/>
      <w:szCs w:val="24"/>
      <w:lang w:eastAsia="ar-SA"/>
    </w:rPr>
  </w:style>
  <w:style w:type="paragraph" w:customStyle="1" w:styleId="WW-Tekstpodstawowy2">
    <w:name w:val="WW-Tekst podstawowy 2"/>
    <w:basedOn w:val="Normalny"/>
    <w:rsid w:val="00923587"/>
    <w:pPr>
      <w:widowControl w:val="0"/>
      <w:suppressAutoHyphens/>
      <w:jc w:val="both"/>
    </w:pPr>
    <w:rPr>
      <w:rFonts w:eastAsia="Lucida Sans Unicode" w:cs="Tahoma"/>
      <w:sz w:val="26"/>
      <w:lang w:eastAsia="ar-SA"/>
    </w:rPr>
  </w:style>
  <w:style w:type="paragraph" w:customStyle="1" w:styleId="WW-Tekstpodstawowy3">
    <w:name w:val="WW-Tekst podstawowy 3"/>
    <w:basedOn w:val="Normalny"/>
    <w:rsid w:val="00923587"/>
    <w:pPr>
      <w:widowControl w:val="0"/>
      <w:suppressAutoHyphens/>
    </w:pPr>
    <w:rPr>
      <w:rFonts w:eastAsia="Lucida Sans Unicode" w:cs="Tahoma"/>
      <w:lang w:eastAsia="ar-SA"/>
    </w:rPr>
  </w:style>
  <w:style w:type="paragraph" w:customStyle="1" w:styleId="Akapitzlist1">
    <w:name w:val="Akapit z listą1"/>
    <w:basedOn w:val="Normalny"/>
    <w:rsid w:val="00923587"/>
    <w:pPr>
      <w:spacing w:line="360" w:lineRule="auto"/>
      <w:ind w:left="720"/>
      <w:contextualSpacing/>
    </w:pPr>
    <w:rPr>
      <w:rFonts w:ascii="Arial" w:hAnsi="Arial"/>
      <w:sz w:val="26"/>
      <w:szCs w:val="24"/>
    </w:rPr>
  </w:style>
  <w:style w:type="character" w:customStyle="1" w:styleId="FontStyle106">
    <w:name w:val="Font Style106"/>
    <w:uiPriority w:val="99"/>
    <w:rsid w:val="00923587"/>
    <w:rPr>
      <w:rFonts w:ascii="Times New Roman" w:hAnsi="Times New Roman" w:cs="Times New Roman"/>
      <w:color w:val="000000"/>
      <w:sz w:val="22"/>
      <w:szCs w:val="22"/>
    </w:rPr>
  </w:style>
  <w:style w:type="paragraph" w:customStyle="1" w:styleId="BodyText21">
    <w:name w:val="Body Text 21"/>
    <w:basedOn w:val="Normalny"/>
    <w:rsid w:val="00145BC8"/>
    <w:pPr>
      <w:suppressAutoHyphens/>
      <w:jc w:val="both"/>
    </w:pPr>
    <w:rPr>
      <w:rFonts w:cs="Calibri"/>
      <w:lang w:eastAsia="ar-SA"/>
    </w:rPr>
  </w:style>
  <w:style w:type="paragraph" w:styleId="Poprawka">
    <w:name w:val="Revision"/>
    <w:hidden/>
    <w:uiPriority w:val="99"/>
    <w:semiHidden/>
    <w:rsid w:val="00E35E9B"/>
    <w:rPr>
      <w:sz w:val="24"/>
    </w:rPr>
  </w:style>
  <w:style w:type="character" w:customStyle="1" w:styleId="StopkaZnak">
    <w:name w:val="Stopka Znak"/>
    <w:basedOn w:val="Domylnaczcionkaakapitu"/>
    <w:link w:val="Stopka"/>
    <w:uiPriority w:val="99"/>
    <w:rsid w:val="00005D8E"/>
  </w:style>
  <w:style w:type="character" w:styleId="Nierozpoznanawzmianka">
    <w:name w:val="Unresolved Mention"/>
    <w:basedOn w:val="Domylnaczcionkaakapitu"/>
    <w:uiPriority w:val="99"/>
    <w:semiHidden/>
    <w:unhideWhenUsed/>
    <w:rsid w:val="00824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mpkstargard.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um.stargard.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51C13-6A8B-4C53-BB61-006AC96F4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6</Pages>
  <Words>1847</Words>
  <Characters>11667</Characters>
  <Application>Microsoft Office Word</Application>
  <DocSecurity>0</DocSecurity>
  <Lines>97</Lines>
  <Paragraphs>26</Paragraphs>
  <ScaleCrop>false</ScaleCrop>
  <HeadingPairs>
    <vt:vector size="2" baseType="variant">
      <vt:variant>
        <vt:lpstr>Tytuł</vt:lpstr>
      </vt:variant>
      <vt:variant>
        <vt:i4>1</vt:i4>
      </vt:variant>
    </vt:vector>
  </HeadingPairs>
  <TitlesOfParts>
    <vt:vector size="1" baseType="lpstr">
      <vt:lpstr>załącznik nr 5 do ZP-4/2024</vt:lpstr>
    </vt:vector>
  </TitlesOfParts>
  <Company>MZK Stargard Szczeciński</Company>
  <LinksUpToDate>false</LinksUpToDate>
  <CharactersWithSpaces>13488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ZP-4/2024</dc:title>
  <dc:subject/>
  <dc:creator>Marek Jarmoluk</dc:creator>
  <cp:keywords/>
  <cp:lastModifiedBy>Marek Jarmoluk</cp:lastModifiedBy>
  <cp:revision>11</cp:revision>
  <cp:lastPrinted>2017-01-16T14:10:00Z</cp:lastPrinted>
  <dcterms:created xsi:type="dcterms:W3CDTF">2024-01-17T08:28:00Z</dcterms:created>
  <dcterms:modified xsi:type="dcterms:W3CDTF">2024-11-26T08:15:00Z</dcterms:modified>
</cp:coreProperties>
</file>