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6432D04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C11974">
        <w:rPr>
          <w:rFonts w:ascii="Tahoma" w:hAnsi="Tahoma" w:cs="Tahoma"/>
          <w:b/>
          <w:sz w:val="20"/>
          <w:szCs w:val="20"/>
        </w:rPr>
        <w:t>9</w:t>
      </w:r>
      <w:r w:rsidR="002227F2" w:rsidRPr="002227F2">
        <w:rPr>
          <w:rFonts w:ascii="Tahoma" w:hAnsi="Tahoma" w:cs="Tahoma"/>
          <w:b/>
          <w:sz w:val="20"/>
          <w:szCs w:val="20"/>
        </w:rPr>
        <w:t>/2022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7093E79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Zaprojektowanie, wykonanie i wdrożenie w pięciu gmachach Politechniki Warszawskiej oraz w wybranych częściach Kampusu PW systemu nawigacji wewnątrzbudynkowej,</w:t>
      </w:r>
      <w:r w:rsidR="000416D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A54AC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ze szczególnym uwzględnieniem nawigac</w:t>
      </w:r>
      <w:r w:rsidR="001F4C7F">
        <w:rPr>
          <w:rFonts w:ascii="Tahoma" w:hAnsi="Tahoma" w:cs="Tahoma"/>
          <w:b/>
          <w:color w:val="000000" w:themeColor="text1"/>
          <w:sz w:val="20"/>
          <w:szCs w:val="20"/>
        </w:rPr>
        <w:t>ji osób z niepełnosprawnościami,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E41" w14:textId="55978E68" w:rsidR="00C11974" w:rsidRDefault="00C11974">
    <w:pPr>
      <w:pStyle w:val="Nagwek"/>
    </w:pPr>
    <w:r>
      <w:rPr>
        <w:rFonts w:ascii="Gill Sans Light" w:hAnsi="Gill Sans Light" w:cs="Gill Sans Light"/>
        <w:noProof/>
      </w:rPr>
      <w:drawing>
        <wp:inline distT="0" distB="0" distL="0" distR="0" wp14:anchorId="323F20D2" wp14:editId="3ADAE77D">
          <wp:extent cx="5760720" cy="561789"/>
          <wp:effectExtent l="0" t="0" r="0" b="0"/>
          <wp:docPr id="1" name="Obraz 1" descr="C:\Users\renata.debowska\AppData\Local\Microsoft\Windows\INetCache\Content.MSO\6E320BB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debowska\AppData\Local\Microsoft\Windows\INetCache\Content.MSO\6E320BB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5</cp:revision>
  <cp:lastPrinted>2021-07-13T07:24:00Z</cp:lastPrinted>
  <dcterms:created xsi:type="dcterms:W3CDTF">2022-06-23T15:28:00Z</dcterms:created>
  <dcterms:modified xsi:type="dcterms:W3CDTF">2022-09-02T08:35:00Z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