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03EA0" w14:textId="77777777" w:rsidR="00C26068" w:rsidRDefault="00C26068" w:rsidP="00C26068">
      <w:pPr>
        <w:pStyle w:val="Nagwek"/>
        <w:rPr>
          <w:rFonts w:ascii="Calibri" w:hAnsi="Calibri" w:cs="Calibri"/>
          <w:sz w:val="22"/>
          <w:szCs w:val="22"/>
        </w:rPr>
      </w:pPr>
      <w:r>
        <w:rPr>
          <w:rFonts w:ascii="Calibri" w:hAnsi="Calibri" w:cs="Calibri"/>
          <w:sz w:val="22"/>
          <w:szCs w:val="22"/>
        </w:rPr>
        <w:t>Załącznik do pytań do SWZ z dn. 11.10.2022 r.</w:t>
      </w:r>
    </w:p>
    <w:p w14:paraId="47DF2E21" w14:textId="77777777" w:rsidR="00C26068" w:rsidRDefault="00C26068" w:rsidP="00C26068">
      <w:pPr>
        <w:pStyle w:val="Akapitzlist"/>
        <w:spacing w:line="26" w:lineRule="atLeast"/>
        <w:rPr>
          <w:rFonts w:ascii="PKO Bank Polski" w:hAnsi="PKO Bank Polski"/>
          <w:sz w:val="20"/>
          <w:szCs w:val="20"/>
        </w:rPr>
      </w:pPr>
    </w:p>
    <w:p w14:paraId="57F9960F" w14:textId="77777777" w:rsidR="00C26068" w:rsidRDefault="00C26068" w:rsidP="00C26068">
      <w:pPr>
        <w:pStyle w:val="Akapitzlist"/>
        <w:spacing w:line="26" w:lineRule="atLeast"/>
        <w:ind w:left="-851"/>
        <w:rPr>
          <w:rFonts w:ascii="PKO Bank Polski" w:hAnsi="PKO Bank Polski"/>
          <w:sz w:val="16"/>
          <w:szCs w:val="16"/>
        </w:rPr>
      </w:pPr>
      <w:r>
        <w:rPr>
          <w:rFonts w:ascii="PKO Bank Polski" w:hAnsi="PKO Bank Polski"/>
          <w:sz w:val="16"/>
          <w:szCs w:val="16"/>
        </w:rPr>
        <w:t>Działając na podstawie art. 104 ust. 3 Ustawy z dnia 29 sierpnia 1997 r. Prawo bankowe niniejszym upoważniam bank finansujący Wykonawcę (………) do przekazania Wykonawcy (……..) wszelkich danych i informacji przekazanych bankowi finansującemu Wykonawcę i stanowiących tajemnicę bankową w tym zakresie:</w:t>
      </w:r>
    </w:p>
    <w:p w14:paraId="1CFE90C6" w14:textId="77777777" w:rsidR="00C26068" w:rsidRDefault="00C26068" w:rsidP="00C26068">
      <w:pPr>
        <w:pStyle w:val="Akapitzlist"/>
        <w:numPr>
          <w:ilvl w:val="1"/>
          <w:numId w:val="1"/>
        </w:numPr>
        <w:spacing w:line="26" w:lineRule="atLeast"/>
        <w:ind w:left="567" w:hanging="425"/>
        <w:rPr>
          <w:rFonts w:ascii="PKO Bank Polski" w:hAnsi="PKO Bank Polski"/>
          <w:sz w:val="16"/>
          <w:szCs w:val="16"/>
        </w:rPr>
      </w:pPr>
      <w:r>
        <w:rPr>
          <w:rFonts w:ascii="PKO Bank Polski" w:hAnsi="PKO Bank Polski"/>
          <w:sz w:val="16"/>
          <w:szCs w:val="16"/>
        </w:rPr>
        <w:t>oceny zdolności kredytowej, przyznanych limitów i ich wykorzystania, w tym kopii i oryginałów dostarczonych przez Zamawiającego dokumentów,</w:t>
      </w:r>
    </w:p>
    <w:p w14:paraId="6D04AECE" w14:textId="77777777" w:rsidR="00C26068" w:rsidRDefault="00C26068" w:rsidP="00C26068">
      <w:pPr>
        <w:pStyle w:val="Akapitzlist"/>
        <w:numPr>
          <w:ilvl w:val="1"/>
          <w:numId w:val="1"/>
        </w:numPr>
        <w:spacing w:line="26" w:lineRule="atLeast"/>
        <w:ind w:left="567" w:hanging="425"/>
        <w:rPr>
          <w:rFonts w:ascii="PKO Bank Polski" w:hAnsi="PKO Bank Polski"/>
          <w:sz w:val="16"/>
          <w:szCs w:val="16"/>
        </w:rPr>
      </w:pPr>
      <w:r>
        <w:rPr>
          <w:rFonts w:ascii="PKO Bank Polski" w:hAnsi="PKO Bank Polski"/>
          <w:sz w:val="16"/>
          <w:szCs w:val="16"/>
        </w:rPr>
        <w:t>prowadzenia procesu monitorowania Zamawiającego (w przypadku zawarcia umowy z Wykonawcą),</w:t>
      </w:r>
    </w:p>
    <w:p w14:paraId="67B2FB7C" w14:textId="77777777" w:rsidR="00C26068" w:rsidRDefault="00C26068" w:rsidP="00C26068">
      <w:pPr>
        <w:pStyle w:val="Akapitzlist"/>
        <w:numPr>
          <w:ilvl w:val="1"/>
          <w:numId w:val="1"/>
        </w:numPr>
        <w:spacing w:line="26" w:lineRule="atLeast"/>
        <w:ind w:left="567" w:hanging="425"/>
        <w:rPr>
          <w:rFonts w:ascii="PKO Bank Polski" w:hAnsi="PKO Bank Polski"/>
          <w:sz w:val="16"/>
          <w:szCs w:val="16"/>
        </w:rPr>
      </w:pPr>
      <w:r>
        <w:rPr>
          <w:rFonts w:ascii="PKO Bank Polski" w:hAnsi="PKO Bank Polski"/>
          <w:sz w:val="16"/>
          <w:szCs w:val="16"/>
        </w:rPr>
        <w:t>prowadzenia procesu restrukturyzacyjnego/windykacyjnego (w przypadku zawarcia umowy z Wykonawcą),</w:t>
      </w:r>
    </w:p>
    <w:p w14:paraId="5866BE8E" w14:textId="77777777" w:rsidR="00C26068" w:rsidRDefault="00C26068" w:rsidP="00C26068">
      <w:pPr>
        <w:pStyle w:val="Akapitzlist"/>
        <w:numPr>
          <w:ilvl w:val="1"/>
          <w:numId w:val="1"/>
        </w:numPr>
        <w:spacing w:line="26" w:lineRule="atLeast"/>
        <w:ind w:left="567" w:hanging="425"/>
        <w:rPr>
          <w:rFonts w:ascii="PKO Bank Polski" w:hAnsi="PKO Bank Polski"/>
          <w:sz w:val="16"/>
          <w:szCs w:val="16"/>
        </w:rPr>
      </w:pPr>
      <w:r>
        <w:rPr>
          <w:rFonts w:ascii="PKO Bank Polski" w:hAnsi="PKO Bank Polski"/>
          <w:sz w:val="16"/>
          <w:szCs w:val="16"/>
        </w:rPr>
        <w:t>zdarzeń mających wpływ na ocenę wiarygodności i rzetelności Zamawiającego.</w:t>
      </w:r>
    </w:p>
    <w:p w14:paraId="78A926BF" w14:textId="77777777" w:rsidR="00C26068" w:rsidRDefault="00C26068" w:rsidP="00C26068">
      <w:pPr>
        <w:pStyle w:val="Default"/>
        <w:spacing w:line="26" w:lineRule="atLeast"/>
        <w:rPr>
          <w:rFonts w:ascii="PKO Bank Polski" w:hAnsi="PKO Bank Polski" w:cstheme="minorBidi"/>
          <w:color w:val="auto"/>
          <w:sz w:val="16"/>
          <w:szCs w:val="16"/>
        </w:rPr>
      </w:pPr>
    </w:p>
    <w:p w14:paraId="0C407370" w14:textId="77777777" w:rsidR="00C26068" w:rsidRDefault="00C26068" w:rsidP="00C26068">
      <w:pPr>
        <w:pStyle w:val="Default"/>
        <w:spacing w:line="26" w:lineRule="atLeast"/>
        <w:ind w:left="-851"/>
        <w:jc w:val="both"/>
        <w:rPr>
          <w:rFonts w:ascii="PKO Bank Polski" w:hAnsi="PKO Bank Polski" w:cstheme="minorBidi"/>
          <w:color w:val="auto"/>
          <w:sz w:val="16"/>
          <w:szCs w:val="16"/>
        </w:rPr>
      </w:pPr>
      <w:r>
        <w:rPr>
          <w:rFonts w:ascii="PKO Bank Polski" w:hAnsi="PKO Bank Polski" w:cstheme="minorBidi"/>
          <w:color w:val="auto"/>
          <w:sz w:val="16"/>
          <w:szCs w:val="16"/>
        </w:rPr>
        <w:t xml:space="preserve">Upoważniam ………………, na podstawie art. 24 ust. 1 ustawy z dnia 9 kwietnia 2010 roku o udostępnianiu informacji gospodarczych i wymianie danych gospodarczych (tj. Dz.U.2014 poz. 1015 ze zm.) oraz na podstawie art. 105 ust. 4a i 4a1 ustawy z dnia 29 sierpnia 1997 roku - Prawo bankowe (tj. Dz.U.2017 poz. 1876 ze zm.) w związku z art. 13 ustawy o udostępnianiu informacji gospodarczych i wymianie danych gospodarczych do pozyskania z Biura Informacji Gospodarczej </w:t>
      </w:r>
      <w:proofErr w:type="spellStart"/>
      <w:r>
        <w:rPr>
          <w:rFonts w:ascii="PKO Bank Polski" w:hAnsi="PKO Bank Polski" w:cstheme="minorBidi"/>
          <w:color w:val="auto"/>
          <w:sz w:val="16"/>
          <w:szCs w:val="16"/>
        </w:rPr>
        <w:t>InfoMonitor</w:t>
      </w:r>
      <w:proofErr w:type="spellEnd"/>
      <w:r>
        <w:rPr>
          <w:rFonts w:ascii="PKO Bank Polski" w:hAnsi="PKO Bank Polski" w:cstheme="minorBidi"/>
          <w:color w:val="auto"/>
          <w:sz w:val="16"/>
          <w:szCs w:val="16"/>
        </w:rPr>
        <w:t xml:space="preserve"> S.A. z siedzibą w Warszawie przy ul. Jacka Kaczmarskiego 77 (BIG </w:t>
      </w:r>
      <w:proofErr w:type="spellStart"/>
      <w:r>
        <w:rPr>
          <w:rFonts w:ascii="PKO Bank Polski" w:hAnsi="PKO Bank Polski" w:cstheme="minorBidi"/>
          <w:color w:val="auto"/>
          <w:sz w:val="16"/>
          <w:szCs w:val="16"/>
        </w:rPr>
        <w:t>InfoMonitor</w:t>
      </w:r>
      <w:proofErr w:type="spellEnd"/>
      <w:r>
        <w:rPr>
          <w:rFonts w:ascii="PKO Bank Polski" w:hAnsi="PKO Bank Polski" w:cstheme="minorBidi"/>
          <w:color w:val="auto"/>
          <w:sz w:val="16"/>
          <w:szCs w:val="16"/>
        </w:rPr>
        <w:t xml:space="preserve">) oraz innych biur informacji gospodarczej: </w:t>
      </w:r>
    </w:p>
    <w:p w14:paraId="1F994184" w14:textId="77777777" w:rsidR="00C26068" w:rsidRDefault="00C26068" w:rsidP="00C26068">
      <w:pPr>
        <w:pStyle w:val="Default"/>
        <w:numPr>
          <w:ilvl w:val="0"/>
          <w:numId w:val="2"/>
        </w:numPr>
        <w:spacing w:line="26" w:lineRule="atLeast"/>
        <w:ind w:left="567" w:hanging="425"/>
        <w:jc w:val="both"/>
        <w:rPr>
          <w:rFonts w:ascii="PKO Bank Polski" w:hAnsi="PKO Bank Polski" w:cstheme="minorBidi"/>
          <w:color w:val="auto"/>
          <w:sz w:val="16"/>
          <w:szCs w:val="16"/>
        </w:rPr>
      </w:pPr>
      <w:r>
        <w:rPr>
          <w:rFonts w:ascii="PKO Bank Polski" w:hAnsi="PKO Bank Polski" w:cstheme="minorBidi"/>
          <w:color w:val="auto"/>
          <w:sz w:val="16"/>
          <w:szCs w:val="16"/>
        </w:rPr>
        <w:t>dotyczących mnie informacji gospodarczych oraz danych gospodarczych z Biura Informacji Kredytowej S.A. (BIK) i Związku Banków Polskich (ZBP), w tym między innymi oceny punktowej (</w:t>
      </w:r>
      <w:proofErr w:type="spellStart"/>
      <w:r>
        <w:rPr>
          <w:rFonts w:ascii="PKO Bank Polski" w:hAnsi="PKO Bank Polski" w:cstheme="minorBidi"/>
          <w:color w:val="auto"/>
          <w:sz w:val="16"/>
          <w:szCs w:val="16"/>
        </w:rPr>
        <w:t>scoring</w:t>
      </w:r>
      <w:proofErr w:type="spellEnd"/>
      <w:r>
        <w:rPr>
          <w:rFonts w:ascii="PKO Bank Polski" w:hAnsi="PKO Bank Polski" w:cstheme="minorBidi"/>
          <w:color w:val="auto"/>
          <w:sz w:val="16"/>
          <w:szCs w:val="16"/>
        </w:rPr>
        <w:t xml:space="preserve">), w zakresie niezbędnym do dokonania oceny wiarygodności płatniczej i oceny ryzyka kredytowego. </w:t>
      </w:r>
    </w:p>
    <w:p w14:paraId="557336C6" w14:textId="77777777" w:rsidR="00C26068" w:rsidRDefault="00C26068" w:rsidP="00C26068">
      <w:pPr>
        <w:pStyle w:val="Akapitzlist"/>
        <w:numPr>
          <w:ilvl w:val="0"/>
          <w:numId w:val="2"/>
        </w:numPr>
        <w:spacing w:line="26" w:lineRule="atLeast"/>
        <w:ind w:left="567" w:hanging="425"/>
        <w:rPr>
          <w:rFonts w:ascii="PKO Bank Polski" w:hAnsi="PKO Bank Polski"/>
          <w:sz w:val="16"/>
          <w:szCs w:val="16"/>
        </w:rPr>
      </w:pPr>
      <w:r>
        <w:rPr>
          <w:rFonts w:ascii="PKO Bank Polski" w:hAnsi="PKO Bank Polski"/>
          <w:sz w:val="16"/>
          <w:szCs w:val="16"/>
        </w:rPr>
        <w:t xml:space="preserve">informacji dotyczących składanych zapytań na mój temat do Rejestru BIG </w:t>
      </w:r>
      <w:proofErr w:type="spellStart"/>
      <w:r>
        <w:rPr>
          <w:rFonts w:ascii="PKO Bank Polski" w:hAnsi="PKO Bank Polski"/>
          <w:sz w:val="16"/>
          <w:szCs w:val="16"/>
        </w:rPr>
        <w:t>InfoMonitor</w:t>
      </w:r>
      <w:proofErr w:type="spellEnd"/>
      <w:r>
        <w:rPr>
          <w:rFonts w:ascii="PKO Bank Polski" w:hAnsi="PKO Bank Polski"/>
          <w:sz w:val="16"/>
          <w:szCs w:val="16"/>
        </w:rPr>
        <w:t xml:space="preserve"> w ciągu ostatnich 12 miesięcy</w:t>
      </w:r>
    </w:p>
    <w:p w14:paraId="40093142" w14:textId="77777777" w:rsidR="00C26068" w:rsidRDefault="00C26068" w:rsidP="00C26068">
      <w:pPr>
        <w:spacing w:line="26" w:lineRule="atLeast"/>
        <w:rPr>
          <w:rFonts w:ascii="PKO Bank Polski" w:hAnsi="PKO Bank Polski"/>
          <w:b/>
          <w:sz w:val="14"/>
          <w:szCs w:val="16"/>
        </w:rPr>
      </w:pPr>
    </w:p>
    <w:p w14:paraId="3BB376F6" w14:textId="77777777" w:rsidR="00C26068" w:rsidRDefault="00C26068" w:rsidP="00C26068">
      <w:pPr>
        <w:spacing w:line="26" w:lineRule="atLeast"/>
        <w:ind w:left="-567"/>
        <w:rPr>
          <w:rFonts w:ascii="PKO Bank Polski" w:hAnsi="PKO Bank Polski"/>
          <w:b/>
          <w:sz w:val="14"/>
          <w:szCs w:val="16"/>
        </w:rPr>
      </w:pPr>
      <w:r>
        <w:rPr>
          <w:rFonts w:ascii="PKO Bank Polski" w:hAnsi="PKO Bank Polski"/>
          <w:b/>
          <w:sz w:val="14"/>
          <w:szCs w:val="16"/>
        </w:rPr>
        <w:t>Informacja …………….. jako administratora danych osobowych- informacja dla osób wskazanych przez Klienta w związku z obsługą relacji biznesowej</w:t>
      </w:r>
    </w:p>
    <w:p w14:paraId="6EE787DE" w14:textId="77777777" w:rsidR="00C26068" w:rsidRDefault="00C26068" w:rsidP="00C26068">
      <w:pPr>
        <w:spacing w:line="26" w:lineRule="atLeast"/>
        <w:ind w:left="-851"/>
        <w:rPr>
          <w:rFonts w:ascii="PKO Bank Polski" w:hAnsi="PKO Bank Polski"/>
          <w:sz w:val="14"/>
          <w:szCs w:val="16"/>
        </w:rPr>
      </w:pPr>
      <w:r>
        <w:rPr>
          <w:rFonts w:ascii="PKO Bank Polski" w:hAnsi="PKO Bank Polski"/>
          <w:sz w:val="14"/>
          <w:szCs w:val="16"/>
        </w:rPr>
        <w:t xml:space="preserve">……………………… </w:t>
      </w:r>
      <w:r>
        <w:rPr>
          <w:rFonts w:ascii="PKO Bank Polski" w:hAnsi="PKO Bank Polski"/>
          <w:b/>
          <w:sz w:val="14"/>
          <w:szCs w:val="16"/>
        </w:rPr>
        <w:t>(„Spółka</w:t>
      </w:r>
      <w:r>
        <w:rPr>
          <w:rFonts w:ascii="PKO Bank Polski" w:hAnsi="PKO Bank Polski"/>
          <w:sz w:val="14"/>
          <w:szCs w:val="16"/>
        </w:rPr>
        <w:t xml:space="preserve">”) informuje, że wobec pozyskania przez Spółkę Państwa danych osobowych w rozumieniu </w:t>
      </w:r>
      <w:r>
        <w:rPr>
          <w:rFonts w:ascii="PKO Bank Polski" w:hAnsi="PKO Bank Polski"/>
          <w:i/>
          <w:iCs/>
          <w:sz w:val="14"/>
          <w:szCs w:val="16"/>
        </w:rPr>
        <w:t>Rozporządzenia</w:t>
      </w:r>
      <w:r>
        <w:rPr>
          <w:rFonts w:ascii="PKO Bank Polski" w:hAnsi="PKO Bank Polski"/>
          <w:sz w:val="14"/>
          <w:szCs w:val="16"/>
        </w:rPr>
        <w:t xml:space="preserve"> Parlamentu Europejskiego i Rady (UE) 2016/679 z dnia 27 kwietnia 2016 r. w sprawie ochrony osób fizycznych w związku z przetwarzaniem danych osobowych i w sprawie swobodnego przepływu takich danych oraz uchylenia dyrektywy 95/46/WE (dalej odpowiednio: „</w:t>
      </w:r>
      <w:r>
        <w:rPr>
          <w:rFonts w:ascii="PKO Bank Polski" w:hAnsi="PKO Bank Polski"/>
          <w:b/>
          <w:sz w:val="14"/>
          <w:szCs w:val="16"/>
        </w:rPr>
        <w:t>dane osobowe</w:t>
      </w:r>
      <w:r>
        <w:rPr>
          <w:rFonts w:ascii="PKO Bank Polski" w:hAnsi="PKO Bank Polski"/>
          <w:sz w:val="14"/>
          <w:szCs w:val="16"/>
        </w:rPr>
        <w:t>” oraz „</w:t>
      </w:r>
      <w:r>
        <w:rPr>
          <w:rFonts w:ascii="PKO Bank Polski" w:hAnsi="PKO Bank Polski"/>
          <w:b/>
          <w:sz w:val="14"/>
          <w:szCs w:val="16"/>
        </w:rPr>
        <w:t>RODO</w:t>
      </w:r>
      <w:r>
        <w:rPr>
          <w:rFonts w:ascii="PKO Bank Polski" w:hAnsi="PKO Bank Polski"/>
          <w:sz w:val="14"/>
          <w:szCs w:val="16"/>
        </w:rPr>
        <w:t xml:space="preserve">”), Spółka stała się i pozostaje </w:t>
      </w:r>
      <w:r>
        <w:rPr>
          <w:rFonts w:ascii="PKO Bank Polski" w:hAnsi="PKO Bank Polski"/>
          <w:b/>
          <w:sz w:val="14"/>
          <w:szCs w:val="16"/>
        </w:rPr>
        <w:t>administratorem</w:t>
      </w:r>
      <w:r>
        <w:rPr>
          <w:rFonts w:ascii="PKO Bank Polski" w:hAnsi="PKO Bank Polski"/>
          <w:sz w:val="14"/>
          <w:szCs w:val="16"/>
        </w:rPr>
        <w:t xml:space="preserve"> tak pozyskanych danych osobowych.</w:t>
      </w:r>
    </w:p>
    <w:p w14:paraId="43543AF2" w14:textId="77777777" w:rsidR="00C26068" w:rsidRDefault="00C26068" w:rsidP="00C26068">
      <w:pPr>
        <w:spacing w:line="26" w:lineRule="atLeast"/>
        <w:ind w:left="-851"/>
        <w:rPr>
          <w:rFonts w:ascii="PKO Bank Polski" w:hAnsi="PKO Bank Polski"/>
          <w:sz w:val="14"/>
          <w:szCs w:val="16"/>
        </w:rPr>
      </w:pPr>
      <w:r>
        <w:rPr>
          <w:rFonts w:ascii="PKO Bank Polski" w:hAnsi="PKO Bank Polski"/>
          <w:sz w:val="14"/>
          <w:szCs w:val="16"/>
        </w:rPr>
        <w:t>Państwa dane zostały przekazane do …………. przez reprezentanta podpisującego wniosek w imieniu klienta, z którym są Państwo związani relacją istotną dla obsługi takiego wniosku (np. są Państwo pracownikiem, pełnomocnikiem, członkiem zarządu, wspólnikiem, współpracownikiem, kontrahentem, dostawcą, beneficjentem rzeczywistym, współmałżonkiem, użytkownikiem konta w Portalu Klienta  lub osobą wskazaną przez klienta jako osoba kontaktowe w kontekście rozpatrywanego wniosku lub użytkownikiem przedmiotu objętego umową, w razie jej zawarcia) („</w:t>
      </w:r>
      <w:r>
        <w:rPr>
          <w:rFonts w:ascii="PKO Bank Polski" w:hAnsi="PKO Bank Polski"/>
          <w:b/>
          <w:sz w:val="14"/>
          <w:szCs w:val="16"/>
        </w:rPr>
        <w:t>Klient</w:t>
      </w:r>
      <w:r>
        <w:rPr>
          <w:rFonts w:ascii="PKO Bank Polski" w:hAnsi="PKO Bank Polski"/>
          <w:sz w:val="14"/>
          <w:szCs w:val="16"/>
        </w:rPr>
        <w:t xml:space="preserve">”). Zakres pozyskanych danych obejmuje zazwyczaj imiona, nazwiska, nazwę Firmy, relacje, numery identyfikacyjne, dane adresowe, dane kontaktowe, inne dane wymagane obowiązującymi regulacjami prawnymi, przy czym w przypadku osób wskazanych przez Klienta jako osoby kontaktowe, zakres tych danych będzie zazwyczaj ograniczony do Państwa imienia i nazwiska, relacji oraz służbowych danych kontaktowych. </w:t>
      </w:r>
    </w:p>
    <w:p w14:paraId="116633F4" w14:textId="77777777" w:rsidR="00C26068" w:rsidRDefault="00C26068" w:rsidP="00C26068">
      <w:pPr>
        <w:spacing w:line="26" w:lineRule="atLeast"/>
        <w:ind w:left="-567"/>
        <w:rPr>
          <w:rFonts w:ascii="PKO Bank Polski" w:hAnsi="PKO Bank Polski"/>
          <w:sz w:val="14"/>
          <w:szCs w:val="16"/>
        </w:rPr>
      </w:pPr>
      <w:r>
        <w:rPr>
          <w:rFonts w:ascii="PKO Bank Polski" w:hAnsi="PKO Bank Polski"/>
          <w:sz w:val="14"/>
          <w:szCs w:val="16"/>
        </w:rPr>
        <w:t>Spółka może również pozyskiwać, uzupełniać, weryfikować lub uaktualniać Państwa dane w oparciu o:</w:t>
      </w:r>
    </w:p>
    <w:p w14:paraId="18E3C98C" w14:textId="77777777" w:rsidR="00C26068" w:rsidRDefault="00C26068" w:rsidP="00C26068">
      <w:pPr>
        <w:pStyle w:val="Akapitzlist"/>
        <w:numPr>
          <w:ilvl w:val="0"/>
          <w:numId w:val="3"/>
        </w:numPr>
        <w:spacing w:line="26" w:lineRule="atLeast"/>
        <w:ind w:left="-567"/>
        <w:rPr>
          <w:rFonts w:ascii="PKO Bank Polski" w:hAnsi="PKO Bank Polski"/>
          <w:sz w:val="14"/>
          <w:szCs w:val="16"/>
        </w:rPr>
      </w:pPr>
      <w:r>
        <w:rPr>
          <w:rFonts w:ascii="PKO Bank Polski" w:hAnsi="PKO Bank Polski"/>
          <w:sz w:val="14"/>
          <w:szCs w:val="16"/>
        </w:rPr>
        <w:t>publicznie dostępne rejestry lub inne bazy, na wykorzystanie których przez Spółkę pozwalają przepisy obowiązującego prawa,</w:t>
      </w:r>
    </w:p>
    <w:p w14:paraId="75B7B248" w14:textId="77777777" w:rsidR="00C26068" w:rsidRDefault="00C26068" w:rsidP="00C26068">
      <w:pPr>
        <w:pStyle w:val="Akapitzlist"/>
        <w:numPr>
          <w:ilvl w:val="0"/>
          <w:numId w:val="3"/>
        </w:numPr>
        <w:spacing w:line="26" w:lineRule="atLeast"/>
        <w:ind w:left="-567"/>
        <w:rPr>
          <w:rFonts w:ascii="PKO Bank Polski" w:hAnsi="PKO Bank Polski"/>
          <w:sz w:val="14"/>
          <w:szCs w:val="16"/>
        </w:rPr>
      </w:pPr>
      <w:r>
        <w:rPr>
          <w:rFonts w:ascii="PKO Bank Polski" w:hAnsi="PKO Bank Polski"/>
          <w:sz w:val="14"/>
          <w:szCs w:val="16"/>
        </w:rPr>
        <w:t>informacje na Państwa temat, w tym dane osobowe, posiadane przez inne spółki Grupy Kapitałowej ………..; podstawą wymiany danych w ramach tej Grupy w zakresie zarządzania ryzykiem, mogą być wymogi ustawowe lub uzasadnione interesy spółek objętych wymianą, w związku z obowiązującymi regulacjami prawa powszechnego.</w:t>
      </w:r>
    </w:p>
    <w:p w14:paraId="233F7DBA" w14:textId="77777777" w:rsidR="00C26068" w:rsidRDefault="00C26068" w:rsidP="00C26068">
      <w:pPr>
        <w:spacing w:line="26" w:lineRule="atLeast"/>
        <w:ind w:left="-851" w:hanging="73"/>
        <w:rPr>
          <w:rFonts w:ascii="PKO Bank Polski" w:hAnsi="PKO Bank Polski"/>
          <w:sz w:val="14"/>
          <w:szCs w:val="16"/>
        </w:rPr>
      </w:pPr>
      <w:r>
        <w:rPr>
          <w:rFonts w:ascii="PKO Bank Polski" w:hAnsi="PKO Bank Polski"/>
          <w:sz w:val="14"/>
          <w:szCs w:val="16"/>
        </w:rPr>
        <w:t xml:space="preserve">Spółka powołała inspektora ochrony danych osobowych, z którym możliwy jest kontakt pod poniższym adresem: </w:t>
      </w:r>
      <w:r>
        <w:rPr>
          <w:rFonts w:ascii="PKO Bank Polski" w:hAnsi="PKO Bank Polski"/>
          <w:b/>
          <w:sz w:val="14"/>
          <w:szCs w:val="16"/>
        </w:rPr>
        <w:t>Inspektor Ochrony Danych Osobowych</w:t>
      </w:r>
      <w:r>
        <w:rPr>
          <w:rFonts w:ascii="PKO Bank Polski" w:hAnsi="PKO Bank Polski"/>
          <w:sz w:val="14"/>
          <w:szCs w:val="16"/>
        </w:rPr>
        <w:t xml:space="preserve">,…………………………. adres e-mail: </w:t>
      </w:r>
      <w:r>
        <w:rPr>
          <w:sz w:val="16"/>
          <w:szCs w:val="16"/>
        </w:rPr>
        <w:t>………………</w:t>
      </w:r>
    </w:p>
    <w:p w14:paraId="55C70EED" w14:textId="77777777" w:rsidR="00C26068" w:rsidRDefault="00C26068" w:rsidP="00C26068">
      <w:pPr>
        <w:spacing w:line="26" w:lineRule="atLeast"/>
        <w:ind w:left="-851" w:hanging="73"/>
        <w:rPr>
          <w:rFonts w:ascii="PKO Bank Polski" w:hAnsi="PKO Bank Polski"/>
          <w:sz w:val="14"/>
          <w:szCs w:val="16"/>
        </w:rPr>
      </w:pPr>
      <w:r>
        <w:rPr>
          <w:rFonts w:ascii="PKO Bank Polski" w:hAnsi="PKO Bank Polski"/>
          <w:sz w:val="14"/>
          <w:szCs w:val="16"/>
        </w:rPr>
        <w:t>Spółka przetwarza Państwa dane w związku z intencją zawarcia, bądź wykonywaniem już zawartej umowy na produkt lub usługę oferowaną przez Spółkę (dalej: „</w:t>
      </w:r>
      <w:r>
        <w:rPr>
          <w:rFonts w:ascii="PKO Bank Polski" w:hAnsi="PKO Bank Polski"/>
          <w:b/>
          <w:sz w:val="14"/>
          <w:szCs w:val="16"/>
        </w:rPr>
        <w:t>Umowa</w:t>
      </w:r>
      <w:r>
        <w:rPr>
          <w:rFonts w:ascii="PKO Bank Polski" w:hAnsi="PKO Bank Polski"/>
          <w:sz w:val="14"/>
          <w:szCs w:val="16"/>
        </w:rPr>
        <w:t xml:space="preserve"> </w:t>
      </w:r>
      <w:r>
        <w:rPr>
          <w:rFonts w:ascii="PKO Bank Polski" w:hAnsi="PKO Bank Polski"/>
          <w:b/>
          <w:sz w:val="14"/>
          <w:szCs w:val="16"/>
        </w:rPr>
        <w:t>…….</w:t>
      </w:r>
      <w:r>
        <w:rPr>
          <w:rFonts w:ascii="PKO Bank Polski" w:hAnsi="PKO Bank Polski"/>
          <w:sz w:val="14"/>
          <w:szCs w:val="16"/>
        </w:rPr>
        <w:t xml:space="preserve">”). Pozyskane dane osobowe przetwarzane są w sposób legalny. </w:t>
      </w:r>
    </w:p>
    <w:p w14:paraId="50948971" w14:textId="77777777" w:rsidR="00C26068" w:rsidRDefault="00C26068" w:rsidP="00C26068">
      <w:pPr>
        <w:spacing w:line="26" w:lineRule="atLeast"/>
        <w:ind w:left="-567"/>
        <w:rPr>
          <w:rFonts w:ascii="PKO Bank Polski" w:hAnsi="PKO Bank Polski"/>
          <w:sz w:val="14"/>
          <w:szCs w:val="16"/>
        </w:rPr>
      </w:pPr>
      <w:r>
        <w:rPr>
          <w:rFonts w:ascii="PKO Bank Polski" w:hAnsi="PKO Bank Polski"/>
          <w:b/>
          <w:sz w:val="14"/>
          <w:szCs w:val="16"/>
        </w:rPr>
        <w:t>Podstawą prawną</w:t>
      </w:r>
      <w:r>
        <w:rPr>
          <w:rFonts w:ascii="PKO Bank Polski" w:hAnsi="PKO Bank Polski"/>
          <w:sz w:val="14"/>
          <w:szCs w:val="16"/>
        </w:rPr>
        <w:t xml:space="preserve"> ich przetwarzania może lub mogą być:</w:t>
      </w:r>
    </w:p>
    <w:p w14:paraId="6D698ABE" w14:textId="77777777" w:rsidR="00C26068" w:rsidRDefault="00C26068" w:rsidP="00C26068">
      <w:pPr>
        <w:pStyle w:val="Akapitzlist"/>
        <w:numPr>
          <w:ilvl w:val="0"/>
          <w:numId w:val="4"/>
        </w:numPr>
        <w:spacing w:line="26" w:lineRule="atLeast"/>
        <w:ind w:left="-851" w:firstLine="0"/>
        <w:rPr>
          <w:rFonts w:ascii="PKO Bank Polski" w:hAnsi="PKO Bank Polski"/>
          <w:sz w:val="14"/>
          <w:szCs w:val="16"/>
        </w:rPr>
      </w:pPr>
      <w:r>
        <w:rPr>
          <w:rFonts w:ascii="PKO Bank Polski" w:hAnsi="PKO Bank Polski"/>
          <w:b/>
          <w:sz w:val="14"/>
          <w:szCs w:val="16"/>
        </w:rPr>
        <w:t>wymogi przedkontraktowe</w:t>
      </w:r>
      <w:r>
        <w:rPr>
          <w:rFonts w:ascii="PKO Bank Polski" w:hAnsi="PKO Bank Polski"/>
          <w:sz w:val="14"/>
          <w:szCs w:val="16"/>
        </w:rPr>
        <w:t xml:space="preserve"> – tj. konieczność dysponowania danymi na potrzeby podjęcia na wniosek klienta działań przed planowaną do zawarcia Umową ……, o której mowa w Art. 6 ust. 1 lit. b) RODO</w:t>
      </w:r>
    </w:p>
    <w:p w14:paraId="04FC7AF0" w14:textId="77777777" w:rsidR="00C26068" w:rsidRDefault="00C26068" w:rsidP="00C26068">
      <w:pPr>
        <w:pStyle w:val="Akapitzlist"/>
        <w:numPr>
          <w:ilvl w:val="0"/>
          <w:numId w:val="4"/>
        </w:numPr>
        <w:spacing w:line="26" w:lineRule="atLeast"/>
        <w:ind w:left="-851" w:firstLine="0"/>
        <w:rPr>
          <w:rFonts w:ascii="PKO Bank Polski" w:hAnsi="PKO Bank Polski"/>
          <w:sz w:val="14"/>
          <w:szCs w:val="16"/>
        </w:rPr>
      </w:pPr>
      <w:r>
        <w:rPr>
          <w:rFonts w:ascii="PKO Bank Polski" w:hAnsi="PKO Bank Polski"/>
          <w:b/>
          <w:sz w:val="14"/>
          <w:szCs w:val="16"/>
        </w:rPr>
        <w:t>wymogi kontraktowe</w:t>
      </w:r>
      <w:r>
        <w:rPr>
          <w:rFonts w:ascii="PKO Bank Polski" w:hAnsi="PKO Bank Polski"/>
          <w:sz w:val="14"/>
          <w:szCs w:val="16"/>
        </w:rPr>
        <w:t xml:space="preserve"> – tj. konieczność dysponowania danymi na potrzeby wykonania zawartej Umowy ……….., o której mowa w Art. 6 ust. 1 lit. b) RODO</w:t>
      </w:r>
    </w:p>
    <w:p w14:paraId="6504E97B" w14:textId="77777777" w:rsidR="00C26068" w:rsidRDefault="00C26068" w:rsidP="00C26068">
      <w:pPr>
        <w:pStyle w:val="Akapitzlist"/>
        <w:numPr>
          <w:ilvl w:val="0"/>
          <w:numId w:val="4"/>
        </w:numPr>
        <w:spacing w:line="26" w:lineRule="atLeast"/>
        <w:ind w:left="-851" w:firstLine="0"/>
        <w:rPr>
          <w:rFonts w:ascii="PKO Bank Polski" w:hAnsi="PKO Bank Polski"/>
          <w:sz w:val="14"/>
          <w:szCs w:val="16"/>
        </w:rPr>
      </w:pPr>
      <w:r>
        <w:rPr>
          <w:rFonts w:ascii="PKO Bank Polski" w:hAnsi="PKO Bank Polski"/>
          <w:b/>
          <w:sz w:val="14"/>
          <w:szCs w:val="16"/>
        </w:rPr>
        <w:t>wymogi ustawowe</w:t>
      </w:r>
      <w:r>
        <w:rPr>
          <w:rFonts w:ascii="PKO Bank Polski" w:hAnsi="PKO Bank Polski"/>
          <w:sz w:val="14"/>
          <w:szCs w:val="16"/>
        </w:rPr>
        <w:t xml:space="preserve"> – tj. konieczność wypełnienia przez Spółkę obowiązków prawnych wynikających z przepisów prawa, o której mowa w Art. 6 ust. 1 lit. c) RODO,</w:t>
      </w:r>
    </w:p>
    <w:p w14:paraId="087DF88A" w14:textId="77777777" w:rsidR="00C26068" w:rsidRDefault="00C26068" w:rsidP="00C26068">
      <w:pPr>
        <w:pStyle w:val="Akapitzlist"/>
        <w:numPr>
          <w:ilvl w:val="0"/>
          <w:numId w:val="4"/>
        </w:numPr>
        <w:spacing w:line="26" w:lineRule="atLeast"/>
        <w:ind w:left="-851" w:firstLine="0"/>
        <w:rPr>
          <w:rFonts w:ascii="PKO Bank Polski" w:hAnsi="PKO Bank Polski"/>
          <w:sz w:val="14"/>
          <w:szCs w:val="16"/>
        </w:rPr>
      </w:pPr>
      <w:r>
        <w:rPr>
          <w:rFonts w:ascii="PKO Bank Polski" w:hAnsi="PKO Bank Polski"/>
          <w:b/>
          <w:sz w:val="14"/>
          <w:szCs w:val="16"/>
        </w:rPr>
        <w:t>uzasadnione wymogi administratora</w:t>
      </w:r>
      <w:r>
        <w:rPr>
          <w:rFonts w:ascii="PKO Bank Polski" w:hAnsi="PKO Bank Polski"/>
          <w:sz w:val="14"/>
          <w:szCs w:val="16"/>
        </w:rPr>
        <w:t xml:space="preserve"> – tj. konieczność realizacji prawnie uzasadnionych interesów Spółki, o której mowa w Art. 6 ust. 1 lit. f) RODO.</w:t>
      </w:r>
    </w:p>
    <w:p w14:paraId="63B48C57" w14:textId="77777777" w:rsidR="00C26068" w:rsidRDefault="00C26068" w:rsidP="00C26068">
      <w:pPr>
        <w:spacing w:line="26" w:lineRule="atLeast"/>
        <w:rPr>
          <w:rFonts w:ascii="PKO Bank Polski" w:hAnsi="PKO Bank Polski"/>
          <w:sz w:val="14"/>
          <w:szCs w:val="16"/>
        </w:rPr>
      </w:pPr>
    </w:p>
    <w:p w14:paraId="2078C704" w14:textId="77777777" w:rsidR="00C26068" w:rsidRDefault="00C26068" w:rsidP="00C26068">
      <w:pPr>
        <w:spacing w:line="26" w:lineRule="atLeast"/>
        <w:ind w:left="-567"/>
        <w:rPr>
          <w:rFonts w:ascii="PKO Bank Polski" w:hAnsi="PKO Bank Polski"/>
          <w:sz w:val="14"/>
          <w:szCs w:val="16"/>
        </w:rPr>
      </w:pPr>
      <w:r>
        <w:rPr>
          <w:rFonts w:ascii="PKO Bank Polski" w:hAnsi="PKO Bank Polski"/>
          <w:sz w:val="14"/>
          <w:szCs w:val="16"/>
        </w:rPr>
        <w:t xml:space="preserve">Bazując na powyższych legalnych podstawach przetwarzania danych, Spółka przetwarza lub może przetwarzać pozyskane od Państwa dane w następujących </w:t>
      </w:r>
      <w:r>
        <w:rPr>
          <w:rFonts w:ascii="PKO Bank Polski" w:hAnsi="PKO Bank Polski"/>
          <w:b/>
          <w:sz w:val="14"/>
          <w:szCs w:val="16"/>
        </w:rPr>
        <w:t>celach</w:t>
      </w:r>
      <w:r>
        <w:rPr>
          <w:rFonts w:ascii="PKO Bank Polski" w:hAnsi="PKO Bank Polski"/>
          <w:sz w:val="14"/>
          <w:szCs w:val="16"/>
        </w:rPr>
        <w:t>:</w:t>
      </w:r>
    </w:p>
    <w:p w14:paraId="54779D06" w14:textId="77777777" w:rsidR="00C26068" w:rsidRDefault="00C26068" w:rsidP="00C26068">
      <w:pPr>
        <w:pStyle w:val="Akapitzlist"/>
        <w:numPr>
          <w:ilvl w:val="0"/>
          <w:numId w:val="5"/>
        </w:numPr>
        <w:spacing w:line="26" w:lineRule="atLeast"/>
        <w:ind w:left="0"/>
        <w:rPr>
          <w:rFonts w:ascii="PKO Bank Polski" w:hAnsi="PKO Bank Polski"/>
          <w:sz w:val="14"/>
          <w:szCs w:val="16"/>
        </w:rPr>
      </w:pPr>
      <w:r>
        <w:rPr>
          <w:rFonts w:ascii="PKO Bank Polski" w:hAnsi="PKO Bank Polski"/>
          <w:sz w:val="14"/>
          <w:szCs w:val="16"/>
        </w:rPr>
        <w:t>w celu analizy możliwości zawarcia Umowy ……………. objętej złożonym przez Klienta wnioskiem – na podstawie wymogów przedkontraktowych,</w:t>
      </w:r>
    </w:p>
    <w:p w14:paraId="0BCFCE58" w14:textId="77777777" w:rsidR="00C26068" w:rsidRDefault="00C26068" w:rsidP="00C26068">
      <w:pPr>
        <w:pStyle w:val="Akapitzlist"/>
        <w:numPr>
          <w:ilvl w:val="0"/>
          <w:numId w:val="5"/>
        </w:numPr>
        <w:spacing w:line="26" w:lineRule="atLeast"/>
        <w:ind w:left="0"/>
        <w:rPr>
          <w:rFonts w:ascii="PKO Bank Polski" w:hAnsi="PKO Bank Polski"/>
          <w:sz w:val="14"/>
          <w:szCs w:val="16"/>
        </w:rPr>
      </w:pPr>
      <w:r>
        <w:rPr>
          <w:rFonts w:ascii="PKO Bank Polski" w:hAnsi="PKO Bank Polski"/>
          <w:sz w:val="14"/>
          <w:szCs w:val="16"/>
        </w:rPr>
        <w:t>w celu oceny wiarygodności Klienta oraz oceny ryzyka związanego z zawarciem Umowy ……….. – na podstawie wymogów przedkontraktowych,</w:t>
      </w:r>
    </w:p>
    <w:p w14:paraId="3E2BAD4E" w14:textId="77777777" w:rsidR="00C26068" w:rsidRDefault="00C26068" w:rsidP="00C26068">
      <w:pPr>
        <w:pStyle w:val="Akapitzlist"/>
        <w:numPr>
          <w:ilvl w:val="0"/>
          <w:numId w:val="5"/>
        </w:numPr>
        <w:spacing w:line="26" w:lineRule="atLeast"/>
        <w:ind w:left="0"/>
        <w:rPr>
          <w:rFonts w:ascii="PKO Bank Polski" w:hAnsi="PKO Bank Polski"/>
          <w:sz w:val="14"/>
          <w:szCs w:val="16"/>
        </w:rPr>
      </w:pPr>
      <w:r>
        <w:rPr>
          <w:rFonts w:ascii="PKO Bank Polski" w:hAnsi="PKO Bank Polski"/>
          <w:sz w:val="14"/>
          <w:szCs w:val="16"/>
        </w:rPr>
        <w:t>w celu przewidywania zdolności Klienta do wykonania Umowy …………., której zawarcie jest rozpatrywane przez Spółkę, w tym poprzez budowanie i analizowanie profilu Klienta przez Spółkę i tworzenie prognoz – na podstawie uzasadnionych wymogów administratora,</w:t>
      </w:r>
    </w:p>
    <w:p w14:paraId="2CA4710A" w14:textId="77777777" w:rsidR="00C26068" w:rsidRDefault="00C26068" w:rsidP="00C26068">
      <w:pPr>
        <w:pStyle w:val="Akapitzlist"/>
        <w:numPr>
          <w:ilvl w:val="0"/>
          <w:numId w:val="5"/>
        </w:numPr>
        <w:spacing w:line="26" w:lineRule="atLeast"/>
        <w:ind w:left="0"/>
        <w:rPr>
          <w:rFonts w:ascii="PKO Bank Polski" w:hAnsi="PKO Bank Polski"/>
          <w:sz w:val="14"/>
          <w:szCs w:val="16"/>
        </w:rPr>
      </w:pPr>
      <w:r>
        <w:rPr>
          <w:rFonts w:ascii="PKO Bank Polski" w:hAnsi="PKO Bank Polski"/>
          <w:sz w:val="14"/>
          <w:szCs w:val="16"/>
        </w:rPr>
        <w:t>w celu realizacji przepisów o przeciwdziałaniu praniu pieniędzy oraz finansowaniu terroryzmu i realizacji obowiązków nałożonych na instytucje obowiązane, a w razie zawarcia umowy, także w celu przestrzegania przepisów prawa np. rozliczeń podatkowych – na podstawie wymogów ustawowych,</w:t>
      </w:r>
    </w:p>
    <w:p w14:paraId="3B914F18" w14:textId="77777777" w:rsidR="00C26068" w:rsidRDefault="00C26068" w:rsidP="00C26068">
      <w:pPr>
        <w:pStyle w:val="Akapitzlist"/>
        <w:numPr>
          <w:ilvl w:val="0"/>
          <w:numId w:val="5"/>
        </w:numPr>
        <w:spacing w:line="26" w:lineRule="atLeast"/>
        <w:ind w:left="0"/>
        <w:rPr>
          <w:rFonts w:ascii="PKO Bank Polski" w:hAnsi="PKO Bank Polski"/>
          <w:sz w:val="14"/>
          <w:szCs w:val="16"/>
        </w:rPr>
      </w:pPr>
      <w:r>
        <w:rPr>
          <w:rFonts w:ascii="PKO Bank Polski" w:hAnsi="PKO Bank Polski"/>
          <w:sz w:val="14"/>
          <w:szCs w:val="16"/>
        </w:rPr>
        <w:t>w celu wykonania Umowy ………, w razie jej zawarcia, w tym w celu obsługi zapytań i reklamacji, realizacji dyspozycji Klienta np. cesji oraz zawarcia umów towarzyszących np. umowy nabycia przedmiotu leasingu, umowy zabezpieczającej wierzytelności Spółki – na podstawie wymogów kontraktowych,</w:t>
      </w:r>
    </w:p>
    <w:p w14:paraId="509429FA" w14:textId="77777777" w:rsidR="00C26068" w:rsidRDefault="00C26068" w:rsidP="00C26068">
      <w:pPr>
        <w:pStyle w:val="Akapitzlist"/>
        <w:numPr>
          <w:ilvl w:val="0"/>
          <w:numId w:val="5"/>
        </w:numPr>
        <w:spacing w:line="26" w:lineRule="atLeast"/>
        <w:ind w:left="0"/>
        <w:rPr>
          <w:rFonts w:ascii="PKO Bank Polski" w:hAnsi="PKO Bank Polski"/>
          <w:sz w:val="14"/>
          <w:szCs w:val="16"/>
        </w:rPr>
      </w:pPr>
      <w:r>
        <w:rPr>
          <w:rFonts w:ascii="PKO Bank Polski" w:hAnsi="PKO Bank Polski"/>
          <w:sz w:val="14"/>
          <w:szCs w:val="16"/>
        </w:rPr>
        <w:t>w celu dochodzenia roszczeń i obrony przed roszczeniami związanych bezpośrednio lub pośrednio z Umową …………….. – na podstawie uzasadnionych wymogów administratora,</w:t>
      </w:r>
    </w:p>
    <w:p w14:paraId="5F1B48FD" w14:textId="77777777" w:rsidR="00C26068" w:rsidRDefault="00C26068" w:rsidP="00C26068">
      <w:pPr>
        <w:pStyle w:val="Akapitzlist"/>
        <w:numPr>
          <w:ilvl w:val="0"/>
          <w:numId w:val="5"/>
        </w:numPr>
        <w:spacing w:line="26" w:lineRule="atLeast"/>
        <w:ind w:left="0"/>
        <w:rPr>
          <w:rFonts w:ascii="PKO Bank Polski" w:hAnsi="PKO Bank Polski"/>
          <w:sz w:val="14"/>
          <w:szCs w:val="16"/>
        </w:rPr>
      </w:pPr>
      <w:r>
        <w:rPr>
          <w:rFonts w:ascii="PKO Bank Polski" w:hAnsi="PKO Bank Polski"/>
          <w:sz w:val="14"/>
          <w:szCs w:val="16"/>
        </w:rPr>
        <w:t>w celu kierowanego do Klienta marketingu produktów i usług Spółki (obejmujących w szczególności usługi finansowania, a także usługi z zakresu pośrednictwa ubezpieczeniowego), w tym w niektórych przypadkach poprzedzonego zbudowaniem profilu Klienta i jego analizy przez Spółkę w okresie obowiązywania Umowy ………….. – na podstawie uzasadnionych wymogów administratora,</w:t>
      </w:r>
    </w:p>
    <w:p w14:paraId="34CC04B4" w14:textId="77777777" w:rsidR="00C26068" w:rsidRDefault="00C26068" w:rsidP="00C26068">
      <w:pPr>
        <w:pStyle w:val="Akapitzlist"/>
        <w:numPr>
          <w:ilvl w:val="0"/>
          <w:numId w:val="5"/>
        </w:numPr>
        <w:spacing w:line="26" w:lineRule="atLeast"/>
        <w:ind w:left="0"/>
        <w:rPr>
          <w:rFonts w:ascii="PKO Bank Polski" w:hAnsi="PKO Bank Polski"/>
          <w:sz w:val="14"/>
          <w:szCs w:val="16"/>
        </w:rPr>
      </w:pPr>
      <w:r>
        <w:rPr>
          <w:rFonts w:ascii="PKO Bank Polski" w:hAnsi="PKO Bank Polski"/>
          <w:sz w:val="14"/>
          <w:szCs w:val="16"/>
        </w:rPr>
        <w:t>w celu obsługi zapytań skierowanych przy użyciu formularza kontaktowego lub innych dostępnych kanałów komunikacji – na podstawie wymogów przedkontraktowych lub kontraktowych lub na podstawie uzasadnionych wymogów administratora, w zależności od przedmiotu zapytania,</w:t>
      </w:r>
    </w:p>
    <w:p w14:paraId="11DD2B5C" w14:textId="77777777" w:rsidR="00C26068" w:rsidRDefault="00C26068" w:rsidP="00C26068">
      <w:pPr>
        <w:pStyle w:val="Akapitzlist"/>
        <w:numPr>
          <w:ilvl w:val="0"/>
          <w:numId w:val="5"/>
        </w:numPr>
        <w:spacing w:line="26" w:lineRule="atLeast"/>
        <w:ind w:left="0"/>
        <w:rPr>
          <w:rFonts w:ascii="PKO Bank Polski" w:hAnsi="PKO Bank Polski"/>
          <w:sz w:val="14"/>
          <w:szCs w:val="16"/>
        </w:rPr>
      </w:pPr>
      <w:r>
        <w:rPr>
          <w:rFonts w:ascii="PKO Bank Polski" w:hAnsi="PKO Bank Polski"/>
          <w:sz w:val="14"/>
          <w:szCs w:val="16"/>
        </w:rPr>
        <w:t xml:space="preserve">w celu umożliwienia korzystania z usługi Portalu Klienta, a także zarządzania uprawnieniami i dostępem do Portalu Klienta – na podstawie wymogów kontraktowych, </w:t>
      </w:r>
    </w:p>
    <w:p w14:paraId="6CD52436" w14:textId="77777777" w:rsidR="00C26068" w:rsidRDefault="00C26068" w:rsidP="00C26068">
      <w:pPr>
        <w:pStyle w:val="Akapitzlist"/>
        <w:numPr>
          <w:ilvl w:val="0"/>
          <w:numId w:val="5"/>
        </w:numPr>
        <w:spacing w:line="26" w:lineRule="atLeast"/>
        <w:ind w:left="0"/>
        <w:rPr>
          <w:rFonts w:ascii="PKO Bank Polski" w:hAnsi="PKO Bank Polski"/>
          <w:sz w:val="14"/>
          <w:szCs w:val="16"/>
        </w:rPr>
      </w:pPr>
      <w:r>
        <w:rPr>
          <w:rFonts w:ascii="PKO Bank Polski" w:hAnsi="PKO Bank Polski"/>
          <w:sz w:val="14"/>
          <w:szCs w:val="16"/>
        </w:rPr>
        <w:t>w celach zapewnienia efektywności, legalności i bezpieczeństwa prowadzonej przez administratora działalności gospodarczej oraz przetwarzania danych osobowych, w niektórych przypadkach związanego z budowaniem i analizą Państwa profilu – na podstawie uzasadnionych wymogów administratora.</w:t>
      </w:r>
    </w:p>
    <w:p w14:paraId="47DB29DF" w14:textId="77777777" w:rsidR="00C26068" w:rsidRDefault="00C26068" w:rsidP="00C26068">
      <w:pPr>
        <w:spacing w:line="26" w:lineRule="atLeast"/>
        <w:rPr>
          <w:rFonts w:ascii="PKO Bank Polski" w:hAnsi="PKO Bank Polski"/>
          <w:sz w:val="14"/>
          <w:szCs w:val="16"/>
        </w:rPr>
      </w:pPr>
    </w:p>
    <w:p w14:paraId="3DE22C66" w14:textId="77777777" w:rsidR="00C26068" w:rsidRDefault="00C26068" w:rsidP="00C26068">
      <w:pPr>
        <w:spacing w:line="26" w:lineRule="atLeast"/>
        <w:ind w:left="-567"/>
        <w:rPr>
          <w:rFonts w:ascii="PKO Bank Polski" w:hAnsi="PKO Bank Polski"/>
          <w:sz w:val="14"/>
          <w:szCs w:val="16"/>
        </w:rPr>
      </w:pPr>
      <w:r>
        <w:rPr>
          <w:rFonts w:ascii="PKO Bank Polski" w:hAnsi="PKO Bank Polski"/>
          <w:b/>
          <w:sz w:val="14"/>
          <w:szCs w:val="16"/>
        </w:rPr>
        <w:t>Okres przetwarzania</w:t>
      </w:r>
      <w:r>
        <w:rPr>
          <w:rFonts w:ascii="PKO Bank Polski" w:hAnsi="PKO Bank Polski"/>
          <w:sz w:val="14"/>
          <w:szCs w:val="16"/>
        </w:rPr>
        <w:t xml:space="preserve"> pozyskanych danych osobowych związany jest ze wskazanymi powyżej celami ich przetwarzania. Wobec powyższego dane osobowe będą przetwarzane przez dłuższy z następujących terminów: </w:t>
      </w:r>
    </w:p>
    <w:p w14:paraId="28CE1D79" w14:textId="77777777" w:rsidR="00C26068" w:rsidRDefault="00C26068" w:rsidP="00C26068">
      <w:pPr>
        <w:pStyle w:val="Akapitzlist"/>
        <w:numPr>
          <w:ilvl w:val="0"/>
          <w:numId w:val="6"/>
        </w:numPr>
        <w:spacing w:line="26" w:lineRule="atLeast"/>
        <w:ind w:left="0"/>
        <w:rPr>
          <w:rFonts w:ascii="PKO Bank Polski" w:hAnsi="PKO Bank Polski"/>
          <w:sz w:val="14"/>
          <w:szCs w:val="16"/>
        </w:rPr>
      </w:pPr>
      <w:r>
        <w:rPr>
          <w:rFonts w:ascii="PKO Bank Polski" w:hAnsi="PKO Bank Polski"/>
          <w:sz w:val="14"/>
          <w:szCs w:val="16"/>
        </w:rPr>
        <w:t xml:space="preserve">przez czas, w którym przepisy prawa nakazują przechowanie danych </w:t>
      </w:r>
    </w:p>
    <w:p w14:paraId="064D6B53" w14:textId="77777777" w:rsidR="00C26068" w:rsidRDefault="00C26068" w:rsidP="00C26068">
      <w:pPr>
        <w:pStyle w:val="Akapitzlist"/>
        <w:spacing w:line="26" w:lineRule="atLeast"/>
        <w:ind w:left="0"/>
        <w:rPr>
          <w:rFonts w:ascii="PKO Bank Polski" w:hAnsi="PKO Bank Polski"/>
          <w:sz w:val="14"/>
          <w:szCs w:val="16"/>
        </w:rPr>
      </w:pPr>
      <w:r>
        <w:rPr>
          <w:rFonts w:ascii="PKO Bank Polski" w:hAnsi="PKO Bank Polski"/>
          <w:sz w:val="14"/>
          <w:szCs w:val="16"/>
        </w:rPr>
        <w:t>albo</w:t>
      </w:r>
    </w:p>
    <w:p w14:paraId="631B03C0" w14:textId="77777777" w:rsidR="00C26068" w:rsidRDefault="00C26068" w:rsidP="00C26068">
      <w:pPr>
        <w:pStyle w:val="Akapitzlist"/>
        <w:numPr>
          <w:ilvl w:val="0"/>
          <w:numId w:val="6"/>
        </w:numPr>
        <w:spacing w:line="26" w:lineRule="atLeast"/>
        <w:ind w:left="0"/>
        <w:rPr>
          <w:rFonts w:ascii="PKO Bank Polski" w:hAnsi="PKO Bank Polski"/>
          <w:sz w:val="14"/>
          <w:szCs w:val="16"/>
        </w:rPr>
      </w:pPr>
      <w:r>
        <w:rPr>
          <w:rFonts w:ascii="PKO Bank Polski" w:hAnsi="PKO Bank Polski"/>
          <w:sz w:val="14"/>
          <w:szCs w:val="16"/>
        </w:rPr>
        <w:t>przez okres przedawnienia ewentualnych roszczeń, do dochodzenia których konieczne jest dysponowanie danymi.</w:t>
      </w:r>
    </w:p>
    <w:p w14:paraId="1E6BCA39" w14:textId="77777777" w:rsidR="00C26068" w:rsidRDefault="00C26068" w:rsidP="00C26068">
      <w:pPr>
        <w:spacing w:line="26" w:lineRule="atLeast"/>
        <w:ind w:left="-567"/>
        <w:rPr>
          <w:rFonts w:ascii="PKO Bank Polski" w:hAnsi="PKO Bank Polski"/>
          <w:sz w:val="14"/>
          <w:szCs w:val="16"/>
        </w:rPr>
      </w:pPr>
      <w:r>
        <w:rPr>
          <w:rFonts w:ascii="PKO Bank Polski" w:hAnsi="PKO Bank Polski"/>
          <w:sz w:val="14"/>
          <w:szCs w:val="16"/>
        </w:rPr>
        <w:t xml:space="preserve">Pozyskane dane osobowe mogą być w ramach ich przetwarzania w celach wskazanych powyżej – </w:t>
      </w:r>
      <w:r>
        <w:rPr>
          <w:rFonts w:ascii="PKO Bank Polski" w:hAnsi="PKO Bank Polski"/>
          <w:b/>
          <w:sz w:val="14"/>
          <w:szCs w:val="16"/>
        </w:rPr>
        <w:t>ujawnione</w:t>
      </w:r>
      <w:r>
        <w:rPr>
          <w:rFonts w:ascii="PKO Bank Polski" w:hAnsi="PKO Bank Polski"/>
          <w:sz w:val="14"/>
          <w:szCs w:val="16"/>
        </w:rPr>
        <w:t xml:space="preserve"> innym niż Spółka podmiotom, tj.:</w:t>
      </w:r>
    </w:p>
    <w:p w14:paraId="2839AEA5" w14:textId="77777777" w:rsidR="00C26068" w:rsidRDefault="00C26068" w:rsidP="00C26068">
      <w:pPr>
        <w:pStyle w:val="Akapitzlist"/>
        <w:numPr>
          <w:ilvl w:val="0"/>
          <w:numId w:val="7"/>
        </w:numPr>
        <w:spacing w:line="26" w:lineRule="atLeast"/>
        <w:ind w:left="-851" w:hanging="73"/>
        <w:rPr>
          <w:rFonts w:ascii="PKO Bank Polski" w:hAnsi="PKO Bank Polski"/>
          <w:sz w:val="14"/>
          <w:szCs w:val="16"/>
        </w:rPr>
      </w:pPr>
      <w:r>
        <w:rPr>
          <w:rFonts w:ascii="PKO Bank Polski" w:hAnsi="PKO Bank Polski"/>
          <w:sz w:val="14"/>
          <w:szCs w:val="16"/>
        </w:rPr>
        <w:t>podmiotom z grupy kapitałowej ………………., do której należy Spółka, których aktualny wykaz znajduje się na stronie www.pkobp.pl, w szczególności do …………………………….. w celach:</w:t>
      </w:r>
    </w:p>
    <w:p w14:paraId="47EDC3C9" w14:textId="77777777" w:rsidR="00C26068" w:rsidRDefault="00C26068" w:rsidP="00C26068">
      <w:pPr>
        <w:pStyle w:val="Akapitzlist"/>
        <w:numPr>
          <w:ilvl w:val="1"/>
          <w:numId w:val="7"/>
        </w:numPr>
        <w:spacing w:line="26" w:lineRule="atLeast"/>
        <w:ind w:left="-284" w:hanging="284"/>
        <w:rPr>
          <w:rFonts w:ascii="PKO Bank Polski" w:hAnsi="PKO Bank Polski"/>
          <w:sz w:val="14"/>
          <w:szCs w:val="16"/>
        </w:rPr>
      </w:pPr>
      <w:r>
        <w:rPr>
          <w:rFonts w:ascii="PKO Bank Polski" w:hAnsi="PKO Bank Polski"/>
          <w:sz w:val="14"/>
          <w:szCs w:val="16"/>
        </w:rPr>
        <w:t>administrowania zasobami personalnymi oraz prowadzenia analiz i wdrażania rozwiązań procesowych istotnych dla optymalizacji działalności biznesowej grupy kapitałowej, na warunkach ustalonych w umowach zawartych pomiędzy podmiotami z grupy kapitałowej,</w:t>
      </w:r>
    </w:p>
    <w:p w14:paraId="077CD9AE" w14:textId="77777777" w:rsidR="00C26068" w:rsidRDefault="00C26068" w:rsidP="00C26068">
      <w:pPr>
        <w:pStyle w:val="Akapitzlist"/>
        <w:numPr>
          <w:ilvl w:val="1"/>
          <w:numId w:val="7"/>
        </w:numPr>
        <w:spacing w:line="26" w:lineRule="atLeast"/>
        <w:ind w:left="-284" w:hanging="284"/>
        <w:rPr>
          <w:rFonts w:ascii="PKO Bank Polski" w:hAnsi="PKO Bank Polski"/>
          <w:sz w:val="14"/>
          <w:szCs w:val="16"/>
        </w:rPr>
      </w:pPr>
      <w:r>
        <w:rPr>
          <w:rFonts w:ascii="PKO Bank Polski" w:hAnsi="PKO Bank Polski"/>
          <w:sz w:val="14"/>
          <w:szCs w:val="16"/>
        </w:rPr>
        <w:lastRenderedPageBreak/>
        <w:t>realizacji prawnie uzasadnionych interesów w ramach Grupy Kapitałowej …………………, wynikających z uprawnień podmiotów z tej grupy do wymiany informacji służących zapobieganiu oszustwom lub polegających na efektywnym zarządzaniu ryzykiem i prowadzeniu sprawozdawczości finansowej w ramach grupy kapitałowej, w związku z obowiązującymi przepisami powszechnymi,</w:t>
      </w:r>
    </w:p>
    <w:p w14:paraId="5BB78BA7" w14:textId="77777777" w:rsidR="00C26068" w:rsidRDefault="00C26068" w:rsidP="00C26068">
      <w:pPr>
        <w:pStyle w:val="Akapitzlist"/>
        <w:spacing w:line="26" w:lineRule="atLeast"/>
        <w:ind w:left="426"/>
        <w:rPr>
          <w:rFonts w:ascii="PKO Bank Polski" w:hAnsi="PKO Bank Polski"/>
          <w:sz w:val="14"/>
          <w:szCs w:val="16"/>
        </w:rPr>
      </w:pPr>
    </w:p>
    <w:p w14:paraId="2B755C49" w14:textId="77777777" w:rsidR="00C26068" w:rsidRDefault="00C26068" w:rsidP="00C26068">
      <w:pPr>
        <w:pStyle w:val="Akapitzlist"/>
        <w:spacing w:line="26" w:lineRule="atLeast"/>
        <w:ind w:left="-142"/>
        <w:rPr>
          <w:rFonts w:ascii="PKO Bank Polski" w:hAnsi="PKO Bank Polski"/>
          <w:sz w:val="14"/>
          <w:szCs w:val="16"/>
        </w:rPr>
      </w:pPr>
      <w:r>
        <w:rPr>
          <w:rFonts w:ascii="PKO Bank Polski" w:hAnsi="PKO Bank Polski"/>
          <w:sz w:val="14"/>
          <w:szCs w:val="16"/>
        </w:rPr>
        <w:t xml:space="preserve">W wyniku udostępnienia przedmiotowych danych przez Spółkę, podmiot z grupy kapitałowej otrzymujący te dane stanie się z chwila ich otrzymania niezależnym administratorem i będzie przetwarzał te dane w celach wskazanych w niniejszym punkcie. W odniesieniu do ……………………….., zasady przetwarzania danych oraz Państwa uprawnienia wynikające z tego faktu, zostały opisane na stronie internetowej Banku w zakładce dedykowanej ochronie danych (RODO). </w:t>
      </w:r>
    </w:p>
    <w:p w14:paraId="50623575" w14:textId="77777777" w:rsidR="00C26068" w:rsidRDefault="00C26068" w:rsidP="00C26068">
      <w:pPr>
        <w:pStyle w:val="Akapitzlist"/>
        <w:spacing w:line="26" w:lineRule="atLeast"/>
        <w:ind w:left="0"/>
        <w:rPr>
          <w:rFonts w:ascii="PKO Bank Polski" w:hAnsi="PKO Bank Polski"/>
          <w:sz w:val="14"/>
          <w:szCs w:val="16"/>
        </w:rPr>
      </w:pPr>
    </w:p>
    <w:p w14:paraId="62A9BAA5" w14:textId="77777777" w:rsidR="00C26068" w:rsidRDefault="00C26068" w:rsidP="00C26068">
      <w:pPr>
        <w:pStyle w:val="Akapitzlist"/>
        <w:numPr>
          <w:ilvl w:val="0"/>
          <w:numId w:val="7"/>
        </w:numPr>
        <w:spacing w:line="26" w:lineRule="atLeast"/>
        <w:ind w:left="-567"/>
        <w:rPr>
          <w:rFonts w:ascii="PKO Bank Polski" w:hAnsi="PKO Bank Polski"/>
          <w:sz w:val="14"/>
          <w:szCs w:val="16"/>
        </w:rPr>
      </w:pPr>
      <w:r>
        <w:rPr>
          <w:rFonts w:ascii="PKO Bank Polski" w:hAnsi="PKO Bank Polski"/>
          <w:sz w:val="14"/>
          <w:szCs w:val="16"/>
        </w:rPr>
        <w:t>współpracującym ze Spółką towarzystwom ubezpieczeniowym, ich agentom oraz reasekuratorom – w zakresie koniecznym do przygotowania kalkulacji warunków finansowych ubezpieczenia majątkowego lub osobowego oferowanego w związku z Umową ……………… - jeżeli taki obowiązek lub uprawnienie Spółki wynika z Umowy …………………… lub jest dopuszczalny na podstawie obowiązujących przepisów prawnych,</w:t>
      </w:r>
    </w:p>
    <w:p w14:paraId="246A306C" w14:textId="77777777" w:rsidR="00C26068" w:rsidRDefault="00C26068" w:rsidP="00C26068">
      <w:pPr>
        <w:pStyle w:val="Akapitzlist"/>
        <w:numPr>
          <w:ilvl w:val="0"/>
          <w:numId w:val="7"/>
        </w:numPr>
        <w:spacing w:line="26" w:lineRule="atLeast"/>
        <w:ind w:left="-567"/>
        <w:rPr>
          <w:rFonts w:ascii="PKO Bank Polski" w:hAnsi="PKO Bank Polski"/>
          <w:sz w:val="14"/>
          <w:szCs w:val="16"/>
        </w:rPr>
      </w:pPr>
      <w:r>
        <w:rPr>
          <w:rFonts w:ascii="PKO Bank Polski" w:hAnsi="PKO Bank Polski"/>
          <w:sz w:val="14"/>
          <w:szCs w:val="16"/>
        </w:rPr>
        <w:t xml:space="preserve">podmiotom świadczącym na rzecz Spółki usługi istotne do prowadzenia przez Spółkę działalności gospodarczej, np. dostawcom usług IT lub operacyjnych, audytorom, doradcom, a ponadto podmiotom, które są uprawnione do uzyskania informacji na podstawie przepisów prawa, </w:t>
      </w:r>
    </w:p>
    <w:p w14:paraId="18D068F7" w14:textId="77777777" w:rsidR="00C26068" w:rsidRDefault="00C26068" w:rsidP="00C26068">
      <w:pPr>
        <w:pStyle w:val="Akapitzlist"/>
        <w:numPr>
          <w:ilvl w:val="0"/>
          <w:numId w:val="7"/>
        </w:numPr>
        <w:spacing w:line="26" w:lineRule="atLeast"/>
        <w:ind w:left="-567"/>
        <w:rPr>
          <w:rFonts w:ascii="PKO Bank Polski" w:hAnsi="PKO Bank Polski"/>
          <w:sz w:val="14"/>
          <w:szCs w:val="16"/>
        </w:rPr>
      </w:pPr>
      <w:r>
        <w:rPr>
          <w:rFonts w:ascii="PKO Bank Polski" w:hAnsi="PKO Bank Polski"/>
          <w:sz w:val="14"/>
          <w:szCs w:val="16"/>
        </w:rPr>
        <w:t xml:space="preserve">dostawcom przedmiotów finansowanych w ramach Umowy ……………………. oraz dostawcom usług serwisowych właściwych dla takich przedmiotów, jeżeli usługi takie zostały przewidziane w stosownej Umowie PKO Leasing, </w:t>
      </w:r>
    </w:p>
    <w:p w14:paraId="0E579B62" w14:textId="77777777" w:rsidR="00C26068" w:rsidRDefault="00C26068" w:rsidP="00C26068">
      <w:pPr>
        <w:pStyle w:val="Akapitzlist"/>
        <w:numPr>
          <w:ilvl w:val="0"/>
          <w:numId w:val="7"/>
        </w:numPr>
        <w:spacing w:line="26" w:lineRule="atLeast"/>
        <w:ind w:left="-567"/>
        <w:rPr>
          <w:rFonts w:ascii="PKO Bank Polski" w:hAnsi="PKO Bank Polski"/>
          <w:sz w:val="14"/>
          <w:szCs w:val="16"/>
        </w:rPr>
      </w:pPr>
      <w:r>
        <w:rPr>
          <w:rFonts w:ascii="PKO Bank Polski" w:hAnsi="PKO Bank Polski"/>
          <w:sz w:val="14"/>
          <w:szCs w:val="16"/>
        </w:rPr>
        <w:t>uprawnionym podmiotom zgłaszającym uwiarygodnione roszczenie w związku z naruszeniem przez użytkownika przedmiotów leasingu przepisów ruchu drogowego lub zasad korzystania z odpłatnej infrastruktury drogowej i stref parkowania</w:t>
      </w:r>
    </w:p>
    <w:p w14:paraId="51F0B54C" w14:textId="77777777" w:rsidR="00C26068" w:rsidRDefault="00C26068" w:rsidP="00C26068">
      <w:pPr>
        <w:spacing w:line="26" w:lineRule="atLeast"/>
        <w:ind w:left="-567"/>
        <w:rPr>
          <w:rFonts w:ascii="PKO Bank Polski" w:hAnsi="PKO Bank Polski"/>
          <w:sz w:val="14"/>
          <w:szCs w:val="16"/>
        </w:rPr>
      </w:pPr>
    </w:p>
    <w:p w14:paraId="1A681561" w14:textId="77777777" w:rsidR="00C26068" w:rsidRDefault="00C26068" w:rsidP="00C26068">
      <w:pPr>
        <w:spacing w:line="26" w:lineRule="atLeast"/>
        <w:ind w:left="-851"/>
        <w:rPr>
          <w:rFonts w:ascii="PKO Bank Polski" w:hAnsi="PKO Bank Polski"/>
          <w:sz w:val="14"/>
          <w:szCs w:val="16"/>
        </w:rPr>
      </w:pPr>
      <w:r>
        <w:rPr>
          <w:rFonts w:ascii="PKO Bank Polski" w:hAnsi="PKO Bank Polski"/>
          <w:sz w:val="14"/>
          <w:szCs w:val="16"/>
        </w:rPr>
        <w:t xml:space="preserve">Państwa dane osobowe mogą być przetwarzane z wykorzystaniem modeli analitycznych w sposób zautomatyzowany, w tym profilowane, w celu analizy ryzyka oraz w celach marketingowych dot. relacji Spółki z Klientem. Konsekwencją będzie możliwość zastosowania wobec Klienta uproszczonej ścieżki obsługi bądź wdrożenia rozwiązań wspierających obsługę zobowiązań, ochrona aktywów Spółki i jej interesariuszy lub przedstawienia zindywidualizowanej oferty produktów i usług oferowanych przez Spółkę. </w:t>
      </w:r>
    </w:p>
    <w:p w14:paraId="2608EBE1" w14:textId="77777777" w:rsidR="00C26068" w:rsidRDefault="00C26068" w:rsidP="00C26068">
      <w:pPr>
        <w:spacing w:line="26" w:lineRule="atLeast"/>
        <w:ind w:left="-851"/>
        <w:rPr>
          <w:rFonts w:ascii="PKO Bank Polski" w:hAnsi="PKO Bank Polski"/>
          <w:sz w:val="14"/>
          <w:szCs w:val="16"/>
        </w:rPr>
      </w:pPr>
      <w:r>
        <w:rPr>
          <w:rFonts w:ascii="PKO Bank Polski" w:hAnsi="PKO Bank Polski"/>
          <w:sz w:val="14"/>
          <w:szCs w:val="16"/>
        </w:rPr>
        <w:t xml:space="preserve">W przypadkach i na zasadach określonych w przepisach o ochronie danych osobowych </w:t>
      </w:r>
      <w:r>
        <w:rPr>
          <w:rFonts w:ascii="PKO Bank Polski" w:hAnsi="PKO Bank Polski"/>
          <w:b/>
          <w:sz w:val="14"/>
          <w:szCs w:val="16"/>
        </w:rPr>
        <w:t>mają Państwo prawo do</w:t>
      </w:r>
      <w:r>
        <w:rPr>
          <w:rFonts w:ascii="PKO Bank Polski" w:hAnsi="PKO Bank Polski"/>
          <w:sz w:val="14"/>
          <w:szCs w:val="16"/>
        </w:rPr>
        <w:t xml:space="preserve"> uzyskania dostępu do swoich danych, ich sprostowania lub usunięcia, ograniczenia przetwarzania swoich danych, wniesienia sprzeciwu wobec przetwarzania danych osobowych opartego na postawie prawnej w postaci uzasadnionych wymogów administratora, a także przenoszenia danych osobowych. W przypadku, jeżeli nie zgadzają się Państwo z treścią decyzji podjętej w sposób zautomatyzowany, mają Państwo prawo do ponownego rozpatrzenia przedmiotu analizy, z uwzględnieniem dodatkowych, przedstawionych przez Państwa informacji oraz z udziałem merytorycznie właściwego przedstawiciela Spółki. </w:t>
      </w:r>
    </w:p>
    <w:p w14:paraId="3F4DCEB6" w14:textId="77777777" w:rsidR="00C26068" w:rsidRDefault="00C26068" w:rsidP="00C26068">
      <w:pPr>
        <w:spacing w:line="26" w:lineRule="atLeast"/>
        <w:ind w:left="-851"/>
        <w:rPr>
          <w:rFonts w:ascii="PKO Bank Polski" w:hAnsi="PKO Bank Polski"/>
          <w:sz w:val="14"/>
          <w:szCs w:val="16"/>
        </w:rPr>
      </w:pPr>
      <w:r>
        <w:rPr>
          <w:rFonts w:ascii="PKO Bank Polski" w:hAnsi="PKO Bank Polski"/>
          <w:sz w:val="14"/>
          <w:szCs w:val="16"/>
        </w:rPr>
        <w:t xml:space="preserve">Niezależnie od powyższego przysługuje Państwu także </w:t>
      </w:r>
      <w:r>
        <w:rPr>
          <w:rFonts w:ascii="PKO Bank Polski" w:hAnsi="PKO Bank Polski"/>
          <w:b/>
          <w:sz w:val="14"/>
          <w:szCs w:val="16"/>
        </w:rPr>
        <w:t>prawo do złożenia skargi</w:t>
      </w:r>
      <w:r>
        <w:rPr>
          <w:rFonts w:ascii="PKO Bank Polski" w:hAnsi="PKO Bank Polski"/>
          <w:sz w:val="14"/>
          <w:szCs w:val="16"/>
        </w:rPr>
        <w:t xml:space="preserve"> do właściwego organu nadzorczego (Prezes Urzędu Ochrony Danych Osobowych), wskazanego w aktualnie obowiązującej ustawie regulującej zasady ochrony danych osobowych.</w:t>
      </w:r>
    </w:p>
    <w:p w14:paraId="26FFE9E5" w14:textId="77777777" w:rsidR="00C26068" w:rsidRDefault="00C26068" w:rsidP="00C26068">
      <w:pPr>
        <w:spacing w:line="26" w:lineRule="atLeast"/>
        <w:ind w:left="-851"/>
        <w:rPr>
          <w:rFonts w:ascii="PKO Bank Polski" w:hAnsi="PKO Bank Polski"/>
          <w:sz w:val="20"/>
          <w:szCs w:val="20"/>
        </w:rPr>
      </w:pPr>
      <w:r>
        <w:rPr>
          <w:rFonts w:ascii="PKO Bank Polski" w:hAnsi="PKO Bank Polski"/>
          <w:sz w:val="14"/>
          <w:szCs w:val="16"/>
        </w:rPr>
        <w:t>Informujemy, że może także zaistnieć konieczność przekazania Państwa danych osobowych poza Europejski Obszar Gospodarczy (EOG), wobec potencjalnej możliwości prowadzenia tam działalności przez niektórych z naszych dostawców lub audytorów będących odbiorcami danych. W każdym takim wypadku, przed przekazaniem danych zadbamy jednak, aby w ramach zapewnienia bezpieczeństwa danych nasi dostawcy lub audytorzy dawali gwarancje wysokiego stopnia ochrony danych osobowych poprzez zobowiązanie tych podmiotów do stosowania standardowych klauzul umownych przyjętych przez Komisję Europejską oraz potwierdzenie występowania skutecznych mechanizmów egzekwowania ochrony danych, wymaganej przez prawo Unii Europejskiej. Mają Państwo prawo żądać od nas przekazania kopii odpowiednich zabezpieczeń (środków ochrony), jakie stosujemy w związku z przekazywaniem Państwa danych poza EOG, kierując swoje zapytanie na w/w adres Inspektora Ochrony Danych.</w:t>
      </w:r>
    </w:p>
    <w:p w14:paraId="42BCBE7F" w14:textId="77777777" w:rsidR="00C26068" w:rsidRDefault="00C26068" w:rsidP="00C26068">
      <w:pPr>
        <w:pStyle w:val="Nagwek"/>
        <w:rPr>
          <w:rFonts w:ascii="Calibri" w:hAnsi="Calibri" w:cs="Calibri"/>
          <w:sz w:val="22"/>
          <w:szCs w:val="22"/>
        </w:rPr>
      </w:pPr>
    </w:p>
    <w:p w14:paraId="28C2F126" w14:textId="77777777" w:rsidR="00C26068" w:rsidRDefault="00C26068"/>
    <w:sectPr w:rsidR="00C260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PKO Bank Polski">
    <w:altName w:val="Calibri"/>
    <w:charset w:val="EE"/>
    <w:family w:val="swiss"/>
    <w:pitch w:val="variable"/>
    <w:sig w:usb0="800000AF" w:usb1="4000004A"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75D3"/>
    <w:multiLevelType w:val="hybridMultilevel"/>
    <w:tmpl w:val="A96AD7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DDC606F"/>
    <w:multiLevelType w:val="hybridMultilevel"/>
    <w:tmpl w:val="A07A06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19062B4"/>
    <w:multiLevelType w:val="hybridMultilevel"/>
    <w:tmpl w:val="A96AD7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E084153"/>
    <w:multiLevelType w:val="hybridMultilevel"/>
    <w:tmpl w:val="970890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B0E788D"/>
    <w:multiLevelType w:val="hybridMultilevel"/>
    <w:tmpl w:val="0456B69E"/>
    <w:lvl w:ilvl="0" w:tplc="B262EF9E">
      <w:start w:val="1"/>
      <w:numFmt w:val="decimal"/>
      <w:lvlText w:val="%1."/>
      <w:lvlJc w:val="left"/>
      <w:pPr>
        <w:ind w:left="720" w:hanging="360"/>
      </w:pPr>
      <w:rPr>
        <w:b w:val="0"/>
        <w:i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0F9543B"/>
    <w:multiLevelType w:val="hybridMultilevel"/>
    <w:tmpl w:val="A96AD7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91E4205"/>
    <w:multiLevelType w:val="hybridMultilevel"/>
    <w:tmpl w:val="63AC26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463065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85682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46285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97528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39638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51950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81246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068"/>
    <w:rsid w:val="00C260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12DF"/>
  <w15:chartTrackingRefBased/>
  <w15:docId w15:val="{8AD4795C-C62A-4360-A51E-2A421C33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umowa"/>
    <w:qFormat/>
    <w:rsid w:val="00C26068"/>
    <w:pPr>
      <w:spacing w:after="0" w:line="240" w:lineRule="auto"/>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26068"/>
    <w:pPr>
      <w:tabs>
        <w:tab w:val="center" w:pos="4536"/>
        <w:tab w:val="right" w:pos="9072"/>
      </w:tabs>
    </w:pPr>
  </w:style>
  <w:style w:type="character" w:customStyle="1" w:styleId="NagwekZnak">
    <w:name w:val="Nagłówek Znak"/>
    <w:basedOn w:val="Domylnaczcionkaakapitu"/>
    <w:link w:val="Nagwek"/>
    <w:uiPriority w:val="99"/>
    <w:semiHidden/>
    <w:rsid w:val="00C26068"/>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nr3 Znak,Podsis rysunku Znak,Obiekt Znak,List Paragraph1 Znak,Punktowanie Znak,List Paragraph Znak,CW_Lista Znak,zwykły tekst Znak,BulletC Znak,K2 lista alfabetyczna Znak,Nagłowek 3 Znak,Numerowanie Znak,L1 Znak"/>
    <w:link w:val="Akapitzlist"/>
    <w:uiPriority w:val="34"/>
    <w:qFormat/>
    <w:locked/>
    <w:rsid w:val="00C26068"/>
    <w:rPr>
      <w:rFonts w:ascii="Times New Roman" w:eastAsia="Times New Roman" w:hAnsi="Times New Roman" w:cs="Times New Roman"/>
      <w:sz w:val="24"/>
      <w:szCs w:val="24"/>
      <w:lang w:eastAsia="pl-PL"/>
    </w:rPr>
  </w:style>
  <w:style w:type="paragraph" w:styleId="Akapitzlist">
    <w:name w:val="List Paragraph"/>
    <w:aliases w:val="normalny tekst,nr3,Podsis rysunku,Obiekt,List Paragraph1,Punktowanie,List Paragraph,CW_Lista,zwykły tekst,BulletC,K2 lista alfabetyczna,Nagłowek 3,Numerowanie,L1,Preambuła,Akapit z listą BS,Kolorowa lista — akcent 11,Dot pt"/>
    <w:basedOn w:val="Normalny"/>
    <w:link w:val="AkapitzlistZnak"/>
    <w:uiPriority w:val="34"/>
    <w:qFormat/>
    <w:rsid w:val="00C26068"/>
    <w:pPr>
      <w:ind w:left="720"/>
      <w:contextualSpacing/>
    </w:pPr>
  </w:style>
  <w:style w:type="paragraph" w:customStyle="1" w:styleId="Default">
    <w:name w:val="Default"/>
    <w:rsid w:val="00C26068"/>
    <w:pPr>
      <w:autoSpaceDE w:val="0"/>
      <w:autoSpaceDN w:val="0"/>
      <w:adjustRightInd w:val="0"/>
      <w:spacing w:after="0" w:line="240" w:lineRule="auto"/>
    </w:pPr>
    <w:rPr>
      <w:rFonts w:ascii="Myriad Pro" w:eastAsia="Times New Roman"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23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1797</Words>
  <Characters>10787</Characters>
  <Application>Microsoft Office Word</Application>
  <DocSecurity>0</DocSecurity>
  <Lines>89</Lines>
  <Paragraphs>25</Paragraphs>
  <ScaleCrop>false</ScaleCrop>
  <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PGK spółka</dc:creator>
  <cp:keywords/>
  <dc:description/>
  <cp:lastModifiedBy>PGK spółka</cp:lastModifiedBy>
  <cp:revision>1</cp:revision>
  <dcterms:created xsi:type="dcterms:W3CDTF">2022-10-13T10:58:00Z</dcterms:created>
  <dcterms:modified xsi:type="dcterms:W3CDTF">2022-10-13T10:59:00Z</dcterms:modified>
</cp:coreProperties>
</file>