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6" w:rsidRPr="00530A97" w:rsidRDefault="006C6B36" w:rsidP="006C6B36">
      <w:pPr>
        <w:jc w:val="right"/>
        <w:rPr>
          <w:b/>
        </w:rPr>
      </w:pPr>
      <w:r w:rsidRPr="00530A97">
        <w:rPr>
          <w:b/>
        </w:rPr>
        <w:t xml:space="preserve">Załącznik nr 1 do SWZ </w:t>
      </w:r>
    </w:p>
    <w:p w:rsidR="006C6B36" w:rsidRPr="00530A97" w:rsidRDefault="006C6B36" w:rsidP="006C6B36">
      <w:pPr>
        <w:jc w:val="right"/>
        <w:rPr>
          <w:b/>
        </w:rPr>
      </w:pPr>
      <w:r w:rsidRPr="00530A97">
        <w:rPr>
          <w:b/>
        </w:rPr>
        <w:t>Nr postępowania: 40/2022/TP/DZP</w:t>
      </w:r>
    </w:p>
    <w:p w:rsidR="006C6B36" w:rsidRDefault="006C6B36" w:rsidP="006C6B36">
      <w:pPr>
        <w:jc w:val="center"/>
        <w:rPr>
          <w:b/>
        </w:rPr>
      </w:pPr>
    </w:p>
    <w:p w:rsidR="006C6B36" w:rsidRPr="006C6B36" w:rsidRDefault="006C6B36" w:rsidP="006C6B36">
      <w:pPr>
        <w:jc w:val="center"/>
        <w:rPr>
          <w:b/>
        </w:rPr>
      </w:pPr>
      <w:r>
        <w:rPr>
          <w:b/>
        </w:rPr>
        <w:t>OPIS PRZEDMIOTU ZAMÓWIENIA</w:t>
      </w:r>
    </w:p>
    <w:p w:rsidR="006C6B36" w:rsidRDefault="006C6B36" w:rsidP="006C6B36">
      <w:pPr>
        <w:jc w:val="center"/>
      </w:pPr>
      <w:r w:rsidRPr="006707D7">
        <w:rPr>
          <w:b/>
          <w:bCs/>
        </w:rPr>
        <w:t xml:space="preserve">Dostawa wraz z instalacją i szkoleniem fabrycznie nowego wyposażenia na potrzeby </w:t>
      </w:r>
      <w:r>
        <w:rPr>
          <w:b/>
          <w:bCs/>
        </w:rPr>
        <w:t xml:space="preserve">Katedry i Kliniki Dermatologii, Chorób Przenoszonych Drogą Płciową i Immunologii Klinicznej </w:t>
      </w:r>
      <w:r w:rsidRPr="006707D7">
        <w:rPr>
          <w:b/>
          <w:bCs/>
        </w:rPr>
        <w:t>Uniwersytetu Warmińsko-Mazurskiego w Olsztynie</w:t>
      </w:r>
    </w:p>
    <w:p w:rsidR="004E09BC" w:rsidRPr="00AA48D3" w:rsidRDefault="0084721C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Zamrażarka niskotemperaturowa: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6" w:rsidRPr="006C6B36" w:rsidRDefault="006C6B36" w:rsidP="006C6B3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6C6B36">
              <w:rPr>
                <w:rStyle w:val="Pogrubienie"/>
                <w:color w:val="000000"/>
                <w:sz w:val="24"/>
                <w:szCs w:val="24"/>
              </w:rPr>
              <w:t xml:space="preserve">Wymagania: 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 xml:space="preserve">Maksymalna pojemność użytkowa: </w:t>
            </w:r>
            <w:r w:rsidRPr="006C6B36">
              <w:rPr>
                <w:bCs/>
                <w:sz w:val="24"/>
                <w:szCs w:val="24"/>
              </w:rPr>
              <w:t>333 litry</w:t>
            </w:r>
            <w:r>
              <w:rPr>
                <w:bCs/>
                <w:sz w:val="24"/>
                <w:szCs w:val="24"/>
              </w:rPr>
              <w:t>,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 xml:space="preserve">Zakres nastawy temperatury: </w:t>
            </w:r>
            <w:r w:rsidRPr="006C6B36">
              <w:rPr>
                <w:bCs/>
                <w:sz w:val="24"/>
                <w:szCs w:val="24"/>
              </w:rPr>
              <w:t>-50°C</w:t>
            </w:r>
            <w:r w:rsidRPr="006C6B36">
              <w:rPr>
                <w:sz w:val="24"/>
                <w:szCs w:val="24"/>
              </w:rPr>
              <w:t xml:space="preserve"> do </w:t>
            </w:r>
            <w:r w:rsidRPr="006C6B36">
              <w:rPr>
                <w:bCs/>
                <w:sz w:val="24"/>
                <w:szCs w:val="24"/>
              </w:rPr>
              <w:t>-86°C</w:t>
            </w:r>
            <w:r>
              <w:rPr>
                <w:bCs/>
                <w:sz w:val="24"/>
                <w:szCs w:val="24"/>
              </w:rPr>
              <w:t>,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>3 półki o regulowanej wysokości, dzielące komorę na 4 sekcje</w:t>
            </w:r>
            <w:r>
              <w:rPr>
                <w:sz w:val="24"/>
                <w:szCs w:val="24"/>
              </w:rPr>
              <w:t>,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>Dodatkowe izolowane drzwi wewnętrzne zapobiegające stratom chłodu (2 szt.)</w:t>
            </w:r>
            <w:r>
              <w:rPr>
                <w:sz w:val="24"/>
                <w:szCs w:val="24"/>
              </w:rPr>
              <w:t>,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>Naturalne, węglowodorowe czynniki chłodnicze (HC)</w:t>
            </w:r>
            <w:r>
              <w:rPr>
                <w:sz w:val="24"/>
                <w:szCs w:val="24"/>
              </w:rPr>
              <w:t>,</w:t>
            </w:r>
          </w:p>
          <w:p w:rsidR="006C6B36" w:rsidRPr="006C6B36" w:rsidRDefault="006C6B36" w:rsidP="006C6B36">
            <w:pPr>
              <w:pStyle w:val="Akapitzlist"/>
              <w:numPr>
                <w:ilvl w:val="0"/>
                <w:numId w:val="27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lastRenderedPageBreak/>
              <w:t>Maksymalne wymiary zewn./</w:t>
            </w:r>
            <w:proofErr w:type="spellStart"/>
            <w:r w:rsidRPr="006C6B36">
              <w:rPr>
                <w:sz w:val="24"/>
                <w:szCs w:val="24"/>
              </w:rPr>
              <w:t>wewn</w:t>
            </w:r>
            <w:proofErr w:type="spellEnd"/>
            <w:r w:rsidRPr="006C6B36">
              <w:rPr>
                <w:sz w:val="24"/>
                <w:szCs w:val="24"/>
              </w:rPr>
              <w:t>. (</w:t>
            </w:r>
            <w:proofErr w:type="spellStart"/>
            <w:r w:rsidRPr="006C6B36">
              <w:rPr>
                <w:sz w:val="24"/>
                <w:szCs w:val="24"/>
              </w:rPr>
              <w:t>SxGxW</w:t>
            </w:r>
            <w:proofErr w:type="spellEnd"/>
            <w:r w:rsidRPr="006C6B36">
              <w:rPr>
                <w:sz w:val="24"/>
                <w:szCs w:val="24"/>
              </w:rPr>
              <w:t>): 670x867x1860/ 490x600x1140 (mm)</w:t>
            </w:r>
            <w:r>
              <w:rPr>
                <w:sz w:val="24"/>
                <w:szCs w:val="24"/>
              </w:rPr>
              <w:t>,</w:t>
            </w:r>
          </w:p>
          <w:p w:rsidR="006F1819" w:rsidRDefault="006C6B36" w:rsidP="006F1819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C6B36">
              <w:rPr>
                <w:sz w:val="24"/>
                <w:szCs w:val="24"/>
              </w:rPr>
              <w:t xml:space="preserve">Bardzo niskie zużycie energii (maksymalnie </w:t>
            </w:r>
            <w:r w:rsidRPr="006C6B36">
              <w:rPr>
                <w:bCs/>
                <w:sz w:val="24"/>
                <w:szCs w:val="24"/>
              </w:rPr>
              <w:t xml:space="preserve">5,9 </w:t>
            </w:r>
            <w:proofErr w:type="spellStart"/>
            <w:r w:rsidRPr="006C6B36">
              <w:rPr>
                <w:bCs/>
                <w:sz w:val="24"/>
                <w:szCs w:val="24"/>
              </w:rPr>
              <w:t>kWh</w:t>
            </w:r>
            <w:proofErr w:type="spellEnd"/>
            <w:r w:rsidRPr="006C6B36">
              <w:rPr>
                <w:sz w:val="24"/>
                <w:szCs w:val="24"/>
              </w:rPr>
              <w:t xml:space="preserve"> na dobę)</w:t>
            </w:r>
            <w:r>
              <w:rPr>
                <w:sz w:val="24"/>
                <w:szCs w:val="24"/>
              </w:rPr>
              <w:t>.</w:t>
            </w:r>
          </w:p>
          <w:p w:rsidR="00D31992" w:rsidRPr="006F1819" w:rsidRDefault="006C6B36" w:rsidP="006F1819">
            <w:pPr>
              <w:pStyle w:val="Akapitzlist"/>
              <w:numPr>
                <w:ilvl w:val="0"/>
                <w:numId w:val="28"/>
              </w:numPr>
              <w:suppressAutoHyphens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6F1819">
              <w:rPr>
                <w:sz w:val="24"/>
                <w:szCs w:val="24"/>
              </w:rPr>
              <w:t xml:space="preserve">Okres gwarancji: minimum </w:t>
            </w:r>
            <w:r w:rsidR="00AF0BFB">
              <w:rPr>
                <w:sz w:val="24"/>
                <w:szCs w:val="24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C3" w:rsidRDefault="000215C3" w:rsidP="004C41F9">
      <w:pPr>
        <w:spacing w:after="0" w:line="240" w:lineRule="auto"/>
      </w:pPr>
      <w:r>
        <w:separator/>
      </w:r>
    </w:p>
  </w:endnote>
  <w:endnote w:type="continuationSeparator" w:id="0">
    <w:p w:rsidR="000215C3" w:rsidRDefault="000215C3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64664"/>
      <w:docPartObj>
        <w:docPartGallery w:val="Page Numbers (Bottom of Page)"/>
        <w:docPartUnique/>
      </w:docPartObj>
    </w:sdtPr>
    <w:sdtContent>
      <w:p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:rsidR="0071784F" w:rsidRDefault="000A7063" w:rsidP="004C41F9">
        <w:pPr>
          <w:pStyle w:val="Stopka"/>
          <w:jc w:val="center"/>
        </w:pPr>
        <w:r>
          <w:fldChar w:fldCharType="begin"/>
        </w:r>
        <w:r w:rsidR="0071784F">
          <w:instrText>PAGE   \* MERGEFORMAT</w:instrText>
        </w:r>
        <w:r>
          <w:fldChar w:fldCharType="separate"/>
        </w:r>
        <w:r w:rsidR="00AF0B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C3" w:rsidRDefault="000215C3" w:rsidP="004C41F9">
      <w:pPr>
        <w:spacing w:after="0" w:line="240" w:lineRule="auto"/>
      </w:pPr>
      <w:r>
        <w:separator/>
      </w:r>
    </w:p>
  </w:footnote>
  <w:footnote w:type="continuationSeparator" w:id="0">
    <w:p w:rsidR="000215C3" w:rsidRDefault="000215C3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D0A6D"/>
    <w:multiLevelType w:val="multilevel"/>
    <w:tmpl w:val="316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7FDF5ED1"/>
    <w:multiLevelType w:val="multilevel"/>
    <w:tmpl w:val="8F58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6"/>
  </w:num>
  <w:num w:numId="22">
    <w:abstractNumId w:val="19"/>
  </w:num>
  <w:num w:numId="23">
    <w:abstractNumId w:val="25"/>
  </w:num>
  <w:num w:numId="24">
    <w:abstractNumId w:val="11"/>
  </w:num>
  <w:num w:numId="25">
    <w:abstractNumId w:val="12"/>
  </w:num>
  <w:num w:numId="26">
    <w:abstractNumId w:val="21"/>
  </w:num>
  <w:num w:numId="27">
    <w:abstractNumId w:val="27"/>
  </w:num>
  <w:num w:numId="28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BE5"/>
    <w:rsid w:val="00006B20"/>
    <w:rsid w:val="0001359E"/>
    <w:rsid w:val="000215C3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A7063"/>
    <w:rsid w:val="000B0D32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3A24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C6B36"/>
    <w:rsid w:val="006D2BC5"/>
    <w:rsid w:val="006F084D"/>
    <w:rsid w:val="006F1819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346D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21C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6AEF"/>
    <w:rsid w:val="00A872FC"/>
    <w:rsid w:val="00A874C2"/>
    <w:rsid w:val="00A9678B"/>
    <w:rsid w:val="00AA48D3"/>
    <w:rsid w:val="00AA4FFA"/>
    <w:rsid w:val="00AA6B01"/>
    <w:rsid w:val="00AA7C29"/>
    <w:rsid w:val="00AB5F76"/>
    <w:rsid w:val="00AC206E"/>
    <w:rsid w:val="00AC7934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0BFB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0D76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6B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FAEE7-86EF-4CA2-8071-3E46643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101017</cp:lastModifiedBy>
  <cp:revision>4</cp:revision>
  <cp:lastPrinted>2021-04-01T16:51:00Z</cp:lastPrinted>
  <dcterms:created xsi:type="dcterms:W3CDTF">2022-02-04T11:29:00Z</dcterms:created>
  <dcterms:modified xsi:type="dcterms:W3CDTF">2022-02-07T10:24:00Z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