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78364B" w14:textId="582EA146" w:rsidR="00427CF4" w:rsidRPr="00D8278F" w:rsidRDefault="00066039" w:rsidP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9</w:t>
      </w:r>
      <w:r w:rsidR="00427CF4"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do SWZ – </w:t>
      </w: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dotyczące grupy kapitałowej</w:t>
      </w:r>
    </w:p>
    <w:p w14:paraId="1466C792" w14:textId="2D25BD52" w:rsidR="00427CF4" w:rsidRDefault="00427CF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BDCB960" w14:textId="2E53D8A6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CD4616E" w14:textId="77777777" w:rsidR="00066039" w:rsidRPr="00FC288A" w:rsidRDefault="00066039" w:rsidP="00066039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4AAA66D1" w14:textId="77777777" w:rsidR="00066039" w:rsidRPr="00FC288A" w:rsidRDefault="00066039" w:rsidP="00066039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„Zakup i dostawa analizatora immunochemicznego do badań krwi dla Zakładu Biochemii Instytutu Sportu – Państwowego Instytutu Badawczego”  </w:t>
      </w:r>
      <w:r w:rsidRPr="00FC288A">
        <w:rPr>
          <w:rFonts w:asciiTheme="minorHAnsi" w:eastAsia="Calibri" w:hAnsiTheme="minorHAnsi" w:cs="Calibri"/>
          <w:b/>
          <w:szCs w:val="22"/>
        </w:rPr>
        <w:br/>
        <w:t>Znak sprawy: OOP.26.2.2021.MC</w:t>
      </w:r>
    </w:p>
    <w:p w14:paraId="6DB31258" w14:textId="77777777" w:rsidR="00066039" w:rsidRPr="00066039" w:rsidRDefault="00066039" w:rsidP="00066039">
      <w:pPr>
        <w:spacing w:line="228" w:lineRule="exact"/>
        <w:rPr>
          <w:rFonts w:asciiTheme="minorHAnsi" w:eastAsia="Calibri" w:hAnsiTheme="minorHAnsi" w:cs="Calibri"/>
          <w:b/>
          <w:szCs w:val="22"/>
        </w:rPr>
      </w:pPr>
    </w:p>
    <w:p w14:paraId="1AF5F798" w14:textId="77777777" w:rsidR="00066039" w:rsidRPr="00066039" w:rsidRDefault="00066039" w:rsidP="00066039">
      <w:pPr>
        <w:spacing w:line="26" w:lineRule="exact"/>
        <w:rPr>
          <w:rFonts w:asciiTheme="minorHAnsi" w:eastAsia="Calibri" w:hAnsiTheme="minorHAnsi" w:cs="Calibri"/>
          <w:b/>
          <w:szCs w:val="22"/>
        </w:rPr>
      </w:pPr>
    </w:p>
    <w:p w14:paraId="692851CA" w14:textId="77777777" w:rsidR="00066039" w:rsidRPr="00066039" w:rsidRDefault="00066039" w:rsidP="00066039">
      <w:pPr>
        <w:spacing w:line="236" w:lineRule="auto"/>
        <w:ind w:left="1420" w:right="1740"/>
        <w:jc w:val="center"/>
        <w:rPr>
          <w:rFonts w:asciiTheme="minorHAnsi" w:eastAsia="Calibri" w:hAnsiTheme="minorHAnsi" w:cs="Calibri"/>
          <w:b/>
          <w:szCs w:val="22"/>
        </w:rPr>
      </w:pPr>
      <w:r w:rsidRPr="00066039">
        <w:rPr>
          <w:rFonts w:asciiTheme="minorHAnsi" w:eastAsia="Calibri" w:hAnsiTheme="minorHAnsi" w:cs="Calibri"/>
          <w:b/>
          <w:szCs w:val="22"/>
        </w:rPr>
        <w:t>Oświadczenie Wykonawcy dotyczące przynależności lub braku przynależności do tej samej grupy kapitałowej</w:t>
      </w:r>
    </w:p>
    <w:p w14:paraId="4AD6AED7" w14:textId="77777777" w:rsidR="00066039" w:rsidRDefault="00066039" w:rsidP="00066039">
      <w:pPr>
        <w:spacing w:line="359" w:lineRule="exact"/>
        <w:rPr>
          <w:sz w:val="20"/>
          <w:szCs w:val="20"/>
        </w:rPr>
      </w:pPr>
    </w:p>
    <w:p w14:paraId="7DCC64B5" w14:textId="482248A9" w:rsidR="00066039" w:rsidRPr="00066039" w:rsidRDefault="00066039" w:rsidP="00066039">
      <w:pPr>
        <w:spacing w:line="349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Składając ofertę w postępowaniu o udzielenie zamówienia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publicznego w trybie przetargu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nieograniczonego pn: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066039">
        <w:rPr>
          <w:rFonts w:asciiTheme="minorHAnsi" w:eastAsia="Arial" w:hAnsiTheme="minorHAnsi" w:cs="Arial"/>
          <w:b/>
          <w:i/>
          <w:color w:val="auto"/>
          <w:sz w:val="22"/>
          <w:szCs w:val="22"/>
        </w:rPr>
        <w:t>Zakup i dostawa analizatora immunochemicznego do badań krwi dla Zakładu Biochemii Instytutu Sportu – Państwowego Instytutu Badawczego”</w:t>
      </w:r>
    </w:p>
    <w:p w14:paraId="2540608D" w14:textId="77777777" w:rsidR="00066039" w:rsidRPr="00066039" w:rsidRDefault="00066039" w:rsidP="00066039">
      <w:pPr>
        <w:ind w:left="4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w zakresie art. 108 ust. 1 pkt 5 ustawy Pzp, oświadczamy, że;</w:t>
      </w:r>
    </w:p>
    <w:p w14:paraId="31C4D12C" w14:textId="77777777" w:rsidR="00066039" w:rsidRPr="00066039" w:rsidRDefault="00066039" w:rsidP="00066039">
      <w:pPr>
        <w:spacing w:line="123" w:lineRule="exact"/>
        <w:rPr>
          <w:rFonts w:asciiTheme="minorHAnsi" w:hAnsiTheme="minorHAnsi"/>
          <w:sz w:val="22"/>
          <w:szCs w:val="22"/>
        </w:rPr>
      </w:pPr>
    </w:p>
    <w:p w14:paraId="6699578E" w14:textId="3A89E20A" w:rsidR="00066039" w:rsidRPr="00066039" w:rsidRDefault="00066039" w:rsidP="00066039">
      <w:pPr>
        <w:tabs>
          <w:tab w:val="left" w:pos="683"/>
        </w:tabs>
        <w:spacing w:line="349" w:lineRule="auto"/>
        <w:ind w:left="704" w:right="20" w:hanging="339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1.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ab/>
      </w:r>
      <w:r w:rsidRPr="00066039">
        <w:rPr>
          <w:rFonts w:asciiTheme="minorHAnsi" w:eastAsia="Arial" w:hAnsiTheme="minorHAnsi" w:cs="Arial"/>
          <w:b/>
          <w:color w:val="auto"/>
          <w:sz w:val="22"/>
          <w:szCs w:val="22"/>
          <w:u w:val="single"/>
        </w:rPr>
        <w:t>nie należymy do tej samej grupy kapitałowej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, w rozumieniu ustawy z dnia 16 lutego 2007 r. o ochronie konkurencji i konsumentów (Dz. U. z 2015 r. poz. 184, 1618 i 1634)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, 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co inni wykonawcy, którzy w tym postępowaniu złożyli oferty lub oferty częściowe*</w:t>
      </w:r>
    </w:p>
    <w:p w14:paraId="23C0C2DF" w14:textId="77777777" w:rsidR="00066039" w:rsidRPr="00066039" w:rsidRDefault="00066039" w:rsidP="00066039">
      <w:pPr>
        <w:spacing w:line="22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7831" w:tblpY="-60"/>
        <w:tblW w:w="0" w:type="auto"/>
        <w:tblLook w:val="04A0" w:firstRow="1" w:lastRow="0" w:firstColumn="1" w:lastColumn="0" w:noHBand="0" w:noVBand="1"/>
      </w:tblPr>
      <w:tblGrid>
        <w:gridCol w:w="2042"/>
      </w:tblGrid>
      <w:tr w:rsidR="00066039" w14:paraId="32EBBB4A" w14:textId="77777777" w:rsidTr="00066039">
        <w:trPr>
          <w:trHeight w:val="418"/>
        </w:trPr>
        <w:tc>
          <w:tcPr>
            <w:tcW w:w="2042" w:type="dxa"/>
          </w:tcPr>
          <w:p w14:paraId="4ED3EB03" w14:textId="77777777" w:rsidR="00066039" w:rsidRDefault="00066039" w:rsidP="00066039">
            <w:pPr>
              <w:tabs>
                <w:tab w:val="left" w:pos="724"/>
              </w:tabs>
              <w:spacing w:line="356" w:lineRule="auto"/>
              <w:ind w:right="20"/>
              <w:jc w:val="both"/>
              <w:rPr>
                <w:rFonts w:eastAsia="Arial" w:cs="Arial"/>
                <w:color w:val="auto"/>
              </w:rPr>
            </w:pPr>
          </w:p>
        </w:tc>
      </w:tr>
    </w:tbl>
    <w:p w14:paraId="3500A826" w14:textId="1A981035" w:rsidR="00066039" w:rsidRPr="00066039" w:rsidRDefault="00066039" w:rsidP="002028C6">
      <w:pPr>
        <w:numPr>
          <w:ilvl w:val="1"/>
          <w:numId w:val="86"/>
        </w:numPr>
        <w:tabs>
          <w:tab w:val="left" w:pos="724"/>
        </w:tabs>
        <w:spacing w:line="356" w:lineRule="auto"/>
        <w:ind w:left="724" w:right="20" w:hanging="364"/>
        <w:jc w:val="both"/>
        <w:rPr>
          <w:rFonts w:asciiTheme="minorHAnsi" w:eastAsia="Arial" w:hAnsiTheme="minorHAnsi" w:cs="Arial"/>
          <w:color w:val="auto"/>
          <w:sz w:val="22"/>
          <w:szCs w:val="22"/>
        </w:rPr>
      </w:pPr>
      <w:r w:rsidRPr="00066039">
        <w:rPr>
          <w:rFonts w:asciiTheme="minorHAnsi" w:eastAsia="Arial" w:hAnsiTheme="minorHAnsi" w:cs="Arial"/>
          <w:b/>
          <w:color w:val="auto"/>
          <w:sz w:val="22"/>
          <w:szCs w:val="22"/>
          <w:u w:val="single"/>
        </w:rPr>
        <w:t>należymy do grupy kapitałowej co inni wykonawcy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 (podać nazwę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   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), którzy w tym postępowaniu złożyli oferty lub oferty częściowe i przedstawiamy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/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nie przedstawiamy* następujące dokumenty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/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informacje potwierdzające przygotowanie oferty niezależnie od innego wykonawcy należącego do tej samej grupy kapitałowej</w:t>
      </w:r>
      <w:r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14:paraId="753F8A0D" w14:textId="77777777" w:rsidR="00066039" w:rsidRPr="00066039" w:rsidRDefault="00066039" w:rsidP="00066039">
      <w:pPr>
        <w:spacing w:line="120" w:lineRule="exact"/>
        <w:rPr>
          <w:rFonts w:asciiTheme="minorHAnsi" w:eastAsia="Arial" w:hAnsiTheme="minorHAnsi" w:cs="Arial"/>
          <w:sz w:val="22"/>
          <w:szCs w:val="22"/>
        </w:rPr>
      </w:pPr>
    </w:p>
    <w:p w14:paraId="21A0032B" w14:textId="77777777" w:rsidR="00066039" w:rsidRPr="00066039" w:rsidRDefault="00066039" w:rsidP="002028C6">
      <w:pPr>
        <w:numPr>
          <w:ilvl w:val="0"/>
          <w:numId w:val="86"/>
        </w:numPr>
        <w:tabs>
          <w:tab w:val="left" w:pos="104"/>
        </w:tabs>
        <w:ind w:left="104" w:hanging="104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066039">
        <w:rPr>
          <w:rFonts w:asciiTheme="minorHAnsi" w:eastAsia="Arial" w:hAnsiTheme="minorHAnsi" w:cs="Arial"/>
          <w:b/>
          <w:bCs/>
          <w:color w:val="auto"/>
          <w:sz w:val="22"/>
          <w:szCs w:val="22"/>
          <w:u w:val="single"/>
        </w:rPr>
        <w:t>niepotrzebne skreślić</w:t>
      </w:r>
    </w:p>
    <w:p w14:paraId="12A65893" w14:textId="77777777" w:rsidR="00066039" w:rsidRPr="00066039" w:rsidRDefault="00066039" w:rsidP="00066039">
      <w:pPr>
        <w:spacing w:line="105" w:lineRule="exact"/>
        <w:rPr>
          <w:rFonts w:asciiTheme="minorHAnsi" w:hAnsiTheme="minorHAnsi"/>
          <w:sz w:val="22"/>
          <w:szCs w:val="22"/>
        </w:rPr>
      </w:pPr>
    </w:p>
    <w:p w14:paraId="5F2D4498" w14:textId="77777777" w:rsidR="00066039" w:rsidRPr="00066039" w:rsidRDefault="00066039" w:rsidP="00066039">
      <w:pPr>
        <w:spacing w:line="290" w:lineRule="exact"/>
        <w:rPr>
          <w:rFonts w:asciiTheme="minorHAnsi" w:hAnsiTheme="minorHAnsi"/>
          <w:sz w:val="22"/>
          <w:szCs w:val="22"/>
        </w:rPr>
      </w:pPr>
    </w:p>
    <w:p w14:paraId="66AD7187" w14:textId="77777777" w:rsidR="00066039" w:rsidRPr="00066039" w:rsidRDefault="00066039" w:rsidP="00066039">
      <w:pPr>
        <w:ind w:left="4"/>
        <w:rPr>
          <w:rFonts w:asciiTheme="minorHAnsi" w:hAnsiTheme="minorHAnsi"/>
          <w:color w:val="FF0000"/>
          <w:sz w:val="22"/>
          <w:szCs w:val="22"/>
        </w:rPr>
      </w:pPr>
      <w:r w:rsidRPr="00066039">
        <w:rPr>
          <w:rFonts w:asciiTheme="minorHAnsi" w:eastAsia="Arial" w:hAnsiTheme="minorHAnsi" w:cs="Arial"/>
          <w:b/>
          <w:bCs/>
          <w:color w:val="FF0000"/>
          <w:sz w:val="22"/>
          <w:szCs w:val="22"/>
        </w:rPr>
        <w:t>Uwaga:</w:t>
      </w:r>
    </w:p>
    <w:p w14:paraId="26E940FB" w14:textId="77777777" w:rsidR="00066039" w:rsidRPr="00066039" w:rsidRDefault="00066039" w:rsidP="00066039">
      <w:pPr>
        <w:spacing w:line="307" w:lineRule="exact"/>
        <w:rPr>
          <w:rFonts w:asciiTheme="minorHAnsi" w:hAnsiTheme="minorHAnsi"/>
          <w:sz w:val="22"/>
          <w:szCs w:val="22"/>
        </w:rPr>
      </w:pPr>
    </w:p>
    <w:p w14:paraId="5D6E971A" w14:textId="77777777" w:rsidR="00066039" w:rsidRPr="00066039" w:rsidRDefault="00066039" w:rsidP="00066039">
      <w:pPr>
        <w:spacing w:line="251" w:lineRule="auto"/>
        <w:ind w:left="4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61AB1C7D" w14:textId="7292C1BE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31F8320" w14:textId="1D04F799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9B5CCE" w14:textId="28A5A3EC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3814708" w14:textId="77777777" w:rsidR="00066039" w:rsidRPr="00D8278F" w:rsidRDefault="00066039" w:rsidP="00066039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418EEEF9" w14:textId="77777777" w:rsidR="00066039" w:rsidRPr="00D8278F" w:rsidRDefault="00066039" w:rsidP="00066039">
      <w:pPr>
        <w:rPr>
          <w:rFonts w:asciiTheme="minorHAnsi" w:eastAsia="Quattrocento Sans" w:hAnsiTheme="minorHAnsi" w:cs="Quattrocento Sans"/>
          <w:sz w:val="18"/>
          <w:szCs w:val="18"/>
        </w:rPr>
      </w:pPr>
    </w:p>
    <w:p w14:paraId="758E5C70" w14:textId="29F21C23" w:rsidR="00066039" w:rsidRPr="00ED5791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066039" w:rsidRPr="00ED5791">
          <w:headerReference w:type="default" r:id="rId9"/>
          <w:type w:val="continuous"/>
          <w:pgSz w:w="11906" w:h="16838"/>
          <w:pgMar w:top="1247" w:right="1134" w:bottom="426" w:left="1134" w:header="851" w:footer="0" w:gutter="0"/>
          <w:cols w:space="708"/>
        </w:sect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Zamawiający zaleca zapisanie dokumentu w formacie PDF.</w:t>
      </w:r>
      <w:r w:rsidRPr="00ED5791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 </w:t>
      </w:r>
      <w:bookmarkStart w:id="0" w:name="_GoBack"/>
      <w:bookmarkEnd w:id="0"/>
    </w:p>
    <w:p w14:paraId="7803812A" w14:textId="77777777" w:rsidR="000A0564" w:rsidRPr="00ED5791" w:rsidRDefault="000A0564" w:rsidP="005938F0">
      <w:pPr>
        <w:pStyle w:val="Nagwek1"/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ED5791">
      <w:type w:val="continuous"/>
      <w:pgSz w:w="16838" w:h="11906" w:orient="landscape"/>
      <w:pgMar w:top="1134" w:right="1247" w:bottom="1134" w:left="425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E0E57" w14:textId="77777777" w:rsidR="00F172A5" w:rsidRDefault="00F172A5">
      <w:r>
        <w:separator/>
      </w:r>
    </w:p>
  </w:endnote>
  <w:endnote w:type="continuationSeparator" w:id="0">
    <w:p w14:paraId="5208688F" w14:textId="77777777" w:rsidR="00F172A5" w:rsidRDefault="00F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1AE2" w14:textId="77777777" w:rsidR="00F172A5" w:rsidRDefault="00F172A5">
      <w:r>
        <w:separator/>
      </w:r>
    </w:p>
  </w:footnote>
  <w:footnote w:type="continuationSeparator" w:id="0">
    <w:p w14:paraId="225CFC94" w14:textId="77777777" w:rsidR="00F172A5" w:rsidRDefault="00F1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0F143A" w:rsidRDefault="000F1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664A2C"/>
    <w:multiLevelType w:val="hybridMultilevel"/>
    <w:tmpl w:val="5BD8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6ED"/>
    <w:multiLevelType w:val="hybridMultilevel"/>
    <w:tmpl w:val="C104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2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C4F7E"/>
    <w:multiLevelType w:val="hybridMultilevel"/>
    <w:tmpl w:val="D32A72C0"/>
    <w:lvl w:ilvl="0" w:tplc="476AFAF2">
      <w:start w:val="3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9263B"/>
    <w:multiLevelType w:val="hybridMultilevel"/>
    <w:tmpl w:val="E6DC0F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D367B"/>
    <w:multiLevelType w:val="hybridMultilevel"/>
    <w:tmpl w:val="42841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8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2"/>
  </w:num>
  <w:num w:numId="2">
    <w:abstractNumId w:val="55"/>
  </w:num>
  <w:num w:numId="3">
    <w:abstractNumId w:val="28"/>
  </w:num>
  <w:num w:numId="4">
    <w:abstractNumId w:val="83"/>
  </w:num>
  <w:num w:numId="5">
    <w:abstractNumId w:val="84"/>
  </w:num>
  <w:num w:numId="6">
    <w:abstractNumId w:val="14"/>
  </w:num>
  <w:num w:numId="7">
    <w:abstractNumId w:val="42"/>
  </w:num>
  <w:num w:numId="8">
    <w:abstractNumId w:val="63"/>
  </w:num>
  <w:num w:numId="9">
    <w:abstractNumId w:val="3"/>
  </w:num>
  <w:num w:numId="10">
    <w:abstractNumId w:val="58"/>
  </w:num>
  <w:num w:numId="11">
    <w:abstractNumId w:val="33"/>
  </w:num>
  <w:num w:numId="12">
    <w:abstractNumId w:val="30"/>
  </w:num>
  <w:num w:numId="13">
    <w:abstractNumId w:val="0"/>
  </w:num>
  <w:num w:numId="14">
    <w:abstractNumId w:val="4"/>
  </w:num>
  <w:num w:numId="15">
    <w:abstractNumId w:val="68"/>
  </w:num>
  <w:num w:numId="16">
    <w:abstractNumId w:val="34"/>
  </w:num>
  <w:num w:numId="17">
    <w:abstractNumId w:val="57"/>
  </w:num>
  <w:num w:numId="18">
    <w:abstractNumId w:val="65"/>
  </w:num>
  <w:num w:numId="19">
    <w:abstractNumId w:val="35"/>
  </w:num>
  <w:num w:numId="20">
    <w:abstractNumId w:val="13"/>
  </w:num>
  <w:num w:numId="21">
    <w:abstractNumId w:val="51"/>
  </w:num>
  <w:num w:numId="22">
    <w:abstractNumId w:val="53"/>
  </w:num>
  <w:num w:numId="23">
    <w:abstractNumId w:val="76"/>
  </w:num>
  <w:num w:numId="24">
    <w:abstractNumId w:val="7"/>
  </w:num>
  <w:num w:numId="25">
    <w:abstractNumId w:val="79"/>
  </w:num>
  <w:num w:numId="26">
    <w:abstractNumId w:val="73"/>
  </w:num>
  <w:num w:numId="27">
    <w:abstractNumId w:val="5"/>
  </w:num>
  <w:num w:numId="28">
    <w:abstractNumId w:val="70"/>
  </w:num>
  <w:num w:numId="29">
    <w:abstractNumId w:val="56"/>
  </w:num>
  <w:num w:numId="30">
    <w:abstractNumId w:val="6"/>
  </w:num>
  <w:num w:numId="31">
    <w:abstractNumId w:val="50"/>
  </w:num>
  <w:num w:numId="32">
    <w:abstractNumId w:val="78"/>
  </w:num>
  <w:num w:numId="33">
    <w:abstractNumId w:val="27"/>
  </w:num>
  <w:num w:numId="34">
    <w:abstractNumId w:val="39"/>
  </w:num>
  <w:num w:numId="35">
    <w:abstractNumId w:val="38"/>
  </w:num>
  <w:num w:numId="36">
    <w:abstractNumId w:val="41"/>
  </w:num>
  <w:num w:numId="37">
    <w:abstractNumId w:val="26"/>
  </w:num>
  <w:num w:numId="38">
    <w:abstractNumId w:val="64"/>
  </w:num>
  <w:num w:numId="39">
    <w:abstractNumId w:val="80"/>
  </w:num>
  <w:num w:numId="40">
    <w:abstractNumId w:val="25"/>
  </w:num>
  <w:num w:numId="41">
    <w:abstractNumId w:val="71"/>
  </w:num>
  <w:num w:numId="42">
    <w:abstractNumId w:val="45"/>
  </w:num>
  <w:num w:numId="43">
    <w:abstractNumId w:val="9"/>
  </w:num>
  <w:num w:numId="44">
    <w:abstractNumId w:val="11"/>
  </w:num>
  <w:num w:numId="45">
    <w:abstractNumId w:val="43"/>
  </w:num>
  <w:num w:numId="46">
    <w:abstractNumId w:val="59"/>
  </w:num>
  <w:num w:numId="47">
    <w:abstractNumId w:val="24"/>
  </w:num>
  <w:num w:numId="48">
    <w:abstractNumId w:val="20"/>
  </w:num>
  <w:num w:numId="49">
    <w:abstractNumId w:val="48"/>
  </w:num>
  <w:num w:numId="50">
    <w:abstractNumId w:val="12"/>
  </w:num>
  <w:num w:numId="51">
    <w:abstractNumId w:val="46"/>
  </w:num>
  <w:num w:numId="52">
    <w:abstractNumId w:val="1"/>
  </w:num>
  <w:num w:numId="53">
    <w:abstractNumId w:val="31"/>
  </w:num>
  <w:num w:numId="54">
    <w:abstractNumId w:val="62"/>
  </w:num>
  <w:num w:numId="55">
    <w:abstractNumId w:val="19"/>
  </w:num>
  <w:num w:numId="56">
    <w:abstractNumId w:val="16"/>
  </w:num>
  <w:num w:numId="57">
    <w:abstractNumId w:val="17"/>
  </w:num>
  <w:num w:numId="58">
    <w:abstractNumId w:val="40"/>
  </w:num>
  <w:num w:numId="59">
    <w:abstractNumId w:val="15"/>
  </w:num>
  <w:num w:numId="60">
    <w:abstractNumId w:val="36"/>
  </w:num>
  <w:num w:numId="61">
    <w:abstractNumId w:val="23"/>
  </w:num>
  <w:num w:numId="62">
    <w:abstractNumId w:val="69"/>
  </w:num>
  <w:num w:numId="63">
    <w:abstractNumId w:val="54"/>
  </w:num>
  <w:num w:numId="6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5">
    <w:abstractNumId w:val="75"/>
  </w:num>
  <w:num w:numId="66">
    <w:abstractNumId w:val="29"/>
  </w:num>
  <w:num w:numId="67">
    <w:abstractNumId w:val="66"/>
  </w:num>
  <w:num w:numId="68">
    <w:abstractNumId w:val="81"/>
  </w:num>
  <w:num w:numId="69">
    <w:abstractNumId w:val="18"/>
  </w:num>
  <w:num w:numId="70">
    <w:abstractNumId w:val="52"/>
  </w:num>
  <w:num w:numId="71">
    <w:abstractNumId w:val="54"/>
    <w:lvlOverride w:ilvl="0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21"/>
    <w:lvlOverride w:ilvl="0">
      <w:startOverride w:val="1"/>
    </w:lvlOverride>
  </w:num>
  <w:num w:numId="75">
    <w:abstractNumId w:val="72"/>
  </w:num>
  <w:num w:numId="76">
    <w:abstractNumId w:val="60"/>
  </w:num>
  <w:num w:numId="77">
    <w:abstractNumId w:val="37"/>
  </w:num>
  <w:num w:numId="78">
    <w:abstractNumId w:val="8"/>
  </w:num>
  <w:num w:numId="79">
    <w:abstractNumId w:val="32"/>
  </w:num>
  <w:num w:numId="80">
    <w:abstractNumId w:val="67"/>
  </w:num>
  <w:num w:numId="81">
    <w:abstractNumId w:val="2"/>
  </w:num>
  <w:num w:numId="82">
    <w:abstractNumId w:val="44"/>
  </w:num>
  <w:num w:numId="83">
    <w:abstractNumId w:val="49"/>
  </w:num>
  <w:num w:numId="84">
    <w:abstractNumId w:val="61"/>
  </w:num>
  <w:num w:numId="85">
    <w:abstractNumId w:val="74"/>
  </w:num>
  <w:num w:numId="86">
    <w:abstractNumId w:val="82"/>
  </w:num>
  <w:num w:numId="87">
    <w:abstractNumId w:val="1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43149"/>
    <w:rsid w:val="00057E04"/>
    <w:rsid w:val="00064B5A"/>
    <w:rsid w:val="00065CA1"/>
    <w:rsid w:val="00066039"/>
    <w:rsid w:val="000A0564"/>
    <w:rsid w:val="000C60F9"/>
    <w:rsid w:val="000F143A"/>
    <w:rsid w:val="000F5B80"/>
    <w:rsid w:val="00141E53"/>
    <w:rsid w:val="00197495"/>
    <w:rsid w:val="001C4A2B"/>
    <w:rsid w:val="001D4063"/>
    <w:rsid w:val="002028C6"/>
    <w:rsid w:val="00233E9A"/>
    <w:rsid w:val="00281D68"/>
    <w:rsid w:val="002B2698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E2663"/>
    <w:rsid w:val="00412CBC"/>
    <w:rsid w:val="00416DAC"/>
    <w:rsid w:val="00427CF4"/>
    <w:rsid w:val="004A17D1"/>
    <w:rsid w:val="004C6569"/>
    <w:rsid w:val="004E04A1"/>
    <w:rsid w:val="00572869"/>
    <w:rsid w:val="00577D05"/>
    <w:rsid w:val="0058346F"/>
    <w:rsid w:val="005938F0"/>
    <w:rsid w:val="005A0D6E"/>
    <w:rsid w:val="005B7A1D"/>
    <w:rsid w:val="005C6C78"/>
    <w:rsid w:val="00602FE8"/>
    <w:rsid w:val="0062174E"/>
    <w:rsid w:val="00656B84"/>
    <w:rsid w:val="006A2FE4"/>
    <w:rsid w:val="006C2396"/>
    <w:rsid w:val="006D72C3"/>
    <w:rsid w:val="006F534C"/>
    <w:rsid w:val="00744B32"/>
    <w:rsid w:val="00752BB9"/>
    <w:rsid w:val="007754B0"/>
    <w:rsid w:val="007F0739"/>
    <w:rsid w:val="0085337A"/>
    <w:rsid w:val="008756B8"/>
    <w:rsid w:val="00887861"/>
    <w:rsid w:val="008C069F"/>
    <w:rsid w:val="008C0838"/>
    <w:rsid w:val="008D5812"/>
    <w:rsid w:val="00923160"/>
    <w:rsid w:val="009600CD"/>
    <w:rsid w:val="009719D1"/>
    <w:rsid w:val="009962FD"/>
    <w:rsid w:val="00A50EF2"/>
    <w:rsid w:val="00A5306A"/>
    <w:rsid w:val="00A54241"/>
    <w:rsid w:val="00A82FAB"/>
    <w:rsid w:val="00AE1345"/>
    <w:rsid w:val="00B16184"/>
    <w:rsid w:val="00B57BA5"/>
    <w:rsid w:val="00BA5FBF"/>
    <w:rsid w:val="00BC036F"/>
    <w:rsid w:val="00BC0AF5"/>
    <w:rsid w:val="00BC5BE3"/>
    <w:rsid w:val="00BF6F5D"/>
    <w:rsid w:val="00C24DC7"/>
    <w:rsid w:val="00C2567E"/>
    <w:rsid w:val="00C46388"/>
    <w:rsid w:val="00C836B7"/>
    <w:rsid w:val="00CA575C"/>
    <w:rsid w:val="00CC1212"/>
    <w:rsid w:val="00D24CDC"/>
    <w:rsid w:val="00D62B84"/>
    <w:rsid w:val="00D710BC"/>
    <w:rsid w:val="00D8278F"/>
    <w:rsid w:val="00DC3E37"/>
    <w:rsid w:val="00DC655F"/>
    <w:rsid w:val="00DD0D0B"/>
    <w:rsid w:val="00DD7120"/>
    <w:rsid w:val="00E120E5"/>
    <w:rsid w:val="00E1323F"/>
    <w:rsid w:val="00E1696F"/>
    <w:rsid w:val="00E24E0D"/>
    <w:rsid w:val="00E26D96"/>
    <w:rsid w:val="00E337D9"/>
    <w:rsid w:val="00E60E8D"/>
    <w:rsid w:val="00E823C4"/>
    <w:rsid w:val="00E87661"/>
    <w:rsid w:val="00E932A1"/>
    <w:rsid w:val="00EA7FC1"/>
    <w:rsid w:val="00ED11AA"/>
    <w:rsid w:val="00ED443C"/>
    <w:rsid w:val="00ED5791"/>
    <w:rsid w:val="00F172A5"/>
    <w:rsid w:val="00F721BC"/>
    <w:rsid w:val="00FA5C14"/>
    <w:rsid w:val="00FC288A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3"/>
      </w:numPr>
    </w:pPr>
  </w:style>
  <w:style w:type="numbering" w:customStyle="1" w:styleId="WWNum130">
    <w:name w:val="WWNum130"/>
    <w:basedOn w:val="Bezlisty"/>
    <w:rsid w:val="00FC288A"/>
    <w:pPr>
      <w:numPr>
        <w:numId w:val="87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31B9E6-D5DF-4848-B5A2-01665B97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2021-10-18T12:48:00Z</cp:lastPrinted>
  <dcterms:created xsi:type="dcterms:W3CDTF">2021-10-18T13:29:00Z</dcterms:created>
  <dcterms:modified xsi:type="dcterms:W3CDTF">2021-10-18T13:29:00Z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