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A933B3" w:rsidRPr="00A933B3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A933B3" w:rsidRPr="00A933B3">
        <w:rPr>
          <w:sz w:val="22"/>
          <w:szCs w:val="22"/>
        </w:rPr>
        <w:t>podstawowy</w:t>
      </w:r>
      <w:r w:rsidR="004F38E9">
        <w:rPr>
          <w:sz w:val="22"/>
          <w:szCs w:val="22"/>
        </w:rPr>
        <w:t>m</w:t>
      </w:r>
      <w:r w:rsidR="00A933B3" w:rsidRPr="00A933B3">
        <w:rPr>
          <w:sz w:val="22"/>
          <w:szCs w:val="22"/>
        </w:rPr>
        <w:t xml:space="preserve"> z możliwością negocjacji - art. 275 pkt. 2 ustawy </w:t>
      </w:r>
      <w:proofErr w:type="spellStart"/>
      <w:r w:rsidR="00A933B3" w:rsidRPr="00A933B3">
        <w:rPr>
          <w:sz w:val="22"/>
          <w:szCs w:val="22"/>
        </w:rPr>
        <w:t>Pzp</w:t>
      </w:r>
      <w:proofErr w:type="spellEnd"/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proofErr w:type="gramStart"/>
      <w:r w:rsidRPr="00525EFF">
        <w:rPr>
          <w:sz w:val="22"/>
          <w:szCs w:val="22"/>
        </w:rPr>
        <w:t>”</w:t>
      </w:r>
      <w:r w:rsidR="00A933B3" w:rsidRPr="00A933B3">
        <w:rPr>
          <w:b/>
          <w:sz w:val="22"/>
          <w:szCs w:val="22"/>
        </w:rPr>
        <w:t>Modernizacja</w:t>
      </w:r>
      <w:proofErr w:type="gramEnd"/>
      <w:r w:rsidR="00A933B3" w:rsidRPr="00A933B3">
        <w:rPr>
          <w:b/>
          <w:sz w:val="22"/>
          <w:szCs w:val="22"/>
        </w:rPr>
        <w:t xml:space="preserve"> budynków przy ul. Południowej 62 w Kaliszu.</w:t>
      </w:r>
      <w:r w:rsidRPr="00525EFF">
        <w:rPr>
          <w:sz w:val="22"/>
          <w:szCs w:val="22"/>
        </w:rPr>
        <w:t>”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6477D7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6477D7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6477D7"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7677F8">
              <w:t>*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</w:t>
      </w:r>
      <w:r w:rsidR="004C306B" w:rsidRPr="004C306B">
        <w:rPr>
          <w:sz w:val="22"/>
        </w:rPr>
        <w:t>za cenę wynikającą z załączonych kosztorysów ofertowych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:rsidR="00B9086B" w:rsidRPr="0097776D" w:rsidRDefault="006D09E0" w:rsidP="009A0F79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wynosi: </w:t>
      </w:r>
      <w:r w:rsidR="0097776D">
        <w:rPr>
          <w:sz w:val="22"/>
        </w:rPr>
        <w:t>_______________________________________________________</w:t>
      </w:r>
      <w:proofErr w:type="gramStart"/>
      <w:r w:rsidR="0097776D">
        <w:rPr>
          <w:sz w:val="22"/>
        </w:rPr>
        <w:t>_</w:t>
      </w:r>
      <w:r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Pr="0097776D">
        <w:rPr>
          <w:sz w:val="22"/>
        </w:rPr>
        <w:t>zł</w:t>
      </w:r>
      <w:proofErr w:type="gramEnd"/>
      <w:r w:rsidRPr="0097776D">
        <w:rPr>
          <w:sz w:val="22"/>
        </w:rPr>
        <w:t xml:space="preserve"> </w:t>
      </w:r>
      <w:r w:rsidR="002214DB" w:rsidRPr="0097776D">
        <w:rPr>
          <w:sz w:val="22"/>
        </w:rPr>
        <w:t>netto</w:t>
      </w:r>
      <w:r w:rsidR="009A0F79">
        <w:rPr>
          <w:sz w:val="22"/>
        </w:rPr>
        <w:t xml:space="preserve">, </w:t>
      </w:r>
      <w:r w:rsidR="00B9086B" w:rsidRPr="0097776D">
        <w:rPr>
          <w:sz w:val="22"/>
        </w:rPr>
        <w:t xml:space="preserve">natomiast wraz z należnym podatkiem VAT w wysokości </w:t>
      </w:r>
      <w:r w:rsidR="0097776D">
        <w:rPr>
          <w:sz w:val="22"/>
        </w:rPr>
        <w:t>_______</w:t>
      </w:r>
      <w:r w:rsidR="00B9086B" w:rsidRPr="0097776D">
        <w:rPr>
          <w:sz w:val="22"/>
        </w:rPr>
        <w:t xml:space="preserve"> %, wynosi kwotę:</w:t>
      </w:r>
    </w:p>
    <w:p w:rsidR="006B63D6" w:rsidRDefault="0097776D" w:rsidP="009A0F79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_______________________________________________________________________</w:t>
      </w:r>
      <w:proofErr w:type="gramStart"/>
      <w:r>
        <w:rPr>
          <w:sz w:val="22"/>
        </w:rPr>
        <w:t>_</w:t>
      </w:r>
      <w:r w:rsidR="00B9086B"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="00B9086B" w:rsidRPr="0097776D">
        <w:rPr>
          <w:sz w:val="22"/>
        </w:rPr>
        <w:t>zł</w:t>
      </w:r>
      <w:proofErr w:type="gramEnd"/>
      <w:r w:rsidR="00B9086B" w:rsidRPr="0097776D">
        <w:rPr>
          <w:sz w:val="22"/>
        </w:rPr>
        <w:t xml:space="preserve"> brutto</w:t>
      </w:r>
      <w:r w:rsidR="009A0F79">
        <w:rPr>
          <w:sz w:val="22"/>
        </w:rPr>
        <w:t>.</w:t>
      </w:r>
    </w:p>
    <w:p w:rsidR="008F4AEA" w:rsidRDefault="008F4AEA" w:rsidP="009A0F79">
      <w:pPr>
        <w:pStyle w:val="Akapitzlist"/>
        <w:spacing w:before="120" w:after="120" w:line="360" w:lineRule="auto"/>
        <w:ind w:left="284"/>
        <w:jc w:val="both"/>
        <w:rPr>
          <w:sz w:val="22"/>
        </w:rPr>
      </w:pPr>
    </w:p>
    <w:p w:rsidR="008F4AEA" w:rsidRPr="008F4AEA" w:rsidRDefault="008F4AEA" w:rsidP="009A0F79">
      <w:pPr>
        <w:pStyle w:val="Akapitzlist"/>
        <w:spacing w:before="120" w:after="120" w:line="360" w:lineRule="auto"/>
        <w:ind w:left="284"/>
        <w:jc w:val="both"/>
        <w:rPr>
          <w:color w:val="FF0000"/>
          <w:sz w:val="22"/>
        </w:rPr>
      </w:pPr>
      <w:r w:rsidRPr="008F4AEA">
        <w:rPr>
          <w:color w:val="FF0000"/>
          <w:sz w:val="22"/>
        </w:rPr>
        <w:t>Wykonawca wraz z Ofertą zobowiązany jest złożyć "uproszczony</w:t>
      </w:r>
      <w:r w:rsidR="009823E7">
        <w:rPr>
          <w:color w:val="FF0000"/>
          <w:sz w:val="22"/>
        </w:rPr>
        <w:t>”</w:t>
      </w:r>
      <w:r w:rsidRPr="008F4AEA">
        <w:rPr>
          <w:color w:val="FF0000"/>
          <w:sz w:val="22"/>
        </w:rPr>
        <w:t xml:space="preserve"> kosztorys ofertowy, sporządzony na podstawie przedmiarów robót. Niezłożenie wraz z ofertą ww. kosztorysu ofertowego spowoduje odrzucenie oferty na podstawie art. 226 ust. 1 pkt 5 ustawy </w:t>
      </w:r>
      <w:proofErr w:type="spellStart"/>
      <w:r w:rsidRPr="008F4AEA">
        <w:rPr>
          <w:color w:val="FF0000"/>
          <w:sz w:val="22"/>
        </w:rPr>
        <w:t>Pzp</w:t>
      </w:r>
      <w:proofErr w:type="spellEnd"/>
      <w:r w:rsidRPr="008F4AEA">
        <w:rPr>
          <w:color w:val="FF0000"/>
          <w:sz w:val="22"/>
        </w:rPr>
        <w:t>.</w:t>
      </w:r>
    </w:p>
    <w:p w:rsidR="00AE2ACB" w:rsidRPr="00AF4AC3" w:rsidRDefault="00AE2ACB" w:rsidP="006B63D6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p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FF57EE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A0F79">
        <w:rPr>
          <w:b/>
          <w:sz w:val="22"/>
        </w:rPr>
        <w:t>udzielamy gwarancji</w:t>
      </w:r>
      <w:r w:rsidRPr="0097776D">
        <w:rPr>
          <w:sz w:val="22"/>
        </w:rPr>
        <w:t xml:space="preserve"> na okres .......... miesięcy licząc od daty odbioru końcowego;</w:t>
      </w:r>
    </w:p>
    <w:p w:rsidR="009823E7" w:rsidRPr="0097776D" w:rsidRDefault="009823E7" w:rsidP="009823E7">
      <w:pPr>
        <w:pStyle w:val="Akapitzlist"/>
        <w:spacing w:before="120" w:line="276" w:lineRule="auto"/>
        <w:ind w:left="644"/>
        <w:jc w:val="both"/>
        <w:rPr>
          <w:sz w:val="22"/>
        </w:rPr>
      </w:pPr>
      <w:bookmarkStart w:id="0" w:name="_GoBack"/>
      <w:bookmarkEnd w:id="0"/>
    </w:p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657D86">
        <w:rPr>
          <w:b/>
          <w:sz w:val="22"/>
          <w:szCs w:val="22"/>
          <w:u w:val="single"/>
        </w:rPr>
        <w:t>nie będzie</w:t>
      </w:r>
      <w:r w:rsidRPr="00657D86">
        <w:rPr>
          <w:bCs/>
          <w:sz w:val="22"/>
          <w:szCs w:val="22"/>
          <w:u w:val="single"/>
        </w:rPr>
        <w:t xml:space="preserve"> </w:t>
      </w:r>
      <w:r w:rsidRPr="00657D86">
        <w:rPr>
          <w:b/>
          <w:sz w:val="22"/>
          <w:szCs w:val="22"/>
          <w:u w:val="single"/>
        </w:rPr>
        <w:t>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657D86" w:rsidRPr="00657D86">
        <w:rPr>
          <w:bCs/>
          <w:sz w:val="22"/>
          <w:szCs w:val="22"/>
        </w:rPr>
        <w:t>z dnia 11 marca 2004 r. o podatku od towarów i usług (t.j. Dz.U. z 2021r. poz. 685</w:t>
      </w:r>
      <w:r w:rsidRPr="00CE3AE6">
        <w:rPr>
          <w:bCs/>
          <w:sz w:val="22"/>
          <w:szCs w:val="22"/>
        </w:rPr>
        <w:t>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657D86" w:rsidRPr="00657D86">
        <w:rPr>
          <w:bCs/>
          <w:sz w:val="22"/>
          <w:szCs w:val="22"/>
        </w:rPr>
        <w:t>z dnia 11 marca 2004 r. o podatku od towarów i usług (t.j. Dz.U. z 2021r. poz. 685</w:t>
      </w:r>
      <w:r w:rsidRPr="00CE3AE6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A933B3" w:rsidRPr="00AF4AC3" w:rsidRDefault="00A933B3" w:rsidP="00A933B3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:rsidR="007D475B" w:rsidRPr="007D475B" w:rsidRDefault="00A933B3" w:rsidP="00A933B3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</w:t>
      </w:r>
      <w:proofErr w:type="gramStart"/>
      <w:r w:rsidRPr="007D475B">
        <w:rPr>
          <w:sz w:val="22"/>
          <w:szCs w:val="22"/>
        </w:rPr>
        <w:t>numerze:</w:t>
      </w:r>
      <w:r w:rsidRPr="007D475B">
        <w:rPr>
          <w:b/>
          <w:sz w:val="22"/>
          <w:szCs w:val="22"/>
        </w:rPr>
        <w:t>_</w:t>
      </w:r>
      <w:proofErr w:type="gramEnd"/>
      <w:r w:rsidRPr="007D475B">
        <w:rPr>
          <w:b/>
          <w:sz w:val="22"/>
          <w:szCs w:val="22"/>
        </w:rPr>
        <w:t>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9A0F79" w:rsidRPr="009A0F79" w:rsidRDefault="009A0F79" w:rsidP="009A0F7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A0F79">
        <w:rPr>
          <w:b/>
          <w:sz w:val="22"/>
          <w:szCs w:val="22"/>
        </w:rPr>
        <w:t>Adres email</w:t>
      </w:r>
      <w:r w:rsidRPr="009A0F79">
        <w:rPr>
          <w:sz w:val="22"/>
          <w:szCs w:val="22"/>
        </w:rPr>
        <w:t xml:space="preserve"> w przypadku wniesienia wadium w innej formie niż pieniężna, celem złożenia gwarantowi lub poręczycielowi oświadczenia o zwolnieniu wadium: ……………………………………</w:t>
      </w:r>
    </w:p>
    <w:p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lastRenderedPageBreak/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97776D" w:rsidRPr="004F38E9" w:rsidRDefault="004F38E9" w:rsidP="004F38E9">
      <w:pPr>
        <w:tabs>
          <w:tab w:val="center" w:pos="7655"/>
        </w:tabs>
        <w:spacing w:line="276" w:lineRule="auto"/>
        <w:ind w:left="5245"/>
        <w:jc w:val="center"/>
        <w:rPr>
          <w:sz w:val="20"/>
          <w:szCs w:val="20"/>
        </w:rPr>
      </w:pPr>
      <w:r w:rsidRPr="004F38E9">
        <w:rPr>
          <w:sz w:val="20"/>
          <w:szCs w:val="20"/>
        </w:rPr>
        <w:t>(kwalifikowany podpis elektroniczny lub podpis zaufany lub podpis osobisty)</w:t>
      </w:r>
    </w:p>
    <w:sectPr w:rsidR="0097776D" w:rsidRPr="004F38E9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A85" w:rsidRDefault="00A51A85" w:rsidP="00FF57EE">
      <w:r>
        <w:separator/>
      </w:r>
    </w:p>
  </w:endnote>
  <w:endnote w:type="continuationSeparator" w:id="0">
    <w:p w:rsidR="00A51A85" w:rsidRDefault="00A51A85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3B3" w:rsidRDefault="00A933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3B3" w:rsidRDefault="00A933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3B3" w:rsidRDefault="00A933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A85" w:rsidRDefault="00A51A85" w:rsidP="00FF57EE">
      <w:r>
        <w:separator/>
      </w:r>
    </w:p>
  </w:footnote>
  <w:footnote w:type="continuationSeparator" w:id="0">
    <w:p w:rsidR="00A51A85" w:rsidRDefault="00A51A85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 xml:space="preserve">w </w:t>
      </w:r>
      <w:proofErr w:type="gramStart"/>
      <w:r w:rsidRPr="00FF57EE">
        <w:t>przypadku</w:t>
      </w:r>
      <w:proofErr w:type="gramEnd"/>
      <w:r w:rsidRPr="00FF57EE"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A933B3" w:rsidRDefault="00A933B3" w:rsidP="00A933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3B3" w:rsidRDefault="00A933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A933B3">
      <w:rPr>
        <w:sz w:val="20"/>
        <w:szCs w:val="20"/>
      </w:rPr>
      <w:t>PBP-KP-DG.270.4.2023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3B3" w:rsidRDefault="00A933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BD"/>
    <w:rsid w:val="001063D3"/>
    <w:rsid w:val="001C7D84"/>
    <w:rsid w:val="002214DB"/>
    <w:rsid w:val="00262A77"/>
    <w:rsid w:val="00267D1F"/>
    <w:rsid w:val="002E612D"/>
    <w:rsid w:val="003B769C"/>
    <w:rsid w:val="004A06BD"/>
    <w:rsid w:val="004B1E54"/>
    <w:rsid w:val="004C306B"/>
    <w:rsid w:val="004D5A42"/>
    <w:rsid w:val="004F38E9"/>
    <w:rsid w:val="00525EFF"/>
    <w:rsid w:val="0055396A"/>
    <w:rsid w:val="005844F6"/>
    <w:rsid w:val="005F6F5F"/>
    <w:rsid w:val="006477D7"/>
    <w:rsid w:val="00657D86"/>
    <w:rsid w:val="006B63D6"/>
    <w:rsid w:val="006C641D"/>
    <w:rsid w:val="006D09E0"/>
    <w:rsid w:val="007D475B"/>
    <w:rsid w:val="007E331F"/>
    <w:rsid w:val="008F4AEA"/>
    <w:rsid w:val="009312B4"/>
    <w:rsid w:val="0097776D"/>
    <w:rsid w:val="009823E7"/>
    <w:rsid w:val="00983D1D"/>
    <w:rsid w:val="009A0F79"/>
    <w:rsid w:val="009D75A8"/>
    <w:rsid w:val="00A50E18"/>
    <w:rsid w:val="00A51A85"/>
    <w:rsid w:val="00A933B3"/>
    <w:rsid w:val="00AA39D6"/>
    <w:rsid w:val="00AE2ACB"/>
    <w:rsid w:val="00AF4AC3"/>
    <w:rsid w:val="00B47637"/>
    <w:rsid w:val="00B9086B"/>
    <w:rsid w:val="00BC4F99"/>
    <w:rsid w:val="00C22F7D"/>
    <w:rsid w:val="00CE3AE6"/>
    <w:rsid w:val="00D554C7"/>
    <w:rsid w:val="00DA0336"/>
    <w:rsid w:val="00DC336F"/>
    <w:rsid w:val="00E13AC8"/>
    <w:rsid w:val="00F134D5"/>
    <w:rsid w:val="00F31EAC"/>
    <w:rsid w:val="00F44BEB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B54F1"/>
  <w15:chartTrackingRefBased/>
  <w15:docId w15:val="{551873B4-A1CC-458D-8F41-817A512F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6054A-D288-4803-9624-9BF1E614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3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4</cp:revision>
  <dcterms:created xsi:type="dcterms:W3CDTF">2023-07-06T11:22:00Z</dcterms:created>
  <dcterms:modified xsi:type="dcterms:W3CDTF">2023-07-11T17:04:00Z</dcterms:modified>
</cp:coreProperties>
</file>