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E03A" w14:textId="77777777" w:rsidR="008F0F9A" w:rsidRDefault="008F0F9A" w:rsidP="008F0F9A">
      <w:pPr>
        <w:pStyle w:val="Tekstpodstawowy"/>
        <w:tabs>
          <w:tab w:val="center" w:pos="4536"/>
          <w:tab w:val="left" w:pos="6754"/>
        </w:tabs>
        <w:jc w:val="center"/>
        <w:rPr>
          <w:rFonts w:ascii="Antique Olive Compact" w:hAnsi="Antique Olive Compact" w:cs="Antique Olive Compact"/>
          <w:b/>
          <w:bCs/>
          <w:sz w:val="32"/>
          <w:szCs w:val="32"/>
        </w:rPr>
      </w:pPr>
      <w:r>
        <w:rPr>
          <w:rFonts w:ascii="Antique Olive Compact" w:hAnsi="Antique Olive Compact" w:cs="Antique Olive Compact"/>
          <w:b/>
          <w:bCs/>
          <w:sz w:val="32"/>
          <w:szCs w:val="32"/>
        </w:rPr>
        <w:t>UMOWA NR 3/DŻ/2022</w:t>
      </w:r>
    </w:p>
    <w:p w14:paraId="2FF8CF56" w14:textId="77777777" w:rsidR="008F0F9A" w:rsidRDefault="008F0F9A" w:rsidP="008F0F9A">
      <w:pPr>
        <w:jc w:val="center"/>
        <w:rPr>
          <w:sz w:val="22"/>
          <w:szCs w:val="22"/>
        </w:rPr>
      </w:pPr>
      <w:r>
        <w:rPr>
          <w:sz w:val="22"/>
          <w:szCs w:val="22"/>
        </w:rPr>
        <w:t>na dostawę ryb mrożonych, konserw rybnych i ryb wędzonych</w:t>
      </w:r>
    </w:p>
    <w:p w14:paraId="7736EDE8" w14:textId="77777777" w:rsidR="008F0F9A" w:rsidRDefault="008F0F9A" w:rsidP="008F0F9A">
      <w:pPr>
        <w:jc w:val="center"/>
        <w:rPr>
          <w:sz w:val="22"/>
          <w:szCs w:val="22"/>
        </w:rPr>
      </w:pPr>
    </w:p>
    <w:p w14:paraId="1151CB0E" w14:textId="77777777" w:rsidR="008F0F9A" w:rsidRDefault="008F0F9A" w:rsidP="008F0F9A">
      <w:pPr>
        <w:jc w:val="center"/>
        <w:rPr>
          <w:sz w:val="22"/>
          <w:szCs w:val="22"/>
        </w:rPr>
      </w:pPr>
    </w:p>
    <w:p w14:paraId="09E78F9D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37D1E01" w14:textId="38D434CC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zawarta w dniu      . 11.2022 r w Krakowie pomiędzy :</w:t>
      </w:r>
    </w:p>
    <w:p w14:paraId="41F4C708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84605C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Szpitalem Specjalistycznym im. J. Dietla z siedzibą w Krakowie, 31-121 Kraków,  ul. Skarbowa 4,</w:t>
      </w:r>
      <w:r>
        <w:rPr>
          <w:sz w:val="22"/>
          <w:szCs w:val="22"/>
        </w:rPr>
        <w:t xml:space="preserve"> zarejestrowanym w Sądzie Rejonowym dla Krakowa-Śródmieścia, w Krakowie XI Wydział Gospodarczy  Krajowego Rejestru Sądowego  pod  nr 0000032179, NIP: 676-20-83-306, Regon: 351564179,</w:t>
      </w:r>
    </w:p>
    <w:p w14:paraId="7F719D2F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 : </w:t>
      </w:r>
    </w:p>
    <w:p w14:paraId="44A80644" w14:textId="77777777" w:rsidR="008F0F9A" w:rsidRDefault="008F0F9A" w:rsidP="008F0F9A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dr. med. Wojciecha Zaręba – Dyrektora, </w:t>
      </w:r>
    </w:p>
    <w:p w14:paraId="7D0531A5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zwanym dalej Zamawiającym</w:t>
      </w:r>
    </w:p>
    <w:p w14:paraId="4B4E8A11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1F138339" w14:textId="04E36B3C" w:rsidR="008F0F9A" w:rsidRDefault="00533E46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…….</w:t>
      </w:r>
      <w:r w:rsidR="008F0F9A">
        <w:rPr>
          <w:b/>
          <w:bCs/>
          <w:sz w:val="22"/>
          <w:szCs w:val="22"/>
        </w:rPr>
        <w:t xml:space="preserve"> </w:t>
      </w:r>
      <w:r w:rsidR="008F0F9A">
        <w:rPr>
          <w:sz w:val="22"/>
          <w:szCs w:val="22"/>
        </w:rPr>
        <w:t xml:space="preserve">zarejestrowanym w Centralnej Ewidencji i Informacji o Działalności Gospodarczej  RP, NIP :,  Regon  </w:t>
      </w:r>
    </w:p>
    <w:p w14:paraId="4A9DDB67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zwanym  dalej „  Dostawcą”</w:t>
      </w:r>
    </w:p>
    <w:p w14:paraId="24F6D304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09F6B4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została zawarta bez stosowania ustawy z dnia 11 września 2019 r. Prawo Zamówień Publicznych, zgodnie z art.2 ust.1 pkt.1 ustawy Prawo Zamówień Publicznych</w:t>
      </w:r>
    </w:p>
    <w:p w14:paraId="154A1E5A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577B16B2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282286C1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Przedmiot umowy                                                 </w:t>
      </w:r>
    </w:p>
    <w:p w14:paraId="4F9856A8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413BE2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position w:val="2"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</w:t>
      </w:r>
    </w:p>
    <w:p w14:paraId="3BA30034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74BA015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umowy jest dostawa </w:t>
      </w:r>
      <w:r>
        <w:rPr>
          <w:b/>
          <w:bCs/>
          <w:sz w:val="22"/>
          <w:szCs w:val="22"/>
        </w:rPr>
        <w:t xml:space="preserve">ryb mrożonych, konserw rybnych                                          i ryb wędzonych do Szpitala Specjalistycznego im. J. Dietla w Krakowie </w:t>
      </w:r>
      <w:r>
        <w:rPr>
          <w:sz w:val="22"/>
          <w:szCs w:val="22"/>
        </w:rPr>
        <w:t>zwanym dalej towarem zgodnie z asortymentem oraz w ilościach i po cenach określonych w załączniku nr 1 do niniejszej umowy.</w:t>
      </w:r>
    </w:p>
    <w:p w14:paraId="2B4933A0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zobowiązuje się do zapewnienia ciągłości dostaw towaru w okresie obowiązywania umowy.</w:t>
      </w:r>
    </w:p>
    <w:p w14:paraId="324E4D7A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sobie, możliwość zmiany ilości zamówionego towaru między poszczególnymi pozycjami przy zachowaniu zaoferowanych przez dostawcę cen jednostkowych i sumarycznej ceny brutto określonych w załączniku do umowy. Zmiany w tym zakresie nie stanowią zmiany warunków umowy i nie wymagają formy pisemnej w postaci aneksu.</w:t>
      </w:r>
    </w:p>
    <w:p w14:paraId="00FF1EAF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</w:t>
      </w:r>
      <w:r>
        <w:rPr>
          <w:position w:val="2"/>
          <w:sz w:val="22"/>
          <w:szCs w:val="22"/>
        </w:rPr>
        <w:t xml:space="preserve">amawiający będzie składał w okresie obowiązywania umowy zamówienia na towar według jego rzeczywistych potrzeb. </w:t>
      </w:r>
      <w:r>
        <w:rPr>
          <w:sz w:val="22"/>
          <w:szCs w:val="22"/>
        </w:rPr>
        <w:t xml:space="preserve">Ilość towaru zamówiona przez Zamawiającego w trakcie obowiązywania umowy może być niższa niż podana w załączniku nr 1 do umowy. Zamówienie przez Zamawiającego mniejszej ilości towaru, w granicach określonych w ust. 5,  nie stanowi zmiany umowy i nie wymaga zgody Dostawcy. </w:t>
      </w:r>
    </w:p>
    <w:p w14:paraId="5648DF7D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Niewykonanie przez Zamawiającego umowy w zakresie do 50 % wartości brutto umowy, o której mowa w § 3 ust. 1 nie wymaga podania przyczyn i nie stanowi podstawy jego odpowiedzialności z tytułu niewykonania lub nienależytego wykonania umowy.</w:t>
      </w:r>
    </w:p>
    <w:p w14:paraId="44B295ED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zobowiązuje się do zapewnienia ciągłości dostaw w okresie obowiązywania umowy. Dostawca jest zobowiązany do zapewnienia ciągłości dostaw towarów także w przypadku wystąpienia sytuacji kryzysowych, stanów nadzwyczajnych, zagrożenia bezpieczeństwa państwa i wojny, w których Zamawiającego dotyczą obowiązki w zakresie realizacji zadań związanych z obronnością państwa oraz zarządzania kryzysowego, w szczególności wynikające z postanowień rozporządzenia Rady Ministrów z dnia 27 czerwca 2012 r. w sprawie warunków i sposobu przygotowania oraz wykorzystania podmiotów leczniczych na potrzeby obronne państwa oraz właściwości organów w tych sprawach (Dz. U. z 2012 r., nr 741).</w:t>
      </w:r>
    </w:p>
    <w:p w14:paraId="122E9066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Dostawca oświadcza, że przedmiot umowy będzie realizować bez udziału podwykonawców.</w:t>
      </w:r>
    </w:p>
    <w:p w14:paraId="1F6650BB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w ramach opcji możliwość zamówienia, na warunkach określonych niniejszą umową, w tym dotyczących terminu i sposobu realizacji dostaw, kar umownych i gwarancji, dodatkowego towaru, o którym mowa w ust. 1 oraz w załączniku nr 1 do umowy do 10% wartości brutto umowy, a w przypadku wystąpienia: sytuacji kryzysowych, stanów nadzwyczajnych, zagrożenia bezpieczeństwa państwa i wojny, w których to sytuacjach na Zamawiającym ciążą obowiązki w zakresie realizacji zadań związanych z obronnością Państwa oraz zarządzenia kryzysowego, w szczególności wynikające z postanowień rozporządzenia Rady Ministrów z dnia 27 czerwca 2012 r. w sprawie warunków i sposobu przygotowania oraz wykorzystania podmiotów leczniczych na potrzeby obronne państwa oraz właściwości organów w tych sprawach (Dz. U. z 2012 r., nr 741) – do 20 % wartości brutto umowy, po cenach określonych w załączniku nr 1 do umowy.</w:t>
      </w:r>
    </w:p>
    <w:p w14:paraId="3333C7D6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podejmuje decyzje co do skorzystania z prawa opcji zgodnie z zapotrzebowaniem i posiadanymi możliwościami finansowymi. </w:t>
      </w:r>
    </w:p>
    <w:p w14:paraId="64863588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Skorzystanie z opcji jest prawem, a nie obowiązkiem Zamawiającego. Nie skorzystanie z prawa opcji nie rodzi po stronie Dostawcy żadnych roszczeń.</w:t>
      </w:r>
    </w:p>
    <w:p w14:paraId="0BC0859D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realizuje prawo opcji składając Dostawcy w okresie obowiązywania umowy oświadczenie o skorzystaniu z prawa opcji. Realizacja prawa opcji nie stanowi zmiany warunków niniejszej umowy i nie wymaga zawarcia aneksu do niniejszej umowy. Prawo opcji może być realizowane przez Zamawiającego etapowo / częściowo /fragmentarycznie / sukcesywnie w okresie realizacji zamówienia, przy czym oświadczenie o skorzystaniu przez Zamawiającego z prawa opcji (ewentualnie ostatnie z takich oświadczeń – w przypadku etapowego korzystania prawa opcji) może zostać złożone najpóźniej w ostatnim dniu obowiązywania umowy. </w:t>
      </w:r>
    </w:p>
    <w:p w14:paraId="73D29E64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Dostawca zobowiązany jest do realizacji dostaw w ramach prawa opcji w przypadku i w zakresie, w jakim korzysta z niego Zamawiający, zgodnie z treścią oświadczenia (oświadczeń) Zamawiającego o skorzystaniu z prawa opcji i warunkami określonymi w niniejszej umowie. </w:t>
      </w:r>
    </w:p>
    <w:p w14:paraId="721351AB" w14:textId="77777777" w:rsidR="008F0F9A" w:rsidRDefault="008F0F9A" w:rsidP="008F0F9A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skorzystania przez Zamawiającego z prawa opcji uruchomiony w tym trybie zakres opcjonalny ma być realizowany na warunkach określonych niniejsza umową. </w:t>
      </w:r>
    </w:p>
    <w:p w14:paraId="6A310A53" w14:textId="77777777" w:rsidR="008F0F9A" w:rsidRDefault="008F0F9A" w:rsidP="008F0F9A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660012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position w:val="2"/>
        </w:rPr>
      </w:pPr>
    </w:p>
    <w:p w14:paraId="421D9E49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</w:p>
    <w:p w14:paraId="054E3828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</w:p>
    <w:p w14:paraId="24CCFDA5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</w:p>
    <w:p w14:paraId="672B75BC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</w:p>
    <w:p w14:paraId="0950A27D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  <w:r>
        <w:rPr>
          <w:b/>
          <w:bCs/>
          <w:position w:val="2"/>
          <w:sz w:val="22"/>
          <w:szCs w:val="22"/>
        </w:rPr>
        <w:t>Czas i miejsce realizacji</w:t>
      </w:r>
    </w:p>
    <w:p w14:paraId="75764C2E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</w:p>
    <w:p w14:paraId="56557872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  <w:r>
        <w:rPr>
          <w:b/>
          <w:bCs/>
          <w:position w:val="2"/>
          <w:sz w:val="22"/>
          <w:szCs w:val="22"/>
        </w:rPr>
        <w:t>§ 2</w:t>
      </w:r>
    </w:p>
    <w:p w14:paraId="27FA9172" w14:textId="77777777" w:rsidR="008F0F9A" w:rsidRDefault="008F0F9A" w:rsidP="008F0F9A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position w:val="2"/>
          <w:sz w:val="22"/>
          <w:szCs w:val="22"/>
        </w:rPr>
      </w:pPr>
    </w:p>
    <w:p w14:paraId="52AA88B2" w14:textId="77777777" w:rsidR="008F0F9A" w:rsidRDefault="008F0F9A" w:rsidP="008F0F9A">
      <w:pPr>
        <w:pStyle w:val="Akapitzlist"/>
        <w:numPr>
          <w:ilvl w:val="0"/>
          <w:numId w:val="2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Dostawca zobowiązuje się dostarczać towar określony w </w:t>
      </w:r>
      <w:r>
        <w:rPr>
          <w:position w:val="2"/>
          <w:sz w:val="22"/>
          <w:szCs w:val="22"/>
        </w:rPr>
        <w:t>§</w:t>
      </w:r>
      <w:r>
        <w:rPr>
          <w:sz w:val="22"/>
          <w:szCs w:val="22"/>
        </w:rPr>
        <w:t xml:space="preserve"> 1 ust.1 wraz z fakturą do Magazynu Żywnościowego Zamawiającego w Krakowie przy ul. Skarbowej 1,  w dniach od poniedziałku do piątku , w godzinach 8.00- 14.00, po złożeniu przez Kierownika Działu Żywienia lub upoważnionego pracownika  Zamawiającego zamówienia telefonicznego na nr faxu  12 636 04 75</w:t>
      </w:r>
      <w:r>
        <w:rPr>
          <w:position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lub telefonicznie na nr. 12 635 46 51. Dostawca zobowiązuje się niezwłocznie potwierdzić przyjęcie zamówienia telefonicznego – faksem na nr  </w:t>
      </w:r>
      <w:r>
        <w:rPr>
          <w:color w:val="000000"/>
          <w:sz w:val="22"/>
          <w:szCs w:val="22"/>
        </w:rPr>
        <w:t>(12) 68 76 331.</w:t>
      </w:r>
    </w:p>
    <w:p w14:paraId="734AFD09" w14:textId="77777777" w:rsidR="008F0F9A" w:rsidRDefault="008F0F9A" w:rsidP="008F0F9A">
      <w:pPr>
        <w:pStyle w:val="Akapitzlist"/>
        <w:numPr>
          <w:ilvl w:val="0"/>
          <w:numId w:val="2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Dostawca zobowiązuje się realizować dostawy zamówionego towaru w terminach: </w:t>
      </w:r>
      <w:r>
        <w:rPr>
          <w:b/>
          <w:bCs/>
          <w:sz w:val="22"/>
          <w:szCs w:val="22"/>
        </w:rPr>
        <w:t>4 dni   kalendarzowe</w:t>
      </w:r>
      <w:r>
        <w:rPr>
          <w:sz w:val="22"/>
          <w:szCs w:val="22"/>
        </w:rPr>
        <w:t xml:space="preserve"> od daty złożenia zamówienia.</w:t>
      </w:r>
    </w:p>
    <w:p w14:paraId="1EDA4373" w14:textId="77777777" w:rsidR="008F0F9A" w:rsidRDefault="008F0F9A" w:rsidP="008F0F9A">
      <w:pPr>
        <w:pStyle w:val="Akapitzlist"/>
        <w:numPr>
          <w:ilvl w:val="0"/>
          <w:numId w:val="2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Zamawiający każdorazowo w zamówieniu będzie podawać ilość , asortyment i termin dostawy towaru.  </w:t>
      </w:r>
    </w:p>
    <w:p w14:paraId="365A4BF3" w14:textId="77777777" w:rsidR="008F0F9A" w:rsidRDefault="008F0F9A" w:rsidP="008F0F9A">
      <w:pPr>
        <w:pStyle w:val="Akapitzlist"/>
        <w:numPr>
          <w:ilvl w:val="0"/>
          <w:numId w:val="2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Dostawa musi być dokonana jednorazowo, zgodnie ze złożonym zamówieniem  pod względem asortymentowym i ilościowym. Zamówiona dostawa nie może być dzielona. Podzielenie  dostawy dopuszczalne jest tylko pod warunkiem uzyskania zgody od  Zamawiającego .</w:t>
      </w:r>
    </w:p>
    <w:p w14:paraId="41207375" w14:textId="77777777" w:rsidR="008F0F9A" w:rsidRDefault="008F0F9A" w:rsidP="008F0F9A">
      <w:pPr>
        <w:pStyle w:val="Akapitzlist"/>
        <w:numPr>
          <w:ilvl w:val="0"/>
          <w:numId w:val="2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Dostawcy ciąży odpowiedzialność z tytułu uszkodzenia lub utraty towaru do chwili potwierdzenia jego odbioru przez Zamawiającego.</w:t>
      </w:r>
    </w:p>
    <w:p w14:paraId="14FA229A" w14:textId="77777777" w:rsidR="008F0F9A" w:rsidRDefault="008F0F9A" w:rsidP="008F0F9A">
      <w:pPr>
        <w:pStyle w:val="Akapitzlist"/>
        <w:numPr>
          <w:ilvl w:val="0"/>
          <w:numId w:val="2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Pisemnie potwierdzenie odbioru towaru przez Zamawiającego nastąpi w miejscu dostawy określonym w ust.1,po dokonaniu sprawdzenia ilościowego i jakościowego przez upoważnionego pracownika Zamawiającego.</w:t>
      </w:r>
    </w:p>
    <w:p w14:paraId="5B0E3247" w14:textId="77777777" w:rsidR="008F0F9A" w:rsidRDefault="008F0F9A" w:rsidP="008F0F9A">
      <w:pPr>
        <w:tabs>
          <w:tab w:val="num" w:pos="2880"/>
        </w:tabs>
        <w:overflowPunct w:val="0"/>
        <w:autoSpaceDE w:val="0"/>
        <w:autoSpaceDN w:val="0"/>
        <w:adjustRightInd w:val="0"/>
        <w:ind w:left="113"/>
        <w:jc w:val="both"/>
        <w:rPr>
          <w:sz w:val="22"/>
          <w:szCs w:val="22"/>
        </w:rPr>
      </w:pPr>
    </w:p>
    <w:p w14:paraId="4AABC0CF" w14:textId="77777777" w:rsidR="008F0F9A" w:rsidRDefault="008F0F9A" w:rsidP="008F0F9A">
      <w:pPr>
        <w:tabs>
          <w:tab w:val="num" w:pos="2880"/>
        </w:tabs>
        <w:overflowPunct w:val="0"/>
        <w:autoSpaceDE w:val="0"/>
        <w:autoSpaceDN w:val="0"/>
        <w:adjustRightInd w:val="0"/>
        <w:ind w:lef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14:paraId="3A109812" w14:textId="77777777" w:rsidR="008F0F9A" w:rsidRDefault="008F0F9A" w:rsidP="008F0F9A">
      <w:pPr>
        <w:tabs>
          <w:tab w:val="num" w:pos="2880"/>
        </w:tabs>
        <w:overflowPunct w:val="0"/>
        <w:autoSpaceDE w:val="0"/>
        <w:autoSpaceDN w:val="0"/>
        <w:adjustRightInd w:val="0"/>
        <w:ind w:left="11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b/>
          <w:bCs/>
          <w:sz w:val="22"/>
          <w:szCs w:val="22"/>
        </w:rPr>
        <w:t>Cena i warunki płatności</w:t>
      </w:r>
    </w:p>
    <w:p w14:paraId="29A6C055" w14:textId="77777777" w:rsidR="008F0F9A" w:rsidRDefault="008F0F9A" w:rsidP="008F0F9A">
      <w:pPr>
        <w:tabs>
          <w:tab w:val="num" w:pos="2880"/>
        </w:tabs>
        <w:overflowPunct w:val="0"/>
        <w:autoSpaceDE w:val="0"/>
        <w:autoSpaceDN w:val="0"/>
        <w:adjustRightInd w:val="0"/>
        <w:ind w:left="113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</w:t>
      </w:r>
    </w:p>
    <w:p w14:paraId="7D2D55E4" w14:textId="77777777" w:rsidR="008F0F9A" w:rsidRDefault="008F0F9A" w:rsidP="008F0F9A">
      <w:pPr>
        <w:overflowPunct w:val="0"/>
        <w:autoSpaceDE w:val="0"/>
        <w:autoSpaceDN w:val="0"/>
        <w:adjustRightInd w:val="0"/>
        <w:ind w:left="-540"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4F4503F0" w14:textId="77777777" w:rsidR="008F0F9A" w:rsidRDefault="008F0F9A" w:rsidP="008F0F9A">
      <w:pPr>
        <w:overflowPunct w:val="0"/>
        <w:autoSpaceDE w:val="0"/>
        <w:autoSpaceDN w:val="0"/>
        <w:adjustRightInd w:val="0"/>
        <w:ind w:left="-540" w:firstLine="180"/>
        <w:jc w:val="center"/>
        <w:rPr>
          <w:b/>
          <w:bCs/>
          <w:sz w:val="22"/>
          <w:szCs w:val="22"/>
        </w:rPr>
      </w:pPr>
    </w:p>
    <w:p w14:paraId="25B4EE9F" w14:textId="6098E806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Całkowita cena brutto za towar ,o którym mowa w § 1 ust 1 wynosi</w:t>
      </w:r>
      <w:r>
        <w:rPr>
          <w:b/>
          <w:bCs/>
          <w:sz w:val="22"/>
          <w:szCs w:val="22"/>
        </w:rPr>
        <w:t xml:space="preserve"> </w:t>
      </w:r>
      <w:r w:rsidR="00533E46">
        <w:rPr>
          <w:b/>
          <w:bCs/>
          <w:sz w:val="22"/>
          <w:szCs w:val="22"/>
        </w:rPr>
        <w:t>….</w:t>
      </w:r>
      <w:r>
        <w:rPr>
          <w:b/>
          <w:bCs/>
          <w:sz w:val="22"/>
          <w:szCs w:val="22"/>
        </w:rPr>
        <w:t xml:space="preserve">zł ( słownie : </w:t>
      </w:r>
      <w:r w:rsidR="00533E46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 xml:space="preserve"> </w:t>
      </w:r>
    </w:p>
    <w:p w14:paraId="29331AD6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sz w:val="22"/>
          <w:szCs w:val="22"/>
        </w:rPr>
        <w:t>ena brutto zawiera wszelkie koszty realizacji przedmiotu umowy, w tym koszt towaru, wszelkie koszty związane z jego dostarczeniem do siedziby Zamawiającego, zakładany zysk, należne podatki, koszt ubezpieczenia, opakowania, ewentualne upusty i inne, jeśli występują.</w:t>
      </w:r>
    </w:p>
    <w:p w14:paraId="28994BC0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Ceny jednostkowe netto i brutto towaru określa załącznik nr 1 do umowy.</w:t>
      </w:r>
    </w:p>
    <w:p w14:paraId="1BFBCD95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Dostawca zobowiązuje się do dostarczenia Zamawiającemu towaru zgodnie z asortymentem oraz w ilościach i  po cenach określonych w załączniku nr 1 do umowy</w:t>
      </w:r>
    </w:p>
    <w:p w14:paraId="260A95E3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Dostawca zobowiązany jest dostarczyć towar w opakowaniach producenta , opłata za opakowanie wliczona jest w cenę.</w:t>
      </w:r>
    </w:p>
    <w:p w14:paraId="7F24E740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Zamawiający dopuszcza możliwość obniżenia  cen jednostkowych netto i brutto za towar. Zmiana ta nie  wymaga sporządzenia aneksu do umowy, w takim przypadku Dostawca zawiadomi Zamawiającego na piśmie  o wprowadzeniu nowych niższych  cen.</w:t>
      </w:r>
    </w:p>
    <w:p w14:paraId="45C86E85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przypadku zmiany stawki podatku od towarów i usług na towar, ceny brutto określone w umowie ulegną odpowiedniej zmianie, w taki sposób, aby wynikające z umowy ceny netto pozostały niezmienione. Zmiany cen brutto wynikające z ewentualnych zmian stawek podatku VAT ,będą wymagały wprowadzenia poprzez zawarcie stosownego aneksu do niniejszej umowy. Dostawca sporządzi projekt stosownego aneksu i dostarczy go Zamawiającemu.</w:t>
      </w:r>
    </w:p>
    <w:p w14:paraId="3544D04A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Podwyższenie cen jednostkowych towaru przez cały okres obowiązywania umowy jest niedopuszczalne.</w:t>
      </w:r>
    </w:p>
    <w:p w14:paraId="2BF776E8" w14:textId="2EDAE475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Wynagrodzenie za dostawy towaru zrealizowane, po pisemnym potwierdzeniu odbioru przez Zamawiającego płatne będzie przelewem, w terminie do 30 dni od daty otrzymania prawidłowo wystawionych faktur VAT, na rachunek bankowy Dostawcy                                                                     Nr rachunku </w:t>
      </w:r>
    </w:p>
    <w:p w14:paraId="4F997BD2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Zmiana nr rachunku bankowego Dostawcy, na który dokonywane mają być płatności wynikające z niniejszej umowy wymaga zmiany umowy dokonanej pod rygorem nieważności w formie pisemnej. W przypadku zmiany nr rachunku bankowego, o którym mowa w ust. 9 Dostawca zobowiązany jest niezwłocznie poinformować o tym Zamawiającego, dostarczając mu jednocześnie projekt aneksu do niniejszej umowy wprowadzającego zmianę w zakresie numeru rachunku bankowego Dostawcy.</w:t>
      </w:r>
    </w:p>
    <w:p w14:paraId="4E300373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Zamawiający dokonywał będzie płatności na rachunek bankowy wskazany w umowie, pod warunkiem iż znajdować się on będzie w Wykazie podmiotów zarejestrowanych jako płatnicy VAT, niezarejestrowanych oraz wykreślonych i przywróconych do rejestru VAT. W przypadku gdy rachunek ten nie widnieje w tym wykazie Zamawiający ma prawo wstrzymać się z dokonaniem płatności do czasu ujęcia tego rachunku w Wykazie, o którym Dostawca poinformuje Zamawiającego.</w:t>
      </w:r>
    </w:p>
    <w:p w14:paraId="23013CA7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Termin zapłaty za towar dostarczony w wyniku uwzględnienia reklamacji liczony jest od daty dostarczania oryginału prawidłowo wystawionej faktury korygującej oraz potwierdzenia dostarczenia towaru przez Zamawiającego. </w:t>
      </w:r>
    </w:p>
    <w:p w14:paraId="01809F66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W razie wystawienia faktury niezgodnie z umową Dostawca ma obowiązek wystawić fakturę korygującą w terminie 2 dni roboczych, licząc od dnia zgłoszenia przez Zamawiającego niezgodności.</w:t>
      </w:r>
    </w:p>
    <w:p w14:paraId="3E6FBF88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Ceny na fakturach podawane będą z wyszczególnieniem: ceny jednostkowej netto, stawki VAT, ceny jednostkowej brutto ,wartości netto, wartości podatku VAT, wartości brutto.</w:t>
      </w:r>
    </w:p>
    <w:p w14:paraId="60139614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Za datę zapłaty Strony przyjmują datę obciążenia rachunku bankowego Zamawiającego.</w:t>
      </w:r>
    </w:p>
    <w:p w14:paraId="6A71621E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W przypadku opóźnienia Zamawiającego z zapłatą należności wynikających z umowy Dostawca zobowiązany będzie przez ewentualnym skierowaniem sprawy o zapłatę na drogę postępowania </w:t>
      </w:r>
      <w:r>
        <w:rPr>
          <w:sz w:val="22"/>
          <w:szCs w:val="22"/>
        </w:rPr>
        <w:lastRenderedPageBreak/>
        <w:t>sądowego wezwać Zamawiającego do zapłaty na piśmie zakreślając mu dodatkowy 14 – dniowy termin do zapłaty liczony od dnia dostarczenia wezwania.</w:t>
      </w:r>
    </w:p>
    <w:p w14:paraId="1ACE0579" w14:textId="77777777" w:rsidR="008F0F9A" w:rsidRDefault="008F0F9A" w:rsidP="008F0F9A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przypadku wykonania części zamówienia, Dostawca może żądać jedynie wynagrodzenia należnego z tytułu wykonanej części zamówienia- podstawą do obliczania wynagrodzenia należnego Dostawcy, będzie towar dostarczonych do Zamawiającego.</w:t>
      </w:r>
    </w:p>
    <w:p w14:paraId="6CB4AE00" w14:textId="77777777" w:rsidR="008F0F9A" w:rsidRDefault="008F0F9A" w:rsidP="008F0F9A">
      <w:pPr>
        <w:pStyle w:val="Tekstpodstawowy"/>
        <w:overflowPunct w:val="0"/>
        <w:autoSpaceDE w:val="0"/>
        <w:autoSpaceDN w:val="0"/>
        <w:adjustRightInd w:val="0"/>
        <w:spacing w:after="0"/>
        <w:ind w:left="357"/>
        <w:rPr>
          <w:sz w:val="22"/>
          <w:szCs w:val="22"/>
        </w:rPr>
      </w:pPr>
    </w:p>
    <w:p w14:paraId="6A8414EF" w14:textId="77777777" w:rsidR="008F0F9A" w:rsidRDefault="008F0F9A" w:rsidP="008F0F9A">
      <w:pPr>
        <w:overflowPunct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6823F40E" w14:textId="77777777" w:rsidR="008F0F9A" w:rsidRDefault="008F0F9A" w:rsidP="008F0F9A">
      <w:pPr>
        <w:overflowPunct w:val="0"/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 xml:space="preserve">Dokumenty </w:t>
      </w:r>
    </w:p>
    <w:p w14:paraId="4656B81E" w14:textId="77777777" w:rsidR="008F0F9A" w:rsidRDefault="008F0F9A" w:rsidP="008F0F9A">
      <w:pPr>
        <w:overflowPunct w:val="0"/>
        <w:autoSpaceDE w:val="0"/>
        <w:autoSpaceDN w:val="0"/>
        <w:adjustRightInd w:val="0"/>
        <w:ind w:left="360" w:hanging="360"/>
        <w:jc w:val="both"/>
        <w:rPr>
          <w:b/>
          <w:bCs/>
          <w:i/>
          <w:iCs/>
          <w:sz w:val="22"/>
          <w:szCs w:val="22"/>
        </w:rPr>
      </w:pPr>
    </w:p>
    <w:p w14:paraId="07E23A7B" w14:textId="77777777" w:rsidR="008F0F9A" w:rsidRDefault="008F0F9A" w:rsidP="008F0F9A">
      <w:pPr>
        <w:overflowPunct w:val="0"/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§  4</w:t>
      </w:r>
    </w:p>
    <w:p w14:paraId="0CEA4386" w14:textId="77777777" w:rsidR="008F0F9A" w:rsidRDefault="008F0F9A" w:rsidP="008F0F9A">
      <w:pPr>
        <w:overflowPunct w:val="0"/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</w:p>
    <w:p w14:paraId="122D200F" w14:textId="77777777" w:rsidR="008F0F9A" w:rsidRDefault="008F0F9A" w:rsidP="008F0F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dokumenty związane z wykonaniem umowy powinny być wystawione przez Dostawcę w języku polskim i sygnowane numerami umowy (sygnowanie numerami umowy nie dotyczy faktury).</w:t>
      </w:r>
    </w:p>
    <w:p w14:paraId="683391A6" w14:textId="77777777" w:rsidR="008F0F9A" w:rsidRDefault="008F0F9A" w:rsidP="008F0F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dokumentu sporządzonego w języku obcym, Dostawca zobowiązany jest przedłożyć ten dokument, wraz z tłumaczeniem na język polski. Dokument dostarczony w postaci kopii, ma być opatrzony zapisem ,, za zgodność z oryginałem i  podpisany przez uprawnioną osobę. Dokumenty w języku innym niż polski, bez załączonego ich tłumaczenia, będą zwracane Dostawcy przez Zamawiającego.</w:t>
      </w:r>
    </w:p>
    <w:p w14:paraId="1D6781F8" w14:textId="77777777" w:rsidR="008F0F9A" w:rsidRDefault="008F0F9A" w:rsidP="008F0F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każdej dostawy towaru Dostawa zobowiązuje się dostarczyć Handlowy Dokument Identyfikacyjny.</w:t>
      </w:r>
    </w:p>
    <w:p w14:paraId="26F1D9D1" w14:textId="77777777" w:rsidR="008F0F9A" w:rsidRDefault="008F0F9A" w:rsidP="008F0F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Dostawca oświadcza, iż posiada wdrożony system Analizy Zagrożeń i Krytycznych Punktów Kontroli – „HACCP”.  </w:t>
      </w:r>
    </w:p>
    <w:p w14:paraId="273DEEC9" w14:textId="77777777" w:rsidR="008F0F9A" w:rsidRDefault="008F0F9A" w:rsidP="008F0F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Dostawca, w ciągu całego okresu realizacji dostaw na rzecz Zamawiającego, na pisemne wezwanie Zamawiającego, zobowiązuje się przedłożyć:</w:t>
      </w:r>
    </w:p>
    <w:p w14:paraId="0DFE4FEB" w14:textId="77777777" w:rsidR="008F0F9A" w:rsidRDefault="008F0F9A" w:rsidP="008F0F9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świadectwo jakości handlowej towaru, wydane przez podmiot uprawniony do kontroli jakości handlowej artykułów rolno – spożywczych, wystawione po dacie pisemnego wezwania zamawiającego o przedłożenie takiego świadectwa. Świadectwo to Dostawca zobowiązany jest przedłożyć w terminie 3 dni od dnia jego wystawienia przez podmiot uprawniony do kontroli jakości handlowej artykułów rolno – spożywczych oraz przy założeniu, iż w terminie 3 dni od otrzymania wezwania od Zamawiającego Dostawca wystąpi do uprawnionego podmiotu o wydanie takiego świadectwa,</w:t>
      </w:r>
    </w:p>
    <w:p w14:paraId="704C9501" w14:textId="77777777" w:rsidR="008F0F9A" w:rsidRDefault="008F0F9A" w:rsidP="008F0F9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</w:t>
      </w:r>
      <w:r>
        <w:rPr>
          <w:bCs/>
          <w:sz w:val="22"/>
          <w:szCs w:val="22"/>
        </w:rPr>
        <w:t xml:space="preserve"> potwierdzający</w:t>
      </w:r>
      <w:r>
        <w:rPr>
          <w:sz w:val="22"/>
          <w:szCs w:val="22"/>
        </w:rPr>
        <w:t xml:space="preserve"> wdrożenie i stosowanie na bieżąco </w:t>
      </w:r>
      <w:bookmarkStart w:id="0" w:name="_Hlk19011961"/>
      <w:r>
        <w:rPr>
          <w:sz w:val="22"/>
          <w:szCs w:val="22"/>
        </w:rPr>
        <w:t>Systemu Analizy Zagrożeń i Krytycznych Punktów Kontroli – „HACCP”, w terminie 5 dni od dnia otrzymania wezwania,</w:t>
      </w:r>
    </w:p>
    <w:bookmarkEnd w:id="0"/>
    <w:p w14:paraId="44FD2EC4" w14:textId="77777777" w:rsidR="008F0F9A" w:rsidRDefault="008F0F9A" w:rsidP="008F0F9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 potwierdzający wpis do rejestru zakładów podlegających urzędowej kontroli  żywności prowadzonego przez właściwy miejscowo organ Państwowej Inspekcji Sanitarnej, w terminie 5 dni od dnia otrzymania wezwania,</w:t>
      </w:r>
    </w:p>
    <w:p w14:paraId="3FF7E228" w14:textId="77777777" w:rsidR="008F0F9A" w:rsidRDefault="008F0F9A" w:rsidP="008F0F9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kserokopię obowiązującej decyzji Państwowego Inspektoratu Sanitarnego o dopuszczeniu środka transportu używanego do realizacji zamówienia, o którym mowa w § 5 ust. 2 i ,  do przewozu żywności, w terminie  5 dni od dnia otrzymania wezwania,                                                                                                                  </w:t>
      </w:r>
    </w:p>
    <w:p w14:paraId="23ABE0EA" w14:textId="77777777" w:rsidR="008F0F9A" w:rsidRDefault="008F0F9A" w:rsidP="008F0F9A">
      <w:pPr>
        <w:overflowPunct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E03652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1B909BF1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15BB3037" w14:textId="77777777" w:rsidR="008F0F9A" w:rsidRDefault="008F0F9A" w:rsidP="008F0F9A">
      <w:pPr>
        <w:tabs>
          <w:tab w:val="left" w:pos="1686"/>
          <w:tab w:val="center" w:pos="4500"/>
        </w:tabs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Gwarancje ilości i jakości dostarczanego towaru. </w:t>
      </w:r>
    </w:p>
    <w:p w14:paraId="49356248" w14:textId="77777777" w:rsidR="008F0F9A" w:rsidRDefault="008F0F9A" w:rsidP="008F0F9A">
      <w:pPr>
        <w:tabs>
          <w:tab w:val="left" w:pos="1686"/>
          <w:tab w:val="center" w:pos="4500"/>
        </w:tabs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14:paraId="200835C1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5 </w:t>
      </w:r>
    </w:p>
    <w:p w14:paraId="7602FF88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11FD1D" w14:textId="77777777" w:rsidR="008F0F9A" w:rsidRDefault="008F0F9A" w:rsidP="008F0F9A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Dostawca gwarantuje, że dostarczony towar wolny będzie od wad jakościowych, o  terminie przydatności do spożycia umożliwiającym ich  przechowywanie przez okres odpowiedni do rodzaju środka spożywczego, jak również, że opakowania jednostkowe i zbiorcze będą oznaczone zgodnie z wymogami prawa wspólnotowego Unii Europejskiej, jak i krajowych przepisów.</w:t>
      </w:r>
    </w:p>
    <w:p w14:paraId="0928335B" w14:textId="77777777" w:rsidR="008F0F9A" w:rsidRDefault="008F0F9A" w:rsidP="008F0F9A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Towar ma być dostarczany  środkiem transportu przystosowanym do przewozu towaru, w specjalnie do tego celu przeznaczonych opakowaniach (pojemnikach) ,zgodnie z obowiązującymi wymogami. </w:t>
      </w:r>
      <w:r>
        <w:rPr>
          <w:color w:val="000000"/>
        </w:rPr>
        <w:t xml:space="preserve">Środek transportu, o którym mowa w ust. 2 musi posiadać decyzję </w:t>
      </w:r>
      <w:bookmarkStart w:id="1" w:name="_Hlk19012493"/>
      <w:r>
        <w:rPr>
          <w:color w:val="000000"/>
        </w:rPr>
        <w:t xml:space="preserve">Państwowego </w:t>
      </w:r>
      <w:r>
        <w:rPr>
          <w:color w:val="000000"/>
        </w:rPr>
        <w:lastRenderedPageBreak/>
        <w:t>Inspektoratu Sanitarnego</w:t>
      </w:r>
      <w:bookmarkEnd w:id="1"/>
      <w:r>
        <w:rPr>
          <w:color w:val="000000"/>
        </w:rPr>
        <w:t xml:space="preserve"> stwierdzającą spełnienie warunków do higienicznego przewozu żywności.</w:t>
      </w:r>
      <w:r>
        <w:rPr>
          <w:sz w:val="22"/>
          <w:szCs w:val="22"/>
        </w:rPr>
        <w:t xml:space="preserve"> Zamawiający nie ponosi kosztów opakowań, o których mowa w ust.2. </w:t>
      </w:r>
    </w:p>
    <w:p w14:paraId="6646DA3C" w14:textId="77777777" w:rsidR="008F0F9A" w:rsidRDefault="008F0F9A" w:rsidP="008F0F9A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Dostawca zobowiązany jest przy kolejnej dostawie odebrać opakowania z poprzedniej dostawy.</w:t>
      </w:r>
    </w:p>
    <w:p w14:paraId="472F2822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Dostawca  gwarantuje parametry i  trwałość towaru w okresie podanym na opakowaniu pod warunkiem właściwego, określonego na opakowaniu sposobu przechowywania przez  Zamawiającego.</w:t>
      </w:r>
    </w:p>
    <w:p w14:paraId="77236F3F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zobowiązany jest przy przyjęciu każdej dostawy towaru do sprawdzenia czy dostarczone ilości są prawidłowe oraz czy nie wykazują wad możliwych do wykrycia </w:t>
      </w:r>
      <w:bookmarkStart w:id="2" w:name="_Hlk119502249"/>
      <w:r>
        <w:rPr>
          <w:sz w:val="22"/>
          <w:szCs w:val="22"/>
        </w:rPr>
        <w:t>już podczas przyjęcia</w:t>
      </w:r>
      <w:bookmarkEnd w:id="2"/>
      <w:r>
        <w:rPr>
          <w:sz w:val="22"/>
          <w:szCs w:val="22"/>
        </w:rPr>
        <w:t xml:space="preserve"> </w:t>
      </w:r>
      <w:bookmarkStart w:id="3" w:name="_Hlk119502259"/>
      <w:r>
        <w:rPr>
          <w:sz w:val="22"/>
          <w:szCs w:val="22"/>
        </w:rPr>
        <w:t xml:space="preserve">– widocznych bez konieczności dokładnego badania dostarczonego towaru. </w:t>
      </w:r>
      <w:bookmarkEnd w:id="3"/>
    </w:p>
    <w:p w14:paraId="256FCE5B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będzie dokonywał odbioru ilościowego i jakościowego, w zakresie wad możliwych od wykrycia już podczas przyjęcia – widocznych bez konieczności dokładnego badania dostarczonego towaru, w dniu jej dostarczenia.</w:t>
      </w:r>
    </w:p>
    <w:p w14:paraId="4D4C464F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dostarczenia towaru z wadami (dotyczy to także zmiany ilości towaru lub niezgodności asortymentu) lub bez dokumentów, o których mowa w § 4 ust. 3 umowy,  Zamawiający może odmówić jego przyjęcia i żądać wymiany na towar wolny od wad.</w:t>
      </w:r>
    </w:p>
    <w:p w14:paraId="023228F5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7 Dostawca ma obowiązek dostarczać Zamawiającemu brakującą ilość lub towar wolny od wad lub brakujące dokumenty w terminie 1 dnia od chwili otrzymania informacji o odmowie przyjęcia towaru, o której mowa w ust.7, bez prawa żądania dodatkowych opłat z tego tytułu , z zastrzeżeniem ust.11.</w:t>
      </w:r>
    </w:p>
    <w:p w14:paraId="5959F3D4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późniejszego stwierdzenia ewentualnych wad ilościowych lub jakościowych towaru, Zamawiający zawiadomi niezwłocznie o tym fakcie Dostawcę na numer 12 65 61057  oraz sporządzi protokół reklamacji zawierający ujawnione wady (reklamacja).</w:t>
      </w:r>
    </w:p>
    <w:p w14:paraId="6AEBE807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 . 9 Dostawca zobowiązany jest dostarczyć towar wolny od wad w terminie 2 dni od dnia  otrzymania protokołu reklamacji, z zastrzeżeniem ust.11, chyba, że w tym terminie nie uzna reklamacji zawiadamiając o tym Zamawiającego faksem na nr 12- 68 76 331. Zawiadomienie o nieuwzględnieniu  reklamacji musi zawierać szczegółowo umotywowane stanowisko Dostawcy w tej sprawie.</w:t>
      </w:r>
    </w:p>
    <w:p w14:paraId="7731477B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Zamawiający, w przypadkach, o których mowa w ust.7 oraz 9, wedle własnego uznania może zwracając wadliwy towar Dostawcy zrezygnować z żądania jego wymiany na towar wolny od wad, ,jeżeli otrzymanie towaru, z uwagi na niezachowanie terminu określonego w zamówieniu, stało się dla Zamawiającego zbędne.</w:t>
      </w:r>
    </w:p>
    <w:p w14:paraId="38902C1A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po stwierdzeniu wad jakościowych towaru podczas odbioru lub ujawnionych podczas magazynowania postawi towar do dyspozycji Dostawcy, z zastrzeżeniem zapisów o badaniach , o  których mowa poniżej.</w:t>
      </w:r>
    </w:p>
    <w:p w14:paraId="0DF8A303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przeprowadzenia badań mikrobiologicznych dostarczonego towaru na koszt Dostawcy w przypadku wystąpienia istotnych wątpliwości do jego jakości.</w:t>
      </w:r>
    </w:p>
    <w:p w14:paraId="16925B19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Wymiana towaru na wolny od wad następuje na koszt dostawcy.</w:t>
      </w:r>
    </w:p>
    <w:p w14:paraId="07BD799E" w14:textId="77777777" w:rsidR="008F0F9A" w:rsidRDefault="008F0F9A" w:rsidP="008F0F9A">
      <w:pPr>
        <w:numPr>
          <w:ilvl w:val="0"/>
          <w:numId w:val="6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opóźnienia w dostawie towaru przekraczającego jeden dzień roboczy, Zamawiający uprawniony będzie do jego nabycia na koszt i ryzyko Dostawcy, w ilości i asortymencie odpowiadającym ilości i asortymentowi towaru, z dostarczeniem, którego Dostawca opóźnia się albo do żądania od Dostawcy zapłaty ich wartości, zachowując w obu wypadkach roszczenie o naprawienie szkody wynikłej z opóźnienia, w tym kary umownej ,o której mowa w § 10 ust.1 pkt 1 lit b.</w:t>
      </w:r>
    </w:p>
    <w:p w14:paraId="0AEF6A55" w14:textId="77777777" w:rsidR="008F0F9A" w:rsidRDefault="008F0F9A" w:rsidP="008F0F9A">
      <w:p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CF00BE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4" w:name="_Hlk118895129"/>
      <w:bookmarkStart w:id="5" w:name="_Hlk118896755"/>
    </w:p>
    <w:p w14:paraId="295C45E7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F27054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bookmarkEnd w:id="4"/>
      <w:r>
        <w:rPr>
          <w:b/>
          <w:bCs/>
          <w:sz w:val="22"/>
          <w:szCs w:val="22"/>
        </w:rPr>
        <w:t xml:space="preserve"> 6</w:t>
      </w:r>
    </w:p>
    <w:bookmarkEnd w:id="5"/>
    <w:p w14:paraId="16CC3650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4C4ED7" w14:textId="77777777" w:rsidR="008F0F9A" w:rsidRDefault="008F0F9A" w:rsidP="008F0F9A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Dostawca  zobowiązuje się do oznakowania dostarczonego towaru odpowiednio do rodzaju danego produktu, z uwzględnieniem między innymi  następujących informacji:</w:t>
      </w:r>
    </w:p>
    <w:p w14:paraId="1179554A" w14:textId="77777777" w:rsidR="008F0F9A" w:rsidRDefault="008F0F9A" w:rsidP="008F0F9A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nazwy handlowej ,  </w:t>
      </w:r>
    </w:p>
    <w:p w14:paraId="76C9C0C9" w14:textId="77777777" w:rsidR="008F0F9A" w:rsidRDefault="008F0F9A" w:rsidP="008F0F9A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 nazwy i adresu producenta</w:t>
      </w:r>
    </w:p>
    <w:p w14:paraId="34F5D51C" w14:textId="77777777" w:rsidR="008F0F9A" w:rsidRDefault="008F0F9A" w:rsidP="008F0F9A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3) gramatury ( wielkości opakowania),</w:t>
      </w:r>
    </w:p>
    <w:p w14:paraId="55FD50D6" w14:textId="77777777" w:rsidR="008F0F9A" w:rsidRDefault="008F0F9A" w:rsidP="008F0F9A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4)  składu surowcowego</w:t>
      </w:r>
    </w:p>
    <w:p w14:paraId="72130E63" w14:textId="77777777" w:rsidR="008F0F9A" w:rsidRDefault="008F0F9A" w:rsidP="008F0F9A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5) daty produkcji oraz terminu ważności,</w:t>
      </w:r>
    </w:p>
    <w:p w14:paraId="601BD457" w14:textId="77777777" w:rsidR="008F0F9A" w:rsidRDefault="008F0F9A" w:rsidP="008F0F9A">
      <w:pPr>
        <w:pStyle w:val="Akapitzlist"/>
        <w:numPr>
          <w:ilvl w:val="0"/>
          <w:numId w:val="7"/>
        </w:numPr>
        <w:tabs>
          <w:tab w:val="num" w:pos="25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sposobu przechowywania.                                                                                                                                 </w:t>
      </w:r>
    </w:p>
    <w:p w14:paraId="26ADE87F" w14:textId="77777777" w:rsidR="008F0F9A" w:rsidRDefault="008F0F9A" w:rsidP="008F0F9A">
      <w:pPr>
        <w:pStyle w:val="Akapitzlist"/>
        <w:numPr>
          <w:ilvl w:val="0"/>
          <w:numId w:val="8"/>
        </w:numPr>
        <w:tabs>
          <w:tab w:val="num" w:pos="25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Oznaczenie, o którym mowa w ust.1 musi być sporządzone w języku polskim</w:t>
      </w:r>
    </w:p>
    <w:p w14:paraId="78BD1046" w14:textId="77777777" w:rsidR="008F0F9A" w:rsidRDefault="008F0F9A" w:rsidP="008F0F9A">
      <w:pPr>
        <w:pStyle w:val="Akapitzlist"/>
        <w:tabs>
          <w:tab w:val="num" w:pos="2520"/>
        </w:tabs>
        <w:overflowPunct w:val="0"/>
        <w:autoSpaceDE w:val="0"/>
        <w:autoSpaceDN w:val="0"/>
        <w:adjustRightInd w:val="0"/>
        <w:ind w:left="113"/>
        <w:jc w:val="both"/>
        <w:rPr>
          <w:sz w:val="22"/>
          <w:szCs w:val="22"/>
        </w:rPr>
      </w:pPr>
    </w:p>
    <w:p w14:paraId="082639DB" w14:textId="77777777" w:rsidR="008F0F9A" w:rsidRDefault="008F0F9A" w:rsidP="008F0F9A">
      <w:pPr>
        <w:tabs>
          <w:tab w:val="num" w:pos="25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8633BE" w14:textId="77777777" w:rsidR="008F0F9A" w:rsidRDefault="008F0F9A" w:rsidP="008F0F9A">
      <w:pPr>
        <w:tabs>
          <w:tab w:val="num" w:pos="2520"/>
        </w:tabs>
        <w:overflowPunct w:val="0"/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b/>
          <w:bCs/>
          <w:sz w:val="22"/>
          <w:szCs w:val="22"/>
        </w:rPr>
        <w:t>Okres obowiązywania umowy</w:t>
      </w:r>
    </w:p>
    <w:p w14:paraId="607BC7CE" w14:textId="77777777" w:rsidR="008F0F9A" w:rsidRDefault="008F0F9A" w:rsidP="008F0F9A">
      <w:pPr>
        <w:tabs>
          <w:tab w:val="num" w:pos="2520"/>
        </w:tabs>
        <w:overflowPunct w:val="0"/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14:paraId="07AD0421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138414BF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1CA40D" w14:textId="5312AE86" w:rsidR="008F0F9A" w:rsidRDefault="008F0F9A" w:rsidP="008F0F9A">
      <w:pPr>
        <w:numPr>
          <w:ilvl w:val="0"/>
          <w:numId w:val="9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Umowa została zawarta na czas określony i obowiązuje </w:t>
      </w:r>
      <w:r>
        <w:rPr>
          <w:b/>
          <w:bCs/>
          <w:sz w:val="22"/>
          <w:szCs w:val="22"/>
        </w:rPr>
        <w:t xml:space="preserve">: od dnia </w:t>
      </w:r>
      <w:r w:rsidR="00533E46">
        <w:rPr>
          <w:b/>
          <w:bCs/>
          <w:sz w:val="22"/>
          <w:szCs w:val="22"/>
        </w:rPr>
        <w:t>……</w:t>
      </w:r>
      <w:r>
        <w:rPr>
          <w:b/>
          <w:bCs/>
          <w:sz w:val="22"/>
          <w:szCs w:val="22"/>
        </w:rPr>
        <w:t xml:space="preserve"> r do dnia </w:t>
      </w:r>
      <w:r w:rsidR="00533E46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 xml:space="preserve"> r</w:t>
      </w:r>
    </w:p>
    <w:p w14:paraId="5ECE5732" w14:textId="77777777" w:rsidR="008F0F9A" w:rsidRDefault="008F0F9A" w:rsidP="008F0F9A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wygasa lub rozwiązuje się:</w:t>
      </w:r>
    </w:p>
    <w:p w14:paraId="2CF3F627" w14:textId="77777777" w:rsidR="008F0F9A" w:rsidRDefault="008F0F9A" w:rsidP="008F0F9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 upływem okresu na jaki została zawarta,</w:t>
      </w:r>
    </w:p>
    <w:p w14:paraId="2636F99B" w14:textId="77777777" w:rsidR="008F0F9A" w:rsidRDefault="008F0F9A" w:rsidP="008F0F9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 chwilą wyczerpania się łącznej kwoty przeznaczonej na realizacje przedmiotu umowy określonej w § 3 ust.1,</w:t>
      </w:r>
    </w:p>
    <w:p w14:paraId="26127512" w14:textId="77777777" w:rsidR="008F0F9A" w:rsidRDefault="008F0F9A" w:rsidP="008F0F9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skutek rozwiązania umowy za porozumieniem Stron lub odstąpienia od umowy przez jedną ze Stron umowy w przypadkach przewidzianych w niniejszej umowie i powszechnie obowiązujących przepisach prawa.</w:t>
      </w:r>
    </w:p>
    <w:p w14:paraId="2D21EB23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W przypadku nie wyczerpania w całości  kwoty , o której mowa w § 3 ust.1, w okresie obowiązywania Umowy Zamawiający zastrzega sobie prawo opcji polegające na wydłużeniu terminu wykonywania umowy o okres nie dłuższy niż 6 miesięcy. Dostawca nie może odmówić wykonania umowy w zakresie objętym opcją, o ile tylko Zamawiający złoży oświadczenie (pisemne albo w postaci elektronicznej - opatrzonej kwalifikowanym podpisem elektronicznym) o skorzystaniu z niej, na co najmniej 1 tydzień przed upływem terminu obowiązywania umowy wskazanym w ust.1. Realizacja umowy w terminie opcjonalnym będzie się odbywała w zakresie asortymentowym i na podstawie cen jednostkowych obowiązujących w dacie złożenia oświadczenia o skorzystaniu z prawa opcji.</w:t>
      </w:r>
    </w:p>
    <w:p w14:paraId="09466F04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E1DA300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14:paraId="020319D6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6" w:name="_Hlk119313573"/>
      <w:r>
        <w:rPr>
          <w:b/>
          <w:bCs/>
          <w:sz w:val="22"/>
          <w:szCs w:val="22"/>
        </w:rPr>
        <w:t>§</w:t>
      </w:r>
      <w:bookmarkEnd w:id="6"/>
      <w:r>
        <w:rPr>
          <w:b/>
          <w:bCs/>
          <w:sz w:val="22"/>
          <w:szCs w:val="22"/>
        </w:rPr>
        <w:t xml:space="preserve"> 8</w:t>
      </w:r>
    </w:p>
    <w:p w14:paraId="4C02CA55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2190370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Strony postanawiają  oprócz wypadków wymienionych w kodeksie cywilnym przysługuje im prawo odstąpienia od umowy w następujących wypadkach;</w:t>
      </w:r>
    </w:p>
    <w:p w14:paraId="34A5A107" w14:textId="77777777" w:rsidR="008F0F9A" w:rsidRDefault="008F0F9A" w:rsidP="008F0F9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może odstąpić od umowy ,jeżeli Zamawiający nie dokonuje zapłaty za fakturę Dostawcy w okresie dłuższym niż 90 dni, licząc od terminu zapłaty ustalonego w § 3 ust.9,</w:t>
      </w:r>
    </w:p>
    <w:p w14:paraId="511F4C01" w14:textId="77777777" w:rsidR="008F0F9A" w:rsidRDefault="008F0F9A" w:rsidP="008F0F9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może odstąpić od umowy, jeżeli:</w:t>
      </w:r>
    </w:p>
    <w:p w14:paraId="38B3A0A0" w14:textId="77777777" w:rsidR="008F0F9A" w:rsidRDefault="008F0F9A" w:rsidP="008F0F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bez uzasadnionych przyczyn nie rozpoczął wykonywania umowy lub przerwał jej wykonywanie;</w:t>
      </w:r>
    </w:p>
    <w:p w14:paraId="5E25E0EE" w14:textId="77777777" w:rsidR="008F0F9A" w:rsidRDefault="008F0F9A" w:rsidP="008F0F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co najmniej 3 – krotnie dostarcza towar złej jakości;</w:t>
      </w:r>
    </w:p>
    <w:p w14:paraId="6E32FD40" w14:textId="77777777" w:rsidR="008F0F9A" w:rsidRDefault="008F0F9A" w:rsidP="008F0F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 3 – krotnie nieterminowo zrealizuje dostawy, bądź opóźni się  w realizacji pojedynczej dostawy na okres dłuższy niż 5 dni roboczych;</w:t>
      </w:r>
    </w:p>
    <w:p w14:paraId="352A6494" w14:textId="77777777" w:rsidR="008F0F9A" w:rsidRDefault="008F0F9A" w:rsidP="008F0F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7" w:name="_Hlk119659773"/>
      <w:r>
        <w:rPr>
          <w:sz w:val="22"/>
          <w:szCs w:val="22"/>
        </w:rPr>
        <w:t>Dostawca co najmniej 3 krotnie nie dostarczy jednocześnie z towarem dokumentu, o którym mowa w  § 4 ust. 3.</w:t>
      </w:r>
    </w:p>
    <w:bookmarkEnd w:id="7"/>
    <w:p w14:paraId="366163FF" w14:textId="77777777" w:rsidR="008F0F9A" w:rsidRDefault="008F0F9A" w:rsidP="008F0F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Dostawca nie przedstawi, w określonym w § 4 ust. 5 terminie , </w:t>
      </w:r>
    </w:p>
    <w:p w14:paraId="51460C7F" w14:textId="77777777" w:rsidR="008F0F9A" w:rsidRDefault="008F0F9A" w:rsidP="008F0F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Dostawca rażąco narusza inne obowiązki wynikające z niniejszej umowy,</w:t>
      </w:r>
    </w:p>
    <w:p w14:paraId="075A3C55" w14:textId="77777777" w:rsidR="008F0F9A" w:rsidRDefault="008F0F9A" w:rsidP="008F0F9A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Odstąpienie od umowy  powinno nastąpić w formie pisemnej z podaniem uzasadnienia w terminie 30 dni od dnia zaistnienia przyczyny odstąpienia.</w:t>
      </w:r>
    </w:p>
    <w:p w14:paraId="2BC93457" w14:textId="77777777" w:rsidR="008F0F9A" w:rsidRDefault="008F0F9A" w:rsidP="008F0F9A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 przez Zamawiającego , Dostawca może żądać wyłącznie wynagrodzenia należnego z tytułu wykonanej części umowy.</w:t>
      </w:r>
    </w:p>
    <w:p w14:paraId="60E9AE91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DADD05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DFBAF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8D2D95" w14:textId="77777777" w:rsidR="008F0F9A" w:rsidRDefault="008F0F9A" w:rsidP="008F0F9A">
      <w:pPr>
        <w:tabs>
          <w:tab w:val="left" w:pos="1686"/>
          <w:tab w:val="center" w:pos="4500"/>
        </w:tabs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       </w:t>
      </w:r>
    </w:p>
    <w:p w14:paraId="0D1A9223" w14:textId="77777777" w:rsidR="008F0F9A" w:rsidRDefault="008F0F9A" w:rsidP="008F0F9A">
      <w:pPr>
        <w:tabs>
          <w:tab w:val="left" w:pos="1686"/>
          <w:tab w:val="center" w:pos="4500"/>
        </w:tabs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64F67F" w14:textId="77777777" w:rsidR="008F0F9A" w:rsidRDefault="008F0F9A" w:rsidP="008F0F9A">
      <w:pPr>
        <w:tabs>
          <w:tab w:val="left" w:pos="1686"/>
          <w:tab w:val="center" w:pos="450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Zmiany postanowień umowy</w:t>
      </w:r>
    </w:p>
    <w:p w14:paraId="6F513F4C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AF64CA9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75E7A138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20D987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 ustalają, że wszystkie zmiany postanowień wymagają formy pisemnej pod rygorem nieważności, z zastrzeżeniem postanowień niniejszej umowy.  </w:t>
      </w:r>
    </w:p>
    <w:p w14:paraId="5145F75E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</w:t>
      </w:r>
    </w:p>
    <w:p w14:paraId="042FBD80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>Kary  umowne</w:t>
      </w:r>
    </w:p>
    <w:p w14:paraId="36857DA4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2"/>
          <w:szCs w:val="22"/>
        </w:rPr>
      </w:pPr>
    </w:p>
    <w:p w14:paraId="3A31C183" w14:textId="77777777" w:rsidR="008F0F9A" w:rsidRDefault="008F0F9A" w:rsidP="008F0F9A">
      <w:pPr>
        <w:pStyle w:val="Tekstpodstawowy"/>
        <w:jc w:val="center"/>
        <w:rPr>
          <w:b/>
          <w:bCs/>
          <w:color w:val="000000"/>
          <w:kern w:val="20"/>
          <w:sz w:val="22"/>
          <w:szCs w:val="22"/>
        </w:rPr>
      </w:pPr>
      <w:r>
        <w:rPr>
          <w:b/>
          <w:bCs/>
          <w:color w:val="000000"/>
          <w:kern w:val="20"/>
          <w:sz w:val="22"/>
          <w:szCs w:val="22"/>
        </w:rPr>
        <w:t>§ 10</w:t>
      </w:r>
    </w:p>
    <w:p w14:paraId="21D99CA1" w14:textId="77777777" w:rsidR="008F0F9A" w:rsidRDefault="008F0F9A" w:rsidP="008F0F9A">
      <w:pPr>
        <w:pStyle w:val="Tekstpodstawowy"/>
        <w:numPr>
          <w:ilvl w:val="2"/>
          <w:numId w:val="13"/>
        </w:numPr>
        <w:spacing w:after="0"/>
        <w:ind w:left="357" w:hanging="357"/>
        <w:rPr>
          <w:color w:val="000000"/>
          <w:kern w:val="20"/>
          <w:sz w:val="22"/>
          <w:szCs w:val="22"/>
        </w:rPr>
      </w:pPr>
      <w:r>
        <w:rPr>
          <w:color w:val="000000"/>
          <w:kern w:val="20"/>
          <w:sz w:val="22"/>
          <w:szCs w:val="22"/>
        </w:rPr>
        <w:t xml:space="preserve"> Strony ustalają odpowiedzialność za niewykonanie lub nienależyte wykonanie zobowiązań umownych w formie kar umownych, w następujących przypadkach i wysokościach:</w:t>
      </w:r>
    </w:p>
    <w:p w14:paraId="345A7E64" w14:textId="77777777" w:rsidR="008F0F9A" w:rsidRDefault="008F0F9A" w:rsidP="008F0F9A">
      <w:pPr>
        <w:pStyle w:val="Tekstpodstawowy"/>
        <w:numPr>
          <w:ilvl w:val="0"/>
          <w:numId w:val="14"/>
        </w:numPr>
        <w:rPr>
          <w:color w:val="000000"/>
          <w:kern w:val="20"/>
          <w:sz w:val="22"/>
          <w:szCs w:val="22"/>
        </w:rPr>
      </w:pPr>
      <w:r>
        <w:rPr>
          <w:color w:val="000000"/>
          <w:kern w:val="20"/>
          <w:sz w:val="22"/>
          <w:szCs w:val="22"/>
        </w:rPr>
        <w:t>Dostawca zapłaci zamawiającemu kary umowne:</w:t>
      </w:r>
    </w:p>
    <w:p w14:paraId="0EAF9B1F" w14:textId="77777777" w:rsidR="008F0F9A" w:rsidRDefault="008F0F9A" w:rsidP="008F0F9A">
      <w:pPr>
        <w:pStyle w:val="Tekstpodstawowy"/>
        <w:numPr>
          <w:ilvl w:val="0"/>
          <w:numId w:val="1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za zwłokę w dostarczenia  zamówionej dostawy  towaru lub dostarczenia                       dostawy niezgodnie  z zamówieniem (np. dostawa nie zawierająca wszystkich asortymentów podanych w zamówieniu, asortyment niezgodny ze złożonym zamówieniem, bez wymaganych dokumentów, w tym bez dokumentu, o którym mowa w § 4 ust. 3) – w wysokości 2 % ceny brutto tej dostawy za każdy dzień zwłoki,</w:t>
      </w:r>
    </w:p>
    <w:p w14:paraId="01DEB11C" w14:textId="77777777" w:rsidR="008F0F9A" w:rsidRDefault="008F0F9A" w:rsidP="008F0F9A">
      <w:pPr>
        <w:pStyle w:val="Tekstpodstawowy"/>
        <w:numPr>
          <w:ilvl w:val="0"/>
          <w:numId w:val="15"/>
        </w:numPr>
        <w:spacing w:after="0"/>
        <w:ind w:left="1077"/>
        <w:rPr>
          <w:sz w:val="22"/>
          <w:szCs w:val="22"/>
        </w:rPr>
      </w:pPr>
      <w:r>
        <w:rPr>
          <w:sz w:val="22"/>
          <w:szCs w:val="22"/>
        </w:rPr>
        <w:t>za zwłokę w przedstawieniu dokumentów, o których mowa w § 4 ust. 5 - w wysokości 0,2 % całkowitego wynagrodzenia umownego określonego w § 3 ust.1,</w:t>
      </w:r>
    </w:p>
    <w:p w14:paraId="573D1F2A" w14:textId="77777777" w:rsidR="008F0F9A" w:rsidRDefault="008F0F9A" w:rsidP="008F0F9A">
      <w:pPr>
        <w:pStyle w:val="Tekstpodstawowy"/>
        <w:numPr>
          <w:ilvl w:val="0"/>
          <w:numId w:val="15"/>
        </w:numPr>
        <w:spacing w:after="0"/>
        <w:ind w:left="1077"/>
        <w:rPr>
          <w:sz w:val="22"/>
          <w:szCs w:val="22"/>
        </w:rPr>
      </w:pPr>
      <w:r>
        <w:rPr>
          <w:color w:val="000000"/>
          <w:kern w:val="20"/>
          <w:sz w:val="22"/>
          <w:szCs w:val="22"/>
        </w:rPr>
        <w:t>w razie całkowitego niedostarczenia zamówionej dostawy w ustalonym terminie, rozumianego jako opóźnienie w dostawie przekraczające 7 dni, licząc od wyznaczonego terminu dostawy – w wysokości 10 % ceny brutto zamówionej  i nie dostarczonej dostawy,</w:t>
      </w:r>
    </w:p>
    <w:p w14:paraId="5EE17D9A" w14:textId="77777777" w:rsidR="008F0F9A" w:rsidRDefault="008F0F9A" w:rsidP="008F0F9A">
      <w:pPr>
        <w:pStyle w:val="Tekstpodstawowy"/>
        <w:numPr>
          <w:ilvl w:val="0"/>
          <w:numId w:val="15"/>
        </w:numPr>
        <w:spacing w:after="0"/>
        <w:ind w:left="1077"/>
        <w:rPr>
          <w:color w:val="000000"/>
          <w:kern w:val="20"/>
          <w:sz w:val="22"/>
          <w:szCs w:val="22"/>
        </w:rPr>
      </w:pPr>
      <w:r>
        <w:rPr>
          <w:sz w:val="22"/>
          <w:szCs w:val="22"/>
        </w:rPr>
        <w:t xml:space="preserve">za odstąpienie od umowy z przyczyn zależnych od Dostawcy w wysokości 10 % </w:t>
      </w:r>
      <w:bookmarkStart w:id="8" w:name="_Hlk119660007"/>
      <w:r>
        <w:rPr>
          <w:sz w:val="22"/>
          <w:szCs w:val="22"/>
        </w:rPr>
        <w:t>całkowitego wynagrodzenia umownego określonego w § 3 ust.1</w:t>
      </w:r>
      <w:bookmarkEnd w:id="8"/>
      <w:r>
        <w:rPr>
          <w:sz w:val="22"/>
          <w:szCs w:val="22"/>
        </w:rPr>
        <w:t>.</w:t>
      </w:r>
    </w:p>
    <w:p w14:paraId="0B9C6AA5" w14:textId="77777777" w:rsidR="008F0F9A" w:rsidRDefault="008F0F9A" w:rsidP="008F0F9A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2)  Zamawiający zapłaci Dostawcy kary umowne z tytułu odstąpienia od umowy z przyczyn zależnych od Zamawiającego w wysokości 10 % wynagrodzenia określonego w § 3 ust.1.</w:t>
      </w:r>
    </w:p>
    <w:p w14:paraId="0AB3EC6C" w14:textId="77777777" w:rsidR="008F0F9A" w:rsidRDefault="008F0F9A" w:rsidP="008F0F9A">
      <w:pPr>
        <w:numPr>
          <w:ilvl w:val="0"/>
          <w:numId w:val="13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całkowitego niedostarczenia zamówionej dostawy, o którym mowa w ust.1 pkt 1 lit.c) Zamawiający uprawniony będzie do zamówienia niedostarczonego asortymentu u innego dostawcy, a Dostawca, oprócz kary umownej określonej w ust.1 pkt 1) lit. c), zobowiązany jest do pokrycia kosztów zakupu niedostarczonego przez Dostawcę asortymentu u innego dostawcy, podwyższonych o 10 % z tytułu dodatkowych kosztów związanych z koniecznością zamówienia niedostarczonego asortymentu u innego dostawcy. </w:t>
      </w:r>
    </w:p>
    <w:p w14:paraId="3381B2B8" w14:textId="77777777" w:rsidR="008F0F9A" w:rsidRDefault="008F0F9A" w:rsidP="008F0F9A">
      <w:pPr>
        <w:numPr>
          <w:ilvl w:val="0"/>
          <w:numId w:val="13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Kary umowne o których mowa w ust.1 ptk.1  płatne będą w terminie 3 dni od dnia zaistnienia podstaw do ich naliczania.</w:t>
      </w:r>
    </w:p>
    <w:p w14:paraId="11B1FB43" w14:textId="77777777" w:rsidR="008F0F9A" w:rsidRDefault="008F0F9A" w:rsidP="008F0F9A">
      <w:pPr>
        <w:numPr>
          <w:ilvl w:val="0"/>
          <w:numId w:val="13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ma prawo potrącić kwoty kar umownych, o których mowa w ust.1 pkt 1 ) z należności Dostawcy za dostarczony przez niego towar, bez uprzedniego wezwania go do zapłaty kary. Zamawiający niezwłocznie poinformuje Dostawcę o dokonanym potrąceniu </w:t>
      </w:r>
    </w:p>
    <w:p w14:paraId="7400F894" w14:textId="77777777" w:rsidR="008F0F9A" w:rsidRDefault="008F0F9A" w:rsidP="008F0F9A">
      <w:pPr>
        <w:numPr>
          <w:ilvl w:val="0"/>
          <w:numId w:val="13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dochodzenia odszkodowania uzupełniającego na zasadach ogólnych określonych w kodeksie cywilnym, gdy wysokość  kar umownych jest niższa niż wysokość  powstałej szkody.</w:t>
      </w:r>
    </w:p>
    <w:p w14:paraId="644D2B4B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82BAE1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5483363" w14:textId="77777777" w:rsidR="008F0F9A" w:rsidRDefault="008F0F9A" w:rsidP="008F0F9A">
      <w:pPr>
        <w:pStyle w:val="Tekstpodstawowy"/>
        <w:jc w:val="center"/>
        <w:rPr>
          <w:b/>
          <w:bCs/>
          <w:color w:val="000000"/>
          <w:kern w:val="20"/>
          <w:sz w:val="22"/>
          <w:szCs w:val="22"/>
        </w:rPr>
      </w:pPr>
      <w:r>
        <w:rPr>
          <w:b/>
          <w:bCs/>
          <w:color w:val="000000"/>
          <w:kern w:val="20"/>
          <w:sz w:val="22"/>
          <w:szCs w:val="22"/>
        </w:rPr>
        <w:t>§ 11</w:t>
      </w:r>
    </w:p>
    <w:p w14:paraId="4DE83B4D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wykonaniu obowiązku wynikającego z rozporządzenia Parlamentu Europejskiego i Rady (UE) 2016/679 z dnia 27 kwietnia 2016 r. w sprawie ochrony osób fizycznych w związku z przetwarzaniem danych osobowych i sprawie swobodnego przepływu takich danych oraz uchylenia dyrektywy 95/46 WE (Dz.Urz.UE L 119 z 04.05.2016, str.1), zwanego dalej ,,RODO”, Zamawiający przekazuje Sprzedawcy informacje zgodnie z załącznikiem nr 2 do Umowy, a Sprzedawca zobowiązuje się do przekazania wszystkim osobom, których dane osobowe udostępni Zamawiającemu w związku z realizacją niniejszej Umowy informacji, o której mowa w art.14 RODO, w zakresie analogicznym jak w załączniku nr 2 do niniejszej Umowy.</w:t>
      </w:r>
    </w:p>
    <w:p w14:paraId="6137C6BF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14:paraId="33D07C0F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Oświadczenie  Dostawcy </w:t>
      </w:r>
    </w:p>
    <w:p w14:paraId="603409CA" w14:textId="77777777" w:rsidR="008F0F9A" w:rsidRDefault="008F0F9A" w:rsidP="008F0F9A">
      <w:pPr>
        <w:overflowPunct w:val="0"/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2"/>
          <w:szCs w:val="22"/>
        </w:rPr>
      </w:pPr>
    </w:p>
    <w:p w14:paraId="47686904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0B91A81B" w14:textId="77777777" w:rsidR="008F0F9A" w:rsidRDefault="008F0F9A" w:rsidP="008F0F9A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Wykonawca oświadcza, że  :</w:t>
      </w:r>
    </w:p>
    <w:p w14:paraId="6DEACBA1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392C5B0" w14:textId="77777777" w:rsidR="008F0F9A" w:rsidRDefault="008F0F9A" w:rsidP="008F0F9A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jest wpisany do rejestru zakładów podlegających urzędowej kontroli  żywności prowadzonego przez właściwy miejscowo organ Państwowej Inspekcji Sanitarnej pod numerem ewidencyjnym  H.Z.P-1272/0606/2017 i HZ.P.PG-422/2/184-P/2010</w:t>
      </w:r>
    </w:p>
    <w:p w14:paraId="10B6E7DA" w14:textId="77777777" w:rsidR="008F0F9A" w:rsidRDefault="008F0F9A" w:rsidP="008F0F9A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realizując zamówienie będzie stosował handlowy dokument identyfikacyjny dla towaru przy każdej dostawie ,</w:t>
      </w:r>
    </w:p>
    <w:p w14:paraId="53E953C9" w14:textId="77777777" w:rsidR="008F0F9A" w:rsidRDefault="008F0F9A" w:rsidP="008F0F9A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prowadzonym  przez siebie  zakładzie przy produkcji towaru wdrożył i stosuje system analiz zagrożeń i krytycznych punktów kontroli  ( HACCP ) .    </w:t>
      </w:r>
    </w:p>
    <w:p w14:paraId="39402BB3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6DD93828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14:paraId="414C5755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BF3B03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7A17B" w14:textId="77777777" w:rsidR="008F0F9A" w:rsidRDefault="008F0F9A" w:rsidP="008F0F9A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b/>
          <w:bCs/>
          <w:sz w:val="22"/>
          <w:szCs w:val="22"/>
        </w:rPr>
        <w:t>Postanowienie  końcowe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160AB8CA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45FCD57" w14:textId="77777777" w:rsidR="008F0F9A" w:rsidRDefault="008F0F9A" w:rsidP="008F0F9A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5A553FAC" w14:textId="77777777" w:rsidR="008F0F9A" w:rsidRDefault="008F0F9A" w:rsidP="008F0F9A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>1. Dostawa nie może bez pisemnej zgody Zamawiającego, a także zgodnie z art.54 ust.5 ustawy o działalności leczniczej bez zgody podmiotu tworzącego  dla Szpitala Specjalistycznego im .J . Dietla w Krakowie zbywać jakichkolwiek wierzytelności wynikających z niniejszej umowy.</w:t>
      </w:r>
    </w:p>
    <w:p w14:paraId="137884C0" w14:textId="77777777" w:rsidR="008F0F9A" w:rsidRDefault="008F0F9A" w:rsidP="008F0F9A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>Zbycie wierzytelności przez Sprzedawcę z naruszeniem art.54 ust.5 ustawy o działalności leczniczej jest nieważne .</w:t>
      </w:r>
    </w:p>
    <w:p w14:paraId="1189765F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ECBF6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339813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5DE678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5F7412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§ 14</w:t>
      </w:r>
    </w:p>
    <w:p w14:paraId="7DF48E48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A0365C1" w14:textId="77777777" w:rsidR="008F0F9A" w:rsidRDefault="008F0F9A" w:rsidP="008F0F9A">
      <w:pPr>
        <w:pStyle w:val="Akapitzlist"/>
        <w:numPr>
          <w:ilvl w:val="2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Osobą odpowiedzialną za realizację umowy ze strony Zamawiającego jest: Małgorzata Kozieł – Kierownik Działu Żywienia – nr tel ( 12) 68 76 359</w:t>
      </w:r>
    </w:p>
    <w:p w14:paraId="5F6371DB" w14:textId="77777777" w:rsidR="008F0F9A" w:rsidRDefault="008F0F9A" w:rsidP="008F0F9A">
      <w:pPr>
        <w:pStyle w:val="Akapitzlist"/>
        <w:numPr>
          <w:ilvl w:val="2"/>
          <w:numId w:val="12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Ze strony Dostawcy do koordynowania spraw związanych z realizacją niniejszej  umowy wyznacza się: Jerzy Nowak - nr tel. (12) 635 46 51.</w:t>
      </w:r>
    </w:p>
    <w:p w14:paraId="0513C91C" w14:textId="77777777" w:rsidR="008F0F9A" w:rsidRDefault="008F0F9A" w:rsidP="008F0F9A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6316F5E3" w14:textId="77777777" w:rsidR="008F0F9A" w:rsidRDefault="008F0F9A" w:rsidP="008F0F9A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02E3E095" w14:textId="77777777" w:rsidR="008F0F9A" w:rsidRDefault="008F0F9A" w:rsidP="008F0F9A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7B2B62CE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7A7F42" w14:textId="77777777" w:rsidR="008F0F9A" w:rsidRDefault="008F0F9A" w:rsidP="008F0F9A">
      <w:pPr>
        <w:overflowPunct w:val="0"/>
        <w:autoSpaceDE w:val="0"/>
        <w:autoSpaceDN w:val="0"/>
        <w:adjustRightInd w:val="0"/>
        <w:ind w:left="3540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14:paraId="5870F2A6" w14:textId="77777777" w:rsidR="008F0F9A" w:rsidRDefault="008F0F9A" w:rsidP="008F0F9A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019A4D3" w14:textId="77777777" w:rsidR="008F0F9A" w:rsidRDefault="008F0F9A" w:rsidP="008F0F9A">
      <w:pPr>
        <w:pStyle w:val="Akapitzlist"/>
        <w:numPr>
          <w:ilvl w:val="1"/>
          <w:numId w:val="1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w umowie stosuje się przepisy kodeksu cywilnego.</w:t>
      </w:r>
    </w:p>
    <w:p w14:paraId="72D4CFF2" w14:textId="77777777" w:rsidR="008F0F9A" w:rsidRDefault="008F0F9A" w:rsidP="008F0F9A">
      <w:pPr>
        <w:pStyle w:val="Akapitzlist"/>
        <w:numPr>
          <w:ilvl w:val="1"/>
          <w:numId w:val="1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Kwestie sporne powstałe w związku z realizacją umowy Strony zobowiązują się rozstrzygać w drodze wzajemnej mediacji , a w przypadku braku porozumienia rozstrzygać w drodze postepowania sądowego w sądzie powszechnym właściwym dla siedziby zamawiającego.</w:t>
      </w:r>
    </w:p>
    <w:p w14:paraId="693A77F1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1837F0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26AE6E" w14:textId="77777777" w:rsidR="008F0F9A" w:rsidRDefault="008F0F9A" w:rsidP="008F0F9A">
      <w:pPr>
        <w:overflowPunct w:val="0"/>
        <w:autoSpaceDE w:val="0"/>
        <w:autoSpaceDN w:val="0"/>
        <w:adjustRightInd w:val="0"/>
        <w:ind w:left="3540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14:paraId="0DFE8D4E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7F9D8F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  sporządzono w dwóch jednobrzmiących egzemplarzach, po jednym egzemplarzu dla każdej  Strony                                                            </w:t>
      </w:r>
    </w:p>
    <w:p w14:paraId="2FCC67F1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BC5F18" w14:textId="77777777" w:rsidR="008F0F9A" w:rsidRDefault="008F0F9A" w:rsidP="008F0F9A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8EDB2" w14:textId="77777777" w:rsidR="008F0F9A" w:rsidRDefault="008F0F9A" w:rsidP="008F0F9A">
      <w:pPr>
        <w:overflowPunct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DOSTAWCA</w:t>
      </w:r>
    </w:p>
    <w:p w14:paraId="6DE36E33" w14:textId="77777777" w:rsidR="008F0F9A" w:rsidRDefault="008F0F9A" w:rsidP="008F0F9A"/>
    <w:p w14:paraId="38FB198F" w14:textId="77777777" w:rsidR="008F0F9A" w:rsidRDefault="008F0F9A"/>
    <w:sectPr w:rsidR="008F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 Compac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69A"/>
    <w:multiLevelType w:val="hybridMultilevel"/>
    <w:tmpl w:val="3116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9BB"/>
    <w:multiLevelType w:val="hybridMultilevel"/>
    <w:tmpl w:val="D8B4E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C5034D"/>
    <w:multiLevelType w:val="hybridMultilevel"/>
    <w:tmpl w:val="483220CC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076272"/>
    <w:multiLevelType w:val="singleLevel"/>
    <w:tmpl w:val="1474E5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28BA16F9"/>
    <w:multiLevelType w:val="hybridMultilevel"/>
    <w:tmpl w:val="61BC06D2"/>
    <w:lvl w:ilvl="0" w:tplc="732E386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6A417C4">
      <w:start w:val="1"/>
      <w:numFmt w:val="decimal"/>
      <w:lvlText w:val="%4."/>
      <w:lvlJc w:val="center"/>
      <w:pPr>
        <w:tabs>
          <w:tab w:val="num" w:pos="171"/>
        </w:tabs>
        <w:ind w:left="114" w:hanging="114"/>
      </w:pPr>
      <w:rPr>
        <w:rFonts w:cs="Times New Roman"/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B81616"/>
    <w:multiLevelType w:val="hybridMultilevel"/>
    <w:tmpl w:val="8A7897DA"/>
    <w:lvl w:ilvl="0" w:tplc="821C096A">
      <w:start w:val="1"/>
      <w:numFmt w:val="lowerLetter"/>
      <w:lvlText w:val="%1)"/>
      <w:lvlJc w:val="left"/>
      <w:pPr>
        <w:ind w:left="1437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FB86CC2"/>
    <w:multiLevelType w:val="hybridMultilevel"/>
    <w:tmpl w:val="56D228F0"/>
    <w:lvl w:ilvl="0" w:tplc="5AF625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103C0"/>
    <w:multiLevelType w:val="hybridMultilevel"/>
    <w:tmpl w:val="6C94C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0A2624"/>
    <w:multiLevelType w:val="hybridMultilevel"/>
    <w:tmpl w:val="0128CF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65C0933"/>
    <w:multiLevelType w:val="hybridMultilevel"/>
    <w:tmpl w:val="D3D04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78740D"/>
    <w:multiLevelType w:val="hybridMultilevel"/>
    <w:tmpl w:val="CDF84E7C"/>
    <w:lvl w:ilvl="0" w:tplc="E8F20C30">
      <w:start w:val="2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2A30FB3"/>
    <w:multiLevelType w:val="hybridMultilevel"/>
    <w:tmpl w:val="BD40AFA4"/>
    <w:lvl w:ilvl="0" w:tplc="251852D8">
      <w:start w:val="6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3C56E2"/>
    <w:multiLevelType w:val="hybridMultilevel"/>
    <w:tmpl w:val="6CD21B0A"/>
    <w:lvl w:ilvl="0" w:tplc="5790B732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66F00"/>
    <w:multiLevelType w:val="hybridMultilevel"/>
    <w:tmpl w:val="F9908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9D7F23"/>
    <w:multiLevelType w:val="hybridMultilevel"/>
    <w:tmpl w:val="C0AAB874"/>
    <w:lvl w:ilvl="0" w:tplc="D0666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8C621ED"/>
    <w:multiLevelType w:val="hybridMultilevel"/>
    <w:tmpl w:val="1BB4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4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7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75209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966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092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795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73296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00574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7183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70457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759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666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127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8591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897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38322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9A"/>
    <w:rsid w:val="00533E46"/>
    <w:rsid w:val="008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471"/>
  <w15:chartTrackingRefBased/>
  <w15:docId w15:val="{5174495E-04AA-4F1B-A2A2-6E04E9DE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0F9A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0F9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F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3894</Words>
  <Characters>23364</Characters>
  <Application>Microsoft Office Word</Application>
  <DocSecurity>0</DocSecurity>
  <Lines>194</Lines>
  <Paragraphs>54</Paragraphs>
  <ScaleCrop>false</ScaleCrop>
  <Company/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2023-08-31T07:33:00Z</dcterms:created>
  <dcterms:modified xsi:type="dcterms:W3CDTF">2023-08-31T07:36:00Z</dcterms:modified>
</cp:coreProperties>
</file>