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7056C0">
        <w:rPr>
          <w:rFonts w:asciiTheme="minorHAnsi" w:eastAsia="Calibri" w:hAnsiTheme="minorHAnsi" w:cstheme="minorHAnsi"/>
          <w:szCs w:val="24"/>
          <w:lang w:eastAsia="en-US"/>
        </w:rPr>
        <w:t>25</w:t>
      </w:r>
      <w:r w:rsidR="00687D24">
        <w:rPr>
          <w:rFonts w:asciiTheme="minorHAnsi" w:eastAsia="Calibri" w:hAnsiTheme="minorHAnsi" w:cstheme="minorHAnsi"/>
          <w:szCs w:val="24"/>
          <w:lang w:eastAsia="en-US"/>
        </w:rPr>
        <w:t xml:space="preserve"> listopada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7056C0">
        <w:rPr>
          <w:rFonts w:asciiTheme="minorHAnsi" w:eastAsia="Calibri" w:hAnsiTheme="minorHAnsi" w:cstheme="minorHAnsi"/>
          <w:szCs w:val="24"/>
          <w:lang w:eastAsia="en-US"/>
        </w:rPr>
        <w:t>1052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E727AB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E727AB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BD6F0D" w:rsidRPr="005D5E69" w:rsidRDefault="00BD6F0D" w:rsidP="00687D24">
      <w:pPr>
        <w:spacing w:line="276" w:lineRule="auto"/>
        <w:contextualSpacing/>
        <w:jc w:val="both"/>
        <w:rPr>
          <w:rFonts w:ascii="Calibri" w:eastAsia="Arial" w:hAnsi="Calibri" w:cs="Calibri"/>
          <w:b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="00E727AB" w:rsidRPr="00E727AB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z art. </w:t>
      </w:r>
      <w:r w:rsidR="002C2C0B">
        <w:rPr>
          <w:rFonts w:asciiTheme="minorHAnsi" w:hAnsiTheme="minorHAnsi" w:cstheme="minorHAnsi"/>
          <w:szCs w:val="24"/>
        </w:rPr>
        <w:t>253 ust. 1 pkt </w:t>
      </w:r>
      <w:r w:rsidR="00E727AB" w:rsidRPr="00E727AB">
        <w:rPr>
          <w:rFonts w:asciiTheme="minorHAnsi" w:hAnsiTheme="minorHAnsi" w:cstheme="minorHAnsi"/>
          <w:szCs w:val="24"/>
        </w:rPr>
        <w:t xml:space="preserve">1 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ustawy z</w:t>
      </w:r>
      <w:r w:rsidR="00E727AB" w:rsidRPr="00E727AB">
        <w:rPr>
          <w:rFonts w:asciiTheme="minorHAnsi" w:hAnsiTheme="minorHAnsi" w:cstheme="minorHAnsi"/>
          <w:szCs w:val="24"/>
        </w:rPr>
        <w:t> 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dnia 11 wrz</w:t>
      </w:r>
      <w:r w:rsidR="00E727AB" w:rsidRPr="00E727AB">
        <w:rPr>
          <w:rFonts w:asciiTheme="minorHAnsi" w:hAnsiTheme="minorHAnsi" w:cstheme="minorHAnsi"/>
          <w:szCs w:val="24"/>
        </w:rPr>
        <w:t>eśnia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E727AB" w:rsidRPr="00E727AB">
        <w:rPr>
          <w:rFonts w:asciiTheme="minorHAnsi" w:hAnsiTheme="minorHAnsi" w:cstheme="minorHAnsi"/>
          <w:szCs w:val="24"/>
        </w:rPr>
        <w:t>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j</w:t>
      </w:r>
      <w:r w:rsidR="00E727AB" w:rsidRPr="00E727AB">
        <w:rPr>
          <w:rFonts w:asciiTheme="minorHAnsi" w:hAnsiTheme="minorHAnsi" w:cstheme="minorHAnsi"/>
          <w:szCs w:val="24"/>
        </w:rPr>
        <w:t>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="002C2C0B">
        <w:rPr>
          <w:rFonts w:asciiTheme="minorHAnsi" w:hAnsiTheme="minorHAnsi" w:cstheme="minorHAnsi"/>
          <w:szCs w:val="24"/>
        </w:rPr>
        <w:t>,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 xml:space="preserve"> poz. </w:t>
      </w:r>
      <w:r w:rsidR="00E727AB" w:rsidRPr="00E727AB">
        <w:rPr>
          <w:rFonts w:asciiTheme="minorHAnsi" w:hAnsiTheme="minorHAnsi" w:cstheme="minorHAnsi"/>
          <w:szCs w:val="24"/>
        </w:rPr>
        <w:t>1129 z </w:t>
      </w:r>
      <w:proofErr w:type="spellStart"/>
      <w:r w:rsidR="00E727AB" w:rsidRPr="00E727AB">
        <w:rPr>
          <w:rFonts w:asciiTheme="minorHAnsi" w:hAnsiTheme="minorHAnsi" w:cstheme="minorHAnsi"/>
          <w:szCs w:val="24"/>
        </w:rPr>
        <w:t>późn</w:t>
      </w:r>
      <w:proofErr w:type="spellEnd"/>
      <w:r w:rsidR="00E727AB" w:rsidRPr="00E727AB">
        <w:rPr>
          <w:rFonts w:asciiTheme="minorHAnsi" w:hAnsiTheme="minorHAnsi" w:cstheme="minorHAnsi"/>
          <w:szCs w:val="24"/>
        </w:rPr>
        <w:t>. zm.</w:t>
      </w:r>
      <w:r w:rsidR="00E727AB" w:rsidRPr="00E727AB">
        <w:rPr>
          <w:rFonts w:asciiTheme="minorHAnsi" w:hAnsiTheme="minorHAnsi" w:cstheme="minorHAnsi"/>
          <w:szCs w:val="24"/>
          <w:lang w:val="x-none"/>
        </w:rPr>
        <w:t>)</w:t>
      </w:r>
      <w:r w:rsidR="00E727AB" w:rsidRPr="00E727AB">
        <w:rPr>
          <w:rFonts w:asciiTheme="minorHAnsi" w:hAnsiTheme="minorHAnsi" w:cstheme="minorHAnsi"/>
          <w:szCs w:val="24"/>
        </w:rPr>
        <w:t xml:space="preserve"> </w:t>
      </w:r>
      <w:r w:rsidR="00795FBF" w:rsidRPr="00E727AB">
        <w:rPr>
          <w:rFonts w:asciiTheme="minorHAnsi" w:hAnsiTheme="minorHAnsi" w:cstheme="minorHAnsi"/>
          <w:szCs w:val="24"/>
        </w:rPr>
        <w:t xml:space="preserve">informuje, że </w:t>
      </w:r>
      <w:r w:rsidR="00E727AB" w:rsidRPr="00E727AB">
        <w:rPr>
          <w:rFonts w:asciiTheme="minorHAnsi" w:hAnsiTheme="minorHAnsi" w:cstheme="minorHAnsi"/>
          <w:szCs w:val="24"/>
        </w:rPr>
        <w:t>w postępowaniu</w:t>
      </w:r>
      <w:r w:rsidR="005854E1" w:rsidRPr="00E727AB">
        <w:rPr>
          <w:rFonts w:asciiTheme="minorHAnsi" w:hAnsiTheme="minorHAnsi" w:cstheme="minorHAnsi"/>
          <w:szCs w:val="24"/>
        </w:rPr>
        <w:t xml:space="preserve"> o udzie</w:t>
      </w:r>
      <w:r w:rsidR="00DD1CBB" w:rsidRPr="00E727AB">
        <w:rPr>
          <w:rFonts w:asciiTheme="minorHAnsi" w:hAnsiTheme="minorHAnsi" w:cstheme="minorHAnsi"/>
          <w:szCs w:val="24"/>
        </w:rPr>
        <w:t xml:space="preserve">lenie zamówienia publicznego </w:t>
      </w:r>
      <w:r w:rsidR="00687D24">
        <w:rPr>
          <w:rFonts w:asciiTheme="minorHAnsi" w:hAnsiTheme="minorHAnsi" w:cstheme="minorHAnsi"/>
          <w:szCs w:val="24"/>
        </w:rPr>
        <w:t>pn.</w:t>
      </w:r>
      <w:r w:rsidR="0030014F" w:rsidRPr="00E727AB">
        <w:rPr>
          <w:rFonts w:asciiTheme="minorHAnsi" w:hAnsiTheme="minorHAnsi" w:cstheme="minorHAnsi"/>
          <w:szCs w:val="24"/>
        </w:rPr>
        <w:t xml:space="preserve"> </w:t>
      </w:r>
      <w:r w:rsidR="00E5499B" w:rsidRPr="00E5499B">
        <w:rPr>
          <w:rFonts w:ascii="Calibri" w:eastAsia="Arial" w:hAnsi="Calibri" w:cs="Calibri"/>
          <w:b/>
          <w:szCs w:val="24"/>
        </w:rPr>
        <w:t xml:space="preserve">sukcesywna dostawa komputerów stacjonarnych oraz przenośnych, monitorów, urządzeń drukujących oraz wielofunkcyjnych, skanerów i oprogramowania </w:t>
      </w:r>
      <w:r w:rsidR="000F707A" w:rsidRPr="000F707A">
        <w:rPr>
          <w:rFonts w:ascii="Calibri" w:eastAsia="Arial" w:hAnsi="Calibri" w:cs="Calibri"/>
          <w:b/>
          <w:szCs w:val="24"/>
        </w:rPr>
        <w:t>(ZP/0</w:t>
      </w:r>
      <w:r w:rsidR="00E5499B">
        <w:rPr>
          <w:rFonts w:ascii="Calibri" w:eastAsia="Arial" w:hAnsi="Calibri" w:cs="Calibri"/>
          <w:b/>
          <w:szCs w:val="24"/>
        </w:rPr>
        <w:t>29</w:t>
      </w:r>
      <w:r w:rsidR="000F707A" w:rsidRPr="000F707A">
        <w:rPr>
          <w:rFonts w:ascii="Calibri" w:eastAsia="Arial" w:hAnsi="Calibri" w:cs="Calibri"/>
          <w:b/>
          <w:szCs w:val="24"/>
        </w:rPr>
        <w:t>/22)</w:t>
      </w:r>
      <w:r w:rsidR="003733FA" w:rsidRPr="00E727AB">
        <w:rPr>
          <w:rFonts w:asciiTheme="minorHAnsi" w:hAnsiTheme="minorHAnsi" w:cstheme="minorHAnsi"/>
          <w:b/>
          <w:szCs w:val="24"/>
        </w:rPr>
        <w:t xml:space="preserve"> </w:t>
      </w:r>
      <w:r w:rsidR="00E727AB" w:rsidRPr="00E727AB">
        <w:rPr>
          <w:rFonts w:asciiTheme="minorHAnsi" w:hAnsiTheme="minorHAnsi" w:cstheme="minorHAnsi"/>
          <w:szCs w:val="24"/>
        </w:rPr>
        <w:t xml:space="preserve">do realizacji </w:t>
      </w:r>
      <w:r w:rsidR="00687D24">
        <w:rPr>
          <w:rFonts w:asciiTheme="minorHAnsi" w:hAnsiTheme="minorHAnsi" w:cstheme="minorHAnsi"/>
          <w:szCs w:val="24"/>
        </w:rPr>
        <w:t xml:space="preserve">w części A oraz B </w:t>
      </w:r>
      <w:r w:rsidR="00E727AB" w:rsidRPr="00E727AB">
        <w:rPr>
          <w:rFonts w:asciiTheme="minorHAnsi" w:hAnsiTheme="minorHAnsi" w:cstheme="minorHAnsi"/>
          <w:szCs w:val="24"/>
        </w:rPr>
        <w:t>została wybrana oferta firmy</w:t>
      </w:r>
      <w:r w:rsidR="00687D24">
        <w:rPr>
          <w:rFonts w:asciiTheme="minorHAnsi" w:hAnsiTheme="minorHAnsi" w:cstheme="minorHAnsi"/>
          <w:szCs w:val="24"/>
        </w:rPr>
        <w:t xml:space="preserve"> </w:t>
      </w:r>
      <w:r w:rsidR="00687D24" w:rsidRPr="00687D24">
        <w:rPr>
          <w:rFonts w:asciiTheme="minorHAnsi" w:hAnsiTheme="minorHAnsi" w:cstheme="minorHAnsi"/>
          <w:szCs w:val="24"/>
        </w:rPr>
        <w:t xml:space="preserve">KOMBIT </w:t>
      </w:r>
      <w:proofErr w:type="spellStart"/>
      <w:r w:rsidR="00687D24" w:rsidRPr="00687D24">
        <w:rPr>
          <w:rFonts w:asciiTheme="minorHAnsi" w:hAnsiTheme="minorHAnsi" w:cstheme="minorHAnsi"/>
          <w:szCs w:val="24"/>
        </w:rPr>
        <w:t>Group</w:t>
      </w:r>
      <w:proofErr w:type="spellEnd"/>
      <w:r w:rsidR="00687D24" w:rsidRPr="00687D24">
        <w:rPr>
          <w:rFonts w:asciiTheme="minorHAnsi" w:hAnsiTheme="minorHAnsi" w:cstheme="minorHAnsi"/>
          <w:szCs w:val="24"/>
        </w:rPr>
        <w:t xml:space="preserve"> Sp. z o.o.</w:t>
      </w:r>
      <w:r w:rsidR="00687D24">
        <w:rPr>
          <w:rFonts w:asciiTheme="minorHAnsi" w:hAnsiTheme="minorHAnsi" w:cstheme="minorHAnsi"/>
          <w:szCs w:val="24"/>
        </w:rPr>
        <w:t xml:space="preserve"> </w:t>
      </w:r>
      <w:r w:rsidR="00687D24" w:rsidRPr="00687D24">
        <w:rPr>
          <w:rFonts w:asciiTheme="minorHAnsi" w:hAnsiTheme="minorHAnsi" w:cstheme="minorHAnsi"/>
          <w:szCs w:val="24"/>
        </w:rPr>
        <w:t>ul. Migdałowa 60</w:t>
      </w:r>
      <w:r w:rsidR="00687D24">
        <w:rPr>
          <w:rFonts w:asciiTheme="minorHAnsi" w:hAnsiTheme="minorHAnsi" w:cstheme="minorHAnsi"/>
          <w:szCs w:val="24"/>
        </w:rPr>
        <w:t xml:space="preserve">, </w:t>
      </w:r>
      <w:r w:rsidR="00687D24" w:rsidRPr="00687D24">
        <w:rPr>
          <w:rFonts w:asciiTheme="minorHAnsi" w:hAnsiTheme="minorHAnsi" w:cstheme="minorHAnsi"/>
          <w:szCs w:val="24"/>
        </w:rPr>
        <w:t>61-612 Poznań</w:t>
      </w:r>
      <w:r w:rsidR="00687D24">
        <w:rPr>
          <w:rFonts w:asciiTheme="minorHAnsi" w:hAnsiTheme="minorHAnsi" w:cstheme="minorHAnsi"/>
          <w:szCs w:val="24"/>
        </w:rPr>
        <w:t xml:space="preserve">  </w:t>
      </w:r>
      <w:r w:rsidR="00E727AB" w:rsidRPr="00E727AB">
        <w:rPr>
          <w:rFonts w:asciiTheme="minorHAnsi" w:hAnsiTheme="minorHAnsi" w:cstheme="minorHAnsi"/>
          <w:szCs w:val="24"/>
        </w:rPr>
        <w:t xml:space="preserve">z ceną </w:t>
      </w:r>
      <w:r w:rsidR="004E0A37">
        <w:rPr>
          <w:rFonts w:asciiTheme="minorHAnsi" w:hAnsiTheme="minorHAnsi" w:cstheme="minorHAnsi"/>
          <w:szCs w:val="24"/>
        </w:rPr>
        <w:t>dla części A :</w:t>
      </w:r>
      <w:r w:rsidR="006337D1" w:rsidRPr="006337D1">
        <w:t xml:space="preserve"> </w:t>
      </w:r>
      <w:r w:rsidR="006337D1" w:rsidRPr="006337D1">
        <w:rPr>
          <w:rFonts w:asciiTheme="minorHAnsi" w:hAnsiTheme="minorHAnsi" w:cstheme="minorHAnsi"/>
          <w:szCs w:val="24"/>
        </w:rPr>
        <w:t>268 950,57</w:t>
      </w:r>
      <w:r w:rsidR="0077478E">
        <w:rPr>
          <w:rFonts w:asciiTheme="minorHAnsi" w:hAnsiTheme="minorHAnsi" w:cstheme="minorHAnsi"/>
          <w:szCs w:val="24"/>
        </w:rPr>
        <w:t xml:space="preserve"> </w:t>
      </w:r>
      <w:r w:rsidR="00E727AB" w:rsidRPr="00E727AB">
        <w:rPr>
          <w:rFonts w:asciiTheme="minorHAnsi" w:hAnsiTheme="minorHAnsi" w:cstheme="minorHAnsi"/>
          <w:szCs w:val="24"/>
        </w:rPr>
        <w:t>zł brutto</w:t>
      </w:r>
      <w:r w:rsidR="006F1191">
        <w:rPr>
          <w:rFonts w:asciiTheme="minorHAnsi" w:hAnsiTheme="minorHAnsi" w:cstheme="minorHAnsi"/>
          <w:szCs w:val="24"/>
        </w:rPr>
        <w:t xml:space="preserve">  dla części B:</w:t>
      </w:r>
      <w:r w:rsidR="006337D1" w:rsidRPr="006337D1">
        <w:t xml:space="preserve"> </w:t>
      </w:r>
      <w:r w:rsidR="006337D1" w:rsidRPr="006337D1">
        <w:rPr>
          <w:rFonts w:asciiTheme="minorHAnsi" w:hAnsiTheme="minorHAnsi" w:cstheme="minorHAnsi"/>
          <w:szCs w:val="24"/>
        </w:rPr>
        <w:t>283 983,63</w:t>
      </w:r>
      <w:bookmarkStart w:id="0" w:name="_GoBack"/>
      <w:bookmarkEnd w:id="0"/>
      <w:r w:rsidR="006F1191">
        <w:rPr>
          <w:rFonts w:asciiTheme="minorHAnsi" w:hAnsiTheme="minorHAnsi" w:cstheme="minorHAnsi"/>
          <w:szCs w:val="24"/>
        </w:rPr>
        <w:t xml:space="preserve"> zł brutto</w:t>
      </w:r>
      <w:r w:rsidR="00E727AB" w:rsidRPr="00E727AB">
        <w:rPr>
          <w:rFonts w:asciiTheme="minorHAnsi" w:hAnsiTheme="minorHAnsi" w:cstheme="minorHAnsi"/>
          <w:szCs w:val="24"/>
        </w:rPr>
        <w:t>.</w:t>
      </w:r>
    </w:p>
    <w:p w:rsidR="00687D24" w:rsidRDefault="00687D24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Złożone oferty i ich punktacja:</w:t>
      </w:r>
    </w:p>
    <w:p w:rsidR="00120D79" w:rsidRDefault="00687D24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Część A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426"/>
        <w:gridCol w:w="567"/>
        <w:gridCol w:w="425"/>
        <w:gridCol w:w="850"/>
        <w:gridCol w:w="426"/>
        <w:gridCol w:w="567"/>
        <w:gridCol w:w="425"/>
        <w:gridCol w:w="567"/>
        <w:gridCol w:w="425"/>
        <w:gridCol w:w="567"/>
        <w:gridCol w:w="425"/>
        <w:gridCol w:w="709"/>
        <w:gridCol w:w="567"/>
        <w:gridCol w:w="567"/>
      </w:tblGrid>
      <w:tr w:rsidR="004E0A37" w:rsidRPr="00120D79" w:rsidTr="0077478E">
        <w:trPr>
          <w:cantSplit/>
          <w:trHeight w:val="452"/>
          <w:tblHeader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A37" w:rsidRPr="00120D79" w:rsidRDefault="004E0A37" w:rsidP="00120D79">
            <w:pPr>
              <w:spacing w:line="160" w:lineRule="exac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Wykonawca</w:t>
            </w:r>
          </w:p>
        </w:tc>
        <w:tc>
          <w:tcPr>
            <w:tcW w:w="7654" w:type="dxa"/>
            <w:gridSpan w:val="14"/>
            <w:tcBorders>
              <w:bottom w:val="single" w:sz="4" w:space="0" w:color="auto"/>
            </w:tcBorders>
          </w:tcPr>
          <w:p w:rsidR="004E0A37" w:rsidRPr="00120D79" w:rsidRDefault="004E0A37" w:rsidP="00120D79">
            <w:pPr>
              <w:ind w:left="-80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Oceny w kategoriach</w:t>
            </w:r>
          </w:p>
        </w:tc>
        <w:tc>
          <w:tcPr>
            <w:tcW w:w="567" w:type="dxa"/>
            <w:vMerge w:val="restart"/>
            <w:vAlign w:val="center"/>
          </w:tcPr>
          <w:p w:rsidR="004E0A37" w:rsidRPr="00120D79" w:rsidRDefault="004E0A37" w:rsidP="00120D79">
            <w:pPr>
              <w:ind w:left="-80" w:right="-108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 Ogółem</w:t>
            </w:r>
          </w:p>
        </w:tc>
      </w:tr>
      <w:tr w:rsidR="0077478E" w:rsidRPr="00120D79" w:rsidTr="0077478E">
        <w:trPr>
          <w:cantSplit/>
          <w:tblHeader/>
        </w:trPr>
        <w:tc>
          <w:tcPr>
            <w:tcW w:w="1276" w:type="dxa"/>
            <w:vMerge/>
            <w:shd w:val="clear" w:color="auto" w:fill="auto"/>
            <w:vAlign w:val="center"/>
          </w:tcPr>
          <w:p w:rsidR="0077478E" w:rsidRPr="00120D79" w:rsidRDefault="0077478E" w:rsidP="004E0A37">
            <w:pPr>
              <w:spacing w:line="160" w:lineRule="exact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78E" w:rsidRPr="00120D79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Cena brutto oferty</w:t>
            </w:r>
            <w:r w:rsidRPr="00120D79">
              <w:rPr>
                <w:rFonts w:ascii="Calibri" w:hAnsi="Calibri" w:cs="Calibri"/>
                <w:sz w:val="12"/>
                <w:szCs w:val="12"/>
              </w:rPr>
              <w:br/>
              <w:t>[w PLN]</w:t>
            </w:r>
          </w:p>
        </w:tc>
        <w:tc>
          <w:tcPr>
            <w:tcW w:w="426" w:type="dxa"/>
            <w:vAlign w:val="center"/>
          </w:tcPr>
          <w:p w:rsidR="0077478E" w:rsidRPr="00120D79" w:rsidRDefault="0077478E" w:rsidP="004E0A37">
            <w:pPr>
              <w:ind w:left="-108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czas reakcji</w:t>
            </w:r>
          </w:p>
          <w:p w:rsidR="0077478E" w:rsidRPr="00120D79" w:rsidRDefault="0077478E" w:rsidP="004E0A37">
            <w:pPr>
              <w:ind w:left="-135" w:right="-14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[w dniach]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850" w:type="dxa"/>
            <w:vAlign w:val="center"/>
          </w:tcPr>
          <w:p w:rsidR="0077478E" w:rsidRPr="00120D79" w:rsidRDefault="0077478E" w:rsidP="004E0A37">
            <w:pPr>
              <w:ind w:left="-88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Dodatkowy okres gwarancji </w:t>
            </w:r>
          </w:p>
          <w:p w:rsidR="0077478E" w:rsidRPr="00120D79" w:rsidRDefault="0077478E" w:rsidP="004E0A37">
            <w:pPr>
              <w:ind w:left="-88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 [w miesiącach]</w:t>
            </w:r>
          </w:p>
        </w:tc>
        <w:tc>
          <w:tcPr>
            <w:tcW w:w="426" w:type="dxa"/>
            <w:vAlign w:val="center"/>
          </w:tcPr>
          <w:p w:rsidR="0077478E" w:rsidRPr="00120D79" w:rsidRDefault="0077478E" w:rsidP="004E0A37">
            <w:pPr>
              <w:ind w:left="-108" w:right="-12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4E0A37">
            <w:pPr>
              <w:ind w:left="-135" w:right="-14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Czas </w:t>
            </w:r>
          </w:p>
          <w:p w:rsidR="0077478E" w:rsidRPr="00120D79" w:rsidRDefault="0077478E" w:rsidP="004E0A37">
            <w:pPr>
              <w:ind w:left="-135" w:right="-14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naprawy </w:t>
            </w:r>
          </w:p>
          <w:p w:rsidR="0077478E" w:rsidRPr="00120D79" w:rsidRDefault="0077478E" w:rsidP="004E0A37">
            <w:pPr>
              <w:ind w:left="-135" w:right="-14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[w dniach]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</w:tcPr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Czas wymiany </w:t>
            </w:r>
          </w:p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[w dniach]</w:t>
            </w:r>
            <w:r w:rsidRPr="00120D79">
              <w:rPr>
                <w:rFonts w:ascii="Calibri" w:hAnsi="Calibri" w:cs="Calibri"/>
                <w:sz w:val="12"/>
                <w:szCs w:val="12"/>
              </w:rPr>
              <w:tab/>
            </w:r>
          </w:p>
        </w:tc>
        <w:tc>
          <w:tcPr>
            <w:tcW w:w="425" w:type="dxa"/>
          </w:tcPr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</w:tcPr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czas dostawy</w:t>
            </w:r>
          </w:p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[w dniach]</w:t>
            </w:r>
          </w:p>
        </w:tc>
        <w:tc>
          <w:tcPr>
            <w:tcW w:w="425" w:type="dxa"/>
          </w:tcPr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709" w:type="dxa"/>
          </w:tcPr>
          <w:p w:rsidR="0077478E" w:rsidRPr="00120D79" w:rsidRDefault="0077478E" w:rsidP="004F162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Parametry jakościowe </w:t>
            </w:r>
          </w:p>
        </w:tc>
        <w:tc>
          <w:tcPr>
            <w:tcW w:w="567" w:type="dxa"/>
          </w:tcPr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  <w:vMerge/>
          </w:tcPr>
          <w:p w:rsidR="0077478E" w:rsidRPr="00120D79" w:rsidRDefault="0077478E" w:rsidP="004E0A3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7478E" w:rsidRPr="00120D79" w:rsidTr="0077478E">
        <w:trPr>
          <w:cantSplit/>
        </w:trPr>
        <w:tc>
          <w:tcPr>
            <w:tcW w:w="1276" w:type="dxa"/>
            <w:shd w:val="clear" w:color="auto" w:fill="auto"/>
          </w:tcPr>
          <w:p w:rsidR="0077478E" w:rsidRPr="00120D79" w:rsidRDefault="0077478E" w:rsidP="004E0A37">
            <w:pPr>
              <w:ind w:left="-79" w:right="-108"/>
              <w:jc w:val="both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120D79">
              <w:rPr>
                <w:rFonts w:ascii="Calibri" w:hAnsi="Calibri" w:cs="Calibri"/>
                <w:b/>
                <w:sz w:val="12"/>
                <w:szCs w:val="12"/>
                <w:u w:val="single"/>
              </w:rPr>
              <w:t>Oferta nr 1:</w:t>
            </w:r>
          </w:p>
          <w:p w:rsidR="0077478E" w:rsidRPr="0077478E" w:rsidRDefault="0077478E" w:rsidP="0077478E">
            <w:pPr>
              <w:ind w:left="-79" w:right="-108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Oferta nr 1</w:t>
            </w:r>
          </w:p>
          <w:p w:rsidR="0077478E" w:rsidRPr="0077478E" w:rsidRDefault="0077478E" w:rsidP="0077478E">
            <w:pPr>
              <w:ind w:left="-79" w:right="-108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 xml:space="preserve">KOMBIT </w:t>
            </w:r>
            <w:proofErr w:type="spellStart"/>
            <w:r w:rsidRPr="0077478E">
              <w:rPr>
                <w:rFonts w:ascii="Calibri" w:hAnsi="Calibri" w:cs="Calibri"/>
                <w:sz w:val="12"/>
                <w:szCs w:val="12"/>
              </w:rPr>
              <w:t>Group</w:t>
            </w:r>
            <w:proofErr w:type="spellEnd"/>
            <w:r w:rsidRPr="0077478E">
              <w:rPr>
                <w:rFonts w:ascii="Calibri" w:hAnsi="Calibri" w:cs="Calibri"/>
                <w:sz w:val="12"/>
                <w:szCs w:val="12"/>
              </w:rPr>
              <w:t xml:space="preserve"> Sp. z o.o.</w:t>
            </w:r>
          </w:p>
          <w:p w:rsidR="0077478E" w:rsidRPr="0077478E" w:rsidRDefault="0077478E" w:rsidP="0077478E">
            <w:pPr>
              <w:ind w:left="-79" w:right="-108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ul. Migdałowa 60</w:t>
            </w:r>
          </w:p>
          <w:p w:rsidR="0077478E" w:rsidRPr="00120D79" w:rsidRDefault="0077478E" w:rsidP="0077478E">
            <w:pPr>
              <w:ind w:left="-79" w:right="-108"/>
              <w:jc w:val="both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61-612 Poznań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7478E" w:rsidRPr="00120D79" w:rsidRDefault="006F1191" w:rsidP="0077478E">
            <w:pPr>
              <w:ind w:left="-86" w:firstLine="86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6F1191">
              <w:rPr>
                <w:rFonts w:ascii="Calibri" w:hAnsi="Calibri" w:cs="Calibri"/>
                <w:sz w:val="12"/>
                <w:szCs w:val="12"/>
              </w:rPr>
              <w:t>268 950,57</w:t>
            </w:r>
          </w:p>
        </w:tc>
        <w:tc>
          <w:tcPr>
            <w:tcW w:w="426" w:type="dxa"/>
            <w:vAlign w:val="center"/>
          </w:tcPr>
          <w:p w:rsidR="0077478E" w:rsidRPr="00120D79" w:rsidRDefault="0077478E" w:rsidP="004E0A37">
            <w:pPr>
              <w:ind w:left="-108" w:right="-129"/>
              <w:jc w:val="center"/>
              <w:rPr>
                <w:rFonts w:ascii="Calibri" w:hAnsi="Calibri"/>
                <w:sz w:val="12"/>
                <w:szCs w:val="12"/>
              </w:rPr>
            </w:pPr>
            <w:r w:rsidRPr="00120D79">
              <w:rPr>
                <w:rFonts w:ascii="Calibri" w:hAnsi="Calibri"/>
                <w:sz w:val="12"/>
                <w:szCs w:val="12"/>
              </w:rPr>
              <w:t>60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4E0A37">
            <w:pPr>
              <w:spacing w:line="271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20D79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7478E" w:rsidRPr="00120D79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  <w:r w:rsidRPr="00120D79">
              <w:rPr>
                <w:rFonts w:ascii="Calibri" w:hAnsi="Calibri" w:cs="Calibri"/>
                <w:sz w:val="12"/>
                <w:szCs w:val="12"/>
                <w:lang w:val="de-DE"/>
              </w:rPr>
              <w:t>13</w:t>
            </w:r>
          </w:p>
        </w:tc>
        <w:tc>
          <w:tcPr>
            <w:tcW w:w="426" w:type="dxa"/>
            <w:vAlign w:val="center"/>
          </w:tcPr>
          <w:p w:rsidR="0077478E" w:rsidRPr="00120D79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4E0A37">
            <w:pPr>
              <w:spacing w:line="268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20D79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4E0A37">
            <w:pPr>
              <w:ind w:right="-73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7478E" w:rsidRPr="0077478E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7478E" w:rsidRPr="0077478E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7478E" w:rsidRPr="0077478E" w:rsidRDefault="0077478E" w:rsidP="004E0A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709" w:type="dxa"/>
            <w:vAlign w:val="center"/>
          </w:tcPr>
          <w:p w:rsidR="0077478E" w:rsidRPr="0077478E" w:rsidRDefault="0077478E" w:rsidP="0077478E">
            <w:pPr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 xml:space="preserve">Zgodnie z ofertą </w:t>
            </w:r>
          </w:p>
        </w:tc>
        <w:tc>
          <w:tcPr>
            <w:tcW w:w="567" w:type="dxa"/>
            <w:vAlign w:val="center"/>
          </w:tcPr>
          <w:p w:rsidR="0077478E" w:rsidRPr="0077478E" w:rsidRDefault="0077478E" w:rsidP="004E0A37">
            <w:pPr>
              <w:ind w:left="-163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4E0A37">
            <w:pPr>
              <w:ind w:left="-163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100</w:t>
            </w:r>
          </w:p>
        </w:tc>
      </w:tr>
    </w:tbl>
    <w:p w:rsidR="00120D79" w:rsidRDefault="00120D79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5499B" w:rsidRDefault="00E5499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Część B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426"/>
        <w:gridCol w:w="567"/>
        <w:gridCol w:w="425"/>
        <w:gridCol w:w="850"/>
        <w:gridCol w:w="426"/>
        <w:gridCol w:w="567"/>
        <w:gridCol w:w="425"/>
        <w:gridCol w:w="567"/>
        <w:gridCol w:w="425"/>
        <w:gridCol w:w="567"/>
        <w:gridCol w:w="425"/>
        <w:gridCol w:w="709"/>
        <w:gridCol w:w="567"/>
        <w:gridCol w:w="567"/>
      </w:tblGrid>
      <w:tr w:rsidR="0077478E" w:rsidRPr="00120D79" w:rsidTr="0077478E">
        <w:trPr>
          <w:cantSplit/>
          <w:trHeight w:val="452"/>
          <w:tblHeader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78E" w:rsidRPr="00120D79" w:rsidRDefault="0077478E" w:rsidP="0077478E">
            <w:pPr>
              <w:spacing w:line="160" w:lineRule="exact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Wykonawca</w:t>
            </w:r>
          </w:p>
        </w:tc>
        <w:tc>
          <w:tcPr>
            <w:tcW w:w="7654" w:type="dxa"/>
            <w:gridSpan w:val="14"/>
            <w:tcBorders>
              <w:bottom w:val="single" w:sz="4" w:space="0" w:color="auto"/>
            </w:tcBorders>
          </w:tcPr>
          <w:p w:rsidR="0077478E" w:rsidRPr="00120D79" w:rsidRDefault="0077478E" w:rsidP="0077478E">
            <w:pPr>
              <w:ind w:left="-80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Oceny w kategoriach</w:t>
            </w:r>
          </w:p>
        </w:tc>
        <w:tc>
          <w:tcPr>
            <w:tcW w:w="567" w:type="dxa"/>
            <w:vMerge w:val="restart"/>
            <w:vAlign w:val="center"/>
          </w:tcPr>
          <w:p w:rsidR="0077478E" w:rsidRPr="00120D79" w:rsidRDefault="0077478E" w:rsidP="0077478E">
            <w:pPr>
              <w:ind w:left="-80" w:right="-108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 Ogółem</w:t>
            </w:r>
          </w:p>
        </w:tc>
      </w:tr>
      <w:tr w:rsidR="0077478E" w:rsidRPr="00120D79" w:rsidTr="0077478E">
        <w:trPr>
          <w:cantSplit/>
          <w:tblHeader/>
        </w:trPr>
        <w:tc>
          <w:tcPr>
            <w:tcW w:w="1276" w:type="dxa"/>
            <w:vMerge/>
            <w:shd w:val="clear" w:color="auto" w:fill="auto"/>
            <w:vAlign w:val="center"/>
          </w:tcPr>
          <w:p w:rsidR="0077478E" w:rsidRPr="00120D79" w:rsidRDefault="0077478E" w:rsidP="0077478E">
            <w:pPr>
              <w:spacing w:line="160" w:lineRule="exact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78E" w:rsidRPr="00120D79" w:rsidRDefault="0077478E" w:rsidP="0077478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Cena brutto oferty</w:t>
            </w:r>
            <w:r w:rsidRPr="00120D79">
              <w:rPr>
                <w:rFonts w:ascii="Calibri" w:hAnsi="Calibri" w:cs="Calibri"/>
                <w:sz w:val="12"/>
                <w:szCs w:val="12"/>
              </w:rPr>
              <w:br/>
              <w:t>[w PLN]</w:t>
            </w:r>
          </w:p>
        </w:tc>
        <w:tc>
          <w:tcPr>
            <w:tcW w:w="426" w:type="dxa"/>
            <w:vAlign w:val="center"/>
          </w:tcPr>
          <w:p w:rsidR="0077478E" w:rsidRPr="00120D79" w:rsidRDefault="0077478E" w:rsidP="0077478E">
            <w:pPr>
              <w:ind w:left="-108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77478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czas reakcji</w:t>
            </w:r>
          </w:p>
          <w:p w:rsidR="0077478E" w:rsidRPr="00120D79" w:rsidRDefault="0077478E" w:rsidP="0077478E">
            <w:pPr>
              <w:ind w:left="-135" w:right="-14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[w dniach]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850" w:type="dxa"/>
            <w:vAlign w:val="center"/>
          </w:tcPr>
          <w:p w:rsidR="0077478E" w:rsidRPr="00120D79" w:rsidRDefault="0077478E" w:rsidP="0077478E">
            <w:pPr>
              <w:ind w:left="-88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Dodatkowy okres gwarancji </w:t>
            </w:r>
          </w:p>
          <w:p w:rsidR="0077478E" w:rsidRPr="00120D79" w:rsidRDefault="0077478E" w:rsidP="0077478E">
            <w:pPr>
              <w:ind w:left="-88" w:right="-10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 [w miesiącach]</w:t>
            </w:r>
          </w:p>
        </w:tc>
        <w:tc>
          <w:tcPr>
            <w:tcW w:w="426" w:type="dxa"/>
            <w:vAlign w:val="center"/>
          </w:tcPr>
          <w:p w:rsidR="0077478E" w:rsidRPr="00120D79" w:rsidRDefault="0077478E" w:rsidP="0077478E">
            <w:pPr>
              <w:ind w:left="-108" w:right="-128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77478E">
            <w:pPr>
              <w:ind w:left="-135" w:right="-14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Czas </w:t>
            </w:r>
          </w:p>
          <w:p w:rsidR="0077478E" w:rsidRPr="00120D79" w:rsidRDefault="0077478E" w:rsidP="0077478E">
            <w:pPr>
              <w:ind w:left="-135" w:right="-14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naprawy </w:t>
            </w:r>
          </w:p>
          <w:p w:rsidR="0077478E" w:rsidRPr="00120D79" w:rsidRDefault="0077478E" w:rsidP="0077478E">
            <w:pPr>
              <w:ind w:left="-135" w:right="-14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[w dniach]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</w:tcPr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 xml:space="preserve">Czas wymiany </w:t>
            </w:r>
          </w:p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[w dniach]</w:t>
            </w:r>
            <w:r w:rsidRPr="00120D79">
              <w:rPr>
                <w:rFonts w:ascii="Calibri" w:hAnsi="Calibri" w:cs="Calibri"/>
                <w:sz w:val="12"/>
                <w:szCs w:val="12"/>
              </w:rPr>
              <w:tab/>
            </w:r>
          </w:p>
        </w:tc>
        <w:tc>
          <w:tcPr>
            <w:tcW w:w="425" w:type="dxa"/>
          </w:tcPr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</w:tcPr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czas dostawy</w:t>
            </w:r>
          </w:p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[w dniach]</w:t>
            </w:r>
          </w:p>
        </w:tc>
        <w:tc>
          <w:tcPr>
            <w:tcW w:w="425" w:type="dxa"/>
          </w:tcPr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709" w:type="dxa"/>
          </w:tcPr>
          <w:p w:rsidR="0077478E" w:rsidRPr="00120D79" w:rsidRDefault="0077478E" w:rsidP="004F1627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Parametry jakościowe </w:t>
            </w:r>
          </w:p>
        </w:tc>
        <w:tc>
          <w:tcPr>
            <w:tcW w:w="567" w:type="dxa"/>
          </w:tcPr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Ocena</w:t>
            </w:r>
          </w:p>
        </w:tc>
        <w:tc>
          <w:tcPr>
            <w:tcW w:w="567" w:type="dxa"/>
            <w:vMerge/>
          </w:tcPr>
          <w:p w:rsidR="0077478E" w:rsidRPr="00120D79" w:rsidRDefault="0077478E" w:rsidP="0077478E">
            <w:pPr>
              <w:ind w:left="-78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7478E" w:rsidRPr="00120D79" w:rsidTr="0077478E">
        <w:trPr>
          <w:cantSplit/>
        </w:trPr>
        <w:tc>
          <w:tcPr>
            <w:tcW w:w="1276" w:type="dxa"/>
            <w:shd w:val="clear" w:color="auto" w:fill="auto"/>
          </w:tcPr>
          <w:p w:rsidR="0077478E" w:rsidRPr="00120D79" w:rsidRDefault="0077478E" w:rsidP="0077478E">
            <w:pPr>
              <w:ind w:left="-79" w:right="-108"/>
              <w:jc w:val="both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120D79">
              <w:rPr>
                <w:rFonts w:ascii="Calibri" w:hAnsi="Calibri" w:cs="Calibri"/>
                <w:b/>
                <w:sz w:val="12"/>
                <w:szCs w:val="12"/>
                <w:u w:val="single"/>
              </w:rPr>
              <w:t>Oferta nr 1:</w:t>
            </w:r>
          </w:p>
          <w:p w:rsidR="0077478E" w:rsidRPr="0077478E" w:rsidRDefault="0077478E" w:rsidP="0077478E">
            <w:pPr>
              <w:ind w:left="-79" w:right="-108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Oferta nr 1</w:t>
            </w:r>
          </w:p>
          <w:p w:rsidR="0077478E" w:rsidRPr="0077478E" w:rsidRDefault="0077478E" w:rsidP="0077478E">
            <w:pPr>
              <w:ind w:left="-79" w:right="-108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 xml:space="preserve">KOMBIT </w:t>
            </w:r>
            <w:proofErr w:type="spellStart"/>
            <w:r w:rsidRPr="0077478E">
              <w:rPr>
                <w:rFonts w:ascii="Calibri" w:hAnsi="Calibri" w:cs="Calibri"/>
                <w:sz w:val="12"/>
                <w:szCs w:val="12"/>
              </w:rPr>
              <w:t>Group</w:t>
            </w:r>
            <w:proofErr w:type="spellEnd"/>
            <w:r w:rsidRPr="0077478E">
              <w:rPr>
                <w:rFonts w:ascii="Calibri" w:hAnsi="Calibri" w:cs="Calibri"/>
                <w:sz w:val="12"/>
                <w:szCs w:val="12"/>
              </w:rPr>
              <w:t xml:space="preserve"> Sp. z o.o.</w:t>
            </w:r>
          </w:p>
          <w:p w:rsidR="0077478E" w:rsidRPr="0077478E" w:rsidRDefault="0077478E" w:rsidP="0077478E">
            <w:pPr>
              <w:ind w:left="-79" w:right="-108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ul. Migdałowa 60</w:t>
            </w:r>
          </w:p>
          <w:p w:rsidR="0077478E" w:rsidRPr="00120D79" w:rsidRDefault="0077478E" w:rsidP="0077478E">
            <w:pPr>
              <w:ind w:left="-79" w:right="-108"/>
              <w:jc w:val="both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61-612 Poznań</w:t>
            </w:r>
          </w:p>
        </w:tc>
        <w:tc>
          <w:tcPr>
            <w:tcW w:w="708" w:type="dxa"/>
            <w:noWrap/>
            <w:tcMar>
              <w:left w:w="57" w:type="dxa"/>
              <w:right w:w="57" w:type="dxa"/>
            </w:tcMar>
            <w:vAlign w:val="center"/>
          </w:tcPr>
          <w:p w:rsidR="0077478E" w:rsidRPr="00120D79" w:rsidRDefault="0077478E" w:rsidP="0077478E">
            <w:pPr>
              <w:ind w:left="-86" w:firstLine="86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283 983,63</w:t>
            </w:r>
          </w:p>
        </w:tc>
        <w:tc>
          <w:tcPr>
            <w:tcW w:w="426" w:type="dxa"/>
            <w:vAlign w:val="center"/>
          </w:tcPr>
          <w:p w:rsidR="0077478E" w:rsidRPr="00120D79" w:rsidRDefault="0077478E" w:rsidP="0077478E">
            <w:pPr>
              <w:ind w:left="-108" w:right="-129"/>
              <w:jc w:val="center"/>
              <w:rPr>
                <w:rFonts w:ascii="Calibri" w:hAnsi="Calibri"/>
                <w:sz w:val="12"/>
                <w:szCs w:val="12"/>
              </w:rPr>
            </w:pPr>
            <w:r w:rsidRPr="00120D79">
              <w:rPr>
                <w:rFonts w:ascii="Calibri" w:hAnsi="Calibri"/>
                <w:sz w:val="12"/>
                <w:szCs w:val="12"/>
              </w:rPr>
              <w:t>60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77478E">
            <w:pPr>
              <w:spacing w:line="271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20D79">
              <w:rPr>
                <w:rFonts w:ascii="Calibri" w:eastAsia="Calibri" w:hAnsi="Calibri" w:cs="Calibri"/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77478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7478E" w:rsidRPr="00120D79" w:rsidRDefault="0077478E" w:rsidP="0077478E">
            <w:pPr>
              <w:jc w:val="center"/>
              <w:rPr>
                <w:rFonts w:ascii="Calibri" w:hAnsi="Calibri" w:cs="Calibri"/>
                <w:sz w:val="12"/>
                <w:szCs w:val="12"/>
                <w:lang w:val="de-DE"/>
              </w:rPr>
            </w:pPr>
            <w:r w:rsidRPr="00120D79">
              <w:rPr>
                <w:rFonts w:ascii="Calibri" w:hAnsi="Calibri" w:cs="Calibri"/>
                <w:sz w:val="12"/>
                <w:szCs w:val="12"/>
                <w:lang w:val="de-DE"/>
              </w:rPr>
              <w:t>13</w:t>
            </w:r>
          </w:p>
        </w:tc>
        <w:tc>
          <w:tcPr>
            <w:tcW w:w="426" w:type="dxa"/>
            <w:vAlign w:val="center"/>
          </w:tcPr>
          <w:p w:rsidR="0077478E" w:rsidRPr="00120D79" w:rsidRDefault="006F1191" w:rsidP="0077478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77478E">
            <w:pPr>
              <w:spacing w:line="268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120D79"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77478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77478E">
            <w:pPr>
              <w:ind w:right="-73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20D79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7478E" w:rsidRPr="00120D79" w:rsidRDefault="0077478E" w:rsidP="0077478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7478E" w:rsidRPr="0077478E" w:rsidRDefault="0077478E" w:rsidP="0077478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7478E" w:rsidRPr="0077478E" w:rsidRDefault="0077478E" w:rsidP="0077478E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7478E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7478E" w:rsidRPr="00120D79" w:rsidRDefault="0077478E" w:rsidP="0077478E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Zgodnie z ofertą 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77478E">
            <w:pPr>
              <w:ind w:left="-163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7478E" w:rsidRPr="00120D79" w:rsidRDefault="0077478E" w:rsidP="0077478E">
            <w:pPr>
              <w:ind w:left="-163" w:right="-87"/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100</w:t>
            </w:r>
          </w:p>
        </w:tc>
      </w:tr>
    </w:tbl>
    <w:p w:rsidR="0077478E" w:rsidRDefault="0077478E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77478E" w:rsidRDefault="0077478E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5499B" w:rsidRDefault="00E5499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687D24" w:rsidRDefault="00687D24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687D24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8E" w:rsidRDefault="0077478E" w:rsidP="0094317C">
      <w:r>
        <w:separator/>
      </w:r>
    </w:p>
  </w:endnote>
  <w:endnote w:type="continuationSeparator" w:id="0">
    <w:p w:rsidR="0077478E" w:rsidRDefault="0077478E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8E" w:rsidRDefault="0077478E" w:rsidP="0094317C">
      <w:r>
        <w:separator/>
      </w:r>
    </w:p>
  </w:footnote>
  <w:footnote w:type="continuationSeparator" w:id="0">
    <w:p w:rsidR="0077478E" w:rsidRDefault="0077478E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8E" w:rsidRDefault="0077478E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8E" w:rsidRDefault="0077478E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0E0D37"/>
    <w:rsid w:val="000F707A"/>
    <w:rsid w:val="00105D08"/>
    <w:rsid w:val="001114D3"/>
    <w:rsid w:val="001138D1"/>
    <w:rsid w:val="00120D79"/>
    <w:rsid w:val="00122F6E"/>
    <w:rsid w:val="00141A74"/>
    <w:rsid w:val="00150904"/>
    <w:rsid w:val="001601C5"/>
    <w:rsid w:val="001B515C"/>
    <w:rsid w:val="001C0999"/>
    <w:rsid w:val="001C1570"/>
    <w:rsid w:val="002C2C0B"/>
    <w:rsid w:val="0030014F"/>
    <w:rsid w:val="00311DA2"/>
    <w:rsid w:val="003733FA"/>
    <w:rsid w:val="00384E69"/>
    <w:rsid w:val="003C1F12"/>
    <w:rsid w:val="004A687B"/>
    <w:rsid w:val="004E0A37"/>
    <w:rsid w:val="004F1627"/>
    <w:rsid w:val="004F589C"/>
    <w:rsid w:val="00516BC0"/>
    <w:rsid w:val="0053761F"/>
    <w:rsid w:val="005854E1"/>
    <w:rsid w:val="00595F74"/>
    <w:rsid w:val="005D3539"/>
    <w:rsid w:val="005D5E69"/>
    <w:rsid w:val="005E7D09"/>
    <w:rsid w:val="0060760C"/>
    <w:rsid w:val="006337D1"/>
    <w:rsid w:val="00637408"/>
    <w:rsid w:val="00644123"/>
    <w:rsid w:val="00652A9C"/>
    <w:rsid w:val="00687D24"/>
    <w:rsid w:val="006D0022"/>
    <w:rsid w:val="006F1191"/>
    <w:rsid w:val="007056C0"/>
    <w:rsid w:val="0072223A"/>
    <w:rsid w:val="0077478E"/>
    <w:rsid w:val="00782560"/>
    <w:rsid w:val="00795FBF"/>
    <w:rsid w:val="007B0907"/>
    <w:rsid w:val="007B2042"/>
    <w:rsid w:val="007E7190"/>
    <w:rsid w:val="0084605A"/>
    <w:rsid w:val="008A27B2"/>
    <w:rsid w:val="008B3605"/>
    <w:rsid w:val="008E5E33"/>
    <w:rsid w:val="0094317C"/>
    <w:rsid w:val="00961237"/>
    <w:rsid w:val="00980F76"/>
    <w:rsid w:val="009851A4"/>
    <w:rsid w:val="00991D90"/>
    <w:rsid w:val="009B3070"/>
    <w:rsid w:val="009D42FB"/>
    <w:rsid w:val="009F2AFC"/>
    <w:rsid w:val="00A13450"/>
    <w:rsid w:val="00A152D1"/>
    <w:rsid w:val="00A36A37"/>
    <w:rsid w:val="00AD2837"/>
    <w:rsid w:val="00AE5D0D"/>
    <w:rsid w:val="00B017E1"/>
    <w:rsid w:val="00B10CE5"/>
    <w:rsid w:val="00B34251"/>
    <w:rsid w:val="00B358B4"/>
    <w:rsid w:val="00B5045A"/>
    <w:rsid w:val="00B50EC5"/>
    <w:rsid w:val="00B552D1"/>
    <w:rsid w:val="00BD0242"/>
    <w:rsid w:val="00BD6F0D"/>
    <w:rsid w:val="00C318E5"/>
    <w:rsid w:val="00C407B1"/>
    <w:rsid w:val="00C75A02"/>
    <w:rsid w:val="00CB2E84"/>
    <w:rsid w:val="00CF5D76"/>
    <w:rsid w:val="00D01068"/>
    <w:rsid w:val="00D026F6"/>
    <w:rsid w:val="00D03FD4"/>
    <w:rsid w:val="00D844B1"/>
    <w:rsid w:val="00D84CB0"/>
    <w:rsid w:val="00DB4394"/>
    <w:rsid w:val="00DD1CBB"/>
    <w:rsid w:val="00E31728"/>
    <w:rsid w:val="00E5499B"/>
    <w:rsid w:val="00E727A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54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ABB5-E055-448E-9960-358A2E4C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C3A0331B</Template>
  <TotalTime>52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Paweł Lembicz</cp:lastModifiedBy>
  <cp:revision>9</cp:revision>
  <cp:lastPrinted>2022-08-02T09:47:00Z</cp:lastPrinted>
  <dcterms:created xsi:type="dcterms:W3CDTF">2022-08-02T09:44:00Z</dcterms:created>
  <dcterms:modified xsi:type="dcterms:W3CDTF">2022-11-25T11:15:00Z</dcterms:modified>
</cp:coreProperties>
</file>