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34" w:rsidRPr="002536DE" w:rsidRDefault="00C77934" w:rsidP="00C77934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624C14">
        <w:rPr>
          <w:rFonts w:cstheme="minorHAnsi"/>
          <w:b/>
        </w:rPr>
        <w:t>IN.271.1.8</w:t>
      </w:r>
      <w:r>
        <w:rPr>
          <w:rFonts w:cstheme="minorHAnsi"/>
          <w:b/>
        </w:rPr>
        <w:t>.2023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C77934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 xml:space="preserve">reprezentowana przez 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Burmistrza Janowca Wielkopolskiego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C77934" w:rsidRPr="00D0248F" w:rsidRDefault="00C77934" w:rsidP="00C77934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756A0F" w:rsidRDefault="00756A0F" w:rsidP="00756A0F">
      <w:pPr>
        <w:jc w:val="right"/>
        <w:rPr>
          <w:b/>
          <w:sz w:val="24"/>
          <w:szCs w:val="24"/>
        </w:rPr>
      </w:pPr>
    </w:p>
    <w:p w:rsidR="008F1604" w:rsidRDefault="008F1604" w:rsidP="00756A0F">
      <w:pPr>
        <w:jc w:val="right"/>
        <w:rPr>
          <w:b/>
          <w:sz w:val="24"/>
          <w:szCs w:val="24"/>
        </w:rPr>
      </w:pPr>
    </w:p>
    <w:p w:rsidR="00002942" w:rsidRDefault="00B67309" w:rsidP="003116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WARUNKÓW ZAMÓWIENIA</w:t>
      </w:r>
    </w:p>
    <w:p w:rsidR="0065494D" w:rsidRPr="0023796B" w:rsidRDefault="0065494D" w:rsidP="00ED0EB3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AB4C3B" w:rsidRPr="0023796B" w:rsidRDefault="00AB4C3B" w:rsidP="00ED0EB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3796B">
        <w:rPr>
          <w:rFonts w:eastAsia="Times New Roman" w:cstheme="minorHAnsi"/>
          <w:lang w:eastAsia="pl-PL"/>
        </w:rPr>
        <w:t xml:space="preserve">Postępowanie prowadzone jest  w trybie </w:t>
      </w:r>
      <w:r w:rsidR="009A7BCA" w:rsidRPr="0023796B">
        <w:rPr>
          <w:rFonts w:cstheme="minorHAnsi"/>
        </w:rPr>
        <w:t xml:space="preserve">podstawowym art. 275 pkt 1 </w:t>
      </w:r>
      <w:r w:rsidRPr="0023796B">
        <w:rPr>
          <w:rFonts w:eastAsia="Times New Roman" w:cstheme="minorHAnsi"/>
          <w:lang w:eastAsia="pl-PL"/>
        </w:rPr>
        <w:t>z dnia 11 września 2019 r.</w:t>
      </w:r>
      <w:r w:rsidR="009A7BCA" w:rsidRPr="0023796B">
        <w:rPr>
          <w:rFonts w:eastAsia="Times New Roman" w:cstheme="minorHAnsi"/>
          <w:lang w:eastAsia="pl-PL"/>
        </w:rPr>
        <w:br/>
      </w:r>
      <w:r w:rsidRPr="0023796B">
        <w:rPr>
          <w:rFonts w:eastAsia="Times New Roman" w:cstheme="minorHAnsi"/>
          <w:lang w:eastAsia="pl-PL"/>
        </w:rPr>
        <w:t xml:space="preserve"> Prawo zamówień </w:t>
      </w:r>
      <w:r w:rsidR="004F5A56" w:rsidRPr="0023796B">
        <w:rPr>
          <w:rFonts w:eastAsia="Times New Roman" w:cstheme="minorHAnsi"/>
          <w:lang w:eastAsia="pl-PL"/>
        </w:rPr>
        <w:t>publicznych (</w:t>
      </w:r>
      <w:r w:rsidR="00EE0637" w:rsidRPr="0023796B">
        <w:rPr>
          <w:rFonts w:cstheme="minorHAnsi"/>
          <w:shd w:val="clear" w:color="auto" w:fill="FFFFFF"/>
        </w:rPr>
        <w:t>Dz. U. z 2023 r. poz. 1605)</w:t>
      </w:r>
    </w:p>
    <w:p w:rsidR="005B03F2" w:rsidRPr="0023796B" w:rsidRDefault="00AB4C3B" w:rsidP="00ED0EB3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3796B">
        <w:rPr>
          <w:rFonts w:eastAsia="Times New Roman" w:cstheme="minorHAnsi"/>
          <w:lang w:eastAsia="pl-PL"/>
        </w:rPr>
        <w:t xml:space="preserve"> zwanej dalej ustawą Pzp.</w:t>
      </w:r>
    </w:p>
    <w:p w:rsidR="008F1604" w:rsidRPr="009A44CD" w:rsidRDefault="008F1604" w:rsidP="00E62EB3">
      <w:pPr>
        <w:spacing w:line="276" w:lineRule="auto"/>
        <w:rPr>
          <w:rFonts w:cstheme="minorHAnsi"/>
          <w:b/>
        </w:rPr>
      </w:pPr>
    </w:p>
    <w:p w:rsidR="00EB62DF" w:rsidRPr="00AF65E1" w:rsidRDefault="005B03F2" w:rsidP="008F167D">
      <w:pPr>
        <w:spacing w:line="276" w:lineRule="auto"/>
        <w:jc w:val="center"/>
        <w:rPr>
          <w:b/>
          <w:sz w:val="24"/>
          <w:szCs w:val="24"/>
        </w:rPr>
      </w:pPr>
      <w:r w:rsidRPr="009A44CD">
        <w:rPr>
          <w:rFonts w:cstheme="minorHAnsi"/>
          <w:b/>
        </w:rPr>
        <w:t xml:space="preserve"> </w:t>
      </w:r>
      <w:r w:rsidR="0036055B" w:rsidRPr="009A44CD">
        <w:rPr>
          <w:rFonts w:cstheme="minorHAnsi"/>
          <w:b/>
        </w:rPr>
        <w:t>p</w:t>
      </w:r>
      <w:r w:rsidR="001853F6" w:rsidRPr="009A44CD">
        <w:rPr>
          <w:rFonts w:cstheme="minorHAnsi"/>
          <w:b/>
        </w:rPr>
        <w:t>n</w:t>
      </w:r>
      <w:r w:rsidR="0036055B" w:rsidRPr="009A44CD">
        <w:rPr>
          <w:rFonts w:cstheme="minorHAnsi"/>
          <w:b/>
        </w:rPr>
        <w:t>.</w:t>
      </w:r>
      <w:r w:rsidR="00624C14" w:rsidRPr="009A44CD">
        <w:rPr>
          <w:rFonts w:cstheme="minorHAnsi"/>
          <w:b/>
        </w:rPr>
        <w:t xml:space="preserve"> „Udzielenie i obsługa kredytu długoterminowego w wysokości 1 935 000,00 zł na częściowe sfinansowanie deficytu budżetu Gminy Janowiec Wielkopolski w 2023 roku</w:t>
      </w:r>
      <w:r w:rsidR="00624C14" w:rsidRPr="00624C14">
        <w:rPr>
          <w:rFonts w:ascii="Times New Roman" w:hAnsi="Times New Roman" w:cs="Times New Roman"/>
          <w:b/>
        </w:rPr>
        <w:t>”</w:t>
      </w:r>
    </w:p>
    <w:p w:rsidR="007540F5" w:rsidRDefault="007540F5" w:rsidP="007540F5">
      <w:pPr>
        <w:spacing w:line="276" w:lineRule="auto"/>
        <w:rPr>
          <w:rFonts w:cstheme="minorHAnsi"/>
          <w:b/>
          <w:u w:val="single"/>
        </w:rPr>
      </w:pPr>
    </w:p>
    <w:p w:rsidR="00F31C0A" w:rsidRDefault="00F31C0A" w:rsidP="007540F5">
      <w:pPr>
        <w:spacing w:line="276" w:lineRule="auto"/>
        <w:rPr>
          <w:rFonts w:cstheme="minorHAnsi"/>
          <w:b/>
          <w:u w:val="single"/>
        </w:rPr>
      </w:pPr>
    </w:p>
    <w:p w:rsidR="007540F5" w:rsidRDefault="007540F5" w:rsidP="007540F5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-  Biuletyn Zamówień Publicznych: N</w:t>
      </w:r>
      <w:bookmarkStart w:id="0" w:name="_GoBack"/>
      <w:r w:rsidRPr="00992B79">
        <w:rPr>
          <w:rFonts w:cstheme="minorHAnsi"/>
          <w:b/>
        </w:rPr>
        <w:t xml:space="preserve">r </w:t>
      </w:r>
      <w:r w:rsidR="00992B79" w:rsidRPr="00992B79">
        <w:rPr>
          <w:rFonts w:cstheme="minorHAnsi"/>
          <w:b/>
        </w:rPr>
        <w:t>2023/BZP 00406330</w:t>
      </w:r>
      <w:bookmarkEnd w:id="0"/>
    </w:p>
    <w:p w:rsidR="007540F5" w:rsidRDefault="007540F5" w:rsidP="007540F5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-  Na stronie internetowej-</w:t>
      </w:r>
      <w:r w:rsidR="000E64C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254098" w:rsidRDefault="00254098" w:rsidP="008F167D">
      <w:pPr>
        <w:spacing w:line="276" w:lineRule="auto"/>
        <w:jc w:val="center"/>
        <w:rPr>
          <w:sz w:val="24"/>
          <w:szCs w:val="24"/>
        </w:rPr>
      </w:pPr>
    </w:p>
    <w:p w:rsidR="00A26050" w:rsidRDefault="00A26050" w:rsidP="00A2605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7540F5" w:rsidRDefault="007540F5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E4B40" w:rsidRDefault="00CE4B40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E4B40" w:rsidRDefault="00CE4B40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A7033" w:rsidRDefault="00CA7033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A7033" w:rsidRDefault="00CA7033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CA7033" w:rsidRPr="00A131E6" w:rsidRDefault="00CA7033" w:rsidP="003C5FDA">
      <w:pPr>
        <w:spacing w:line="276" w:lineRule="auto"/>
        <w:rPr>
          <w:rFonts w:cstheme="minorHAnsi"/>
          <w:b/>
          <w:sz w:val="24"/>
          <w:szCs w:val="24"/>
        </w:rPr>
      </w:pPr>
    </w:p>
    <w:p w:rsidR="00660DF0" w:rsidRDefault="00660DF0" w:rsidP="00660DF0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F2A7D">
        <w:rPr>
          <w:rFonts w:cstheme="minorHAnsi"/>
          <w:b/>
        </w:rPr>
        <w:t xml:space="preserve"> </w:t>
      </w:r>
      <w:r w:rsidR="00841645">
        <w:rPr>
          <w:rFonts w:cstheme="minorHAnsi"/>
          <w:b/>
        </w:rPr>
        <w:t>21</w:t>
      </w:r>
      <w:r w:rsidR="00C80EAC">
        <w:rPr>
          <w:rFonts w:cstheme="minorHAnsi"/>
          <w:b/>
        </w:rPr>
        <w:t xml:space="preserve"> września 2023</w:t>
      </w:r>
      <w:r w:rsidRPr="00A96986">
        <w:rPr>
          <w:rFonts w:cstheme="minorHAnsi"/>
          <w:b/>
        </w:rPr>
        <w:t xml:space="preserve"> r.</w:t>
      </w:r>
    </w:p>
    <w:p w:rsidR="008F167D" w:rsidRPr="00164680" w:rsidRDefault="00164680" w:rsidP="00326C2B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8F167D" w:rsidRPr="005106D5" w:rsidRDefault="00C72FE7" w:rsidP="001443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Specyfikacja Warunków Z</w:t>
      </w:r>
      <w:r w:rsidR="008F167D" w:rsidRPr="005106D5">
        <w:rPr>
          <w:b/>
          <w:sz w:val="28"/>
          <w:szCs w:val="28"/>
        </w:rPr>
        <w:t>amówienia</w:t>
      </w:r>
    </w:p>
    <w:p w:rsidR="00C92FD0" w:rsidRPr="00C92FD0" w:rsidRDefault="00C92FD0" w:rsidP="00C92FD0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240" w:line="240" w:lineRule="auto"/>
        <w:jc w:val="both"/>
        <w:outlineLvl w:val="0"/>
        <w:rPr>
          <w:rFonts w:eastAsiaTheme="majorEastAsia" w:cstheme="minorHAnsi"/>
          <w:bCs/>
        </w:rPr>
      </w:pPr>
      <w:r w:rsidRPr="00C92FD0">
        <w:rPr>
          <w:rFonts w:eastAsiaTheme="majorEastAsia" w:cstheme="minorHAnsi"/>
          <w:b/>
        </w:rPr>
        <w:t xml:space="preserve">Rozdział 1. </w:t>
      </w:r>
      <w:r w:rsidR="0096569F">
        <w:rPr>
          <w:rFonts w:eastAsiaTheme="majorEastAsia" w:cstheme="minorHAnsi"/>
          <w:b/>
          <w:bCs/>
        </w:rPr>
        <w:t>ZMAWIAJĄCY</w:t>
      </w:r>
    </w:p>
    <w:p w:rsidR="00C92FD0" w:rsidRPr="00C92FD0" w:rsidRDefault="00C92FD0" w:rsidP="00C92FD0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C92FD0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C92FD0" w:rsidRPr="00C92FD0" w:rsidRDefault="00C92FD0" w:rsidP="00DA27DF">
      <w:pPr>
        <w:spacing w:after="0" w:line="276" w:lineRule="auto"/>
        <w:outlineLvl w:val="5"/>
        <w:rPr>
          <w:rFonts w:eastAsiaTheme="majorEastAsia" w:cstheme="minorHAnsi"/>
          <w:caps/>
          <w:spacing w:val="10"/>
        </w:rPr>
      </w:pPr>
      <w:r w:rsidRPr="00C92FD0">
        <w:rPr>
          <w:rFonts w:eastAsiaTheme="majorEastAsia" w:cstheme="minorHAnsi"/>
          <w:caps/>
          <w:spacing w:val="10"/>
        </w:rPr>
        <w:t>ul. gnieŹnieńska 3</w:t>
      </w:r>
    </w:p>
    <w:p w:rsidR="00C92FD0" w:rsidRPr="00C92FD0" w:rsidRDefault="00C92FD0" w:rsidP="00DA27DF">
      <w:pPr>
        <w:spacing w:after="0" w:line="276" w:lineRule="auto"/>
        <w:outlineLvl w:val="5"/>
        <w:rPr>
          <w:rFonts w:eastAsiaTheme="majorEastAsia" w:cstheme="minorHAnsi"/>
          <w:i/>
          <w:caps/>
          <w:spacing w:val="10"/>
        </w:rPr>
      </w:pPr>
      <w:r w:rsidRPr="00C92FD0">
        <w:rPr>
          <w:rFonts w:eastAsiaTheme="majorEastAsia" w:cstheme="minorHAnsi"/>
          <w:caps/>
          <w:spacing w:val="10"/>
        </w:rPr>
        <w:t>88-430 janowiec wielkopolski</w:t>
      </w:r>
      <w:r w:rsidRPr="00C92FD0">
        <w:rPr>
          <w:rFonts w:eastAsiaTheme="majorEastAsia" w:cstheme="minorHAnsi"/>
          <w:i/>
          <w:caps/>
          <w:spacing w:val="10"/>
        </w:rPr>
        <w:t xml:space="preserve"> </w:t>
      </w:r>
    </w:p>
    <w:p w:rsidR="00C92FD0" w:rsidRPr="00C92FD0" w:rsidRDefault="00C92FD0" w:rsidP="00DA27DF">
      <w:pPr>
        <w:spacing w:after="0" w:line="276" w:lineRule="auto"/>
        <w:rPr>
          <w:rFonts w:eastAsiaTheme="majorEastAsia" w:cstheme="minorHAnsi"/>
        </w:rPr>
      </w:pPr>
      <w:r w:rsidRPr="00C92FD0">
        <w:rPr>
          <w:rFonts w:eastAsiaTheme="majorEastAsia" w:cstheme="minorHAnsi"/>
          <w:b/>
        </w:rPr>
        <w:t xml:space="preserve">tel.: </w:t>
      </w:r>
      <w:r w:rsidRPr="00C92FD0">
        <w:rPr>
          <w:rFonts w:eastAsiaTheme="majorEastAsia" w:cstheme="minorHAnsi"/>
        </w:rPr>
        <w:t>52 30 23 034</w:t>
      </w:r>
    </w:p>
    <w:p w:rsidR="00C92FD0" w:rsidRPr="00C92FD0" w:rsidRDefault="00422BF0" w:rsidP="00DA27DF">
      <w:pPr>
        <w:spacing w:after="0" w:line="276" w:lineRule="auto"/>
        <w:rPr>
          <w:rFonts w:eastAsiaTheme="majorEastAsia" w:cstheme="minorHAnsi"/>
          <w:b/>
        </w:rPr>
      </w:pPr>
      <w:hyperlink r:id="rId9" w:history="1">
        <w:r w:rsidR="00C92FD0" w:rsidRPr="00C92FD0">
          <w:rPr>
            <w:rFonts w:cstheme="minorHAnsi"/>
            <w:color w:val="0563C1" w:themeColor="hyperlink"/>
            <w:u w:val="single"/>
          </w:rPr>
          <w:t>https://samorzad.gov.pl/web/gmina-janowiec-wielkopolski</w:t>
        </w:r>
      </w:hyperlink>
      <w:r w:rsidR="00C92FD0" w:rsidRPr="00C92FD0">
        <w:rPr>
          <w:rFonts w:cstheme="minorHAnsi"/>
        </w:rPr>
        <w:t xml:space="preserve"> </w:t>
      </w:r>
    </w:p>
    <w:p w:rsidR="00C92FD0" w:rsidRPr="00C92FD0" w:rsidRDefault="00C92FD0" w:rsidP="00DA27DF">
      <w:pPr>
        <w:spacing w:after="0" w:line="276" w:lineRule="auto"/>
        <w:rPr>
          <w:rFonts w:cstheme="minorHAnsi"/>
          <w:color w:val="0563C1" w:themeColor="hyperlink"/>
          <w:u w:val="single"/>
        </w:rPr>
      </w:pPr>
      <w:r w:rsidRPr="00C92FD0">
        <w:rPr>
          <w:rFonts w:eastAsiaTheme="majorEastAsia" w:cstheme="minorHAnsi"/>
          <w:b/>
        </w:rPr>
        <w:t xml:space="preserve">Adres strony internetowej prowadzonego postępowania: </w:t>
      </w:r>
      <w:hyperlink r:id="rId10" w:history="1">
        <w:r w:rsidRPr="00C92FD0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C92FD0" w:rsidRPr="00C92FD0" w:rsidRDefault="00C92FD0" w:rsidP="00DA27DF">
      <w:pPr>
        <w:spacing w:after="0" w:line="276" w:lineRule="auto"/>
        <w:rPr>
          <w:rFonts w:cstheme="minorHAnsi"/>
          <w:b/>
        </w:rPr>
      </w:pPr>
      <w:r w:rsidRPr="00C92FD0">
        <w:rPr>
          <w:rFonts w:eastAsiaTheme="majorEastAsia" w:cstheme="minorHAnsi"/>
          <w:b/>
        </w:rPr>
        <w:t>Adres poczty elektronicznej:</w:t>
      </w:r>
      <w:r w:rsidRPr="00C92FD0">
        <w:rPr>
          <w:rFonts w:cstheme="minorHAnsi"/>
          <w:color w:val="0563C1" w:themeColor="hyperlink"/>
          <w:lang w:val="de-DE"/>
        </w:rPr>
        <w:t xml:space="preserve"> </w:t>
      </w:r>
      <w:r w:rsidRPr="00C92FD0">
        <w:rPr>
          <w:rFonts w:cstheme="minorHAnsi"/>
          <w:color w:val="0563C1" w:themeColor="hyperlink"/>
          <w:u w:val="single"/>
          <w:lang w:val="de-DE"/>
        </w:rPr>
        <w:t>urzad@um-janowiecwlkp.pl</w:t>
      </w:r>
      <w:r w:rsidRPr="00C92FD0">
        <w:rPr>
          <w:rFonts w:cstheme="minorHAnsi"/>
          <w:color w:val="0563C1" w:themeColor="hyperlink"/>
          <w:lang w:val="de-DE"/>
        </w:rPr>
        <w:t xml:space="preserve"> </w:t>
      </w:r>
    </w:p>
    <w:p w:rsidR="00C92FD0" w:rsidRPr="00C92FD0" w:rsidRDefault="00C92FD0" w:rsidP="00DA27DF">
      <w:pPr>
        <w:spacing w:after="0" w:line="276" w:lineRule="auto"/>
        <w:jc w:val="both"/>
        <w:rPr>
          <w:rFonts w:cstheme="minorHAnsi"/>
          <w:b/>
        </w:rPr>
      </w:pPr>
      <w:r w:rsidRPr="00C92FD0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C92FD0" w:rsidRPr="00C92FD0" w:rsidRDefault="00422BF0" w:rsidP="00DA27DF">
      <w:pPr>
        <w:spacing w:after="0" w:line="276" w:lineRule="auto"/>
        <w:jc w:val="both"/>
        <w:rPr>
          <w:rFonts w:cstheme="minorHAnsi"/>
          <w:color w:val="0563C1" w:themeColor="hyperlink"/>
          <w:u w:val="single"/>
        </w:rPr>
      </w:pPr>
      <w:hyperlink r:id="rId11" w:history="1">
        <w:r w:rsidR="00E32847" w:rsidRPr="00AE6F9D">
          <w:rPr>
            <w:rStyle w:val="Hipercze"/>
            <w:rFonts w:cstheme="minorHAnsi"/>
          </w:rPr>
          <w:t>https://platformazakupowa.pl/pn/janowiecwlkp</w:t>
        </w:r>
      </w:hyperlink>
    </w:p>
    <w:p w:rsidR="00C92FD0" w:rsidRPr="00C92FD0" w:rsidRDefault="00C92FD0" w:rsidP="00DA27DF">
      <w:pPr>
        <w:spacing w:after="0" w:line="276" w:lineRule="auto"/>
        <w:jc w:val="both"/>
        <w:rPr>
          <w:rFonts w:cstheme="minorHAnsi"/>
        </w:rPr>
      </w:pPr>
    </w:p>
    <w:p w:rsidR="00C92FD0" w:rsidRPr="00C92FD0" w:rsidRDefault="00C92FD0" w:rsidP="00DA27DF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76" w:lineRule="auto"/>
        <w:jc w:val="both"/>
        <w:outlineLvl w:val="0"/>
        <w:rPr>
          <w:rFonts w:ascii="Calibri" w:eastAsiaTheme="majorEastAsia" w:hAnsi="Calibri" w:cs="Calibri"/>
          <w:bCs/>
        </w:rPr>
      </w:pPr>
      <w:r w:rsidRPr="00C92FD0">
        <w:rPr>
          <w:rFonts w:ascii="Calibri" w:eastAsiaTheme="majorEastAsia" w:hAnsi="Calibri" w:cs="Calibri"/>
          <w:b/>
          <w:bCs/>
        </w:rPr>
        <w:t>Rozdział 2.</w:t>
      </w:r>
      <w:r w:rsidRPr="00C92FD0">
        <w:rPr>
          <w:rFonts w:ascii="Calibri" w:eastAsiaTheme="majorEastAsia" w:hAnsi="Calibri" w:cs="Calibri"/>
          <w:bCs/>
        </w:rPr>
        <w:t xml:space="preserve"> </w:t>
      </w:r>
      <w:r w:rsidR="0096569F">
        <w:rPr>
          <w:rFonts w:ascii="Calibri" w:eastAsiaTheme="majorEastAsia" w:hAnsi="Calibri" w:cs="Calibri"/>
          <w:b/>
          <w:bCs/>
        </w:rPr>
        <w:t>TRYB UDZIELENIA ZAMÓWIENIA</w:t>
      </w:r>
    </w:p>
    <w:p w:rsidR="00C92FD0" w:rsidRPr="00977E96" w:rsidRDefault="00C92FD0" w:rsidP="00977E96">
      <w:pPr>
        <w:spacing w:line="276" w:lineRule="auto"/>
        <w:jc w:val="both"/>
        <w:rPr>
          <w:rFonts w:cstheme="minorHAnsi"/>
          <w:b/>
        </w:rPr>
      </w:pPr>
    </w:p>
    <w:p w:rsidR="00977E96" w:rsidRPr="00977E96" w:rsidRDefault="006A4CA0" w:rsidP="00977E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>2.</w:t>
      </w:r>
      <w:r w:rsidR="007003F0"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 Postępowanie prowadzone jest  w </w:t>
      </w:r>
      <w:r w:rsidR="007003F0" w:rsidRPr="009A7B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trybie </w:t>
      </w:r>
      <w:r w:rsidR="009A7BCA" w:rsidRPr="009A7BCA">
        <w:rPr>
          <w:rFonts w:asciiTheme="minorHAnsi" w:hAnsiTheme="minorHAnsi" w:cstheme="minorHAnsi"/>
          <w:sz w:val="22"/>
          <w:szCs w:val="22"/>
        </w:rPr>
        <w:t>podstawowym art. 275 pkt 1</w:t>
      </w:r>
      <w:r w:rsidR="009A7BCA" w:rsidRPr="009A7BCA">
        <w:rPr>
          <w:rFonts w:asciiTheme="minorHAnsi" w:hAnsiTheme="minorHAnsi" w:cstheme="minorHAnsi"/>
        </w:rPr>
        <w:t xml:space="preserve"> </w:t>
      </w:r>
      <w:r w:rsidR="007003F0" w:rsidRPr="009A7BCA">
        <w:rPr>
          <w:rFonts w:asciiTheme="minorHAnsi" w:eastAsia="Times New Roman" w:hAnsiTheme="minorHAnsi" w:cstheme="minorHAnsi"/>
          <w:sz w:val="22"/>
          <w:szCs w:val="22"/>
          <w:lang w:eastAsia="pl-PL"/>
        </w:rPr>
        <w:t>ustawy</w:t>
      </w:r>
      <w:r w:rsidR="007003F0"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dnia 11 września 2019 r. Prawo zamówień </w:t>
      </w:r>
      <w:r w:rsidR="000F0EFA" w:rsidRP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publicznych </w:t>
      </w:r>
      <w:r w:rsidR="000F0EFA" w:rsidRPr="007470F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</w:t>
      </w:r>
      <w:r w:rsidR="006856D3" w:rsidRPr="007470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Dz. U. z 2023 r. poz. 1605) </w:t>
      </w:r>
      <w:r w:rsidR="00977E96" w:rsidRPr="007470F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zwanej </w:t>
      </w:r>
      <w:r w:rsidR="00977E96">
        <w:rPr>
          <w:rFonts w:asciiTheme="minorHAnsi" w:eastAsia="Times New Roman" w:hAnsiTheme="minorHAnsi" w:cstheme="minorHAnsi"/>
          <w:sz w:val="22"/>
          <w:szCs w:val="22"/>
          <w:lang w:eastAsia="pl-PL"/>
        </w:rPr>
        <w:t>dalej ustawą Pzp.</w:t>
      </w:r>
    </w:p>
    <w:p w:rsidR="00977E96" w:rsidRDefault="00977E96" w:rsidP="00B14BAE">
      <w:pPr>
        <w:pStyle w:val="Default"/>
        <w:numPr>
          <w:ilvl w:val="1"/>
          <w:numId w:val="14"/>
        </w:numPr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977E96">
        <w:rPr>
          <w:rFonts w:asciiTheme="minorHAnsi" w:hAnsiTheme="minorHAnsi" w:cstheme="minorHAnsi"/>
          <w:sz w:val="22"/>
          <w:szCs w:val="22"/>
        </w:rPr>
        <w:t xml:space="preserve">Zadanie finansowane ze środków własnych. </w:t>
      </w:r>
    </w:p>
    <w:p w:rsidR="007003F0" w:rsidRPr="003B2936" w:rsidRDefault="00647D31" w:rsidP="00DA27DF">
      <w:pPr>
        <w:spacing w:before="80" w:after="80" w:line="276" w:lineRule="auto"/>
        <w:jc w:val="both"/>
      </w:pPr>
      <w:r>
        <w:t xml:space="preserve">W zakresie nieuregulowanym niniejszą Specyfikacją Warunków Zamówienia, zwaną dalej „SWZ”, zastosowanie mają przepisy Pzp oraz aktów wykonawczych do Pzp. </w:t>
      </w:r>
    </w:p>
    <w:p w:rsidR="00110C8B" w:rsidRPr="00B44187" w:rsidRDefault="002F131D" w:rsidP="00DA27DF">
      <w:pPr>
        <w:spacing w:before="80" w:after="80" w:line="276" w:lineRule="auto"/>
        <w:jc w:val="both"/>
        <w:rPr>
          <w:rFonts w:cstheme="minorHAnsi"/>
          <w:strike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3</w:t>
      </w:r>
      <w:r w:rsidR="00110C8B" w:rsidRPr="00A96986">
        <w:rPr>
          <w:rFonts w:cstheme="minorHAnsi"/>
        </w:rPr>
        <w:t xml:space="preserve">. </w:t>
      </w:r>
      <w:r w:rsidR="00110C8B" w:rsidRPr="00444B8E">
        <w:rPr>
          <w:rFonts w:cstheme="minorHAnsi"/>
        </w:rPr>
        <w:t xml:space="preserve">Zamawiający nie przewiduje aukcji elektronicznej. </w:t>
      </w:r>
    </w:p>
    <w:p w:rsidR="00110C8B" w:rsidRDefault="002F131D" w:rsidP="00DA27DF">
      <w:pPr>
        <w:spacing w:before="80" w:after="80" w:line="276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4</w:t>
      </w:r>
      <w:r w:rsidR="00110C8B" w:rsidRPr="00A96986">
        <w:rPr>
          <w:rFonts w:cstheme="minorHAnsi"/>
        </w:rPr>
        <w:t xml:space="preserve">. </w:t>
      </w:r>
      <w:r w:rsidR="00110C8B" w:rsidRPr="00444B8E">
        <w:rPr>
          <w:rFonts w:cstheme="minorHAnsi"/>
        </w:rPr>
        <w:t xml:space="preserve">Zamawiający nie przewiduje złożenia oferty w postaci katalogów elektronicznych. </w:t>
      </w:r>
    </w:p>
    <w:p w:rsidR="00110C8B" w:rsidRPr="000B351B" w:rsidRDefault="002F131D" w:rsidP="00DA27DF">
      <w:pPr>
        <w:spacing w:before="80" w:after="80" w:line="276" w:lineRule="auto"/>
        <w:jc w:val="both"/>
        <w:rPr>
          <w:rFonts w:cstheme="minorHAnsi"/>
          <w:strike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5</w:t>
      </w:r>
      <w:r w:rsidR="00110C8B" w:rsidRPr="00A96986">
        <w:rPr>
          <w:rFonts w:cstheme="minorHAnsi"/>
        </w:rPr>
        <w:t xml:space="preserve">. Zamawiający nie prowadzi postępowania w celu zawarcia umowy ramowej. </w:t>
      </w:r>
    </w:p>
    <w:p w:rsidR="00110C8B" w:rsidRPr="00A96986" w:rsidRDefault="002F131D" w:rsidP="00DA27DF">
      <w:pPr>
        <w:spacing w:before="80" w:after="80" w:line="276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643DB6">
        <w:rPr>
          <w:rFonts w:cstheme="minorHAnsi"/>
        </w:rPr>
        <w:t>6</w:t>
      </w:r>
      <w:r w:rsidR="00110C8B" w:rsidRPr="00A96986">
        <w:rPr>
          <w:rFonts w:cstheme="minorHAnsi"/>
        </w:rPr>
        <w:t>. Zamawiający nie zastrzega możliwości ubiegania się o udzielenie zamówienia wyłącznie prze</w:t>
      </w:r>
      <w:r w:rsidR="007470FE">
        <w:rPr>
          <w:rFonts w:cstheme="minorHAnsi"/>
        </w:rPr>
        <w:t>z W</w:t>
      </w:r>
      <w:r w:rsidR="00110C8B" w:rsidRPr="00A96986">
        <w:rPr>
          <w:rFonts w:cstheme="minorHAnsi"/>
        </w:rPr>
        <w:t xml:space="preserve">ykonawców, o których mowa w art. 94 </w:t>
      </w:r>
      <w:r w:rsidR="00110C8B">
        <w:rPr>
          <w:rFonts w:cstheme="minorHAnsi"/>
        </w:rPr>
        <w:t>ustawy Pzp</w:t>
      </w:r>
      <w:r w:rsidR="00110C8B" w:rsidRPr="00A96986">
        <w:rPr>
          <w:rFonts w:cstheme="minorHAnsi"/>
        </w:rPr>
        <w:t xml:space="preserve">. </w:t>
      </w:r>
    </w:p>
    <w:p w:rsidR="00110C8B" w:rsidRPr="00CD2477" w:rsidRDefault="002F131D" w:rsidP="00DA27DF">
      <w:pPr>
        <w:spacing w:before="80" w:after="80" w:line="276" w:lineRule="auto"/>
        <w:jc w:val="both"/>
        <w:rPr>
          <w:rFonts w:cstheme="minorHAnsi"/>
        </w:rPr>
      </w:pPr>
      <w:r w:rsidRPr="004F069E">
        <w:rPr>
          <w:rFonts w:cstheme="minorHAnsi"/>
        </w:rPr>
        <w:t>2.</w:t>
      </w:r>
      <w:r w:rsidR="00110C8B" w:rsidRPr="004F069E">
        <w:rPr>
          <w:rFonts w:cstheme="minorHAnsi"/>
        </w:rPr>
        <w:t xml:space="preserve">8. </w:t>
      </w:r>
      <w:r w:rsidR="00110C8B" w:rsidRPr="00CD2477">
        <w:rPr>
          <w:rFonts w:cstheme="minorHAnsi"/>
        </w:rPr>
        <w:t xml:space="preserve">Zamawiający nie dopuszcza składania ofert wariantowych.  </w:t>
      </w:r>
    </w:p>
    <w:p w:rsidR="00076264" w:rsidRPr="00CD2477" w:rsidRDefault="00CD2477" w:rsidP="00B14BAE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2477">
        <w:rPr>
          <w:rFonts w:asciiTheme="minorHAnsi" w:hAnsiTheme="minorHAnsi" w:cstheme="minorHAnsi"/>
          <w:sz w:val="22"/>
          <w:szCs w:val="22"/>
        </w:rPr>
        <w:t>Informacja o przewidywanych zamówieniach, o który</w:t>
      </w:r>
      <w:r>
        <w:rPr>
          <w:rFonts w:asciiTheme="minorHAnsi" w:hAnsiTheme="minorHAnsi" w:cstheme="minorHAnsi"/>
          <w:sz w:val="22"/>
          <w:szCs w:val="22"/>
        </w:rPr>
        <w:t>ch mowa w art. 214 ust. 1 pkt 8 ustawy Pzp.</w:t>
      </w:r>
      <w:r w:rsidRPr="00CD2477">
        <w:rPr>
          <w:rFonts w:asciiTheme="minorHAnsi" w:hAnsiTheme="minorHAnsi" w:cstheme="minorHAnsi"/>
          <w:sz w:val="22"/>
          <w:szCs w:val="22"/>
        </w:rPr>
        <w:t xml:space="preserve"> Zamawiający nie przewiduje możliwość udzielenia zamówień, o których mowa w art. 214 ust. 1 pkt 8 ustawy Pzp polegających na powtórzeniu podobnych dostaw. </w:t>
      </w:r>
    </w:p>
    <w:p w:rsidR="00076264" w:rsidRDefault="00076264" w:rsidP="00DA27DF">
      <w:pPr>
        <w:spacing w:beforeLines="80" w:before="192" w:afterLines="80" w:after="192" w:line="276" w:lineRule="auto"/>
        <w:jc w:val="both"/>
      </w:pPr>
      <w:r>
        <w:t>2.10 Zamawiający nie przew</w:t>
      </w:r>
      <w:r w:rsidR="000C3AF8">
        <w:t>iduje możliwości odbycia przez W</w:t>
      </w:r>
      <w:r>
        <w:t>ykonawcę wizji lokalnej.</w:t>
      </w:r>
    </w:p>
    <w:p w:rsidR="00076264" w:rsidRDefault="00C6699A" w:rsidP="00DA27DF">
      <w:pPr>
        <w:spacing w:beforeLines="80" w:before="192" w:afterLines="80" w:after="192" w:line="276" w:lineRule="auto"/>
        <w:jc w:val="both"/>
      </w:pPr>
      <w:r>
        <w:t>2.11 Zamawiający nie pr</w:t>
      </w:r>
      <w:r w:rsidR="004074A7">
        <w:t>z</w:t>
      </w:r>
      <w:r w:rsidR="00076264">
        <w:t>ewiduje rozliczenia w walutach obcych.</w:t>
      </w:r>
    </w:p>
    <w:p w:rsidR="00076264" w:rsidRDefault="00076264" w:rsidP="00DA27DF">
      <w:pPr>
        <w:spacing w:beforeLines="80" w:before="192" w:afterLines="80" w:after="192" w:line="276" w:lineRule="auto"/>
        <w:jc w:val="both"/>
      </w:pPr>
      <w:r>
        <w:t>2.12 Zamawiający nie przewiduje zwrotu kosztów udziału w postępowaniu.</w:t>
      </w:r>
    </w:p>
    <w:p w:rsidR="00A41C5D" w:rsidRPr="00C8141A" w:rsidRDefault="00076264" w:rsidP="00C8141A">
      <w:pPr>
        <w:spacing w:beforeLines="80" w:before="192" w:afterLines="80" w:after="192" w:line="276" w:lineRule="auto"/>
        <w:jc w:val="both"/>
      </w:pPr>
      <w:r w:rsidRPr="001C5EA7">
        <w:t xml:space="preserve">2.13  Zamawiający </w:t>
      </w:r>
      <w:r w:rsidR="00F30E5A">
        <w:t xml:space="preserve">nie dzieli zamówienia </w:t>
      </w:r>
      <w:r>
        <w:t>na części</w:t>
      </w:r>
      <w:r w:rsidR="00C8141A">
        <w:t>.</w:t>
      </w:r>
    </w:p>
    <w:p w:rsidR="00076264" w:rsidRDefault="00F42BA6" w:rsidP="00DA27DF">
      <w:pPr>
        <w:spacing w:beforeLines="80" w:before="192" w:afterLines="80" w:after="192" w:line="276" w:lineRule="auto"/>
        <w:jc w:val="both"/>
      </w:pPr>
      <w:r>
        <w:t>2.14  Postępowanie prowadzo</w:t>
      </w:r>
      <w:r w:rsidR="00896A83">
        <w:t>n</w:t>
      </w:r>
      <w:r w:rsidR="00076264">
        <w:t xml:space="preserve">e jest w języku polskim. W trakcie postępowania oraz realizacji umowy, </w:t>
      </w:r>
      <w:r w:rsidR="000C3AF8">
        <w:br/>
      </w:r>
      <w:r w:rsidR="00076264">
        <w:t>na każdym jej etapie oraz w każdej formie strony komunikują się w języku polskim.</w:t>
      </w:r>
    </w:p>
    <w:p w:rsidR="00076264" w:rsidRDefault="00076264" w:rsidP="00DA27DF">
      <w:pPr>
        <w:spacing w:beforeLines="80" w:before="192" w:afterLines="80" w:after="192" w:line="276" w:lineRule="auto"/>
        <w:jc w:val="both"/>
        <w:rPr>
          <w:rFonts w:cstheme="minorHAnsi"/>
          <w:color w:val="0563C1" w:themeColor="hyperlink"/>
          <w:u w:val="single"/>
        </w:rPr>
      </w:pPr>
      <w:r>
        <w:t xml:space="preserve">2.15 Wszelka komunikacja między Zamawiającym a Wykonawcami, w tym składanie ofert, wymiana informacji oraz przekazywanie dokumentów lub oświadczeń, z uwzględnieniem wyjątków określonych w ustawie odbywa </w:t>
      </w:r>
      <w:r>
        <w:lastRenderedPageBreak/>
        <w:t xml:space="preserve">się przy użyciu środków komunikacji elektronicznej za pośrednictwem platformazakupowa.pl -dostępnej pod adresem : </w:t>
      </w:r>
      <w:hyperlink r:id="rId12" w:history="1">
        <w:r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  <w:r>
        <w:rPr>
          <w:rFonts w:cstheme="minorHAnsi"/>
          <w:color w:val="0563C1" w:themeColor="hyperlink"/>
          <w:u w:val="single"/>
        </w:rPr>
        <w:t>.</w:t>
      </w:r>
    </w:p>
    <w:p w:rsidR="00076264" w:rsidRDefault="00076264" w:rsidP="00DA27DF">
      <w:pPr>
        <w:spacing w:beforeLines="80" w:before="192" w:afterLines="80" w:after="192" w:line="276" w:lineRule="auto"/>
        <w:jc w:val="both"/>
      </w:pPr>
      <w:r>
        <w:t xml:space="preserve">2.16 Wszystkie </w:t>
      </w:r>
      <w:r w:rsidR="000C3AF8">
        <w:t>załączniki do niniejszej S</w:t>
      </w:r>
      <w:r>
        <w:t xml:space="preserve">pecyfikacji </w:t>
      </w:r>
      <w:r w:rsidR="000C3AF8">
        <w:t xml:space="preserve">Warunków Zamówienia </w:t>
      </w:r>
      <w:r>
        <w:t xml:space="preserve">stanowią jej integralną część. </w:t>
      </w:r>
    </w:p>
    <w:p w:rsidR="00076264" w:rsidRPr="00E52610" w:rsidRDefault="00076264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t>2.17 Przed terminem składania ofert Wykonawcy winni sprawdzić zawartość umieszczonych na stronie internetowej, w ramach niniejszego postępowania dokumentów, w celu zapoznania się z treścią ewentualnych odpowiedzi lub wyjaśnień, albo innymi wprowadzonymi zmianami. Za zapoznanie się z całością udostępnionych dokumentów zamówienia odpowiada Wykonawca.</w:t>
      </w:r>
    </w:p>
    <w:p w:rsidR="00110C8B" w:rsidRPr="00E96B27" w:rsidRDefault="002F131D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393FED">
        <w:rPr>
          <w:rFonts w:cstheme="minorHAnsi"/>
        </w:rPr>
        <w:t>18</w:t>
      </w:r>
      <w:r w:rsidR="00110C8B" w:rsidRPr="00E96B27">
        <w:rPr>
          <w:rFonts w:cstheme="minorHAnsi"/>
        </w:rPr>
        <w:t>. Informacja dotycząca danych osobowych - RODO.</w:t>
      </w:r>
    </w:p>
    <w:p w:rsidR="00110C8B" w:rsidRPr="00A96986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A96986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393FED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2) </w:t>
      </w:r>
      <w:r w:rsidRPr="00A96986">
        <w:rPr>
          <w:rFonts w:cstheme="minorHAnsi"/>
        </w:rPr>
        <w:t>W przypadku powzięcia informacji o niezgodnym z prawem przetwarzaniu w trakcie trwania postęp</w:t>
      </w:r>
      <w:r w:rsidR="00015163">
        <w:rPr>
          <w:rFonts w:cstheme="minorHAnsi"/>
        </w:rPr>
        <w:t xml:space="preserve">owania czy realizacji </w:t>
      </w:r>
      <w:r w:rsidR="00015163" w:rsidRPr="009A44CD">
        <w:rPr>
          <w:rFonts w:cstheme="minorHAnsi"/>
        </w:rPr>
        <w:t>umowy na:</w:t>
      </w:r>
      <w:r w:rsidR="00015163" w:rsidRPr="009A44CD">
        <w:rPr>
          <w:rFonts w:cstheme="minorHAnsi"/>
          <w:b/>
          <w:sz w:val="28"/>
          <w:szCs w:val="28"/>
        </w:rPr>
        <w:t xml:space="preserve"> </w:t>
      </w:r>
      <w:r w:rsidR="009A44CD" w:rsidRPr="009A44CD">
        <w:rPr>
          <w:rFonts w:cstheme="minorHAnsi"/>
        </w:rPr>
        <w:t>„Udzielenie i obsługa kredytu długoterminowego w wysokości 1 935 000,00 zł na częściowe sfinansowanie deficytu budżetu Gminy Janowiec Wielkopolski w 2023 roku”</w:t>
      </w:r>
      <w:r w:rsidRPr="009A44CD">
        <w:rPr>
          <w:rFonts w:cstheme="minorHAnsi"/>
        </w:rPr>
        <w:t>Pani/</w:t>
      </w:r>
      <w:r w:rsidRPr="00A96986">
        <w:rPr>
          <w:rFonts w:cstheme="minorHAnsi"/>
        </w:rPr>
        <w:t>Pana danych osobowych, przysługuje Pani/Panu prawo wniesienia skargi do organu nadzorczego właściwego w sprawach ochrony danych osobowych.</w:t>
      </w:r>
    </w:p>
    <w:p w:rsidR="00110C8B" w:rsidRPr="00FE2B3C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3) </w:t>
      </w:r>
      <w:r w:rsidRPr="00A96986">
        <w:rPr>
          <w:rFonts w:cstheme="minorHAnsi"/>
        </w:rPr>
        <w:t>Podanie przez Panią/Pana danych osobowych jest obowiązkowe, gdyż przesłankę przetwarzania danych osobowych stanowi przepis prawa Pani/Pana dane mogą być przetwarzane w sposób zautomatyzowany i nie będą profilowane.</w:t>
      </w:r>
    </w:p>
    <w:p w:rsidR="00110C8B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>a) a</w:t>
      </w:r>
      <w:r w:rsidRPr="00386348">
        <w:rPr>
          <w:rFonts w:cstheme="minorHAnsi"/>
        </w:rPr>
        <w:t xml:space="preserve">dministratorem Pani/Pana danych osobowych jest Burmistrz Janowca Wielkopolskiego; </w:t>
      </w:r>
      <w:r>
        <w:rPr>
          <w:rFonts w:cstheme="minorHAnsi"/>
        </w:rPr>
        <w:t xml:space="preserve"> </w:t>
      </w:r>
    </w:p>
    <w:p w:rsidR="00DA27DF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386348">
        <w:rPr>
          <w:rFonts w:cstheme="minorHAnsi"/>
        </w:rPr>
        <w:t>ul. Gnieźnieńska 3</w:t>
      </w:r>
      <w:r w:rsidR="00DA27DF">
        <w:rPr>
          <w:rFonts w:cstheme="minorHAnsi"/>
        </w:rPr>
        <w:t>; 88-430 Janowiec Wielkopolski;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386348">
        <w:rPr>
          <w:rFonts w:cstheme="minorHAnsi"/>
        </w:rPr>
        <w:t xml:space="preserve">w sprawach z zakresu ochrony danych osobowych może się Pan/Pani kontaktować  z Inspektorem Ochrony Danych poprzez wysłanie wiadomości </w:t>
      </w:r>
      <w:r w:rsidR="007806BB">
        <w:rPr>
          <w:rFonts w:cstheme="minorHAnsi"/>
        </w:rPr>
        <w:t>elektronicznej na adres e-mail:</w:t>
      </w:r>
      <w:r w:rsidRPr="00386348">
        <w:rPr>
          <w:rFonts w:cstheme="minorHAnsi"/>
        </w:rPr>
        <w:t xml:space="preserve"> </w:t>
      </w:r>
      <w:r w:rsidR="00293484" w:rsidRPr="001C4107">
        <w:rPr>
          <w:rStyle w:val="Hipercze"/>
          <w:rFonts w:cstheme="minorHAnsi"/>
          <w:color w:val="auto"/>
        </w:rPr>
        <w:t>iod@um-janowiecwlkp.pl</w:t>
      </w:r>
      <w:r w:rsidR="00293484" w:rsidRPr="001C4107">
        <w:rPr>
          <w:rFonts w:cstheme="minorHAnsi"/>
        </w:rPr>
        <w:t xml:space="preserve">, </w:t>
      </w:r>
      <w:r w:rsidR="00293484" w:rsidRPr="001C4107">
        <w:rPr>
          <w:rFonts w:cstheme="minorHAnsi"/>
        </w:rPr>
        <w:br/>
        <w:t>tel. 663-350-888;</w:t>
      </w:r>
    </w:p>
    <w:p w:rsidR="00BF16CB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 c) </w:t>
      </w:r>
      <w:r w:rsidRPr="00386348">
        <w:rPr>
          <w:rFonts w:cstheme="minorHAnsi"/>
        </w:rPr>
        <w:t xml:space="preserve">Pani/Pana dane osobowe </w:t>
      </w:r>
      <w:r w:rsidRPr="005E38AA">
        <w:rPr>
          <w:rFonts w:cstheme="minorHAnsi"/>
        </w:rPr>
        <w:t>przetwarzane będą na podstawie art. 6 ust. 1 lit. c RODO w  celu związanym z postępowaniem o udzielenie zamówienia  publicznego pn.:</w:t>
      </w:r>
      <w:r w:rsidR="009A0BF8" w:rsidRPr="005E38AA">
        <w:rPr>
          <w:rFonts w:cstheme="minorHAnsi"/>
        </w:rPr>
        <w:t xml:space="preserve"> </w:t>
      </w:r>
      <w:r w:rsidR="005E38AA" w:rsidRPr="005E38AA">
        <w:rPr>
          <w:rFonts w:cstheme="minorHAnsi"/>
        </w:rPr>
        <w:t>„Udzielenie i obsługa kredytu długoterminowego w wysokości 1 935 000,00 zł na częściowe sfinansowanie deficytu budżetu Gminy Janowiec Wielkopolski w 2023 roku”</w:t>
      </w:r>
    </w:p>
    <w:p w:rsidR="00110C8B" w:rsidRPr="00BF16CB" w:rsidRDefault="00110C8B" w:rsidP="00DA27DF">
      <w:pPr>
        <w:spacing w:beforeLines="80" w:before="192" w:afterLines="80" w:after="192" w:line="276" w:lineRule="auto"/>
        <w:jc w:val="both"/>
        <w:rPr>
          <w:b/>
          <w:sz w:val="28"/>
          <w:szCs w:val="28"/>
        </w:rPr>
      </w:pPr>
      <w:r>
        <w:rPr>
          <w:rFonts w:cstheme="minorHAnsi"/>
        </w:rPr>
        <w:t xml:space="preserve">d) </w:t>
      </w:r>
      <w:r w:rsidRPr="00386348">
        <w:rPr>
          <w:rFonts w:cstheme="minorHAnsi"/>
        </w:rPr>
        <w:t>odbiorcami Pani/Pana danych osobowych będą osoby lub podmioty, którym udostępniona zostanie dokumentacja postępowania w oparciu o art. 18 ora</w:t>
      </w:r>
      <w:r>
        <w:rPr>
          <w:rFonts w:cstheme="minorHAnsi"/>
        </w:rPr>
        <w:t xml:space="preserve">z art. 78 ustawy Pzp </w:t>
      </w:r>
      <w:r w:rsidRPr="00386348">
        <w:rPr>
          <w:rFonts w:cstheme="minorHAnsi"/>
        </w:rPr>
        <w:t>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Pr="00386348">
        <w:rPr>
          <w:rFonts w:cstheme="minorHAnsi"/>
        </w:rPr>
        <w:t xml:space="preserve">Pani/Pana dane osobowe będą przechowywane, zgodnie z art. 78 ustawy Pzp, przez okres  co najmniej </w:t>
      </w:r>
      <w:r w:rsidRPr="00353AF3">
        <w:rPr>
          <w:rFonts w:cstheme="minorHAnsi"/>
        </w:rPr>
        <w:t xml:space="preserve">4 lat od dnia podpisania umowy </w:t>
      </w:r>
      <w:r w:rsidRPr="00386348">
        <w:rPr>
          <w:rFonts w:cstheme="minorHAnsi"/>
        </w:rPr>
        <w:t>a jeżeli zobowiązania wskazane w ofercie  i umowie przekroczą w/w przedział czasowy, okres przechowywania obejmuje ten termin;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>f) o</w:t>
      </w:r>
      <w:r w:rsidRPr="00386348">
        <w:rPr>
          <w:rFonts w:cstheme="minorHAnsi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g) </w:t>
      </w:r>
      <w:r w:rsidRPr="00386348">
        <w:rPr>
          <w:rFonts w:cstheme="minorHAnsi"/>
        </w:rPr>
        <w:t>W odniesieniu do Pani/Pana danych osobowych decyzje nie będą podejmowane w sposób zautomatyzowany , stosowanie do art. 22 RODO;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h) </w:t>
      </w:r>
      <w:r w:rsidRPr="00386348">
        <w:rPr>
          <w:rFonts w:cstheme="minorHAnsi"/>
        </w:rPr>
        <w:t>posiada Pani/Pan:</w:t>
      </w:r>
    </w:p>
    <w:p w:rsidR="00110C8B" w:rsidRPr="008445D2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15 RODO prawo dostępu do danych osobowych Pani/Pana dotyczących;</w:t>
      </w:r>
    </w:p>
    <w:p w:rsidR="00AD445C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16 RODO prawo do sprostowania Pani/Pana danych osobowych**;</w:t>
      </w: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18 RODO prawo żądania od administratora ograniczenia przetwarzania danych osobowych z zastrzeżeniem przypadków, o których</w:t>
      </w:r>
      <w:r w:rsidR="00AD445C">
        <w:rPr>
          <w:rFonts w:cstheme="minorHAnsi"/>
        </w:rPr>
        <w:t xml:space="preserve"> mowa w art. 18 ust. 2 RODO***;</w:t>
      </w:r>
    </w:p>
    <w:p w:rsidR="00110C8B" w:rsidRPr="007F3CAF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3CAF">
        <w:rPr>
          <w:rFonts w:cstheme="minorHAnsi"/>
        </w:rPr>
        <w:t xml:space="preserve">prawo do wniesienia skargi do Prezesa Urzędu Ochrony Danych Osobowych, gdy uzna Pani/Pan, że </w:t>
      </w:r>
      <w:r>
        <w:rPr>
          <w:rFonts w:cstheme="minorHAnsi"/>
        </w:rPr>
        <w:t xml:space="preserve"> </w:t>
      </w:r>
      <w:r w:rsidRPr="007F3CAF">
        <w:rPr>
          <w:rFonts w:cstheme="minorHAnsi"/>
        </w:rPr>
        <w:t>przetwarzanie danych osobowych Pani/Pana dotyczących narusza przepisy RODO;</w:t>
      </w:r>
    </w:p>
    <w:p w:rsidR="00110C8B" w:rsidRPr="00386348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i) </w:t>
      </w:r>
      <w:r w:rsidRPr="00386348">
        <w:rPr>
          <w:rFonts w:cstheme="minorHAnsi"/>
        </w:rPr>
        <w:t>nie przysługuje Pani/Panu:</w:t>
      </w:r>
    </w:p>
    <w:p w:rsidR="00110C8B" w:rsidRPr="00105F24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w związku z art. 17 ust. 3 lit. b, d lub e RODO prawo do usunięcia danych osobowych;</w:t>
      </w:r>
    </w:p>
    <w:p w:rsidR="00110C8B" w:rsidRPr="00105F24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prawo do przenoszenia danych osobowych, o których mowa w art. 20 RODO;</w:t>
      </w:r>
    </w:p>
    <w:p w:rsidR="00110C8B" w:rsidRPr="00DA1801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DA1801">
        <w:rPr>
          <w:rFonts w:cstheme="minorHAnsi"/>
        </w:rPr>
        <w:t>- na podstawie art. 21 RODO prawo sprzeciwu, wobec przetwarzania danych  osobowych, gdyż podstawą prawną przetwarzania Pani/Pana danych osobowych  jest art. 6 ust. 1 lit. c RODO.</w:t>
      </w:r>
    </w:p>
    <w:p w:rsidR="00110C8B" w:rsidRPr="00DA1801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DA1801">
        <w:rPr>
          <w:rFonts w:cstheme="minorHAnsi"/>
        </w:rPr>
        <w:t>4) Wystąpienie z żądaniem, o którym mowa  w art. 18 ust. 1 rozporządzenia 2016/679, nie ogranicza przetwarzania danych osobowych do czasu zakończenia postępowania o udzielenie zamówienia publicznego.</w:t>
      </w:r>
    </w:p>
    <w:p w:rsidR="00110C8B" w:rsidRDefault="00110C8B" w:rsidP="00DA27DF">
      <w:pPr>
        <w:spacing w:beforeLines="80" w:before="192" w:afterLines="80" w:after="192" w:line="276" w:lineRule="auto"/>
        <w:jc w:val="both"/>
        <w:rPr>
          <w:rFonts w:cstheme="minorHAnsi"/>
        </w:rPr>
      </w:pPr>
      <w:r w:rsidRPr="00DA1801">
        <w:rPr>
          <w:rFonts w:cstheme="minorHAnsi"/>
        </w:rPr>
        <w:t>5)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26F7B" w:rsidRPr="00B763C5" w:rsidRDefault="00826F7B" w:rsidP="00DA27D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2.19</w:t>
      </w:r>
      <w:r w:rsidRPr="007D3797">
        <w:rPr>
          <w:rFonts w:cstheme="minorHAnsi"/>
        </w:rPr>
        <w:t>.</w:t>
      </w:r>
      <w:r w:rsidRPr="007D3797">
        <w:rPr>
          <w:rFonts w:eastAsia="Times New Roman" w:cstheme="minorHAnsi"/>
          <w:color w:val="000000"/>
          <w:lang w:eastAsia="pl-PL"/>
        </w:rPr>
        <w:t xml:space="preserve"> </w:t>
      </w:r>
      <w:r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Pr="004B55CF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Pr="004B55CF">
        <w:rPr>
          <w:rFonts w:eastAsia="Times New Roman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</w:t>
      </w:r>
      <w:r w:rsidRPr="00B763C5">
        <w:rPr>
          <w:rFonts w:eastAsia="Times New Roman" w:cstheme="minorHAnsi"/>
          <w:lang w:eastAsia="pl-PL"/>
        </w:rPr>
        <w:t>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Pr="00B763C5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Pr="00B763C5">
        <w:rPr>
          <w:rFonts w:eastAsia="Times New Roman" w:cstheme="minorHAnsi"/>
          <w:lang w:eastAsia="pl-PL"/>
        </w:rPr>
        <w:t>od których dane osobowe bezpośrednio lub pośrednio pozyskałem</w:t>
      </w:r>
      <w:r w:rsidRPr="00B763C5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763C5">
        <w:rPr>
          <w:rFonts w:eastAsia="Times New Roman" w:cstheme="minorHAnsi"/>
          <w:lang w:eastAsia="pl-PL"/>
        </w:rPr>
        <w:t>.</w:t>
      </w:r>
    </w:p>
    <w:p w:rsidR="00110C8B" w:rsidRPr="00B763C5" w:rsidRDefault="002F131D" w:rsidP="00DA27DF">
      <w:pPr>
        <w:spacing w:beforeLines="80" w:before="192" w:afterLines="80" w:after="192" w:line="276" w:lineRule="auto"/>
        <w:rPr>
          <w:rFonts w:cstheme="minorHAnsi"/>
        </w:rPr>
      </w:pPr>
      <w:r w:rsidRPr="00B763C5">
        <w:rPr>
          <w:rFonts w:cstheme="minorHAnsi"/>
        </w:rPr>
        <w:t>2.</w:t>
      </w:r>
      <w:r w:rsidR="00826F7B" w:rsidRPr="00B763C5">
        <w:rPr>
          <w:rFonts w:cstheme="minorHAnsi"/>
        </w:rPr>
        <w:t>20. Tajemnica przedsiębiorstwa:</w:t>
      </w:r>
      <w:r w:rsidR="00110C8B" w:rsidRPr="00B763C5">
        <w:rPr>
          <w:rFonts w:cstheme="minorHAnsi"/>
        </w:rPr>
        <w:t xml:space="preserve">   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  <w:r w:rsidRPr="00B763C5">
        <w:rPr>
          <w:rFonts w:cstheme="minorHAnsi"/>
        </w:rPr>
        <w:t xml:space="preserve">1)Zamawiający nie ujawnia się informacji stanowiących tajemnicę przedsiębiorstwa w rozumieniu przepisów ustawy z dnia 16 kwietnia 1993 r. o zwalczaniu nieuczciwej konkurencji </w:t>
      </w:r>
      <w:r w:rsidR="00C80469" w:rsidRPr="00B763C5">
        <w:rPr>
          <w:rFonts w:cstheme="minorHAnsi"/>
          <w:shd w:val="clear" w:color="auto" w:fill="FFFFFF"/>
        </w:rPr>
        <w:t>(</w:t>
      </w:r>
      <w:r w:rsidR="0005358C" w:rsidRPr="00B763C5">
        <w:rPr>
          <w:rFonts w:cstheme="minorHAnsi"/>
          <w:shd w:val="clear" w:color="auto" w:fill="FFFFFF"/>
        </w:rPr>
        <w:t xml:space="preserve">Dz. U. z 2022 r. poz. 1233) </w:t>
      </w:r>
      <w:r w:rsidRPr="00B763C5">
        <w:rPr>
          <w:rFonts w:cstheme="minorHAnsi"/>
        </w:rPr>
        <w:t>jeżeli Wykonawca, wraz z przekazaniem takich informacji, zastrzegł, że nie mogą być one udostępniane oraz wykazał, że zastrzeżone informacje stanowią tajemnicę przedsiębiorstwa.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  <w:r w:rsidRPr="00B763C5">
        <w:rPr>
          <w:rFonts w:cstheme="minorHAnsi"/>
        </w:rPr>
        <w:t>2)Wykonawca nie może zastrzec informacji, o których mowa w art. 222 ust. 5 ustawy Pzp tj.</w:t>
      </w:r>
    </w:p>
    <w:p w:rsidR="00AD208B" w:rsidRPr="00B763C5" w:rsidRDefault="00AD208B" w:rsidP="00DA27DF">
      <w:pPr>
        <w:spacing w:after="0" w:line="276" w:lineRule="auto"/>
        <w:ind w:left="708"/>
        <w:jc w:val="both"/>
        <w:rPr>
          <w:rFonts w:cstheme="minorHAnsi"/>
          <w:i/>
        </w:rPr>
      </w:pPr>
      <w:r w:rsidRPr="00B763C5">
        <w:rPr>
          <w:rFonts w:cstheme="minorHAnsi"/>
          <w:i/>
        </w:rPr>
        <w:t>a) nazwach albo imionach i nazwiskach oraz siedzibach lub miejscach prowadzonej działalności gospodarczej albo miejscach zamieszkania wykonawców, których oferty zostały otwarte;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  <w:i/>
        </w:rPr>
      </w:pPr>
      <w:r w:rsidRPr="00B763C5">
        <w:rPr>
          <w:rFonts w:cstheme="minorHAnsi"/>
          <w:i/>
        </w:rPr>
        <w:t xml:space="preserve">              b) cenach lub</w:t>
      </w:r>
      <w:r w:rsidR="0027109A" w:rsidRPr="00B763C5">
        <w:rPr>
          <w:rFonts w:cstheme="minorHAnsi"/>
          <w:i/>
        </w:rPr>
        <w:t xml:space="preserve"> kosztach zawartych w ofertach.</w:t>
      </w:r>
    </w:p>
    <w:p w:rsidR="00AD208B" w:rsidRPr="00B763C5" w:rsidRDefault="00AD208B" w:rsidP="00DA27DF">
      <w:pPr>
        <w:spacing w:after="0" w:line="276" w:lineRule="auto"/>
        <w:jc w:val="both"/>
        <w:rPr>
          <w:rFonts w:cstheme="minorHAnsi"/>
        </w:rPr>
      </w:pPr>
      <w:r w:rsidRPr="00B763C5">
        <w:rPr>
          <w:rFonts w:cstheme="minorHAnsi"/>
        </w:rPr>
        <w:t>3)Zastrzeżenie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AD208B" w:rsidRPr="00B763C5" w:rsidRDefault="00AD208B" w:rsidP="00DA27DF">
      <w:pPr>
        <w:spacing w:after="0" w:line="276" w:lineRule="auto"/>
        <w:ind w:left="708"/>
        <w:jc w:val="both"/>
        <w:rPr>
          <w:rFonts w:cstheme="minorHAnsi"/>
        </w:rPr>
      </w:pPr>
      <w:r w:rsidRPr="00B763C5">
        <w:rPr>
          <w:rFonts w:cstheme="minorHAnsi"/>
        </w:rPr>
        <w:t xml:space="preserve">a) 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Pr="00B763C5">
        <w:rPr>
          <w:rFonts w:cstheme="minorHAnsi"/>
          <w:b/>
        </w:rPr>
        <w:t xml:space="preserve">TP </w:t>
      </w:r>
      <w:r w:rsidRPr="00B763C5">
        <w:rPr>
          <w:rFonts w:cstheme="minorHAnsi"/>
        </w:rPr>
        <w:t xml:space="preserve">lub </w:t>
      </w:r>
      <w:r w:rsidRPr="00B763C5">
        <w:rPr>
          <w:rFonts w:cstheme="minorHAnsi"/>
          <w:b/>
        </w:rPr>
        <w:t>tajemnica</w:t>
      </w:r>
      <w:r w:rsidRPr="00B763C5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D2477" w:rsidRPr="00B763C5" w:rsidRDefault="00AD208B" w:rsidP="00CD2477">
      <w:pPr>
        <w:spacing w:line="276" w:lineRule="auto"/>
        <w:ind w:left="708"/>
        <w:jc w:val="both"/>
        <w:rPr>
          <w:rFonts w:cstheme="minorHAnsi"/>
        </w:rPr>
      </w:pPr>
      <w:r w:rsidRPr="00B763C5">
        <w:rPr>
          <w:rFonts w:cstheme="minorHAnsi"/>
        </w:rPr>
        <w:t>b)Wykonawca ma obowiązek równocześnie z dokonanym zastrzeżeniem wykazać, że zastrzeżone informacje stanowią tajemnice przedsiębiorstwa. Wymagania w tym względzie normuje  definicja przedsiębiorstwa.</w:t>
      </w:r>
    </w:p>
    <w:p w:rsidR="00251441" w:rsidRPr="00B763C5" w:rsidRDefault="00CD2477" w:rsidP="00A500E5">
      <w:pPr>
        <w:spacing w:line="276" w:lineRule="auto"/>
        <w:ind w:left="708"/>
        <w:jc w:val="both"/>
        <w:rPr>
          <w:rFonts w:cstheme="minorHAnsi"/>
        </w:rPr>
      </w:pPr>
      <w:r w:rsidRPr="00B763C5">
        <w:rPr>
          <w:rFonts w:cstheme="minorHAnsi"/>
        </w:rPr>
        <w:t>2.21.</w:t>
      </w:r>
      <w:r w:rsidRPr="00B763C5">
        <w:rPr>
          <w:rFonts w:cstheme="minorHAnsi"/>
          <w:b/>
          <w:bCs/>
        </w:rPr>
        <w:t xml:space="preserve"> </w:t>
      </w:r>
      <w:r w:rsidRPr="00B763C5">
        <w:rPr>
          <w:rFonts w:cstheme="minorHAnsi"/>
        </w:rPr>
        <w:t>Zamówienie nie jest przeznaczone do użytku osób fizycznych, w tym pracowników Zamawiającego/Kredytobiorcy. Z uwagi na charakter zamówienia Zamawiającego/ Kredytobiorcę nie obowiązują wymagania określone</w:t>
      </w:r>
      <w:r w:rsidR="00E60C6A">
        <w:rPr>
          <w:rFonts w:cstheme="minorHAnsi"/>
        </w:rPr>
        <w:t xml:space="preserve"> w art. 100 ust. 1 ustawy Pzp. </w:t>
      </w:r>
    </w:p>
    <w:p w:rsidR="00875F40" w:rsidRPr="00BA0CDB" w:rsidRDefault="00875F40" w:rsidP="00F44BD7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76" w:lineRule="auto"/>
        <w:jc w:val="both"/>
        <w:outlineLvl w:val="0"/>
        <w:rPr>
          <w:rFonts w:eastAsiaTheme="majorEastAsia" w:cstheme="minorHAnsi"/>
          <w:b/>
          <w:bCs/>
        </w:rPr>
      </w:pPr>
      <w:r w:rsidRPr="00BA0CDB">
        <w:rPr>
          <w:rFonts w:eastAsiaTheme="majorEastAsia" w:cstheme="minorHAnsi"/>
          <w:b/>
          <w:bCs/>
        </w:rPr>
        <w:t xml:space="preserve">Rozdział 3. </w:t>
      </w:r>
      <w:r w:rsidR="0096569F" w:rsidRPr="00BA0CDB">
        <w:rPr>
          <w:rFonts w:eastAsiaTheme="majorEastAsia" w:cstheme="minorHAnsi"/>
          <w:b/>
          <w:bCs/>
        </w:rPr>
        <w:t>OPIS PRZEDMIOTU ZAMÓWIENIA</w:t>
      </w:r>
    </w:p>
    <w:p w:rsidR="00553FEA" w:rsidRPr="00BA0CDB" w:rsidRDefault="00553FEA" w:rsidP="00B14BAE">
      <w:pPr>
        <w:pStyle w:val="pkt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0CDB">
        <w:rPr>
          <w:rFonts w:asciiTheme="minorHAnsi" w:hAnsiTheme="minorHAnsi" w:cstheme="minorHAnsi"/>
          <w:b/>
          <w:color w:val="000000"/>
          <w:sz w:val="22"/>
          <w:szCs w:val="22"/>
        </w:rPr>
        <w:t>Wymagania szczegółowe związane z przedmiotem zamówienia:</w:t>
      </w:r>
    </w:p>
    <w:p w:rsidR="009C69FE" w:rsidRPr="00F44BD7" w:rsidRDefault="009C69FE" w:rsidP="009C69FE">
      <w:pPr>
        <w:pStyle w:val="pkt"/>
        <w:spacing w:after="0" w:line="276" w:lineRule="auto"/>
        <w:ind w:left="72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53FEA" w:rsidRPr="00B763C5" w:rsidRDefault="00374ED3" w:rsidP="00B14BAE">
      <w:pPr>
        <w:numPr>
          <w:ilvl w:val="3"/>
          <w:numId w:val="7"/>
        </w:numPr>
        <w:autoSpaceDE w:val="0"/>
        <w:autoSpaceDN w:val="0"/>
        <w:spacing w:after="0" w:line="276" w:lineRule="auto"/>
        <w:ind w:hanging="654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F829B5" w:rsidRPr="00B763C5">
        <w:rPr>
          <w:rFonts w:cstheme="minorHAnsi"/>
        </w:rPr>
        <w:t>Kwota kredytu: 1.935</w:t>
      </w:r>
      <w:r w:rsidR="00553FEA" w:rsidRPr="00B763C5">
        <w:rPr>
          <w:rFonts w:cstheme="minorHAnsi"/>
        </w:rPr>
        <w:t>.000,00 zł.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B763C5" w:rsidRDefault="00083523" w:rsidP="00B14BAE">
      <w:pPr>
        <w:numPr>
          <w:ilvl w:val="2"/>
          <w:numId w:val="7"/>
        </w:numPr>
        <w:tabs>
          <w:tab w:val="num" w:pos="1276"/>
        </w:tabs>
        <w:autoSpaceDE w:val="0"/>
        <w:autoSpaceDN w:val="0"/>
        <w:spacing w:after="0" w:line="276" w:lineRule="auto"/>
        <w:ind w:left="1276" w:hanging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22F53">
        <w:rPr>
          <w:rFonts w:cstheme="minorHAnsi"/>
        </w:rPr>
        <w:t xml:space="preserve">Wszelkie rozliczenia pomiędzy Zamawiającym </w:t>
      </w:r>
      <w:r>
        <w:rPr>
          <w:rFonts w:cstheme="minorHAnsi"/>
        </w:rPr>
        <w:t>a Wykonawcą będą prowadzone w walucie  polskiej (PLN).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B763C5">
        <w:rPr>
          <w:rFonts w:cstheme="minorHAnsi"/>
        </w:rPr>
        <w:t>Planowany okres kredytowania –</w:t>
      </w:r>
      <w:r w:rsidRPr="00E5067D">
        <w:rPr>
          <w:rFonts w:cstheme="minorHAnsi"/>
          <w:color w:val="FF0000"/>
        </w:rPr>
        <w:t xml:space="preserve"> </w:t>
      </w:r>
      <w:r w:rsidR="00CD7812" w:rsidRPr="004403D7">
        <w:rPr>
          <w:rFonts w:cstheme="minorHAnsi"/>
        </w:rPr>
        <w:t>02</w:t>
      </w:r>
      <w:r w:rsidR="00823727" w:rsidRPr="004403D7">
        <w:rPr>
          <w:rFonts w:cstheme="minorHAnsi"/>
        </w:rPr>
        <w:t>.11.</w:t>
      </w:r>
      <w:r w:rsidR="00F829B5" w:rsidRPr="004403D7">
        <w:rPr>
          <w:rFonts w:cstheme="minorHAnsi"/>
        </w:rPr>
        <w:t>202</w:t>
      </w:r>
      <w:r w:rsidR="0068507C" w:rsidRPr="004403D7">
        <w:rPr>
          <w:rFonts w:cstheme="minorHAnsi"/>
        </w:rPr>
        <w:t xml:space="preserve">3 </w:t>
      </w:r>
      <w:r w:rsidRPr="004403D7">
        <w:rPr>
          <w:rFonts w:cstheme="minorHAnsi"/>
        </w:rPr>
        <w:t xml:space="preserve">r. </w:t>
      </w:r>
      <w:r w:rsidR="00A25E86" w:rsidRPr="004403D7">
        <w:rPr>
          <w:rFonts w:cstheme="minorHAnsi"/>
        </w:rPr>
        <w:t xml:space="preserve">– </w:t>
      </w:r>
      <w:r w:rsidR="00823727" w:rsidRPr="004403D7">
        <w:rPr>
          <w:rFonts w:cstheme="minorHAnsi"/>
        </w:rPr>
        <w:t>31.12.</w:t>
      </w:r>
      <w:r w:rsidR="00A25E86" w:rsidRPr="004403D7">
        <w:rPr>
          <w:rFonts w:cstheme="minorHAnsi"/>
        </w:rPr>
        <w:t>2030</w:t>
      </w:r>
      <w:r w:rsidRPr="004403D7">
        <w:rPr>
          <w:rFonts w:cstheme="minorHAnsi"/>
        </w:rPr>
        <w:t xml:space="preserve"> r.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Default="00D225B4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>
        <w:rPr>
          <w:rFonts w:cstheme="minorHAnsi"/>
        </w:rPr>
        <w:t>Wymagany</w:t>
      </w:r>
      <w:r w:rsidR="00553FEA" w:rsidRPr="00532486">
        <w:rPr>
          <w:rFonts w:cstheme="minorHAnsi"/>
        </w:rPr>
        <w:t xml:space="preserve"> termin uruchomienia kredytu:</w:t>
      </w:r>
      <w:r w:rsidR="00D302F7">
        <w:rPr>
          <w:rFonts w:cstheme="minorHAnsi"/>
        </w:rPr>
        <w:t xml:space="preserve"> </w:t>
      </w:r>
      <w:r w:rsidR="00273CE0">
        <w:rPr>
          <w:rFonts w:cstheme="minorHAnsi"/>
        </w:rPr>
        <w:t xml:space="preserve">od </w:t>
      </w:r>
      <w:r w:rsidR="00CD7812">
        <w:rPr>
          <w:rFonts w:cstheme="minorHAnsi"/>
        </w:rPr>
        <w:t>02.11.2023 r.</w:t>
      </w:r>
      <w:r w:rsidR="00273CE0">
        <w:rPr>
          <w:rFonts w:cstheme="minorHAnsi"/>
        </w:rPr>
        <w:t xml:space="preserve"> do 10.11.2023 r.</w:t>
      </w:r>
    </w:p>
    <w:p w:rsidR="00F07984" w:rsidRPr="00532486" w:rsidRDefault="00F07984" w:rsidP="00F07984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7"/>
        <w:jc w:val="both"/>
        <w:rPr>
          <w:rFonts w:cstheme="minorHAnsi"/>
        </w:rPr>
      </w:pPr>
      <w:r w:rsidRPr="00B763C5">
        <w:rPr>
          <w:rFonts w:cstheme="minorHAnsi"/>
        </w:rPr>
        <w:t>Sposób uruchomienia kredy</w:t>
      </w:r>
      <w:r w:rsidR="00A25E86" w:rsidRPr="00B763C5">
        <w:rPr>
          <w:rFonts w:cstheme="minorHAnsi"/>
        </w:rPr>
        <w:t>tu: jedna transza w kwocie 1.935</w:t>
      </w:r>
      <w:r w:rsidRPr="00B763C5">
        <w:rPr>
          <w:rFonts w:cstheme="minorHAnsi"/>
        </w:rPr>
        <w:t>.000,00 zł.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B60AA8" w:rsidRPr="00B60AA8" w:rsidRDefault="00B60AA8" w:rsidP="00B60AA8">
      <w:pPr>
        <w:pStyle w:val="Akapitzlist"/>
        <w:numPr>
          <w:ilvl w:val="2"/>
          <w:numId w:val="7"/>
        </w:numPr>
        <w:autoSpaceDE w:val="0"/>
        <w:autoSpaceDN w:val="0"/>
        <w:spacing w:after="0" w:line="276" w:lineRule="auto"/>
        <w:ind w:hanging="437"/>
        <w:jc w:val="both"/>
        <w:rPr>
          <w:rFonts w:cstheme="minorHAnsi"/>
        </w:rPr>
      </w:pPr>
      <w:r w:rsidRPr="00B60AA8">
        <w:rPr>
          <w:rFonts w:cstheme="minorHAnsi"/>
        </w:rPr>
        <w:t xml:space="preserve">Oprocentowanie kredytu: według zmiennej stopy procentowej- </w:t>
      </w:r>
      <w:r w:rsidR="00841645">
        <w:rPr>
          <w:rFonts w:cstheme="minorHAnsi"/>
        </w:rPr>
        <w:t xml:space="preserve">wskaźnika  WIBOR 1 R </w:t>
      </w:r>
      <w:r w:rsidR="00BD418D">
        <w:rPr>
          <w:rFonts w:cstheme="minorHAnsi"/>
        </w:rPr>
        <w:br/>
      </w:r>
      <w:r w:rsidRPr="00B60AA8">
        <w:rPr>
          <w:rFonts w:cstheme="minorHAnsi"/>
        </w:rPr>
        <w:t>ustalonej jako stopa bazowa powiększona</w:t>
      </w:r>
      <w:r w:rsidR="008D17B9">
        <w:rPr>
          <w:rFonts w:cstheme="minorHAnsi"/>
        </w:rPr>
        <w:t xml:space="preserve"> </w:t>
      </w:r>
      <w:r w:rsidRPr="00B60AA8">
        <w:rPr>
          <w:rFonts w:cstheme="minorHAnsi"/>
        </w:rPr>
        <w:t>o stałą marżę banku.</w:t>
      </w:r>
    </w:p>
    <w:p w:rsidR="00B60AA8" w:rsidRDefault="00B60AA8" w:rsidP="00B60AA8">
      <w:pPr>
        <w:pStyle w:val="Akapitzlist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B763C5">
        <w:rPr>
          <w:rFonts w:cstheme="minorHAnsi"/>
        </w:rPr>
        <w:t>Marża: stała dla całego okresu kredytowania, ustalona przez Wykonawcę.</w:t>
      </w:r>
    </w:p>
    <w:p w:rsidR="00553FEA" w:rsidRPr="00532486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532486">
        <w:rPr>
          <w:rFonts w:cstheme="minorHAnsi"/>
        </w:rPr>
        <w:t>Forma zabezpieczenia kredytu: weksel in blanco z deklaracją wekslową.</w:t>
      </w:r>
    </w:p>
    <w:p w:rsidR="00A64E95" w:rsidRDefault="00A64E95" w:rsidP="00A64E95">
      <w:pPr>
        <w:pStyle w:val="Akapitzlist"/>
        <w:rPr>
          <w:rFonts w:cstheme="minorHAnsi"/>
        </w:rPr>
      </w:pPr>
    </w:p>
    <w:p w:rsidR="00A64E95" w:rsidRPr="00A64E95" w:rsidRDefault="00A64E95" w:rsidP="00B14BAE">
      <w:pPr>
        <w:pStyle w:val="Akapitzlist"/>
        <w:numPr>
          <w:ilvl w:val="2"/>
          <w:numId w:val="7"/>
        </w:numPr>
        <w:spacing w:after="0" w:line="276" w:lineRule="auto"/>
        <w:ind w:left="1418" w:hanging="851"/>
        <w:jc w:val="both"/>
        <w:rPr>
          <w:rFonts w:cstheme="minorHAnsi"/>
        </w:rPr>
      </w:pPr>
      <w:r w:rsidRPr="00A64E95">
        <w:rPr>
          <w:rFonts w:cstheme="minorHAnsi"/>
        </w:rPr>
        <w:lastRenderedPageBreak/>
        <w:t xml:space="preserve">Odsetki od kredytu naliczone są w miesięcznych okresach obrachunkowych i płatne  </w:t>
      </w:r>
      <w:r>
        <w:rPr>
          <w:rFonts w:cstheme="minorHAnsi"/>
        </w:rPr>
        <w:br/>
      </w:r>
      <w:r w:rsidRPr="00A64E95">
        <w:rPr>
          <w:rFonts w:cstheme="minorHAnsi"/>
        </w:rPr>
        <w:t xml:space="preserve">w terminie </w:t>
      </w:r>
      <w:r w:rsidRPr="00A64E95">
        <w:rPr>
          <w:rFonts w:cstheme="minorHAnsi"/>
          <w:color w:val="FF0000"/>
        </w:rPr>
        <w:t xml:space="preserve"> </w:t>
      </w:r>
      <w:r w:rsidRPr="00A64E95">
        <w:rPr>
          <w:rFonts w:cstheme="minorHAnsi"/>
        </w:rPr>
        <w:t xml:space="preserve">do 10-ego dnia miesiąca następującego po miesiącu za który naliczone zostały odsetki, a także w dniu ostatecznej spłaty kredytu.   </w:t>
      </w:r>
    </w:p>
    <w:p w:rsidR="00362FE4" w:rsidRPr="00362FE4" w:rsidRDefault="00362FE4" w:rsidP="004A6826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B763C5">
        <w:rPr>
          <w:rFonts w:cstheme="minorHAnsi"/>
        </w:rPr>
        <w:t>Raty kapitałowe: równe w całym okresie kredytowania.</w:t>
      </w:r>
    </w:p>
    <w:p w:rsidR="00553FEA" w:rsidRPr="00E76EE4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E76EE4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418" w:hanging="851"/>
        <w:jc w:val="both"/>
        <w:rPr>
          <w:rFonts w:cstheme="minorHAnsi"/>
        </w:rPr>
      </w:pPr>
      <w:r w:rsidRPr="00E76EE4">
        <w:rPr>
          <w:rFonts w:cstheme="minorHAnsi"/>
        </w:rPr>
        <w:t>Karencja</w:t>
      </w:r>
      <w:r w:rsidR="00E76EE4" w:rsidRPr="00E76EE4">
        <w:rPr>
          <w:rFonts w:cstheme="minorHAnsi"/>
        </w:rPr>
        <w:t xml:space="preserve"> w spłacie rat kapitałowych do końca roku 2023 r.</w:t>
      </w:r>
    </w:p>
    <w:p w:rsidR="00553FEA" w:rsidRPr="00E76EE4" w:rsidRDefault="00553FEA" w:rsidP="00E87BB7">
      <w:pPr>
        <w:spacing w:after="0" w:line="276" w:lineRule="auto"/>
        <w:jc w:val="both"/>
        <w:rPr>
          <w:rFonts w:cstheme="minorHAnsi"/>
        </w:rPr>
      </w:pPr>
    </w:p>
    <w:p w:rsidR="00362FE4" w:rsidRPr="00E76EE4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jc w:val="both"/>
        <w:rPr>
          <w:rFonts w:cstheme="minorHAnsi"/>
        </w:rPr>
      </w:pPr>
      <w:r w:rsidRPr="00E76EE4">
        <w:rPr>
          <w:rFonts w:cstheme="minorHAnsi"/>
        </w:rPr>
        <w:t xml:space="preserve">Data rozpoczęcia spłaty rat kapitałowych: </w:t>
      </w:r>
      <w:r w:rsidR="00C45623" w:rsidRPr="00E76EE4">
        <w:rPr>
          <w:rFonts w:cstheme="minorHAnsi"/>
        </w:rPr>
        <w:t xml:space="preserve">2 </w:t>
      </w:r>
      <w:r w:rsidR="00A25E86" w:rsidRPr="00E76EE4">
        <w:rPr>
          <w:rFonts w:cstheme="minorHAnsi"/>
        </w:rPr>
        <w:t xml:space="preserve">styczeń 2024 </w:t>
      </w:r>
      <w:r w:rsidRPr="00E76EE4">
        <w:rPr>
          <w:rFonts w:cstheme="minorHAnsi"/>
        </w:rPr>
        <w:t>r.</w:t>
      </w:r>
      <w:r w:rsidR="00362FE4" w:rsidRPr="00E76EE4">
        <w:rPr>
          <w:rFonts w:cstheme="minorHAnsi"/>
        </w:rPr>
        <w:t xml:space="preserve"> </w:t>
      </w:r>
    </w:p>
    <w:p w:rsidR="00553FEA" w:rsidRPr="00B763C5" w:rsidRDefault="00553FEA" w:rsidP="00E87BB7">
      <w:pPr>
        <w:spacing w:after="0" w:line="276" w:lineRule="auto"/>
        <w:jc w:val="both"/>
        <w:rPr>
          <w:rFonts w:cstheme="minorHAnsi"/>
        </w:rPr>
      </w:pPr>
    </w:p>
    <w:p w:rsidR="00553FEA" w:rsidRPr="00B763C5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rPr>
          <w:rFonts w:cstheme="minorHAnsi"/>
        </w:rPr>
      </w:pPr>
      <w:r w:rsidRPr="00B763C5">
        <w:rPr>
          <w:rFonts w:cstheme="minorHAnsi"/>
        </w:rPr>
        <w:t xml:space="preserve">Prowizja: </w:t>
      </w:r>
      <w:r w:rsidR="00432EFC">
        <w:rPr>
          <w:rFonts w:cstheme="minorHAnsi"/>
        </w:rPr>
        <w:t>brak</w:t>
      </w:r>
      <w:r w:rsidRPr="00B763C5">
        <w:rPr>
          <w:rFonts w:cstheme="minorHAnsi"/>
        </w:rPr>
        <w:t xml:space="preserve"> </w:t>
      </w:r>
    </w:p>
    <w:p w:rsidR="00553FEA" w:rsidRPr="00B763C5" w:rsidRDefault="00553FEA" w:rsidP="00E87BB7">
      <w:pPr>
        <w:spacing w:after="0" w:line="276" w:lineRule="auto"/>
        <w:rPr>
          <w:rFonts w:cstheme="minorHAnsi"/>
        </w:rPr>
      </w:pPr>
    </w:p>
    <w:p w:rsidR="00553FEA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rPr>
          <w:rFonts w:cstheme="minorHAnsi"/>
        </w:rPr>
      </w:pPr>
      <w:r w:rsidRPr="00B763C5">
        <w:rPr>
          <w:rFonts w:cstheme="minorHAnsi"/>
        </w:rPr>
        <w:t>Naliczanie odsetek: od faktycznie wykorzystanego zadłużenia.</w:t>
      </w:r>
    </w:p>
    <w:p w:rsidR="006E266B" w:rsidRDefault="006E266B" w:rsidP="006E266B">
      <w:pPr>
        <w:pStyle w:val="Akapitzlist"/>
        <w:rPr>
          <w:rFonts w:cstheme="minorHAnsi"/>
        </w:rPr>
      </w:pPr>
    </w:p>
    <w:p w:rsidR="006E266B" w:rsidRDefault="006E266B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hanging="436"/>
        <w:rPr>
          <w:rFonts w:cstheme="minorHAnsi"/>
        </w:rPr>
      </w:pPr>
      <w:r>
        <w:rPr>
          <w:rFonts w:cstheme="minorHAnsi"/>
        </w:rPr>
        <w:t>Do naliczania odsetek od kredytu należy przyjąć kalendarz rzeczywisty.</w:t>
      </w:r>
    </w:p>
    <w:p w:rsidR="004A6826" w:rsidRDefault="004A6826" w:rsidP="004A6826">
      <w:pPr>
        <w:pStyle w:val="Akapitzlist"/>
        <w:rPr>
          <w:rFonts w:cstheme="minorHAnsi"/>
        </w:rPr>
      </w:pPr>
    </w:p>
    <w:p w:rsidR="004A6826" w:rsidRPr="00B4193F" w:rsidRDefault="003F377D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709"/>
        <w:rPr>
          <w:rFonts w:cstheme="minorHAnsi"/>
        </w:rPr>
      </w:pPr>
      <w:r w:rsidRPr="00B4193F">
        <w:rPr>
          <w:rFonts w:cstheme="minorHAnsi"/>
        </w:rPr>
        <w:t xml:space="preserve"> </w:t>
      </w:r>
      <w:r w:rsidR="000444D9" w:rsidRPr="00B4193F">
        <w:rPr>
          <w:rFonts w:cstheme="minorHAnsi"/>
        </w:rPr>
        <w:t>Spłata kredytu (</w:t>
      </w:r>
      <w:r w:rsidR="00CD7812" w:rsidRPr="00B4193F">
        <w:rPr>
          <w:rFonts w:cstheme="minorHAnsi"/>
        </w:rPr>
        <w:t>kapitału) dokonywana będzie w 84</w:t>
      </w:r>
      <w:r w:rsidR="000444D9" w:rsidRPr="00B4193F">
        <w:rPr>
          <w:rFonts w:cstheme="minorHAnsi"/>
        </w:rPr>
        <w:t xml:space="preserve"> ratach miesięcznych ( </w:t>
      </w:r>
      <w:r w:rsidR="00256556" w:rsidRPr="00B4193F">
        <w:rPr>
          <w:rFonts w:cstheme="minorHAnsi"/>
        </w:rPr>
        <w:t>raty od 1-8</w:t>
      </w:r>
      <w:r w:rsidR="00CD7812" w:rsidRPr="00B4193F">
        <w:rPr>
          <w:rFonts w:cstheme="minorHAnsi"/>
        </w:rPr>
        <w:t>3</w:t>
      </w:r>
      <w:r w:rsidR="00256556" w:rsidRPr="00B4193F">
        <w:rPr>
          <w:rFonts w:cstheme="minorHAnsi"/>
        </w:rPr>
        <w:t xml:space="preserve"> </w:t>
      </w:r>
      <w:r w:rsidR="00BD418D">
        <w:rPr>
          <w:rFonts w:cstheme="minorHAnsi"/>
        </w:rPr>
        <w:br/>
      </w:r>
      <w:r w:rsidR="00256556" w:rsidRPr="00B4193F">
        <w:rPr>
          <w:rFonts w:cstheme="minorHAnsi"/>
        </w:rPr>
        <w:t>są w kwocie</w:t>
      </w:r>
      <w:r w:rsidR="007850EE" w:rsidRPr="00B4193F">
        <w:rPr>
          <w:rFonts w:cstheme="minorHAnsi"/>
        </w:rPr>
        <w:t xml:space="preserve"> </w:t>
      </w:r>
      <w:r w:rsidR="003424A9">
        <w:rPr>
          <w:rFonts w:cstheme="minorHAnsi"/>
        </w:rPr>
        <w:t>23 035,71 zł, a</w:t>
      </w:r>
      <w:r w:rsidR="00CD7812" w:rsidRPr="00B4193F">
        <w:rPr>
          <w:rFonts w:cstheme="minorHAnsi"/>
        </w:rPr>
        <w:t xml:space="preserve"> ostatnia 84</w:t>
      </w:r>
      <w:r w:rsidR="003424A9">
        <w:rPr>
          <w:rFonts w:cstheme="minorHAnsi"/>
        </w:rPr>
        <w:t xml:space="preserve"> rata</w:t>
      </w:r>
      <w:r w:rsidR="007850EE" w:rsidRPr="00B4193F">
        <w:rPr>
          <w:rFonts w:cstheme="minorHAnsi"/>
        </w:rPr>
        <w:t>, wyrównująca w kwocie 23 036,07 zł.</w:t>
      </w:r>
    </w:p>
    <w:p w:rsidR="00567B9E" w:rsidRDefault="00567B9E" w:rsidP="001E7498">
      <w:pPr>
        <w:pStyle w:val="Akapitzlist"/>
        <w:ind w:left="567" w:hanging="294"/>
        <w:rPr>
          <w:rFonts w:cstheme="minorHAnsi"/>
        </w:rPr>
      </w:pPr>
    </w:p>
    <w:p w:rsidR="00567B9E" w:rsidRPr="001E7498" w:rsidRDefault="00567B9E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992"/>
        <w:rPr>
          <w:rFonts w:cstheme="minorHAnsi"/>
        </w:rPr>
      </w:pPr>
      <w:r>
        <w:rPr>
          <w:rFonts w:cstheme="minorHAnsi"/>
        </w:rPr>
        <w:t>Kredyt nie może być obciążony innymi opłatami niż wymienione w SWZ.</w:t>
      </w:r>
    </w:p>
    <w:p w:rsidR="00553FEA" w:rsidRPr="00B763C5" w:rsidRDefault="00553FEA" w:rsidP="001E7498">
      <w:pPr>
        <w:spacing w:after="0" w:line="276" w:lineRule="auto"/>
        <w:ind w:left="567" w:hanging="294"/>
        <w:jc w:val="both"/>
        <w:rPr>
          <w:rFonts w:cstheme="minorHAnsi"/>
        </w:rPr>
      </w:pPr>
    </w:p>
    <w:p w:rsidR="00553FEA" w:rsidRPr="00BD417D" w:rsidRDefault="00553FEA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992"/>
        <w:jc w:val="both"/>
        <w:rPr>
          <w:rFonts w:cstheme="minorHAnsi"/>
        </w:rPr>
      </w:pPr>
      <w:r w:rsidRPr="00B763C5">
        <w:rPr>
          <w:rFonts w:cstheme="minorHAnsi"/>
        </w:rPr>
        <w:t xml:space="preserve">W </w:t>
      </w:r>
      <w:r w:rsidRPr="00BD417D">
        <w:rPr>
          <w:rFonts w:cstheme="minorHAnsi"/>
        </w:rPr>
        <w:t>przypadku spłaty kredytu we wcześniejszym terminie, odsetki liczone będą do dnia spłaty kredytu, a nie do końca umowy (zastrzeżenie możliwości przedterminowej spłaty kredytu bez ponoszenia dodatkowych kosztów). O zmianie terminu spłaty kredy</w:t>
      </w:r>
      <w:r w:rsidR="002A7B3D" w:rsidRPr="00BD417D">
        <w:rPr>
          <w:rFonts w:cstheme="minorHAnsi"/>
        </w:rPr>
        <w:t>tu Z</w:t>
      </w:r>
      <w:r w:rsidRPr="00BD417D">
        <w:rPr>
          <w:rFonts w:cstheme="minorHAnsi"/>
        </w:rPr>
        <w:t>amawiający po</w:t>
      </w:r>
      <w:r w:rsidR="00547707" w:rsidRPr="00BD417D">
        <w:rPr>
          <w:rFonts w:cstheme="minorHAnsi"/>
        </w:rPr>
        <w:t>informuje w formie pisemnej W</w:t>
      </w:r>
      <w:r w:rsidRPr="00BD417D">
        <w:rPr>
          <w:rFonts w:cstheme="minorHAnsi"/>
        </w:rPr>
        <w:t>ykonawcę.</w:t>
      </w:r>
    </w:p>
    <w:p w:rsidR="001E7498" w:rsidRPr="00BD417D" w:rsidRDefault="001E7498" w:rsidP="001E7498">
      <w:pPr>
        <w:pStyle w:val="Akapitzlist"/>
        <w:ind w:left="567" w:hanging="294"/>
        <w:rPr>
          <w:rFonts w:cstheme="minorHAnsi"/>
        </w:rPr>
      </w:pPr>
    </w:p>
    <w:p w:rsidR="001E7498" w:rsidRPr="00BD417D" w:rsidRDefault="001E7498" w:rsidP="00B14BAE">
      <w:pPr>
        <w:numPr>
          <w:ilvl w:val="2"/>
          <w:numId w:val="7"/>
        </w:numPr>
        <w:autoSpaceDE w:val="0"/>
        <w:autoSpaceDN w:val="0"/>
        <w:spacing w:after="0" w:line="276" w:lineRule="auto"/>
        <w:ind w:left="1276" w:hanging="992"/>
        <w:jc w:val="both"/>
        <w:rPr>
          <w:rFonts w:cstheme="minorHAnsi"/>
        </w:rPr>
      </w:pPr>
      <w:r w:rsidRPr="00BD417D">
        <w:rPr>
          <w:rFonts w:cstheme="minorHAnsi"/>
        </w:rPr>
        <w:t>Zamawiając</w:t>
      </w:r>
      <w:r w:rsidR="007C2A6C" w:rsidRPr="00BD417D">
        <w:rPr>
          <w:rFonts w:cstheme="minorHAnsi"/>
        </w:rPr>
        <w:t>y nie wyraża zgody na podpisanie</w:t>
      </w:r>
      <w:r w:rsidRPr="00BD417D">
        <w:rPr>
          <w:rFonts w:cstheme="minorHAnsi"/>
        </w:rPr>
        <w:t xml:space="preserve"> oświadczenia o poddaniu się egzekucji zgodnie </w:t>
      </w:r>
      <w:r w:rsidR="005F13E3">
        <w:rPr>
          <w:rFonts w:cstheme="minorHAnsi"/>
        </w:rPr>
        <w:br/>
      </w:r>
      <w:r w:rsidRPr="00BD417D">
        <w:rPr>
          <w:rFonts w:cstheme="minorHAnsi"/>
        </w:rPr>
        <w:t>z art. 97 ustawy z dnia 29 sierpnia 1997 r. Prawo bankowe.</w:t>
      </w:r>
    </w:p>
    <w:p w:rsidR="001E7498" w:rsidRPr="00BD417D" w:rsidRDefault="001E7498" w:rsidP="001E7498">
      <w:pPr>
        <w:pStyle w:val="Akapitzlist"/>
        <w:ind w:left="567" w:hanging="294"/>
        <w:rPr>
          <w:rFonts w:cstheme="minorHAnsi"/>
        </w:rPr>
      </w:pPr>
    </w:p>
    <w:p w:rsidR="001E7498" w:rsidRPr="00BD417D" w:rsidRDefault="000466E9" w:rsidP="00B14BAE">
      <w:pPr>
        <w:numPr>
          <w:ilvl w:val="2"/>
          <w:numId w:val="7"/>
        </w:numPr>
        <w:tabs>
          <w:tab w:val="clear" w:pos="1004"/>
          <w:tab w:val="left" w:pos="994"/>
        </w:tabs>
        <w:autoSpaceDE w:val="0"/>
        <w:autoSpaceDN w:val="0"/>
        <w:spacing w:after="0" w:line="276" w:lineRule="auto"/>
        <w:ind w:hanging="1146"/>
        <w:jc w:val="both"/>
        <w:rPr>
          <w:rFonts w:cstheme="minorHAnsi"/>
        </w:rPr>
      </w:pPr>
      <w:r w:rsidRPr="00BD417D">
        <w:rPr>
          <w:rFonts w:cstheme="minorHAnsi"/>
        </w:rPr>
        <w:t xml:space="preserve">     </w:t>
      </w:r>
      <w:r w:rsidR="00083492" w:rsidRPr="00BD417D">
        <w:rPr>
          <w:rFonts w:cstheme="minorHAnsi"/>
        </w:rPr>
        <w:t>Gmina nie złoży oświadczenia o poddaniu się egzekucji w trybie 777.par.1 pkt 5 kpc.</w:t>
      </w:r>
    </w:p>
    <w:p w:rsidR="00083492" w:rsidRDefault="00083492" w:rsidP="00083492">
      <w:pPr>
        <w:pStyle w:val="Akapitzlist"/>
        <w:rPr>
          <w:rFonts w:cstheme="minorHAnsi"/>
        </w:rPr>
      </w:pPr>
    </w:p>
    <w:p w:rsidR="00083492" w:rsidRDefault="00083492" w:rsidP="00B14BAE">
      <w:pPr>
        <w:numPr>
          <w:ilvl w:val="2"/>
          <w:numId w:val="7"/>
        </w:numPr>
        <w:tabs>
          <w:tab w:val="clear" w:pos="1004"/>
          <w:tab w:val="left" w:pos="994"/>
        </w:tabs>
        <w:autoSpaceDE w:val="0"/>
        <w:autoSpaceDN w:val="0"/>
        <w:spacing w:after="0" w:line="276" w:lineRule="auto"/>
        <w:ind w:hanging="1146"/>
        <w:jc w:val="both"/>
        <w:rPr>
          <w:rFonts w:cstheme="minorHAnsi"/>
        </w:rPr>
      </w:pPr>
      <w:r>
        <w:rPr>
          <w:rFonts w:cstheme="minorHAnsi"/>
        </w:rPr>
        <w:t xml:space="preserve">     Zamawiający wyraża zgodę na kontrasygnatę skarbnika na umowie kredytu, wekslu,</w:t>
      </w:r>
      <w:r w:rsidR="008C5BF6">
        <w:rPr>
          <w:rFonts w:cstheme="minorHAnsi"/>
        </w:rPr>
        <w:t xml:space="preserve"> </w:t>
      </w:r>
      <w:r>
        <w:rPr>
          <w:rFonts w:cstheme="minorHAnsi"/>
        </w:rPr>
        <w:t>deklaracji wekslowej.</w:t>
      </w:r>
    </w:p>
    <w:p w:rsidR="00083492" w:rsidRPr="00B763C5" w:rsidRDefault="00083492" w:rsidP="00083492">
      <w:pPr>
        <w:tabs>
          <w:tab w:val="left" w:pos="994"/>
        </w:tabs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634AAF" w:rsidRPr="00BA0CDB" w:rsidRDefault="00083492" w:rsidP="00EC4CB6">
      <w:pPr>
        <w:autoSpaceDE w:val="0"/>
        <w:autoSpaceDN w:val="0"/>
        <w:spacing w:after="0" w:line="276" w:lineRule="auto"/>
        <w:jc w:val="both"/>
        <w:rPr>
          <w:rFonts w:cstheme="minorHAnsi"/>
          <w:b/>
        </w:rPr>
      </w:pPr>
      <w:r w:rsidRPr="00BA0CDB">
        <w:rPr>
          <w:rFonts w:cstheme="minorHAnsi"/>
          <w:b/>
        </w:rPr>
        <w:t xml:space="preserve">       3.2. Zamawiający informuje o sytuacji finansowej Gminy:</w:t>
      </w:r>
    </w:p>
    <w:p w:rsidR="00083492" w:rsidRDefault="00083492" w:rsidP="00EC4CB6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3.2.1. Na rachunkach Gminy w bankach nie ciążą zajęcia egzekucyjne.</w:t>
      </w:r>
    </w:p>
    <w:p w:rsidR="00083492" w:rsidRDefault="00083492" w:rsidP="00EC4CB6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3.2.2. Gmina nie posiada zaległych zobowiązań w bankach.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3.2.3. W Gminie nie był prowadzony program postępowania naprawczego w rozumieniu ustawy z dnia 27.08.2009 r. o finansach publicznych.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3.2.4. W Gminie nie były prowadzone za pośrednictwem komornika sądowego działania windykacyjne  wszczynane na wniosek banków.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3.2.5. Zamawiający nie posiada  zobowiązań z tyt. obligacji, forfaitingu, faktoringu, eFinancingu, leasingu.</w:t>
      </w:r>
    </w:p>
    <w:p w:rsidR="00083492" w:rsidRDefault="00083492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 3.2.6. </w:t>
      </w:r>
      <w:r w:rsidR="003139D3">
        <w:rPr>
          <w:rFonts w:cstheme="minorHAnsi"/>
        </w:rPr>
        <w:t>Zamawiający nie udzielił poręczeń i gwarancji innym podmiotom.</w:t>
      </w:r>
    </w:p>
    <w:p w:rsidR="003139D3" w:rsidRDefault="003139D3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3.2.7. Gmina nie posiada powiązań kapitałowych z żadnym podmiotem.</w:t>
      </w:r>
    </w:p>
    <w:p w:rsidR="00BA0CDB" w:rsidRPr="00BA0CDB" w:rsidRDefault="00BA0CDB" w:rsidP="00083492">
      <w:pPr>
        <w:autoSpaceDE w:val="0"/>
        <w:autoSpaceDN w:val="0"/>
        <w:spacing w:after="0" w:line="276" w:lineRule="auto"/>
        <w:ind w:left="426" w:hanging="426"/>
        <w:jc w:val="both"/>
        <w:rPr>
          <w:rFonts w:cstheme="minorHAnsi"/>
          <w:b/>
        </w:rPr>
      </w:pPr>
    </w:p>
    <w:p w:rsidR="004D0BD0" w:rsidRPr="00BA0CDB" w:rsidRDefault="007D178F" w:rsidP="007D178F">
      <w:pPr>
        <w:spacing w:after="0" w:line="276" w:lineRule="auto"/>
        <w:jc w:val="both"/>
        <w:rPr>
          <w:rFonts w:cstheme="minorHAnsi"/>
          <w:b/>
        </w:rPr>
      </w:pPr>
      <w:r w:rsidRPr="00BA0CDB">
        <w:rPr>
          <w:rFonts w:cstheme="minorHAnsi"/>
          <w:b/>
        </w:rPr>
        <w:t xml:space="preserve">        </w:t>
      </w:r>
      <w:r w:rsidR="00083492" w:rsidRPr="00BA0CDB">
        <w:rPr>
          <w:rFonts w:cstheme="minorHAnsi"/>
          <w:b/>
        </w:rPr>
        <w:t>3.3</w:t>
      </w:r>
      <w:r w:rsidR="004D0BD0" w:rsidRPr="00BA0CDB">
        <w:rPr>
          <w:rFonts w:cstheme="minorHAnsi"/>
          <w:b/>
        </w:rPr>
        <w:t>. Do pobrania z BIP:</w:t>
      </w:r>
    </w:p>
    <w:p w:rsidR="00634AAF" w:rsidRDefault="00083492" w:rsidP="000A53E5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3.3.</w:t>
      </w:r>
      <w:r w:rsidR="00771E30">
        <w:rPr>
          <w:rFonts w:cstheme="minorHAnsi"/>
        </w:rPr>
        <w:t>1.</w:t>
      </w:r>
      <w:r w:rsidR="00634AAF">
        <w:rPr>
          <w:rFonts w:cstheme="minorHAnsi"/>
        </w:rPr>
        <w:t xml:space="preserve"> Statut Gminy Janowiec Wielkopolski: </w:t>
      </w:r>
      <w:hyperlink r:id="rId13" w:history="1">
        <w:r w:rsidR="00634AAF" w:rsidRPr="004E70EC">
          <w:rPr>
            <w:rStyle w:val="Hipercze"/>
            <w:rFonts w:cstheme="minorHAnsi"/>
          </w:rPr>
          <w:t>https://bip.um-janowiecwlkp.pl/artykul/statut-gminy-janowiec-wielkopolski</w:t>
        </w:r>
      </w:hyperlink>
      <w:r w:rsidR="00634AAF">
        <w:rPr>
          <w:rFonts w:cstheme="minorHAnsi"/>
        </w:rPr>
        <w:t xml:space="preserve"> </w:t>
      </w:r>
    </w:p>
    <w:p w:rsidR="00634AAF" w:rsidRDefault="00BA0CDB" w:rsidP="000A53E5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3.3.</w:t>
      </w:r>
      <w:r w:rsidR="00771E30">
        <w:rPr>
          <w:rFonts w:cstheme="minorHAnsi"/>
        </w:rPr>
        <w:t>2.</w:t>
      </w:r>
      <w:r w:rsidR="00634AAF">
        <w:rPr>
          <w:rFonts w:cstheme="minorHAnsi"/>
        </w:rPr>
        <w:t>Zaświadczenie dotyczące wyboru Burmistrza Janowca Wielkopolskiego z dnia 23 października 2018 r- załącznik nr 2 do SWZ-skan;</w:t>
      </w:r>
    </w:p>
    <w:p w:rsidR="00634AAF" w:rsidRPr="00B763C5" w:rsidRDefault="00416830" w:rsidP="000A53E5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3.3.</w:t>
      </w:r>
      <w:r w:rsidR="00771E30">
        <w:rPr>
          <w:rFonts w:cstheme="minorHAnsi"/>
        </w:rPr>
        <w:t>3.</w:t>
      </w:r>
      <w:r w:rsidR="00634AAF">
        <w:rPr>
          <w:rFonts w:cstheme="minorHAnsi"/>
        </w:rPr>
        <w:t>Uchwała nr IV/25/07 Rady Miejskiej w Janowcu Wielkopolskim z dnia 12 lutego 2017 roku w sprawie powołania Skarbnika Gminy- Załącznik nr 3 do SWZ- skan;</w:t>
      </w:r>
    </w:p>
    <w:p w:rsidR="004D0BD0" w:rsidRPr="00F435B9" w:rsidRDefault="000A53E5" w:rsidP="000A53E5">
      <w:pPr>
        <w:spacing w:after="0" w:line="276" w:lineRule="auto"/>
        <w:ind w:left="426" w:hanging="284"/>
        <w:rPr>
          <w:rFonts w:cstheme="minorHAnsi"/>
        </w:rPr>
      </w:pPr>
      <w:r>
        <w:rPr>
          <w:rFonts w:cstheme="minorHAnsi"/>
        </w:rPr>
        <w:t xml:space="preserve">   </w:t>
      </w:r>
      <w:r w:rsidR="0041683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16830">
        <w:rPr>
          <w:rFonts w:cstheme="minorHAnsi"/>
        </w:rPr>
        <w:t>3.3.</w:t>
      </w:r>
      <w:r w:rsidR="00771E30">
        <w:rPr>
          <w:rFonts w:cstheme="minorHAnsi"/>
        </w:rPr>
        <w:t>4.</w:t>
      </w:r>
      <w:r w:rsidR="004D0BD0" w:rsidRPr="00F435B9">
        <w:rPr>
          <w:rFonts w:cstheme="minorHAnsi"/>
        </w:rPr>
        <w:t xml:space="preserve">Uchwała </w:t>
      </w:r>
      <w:r w:rsidR="001C6D72">
        <w:rPr>
          <w:rFonts w:cstheme="minorHAnsi"/>
        </w:rPr>
        <w:t xml:space="preserve">zmieniająca uchwałę </w:t>
      </w:r>
      <w:r w:rsidR="004D0BD0" w:rsidRPr="00F435B9">
        <w:rPr>
          <w:rFonts w:cstheme="minorHAnsi"/>
        </w:rPr>
        <w:t xml:space="preserve">w sprawie uchwalenia budżetu na </w:t>
      </w:r>
      <w:r w:rsidR="00293460" w:rsidRPr="00F435B9">
        <w:rPr>
          <w:rFonts w:cstheme="minorHAnsi"/>
        </w:rPr>
        <w:t>2023</w:t>
      </w:r>
      <w:r w:rsidR="00F435B9">
        <w:rPr>
          <w:rFonts w:cstheme="minorHAnsi"/>
        </w:rPr>
        <w:t xml:space="preserve"> r.</w:t>
      </w:r>
      <w:r w:rsidR="003739DB">
        <w:rPr>
          <w:rFonts w:cstheme="minorHAnsi"/>
        </w:rPr>
        <w:t>:</w:t>
      </w:r>
      <w:r w:rsidR="00F435B9" w:rsidRPr="00F435B9">
        <w:t xml:space="preserve"> </w:t>
      </w:r>
      <w:hyperlink r:id="rId14" w:history="1">
        <w:r w:rsidR="00F435B9" w:rsidRPr="004E70EC">
          <w:rPr>
            <w:rStyle w:val="Hipercze"/>
            <w:rFonts w:cstheme="minorHAnsi"/>
          </w:rPr>
          <w:t>https://prawomiejscowe.pl/UrzadMiejskiwJanowcuWielkopolskim/document/955460/Uchwala-XLVIII_375_23</w:t>
        </w:r>
      </w:hyperlink>
      <w:r w:rsidR="00F435B9">
        <w:rPr>
          <w:rFonts w:cstheme="minorHAnsi"/>
        </w:rPr>
        <w:t xml:space="preserve">  </w:t>
      </w:r>
      <w:r w:rsidR="004D0BD0" w:rsidRPr="00F435B9">
        <w:rPr>
          <w:rFonts w:cstheme="minorHAnsi"/>
        </w:rPr>
        <w:t xml:space="preserve">z </w:t>
      </w:r>
      <w:r w:rsidR="00F435B9" w:rsidRPr="00F435B9">
        <w:rPr>
          <w:rFonts w:cstheme="minorHAnsi"/>
        </w:rPr>
        <w:t>26 czerwca 2023</w:t>
      </w:r>
      <w:r w:rsidR="004D0BD0" w:rsidRPr="00F435B9">
        <w:rPr>
          <w:rFonts w:cstheme="minorHAnsi"/>
        </w:rPr>
        <w:t xml:space="preserve"> r.</w:t>
      </w:r>
    </w:p>
    <w:p w:rsidR="004D0BD0" w:rsidRPr="00BC50A9" w:rsidRDefault="00416830" w:rsidP="00FA4F4D">
      <w:pPr>
        <w:pStyle w:val="Akapitzlist"/>
        <w:spacing w:after="0" w:line="276" w:lineRule="auto"/>
        <w:ind w:left="426"/>
        <w:rPr>
          <w:rFonts w:cstheme="minorHAnsi"/>
          <w:color w:val="FF0000"/>
        </w:rPr>
      </w:pPr>
      <w:r>
        <w:rPr>
          <w:rFonts w:cstheme="minorHAnsi"/>
        </w:rPr>
        <w:t>3.3.</w:t>
      </w:r>
      <w:r w:rsidR="00FA4F4D">
        <w:rPr>
          <w:rFonts w:cstheme="minorHAnsi"/>
        </w:rPr>
        <w:t xml:space="preserve">5. </w:t>
      </w:r>
      <w:r w:rsidR="004D0BD0" w:rsidRPr="0074636D">
        <w:rPr>
          <w:rFonts w:cstheme="minorHAnsi"/>
        </w:rPr>
        <w:t xml:space="preserve">Uchwała </w:t>
      </w:r>
      <w:r w:rsidR="001C6D72">
        <w:rPr>
          <w:rFonts w:cstheme="minorHAnsi"/>
        </w:rPr>
        <w:t xml:space="preserve">zmieniająca uchwałę </w:t>
      </w:r>
      <w:r w:rsidR="004D0BD0" w:rsidRPr="0074636D">
        <w:rPr>
          <w:rFonts w:cstheme="minorHAnsi"/>
        </w:rPr>
        <w:t>w sprawie Wieloletniej Prognozy Finansowej Gminy Ja</w:t>
      </w:r>
      <w:r w:rsidR="006B04A2" w:rsidRPr="0074636D">
        <w:rPr>
          <w:rFonts w:cstheme="minorHAnsi"/>
        </w:rPr>
        <w:t>nowiec Wielkopolski na lata 2023</w:t>
      </w:r>
      <w:r w:rsidR="008F15A7">
        <w:rPr>
          <w:rFonts w:cstheme="minorHAnsi"/>
        </w:rPr>
        <w:t>-</w:t>
      </w:r>
      <w:r w:rsidR="003739DB">
        <w:rPr>
          <w:rFonts w:cstheme="minorHAnsi"/>
        </w:rPr>
        <w:t>2030:</w:t>
      </w:r>
      <w:hyperlink r:id="rId15" w:history="1">
        <w:r w:rsidR="00935262" w:rsidRPr="004E70EC">
          <w:rPr>
            <w:rStyle w:val="Hipercze"/>
            <w:rFonts w:cstheme="minorHAnsi"/>
          </w:rPr>
          <w:t>https://prawomiejscowe.pl/UrzadMiejskiwJanowcuWielkopolskim/document/953536/Uchwala-XLVII_370_23</w:t>
        </w:r>
      </w:hyperlink>
      <w:r w:rsidR="00935262">
        <w:rPr>
          <w:rStyle w:val="Hipercze"/>
          <w:rFonts w:cstheme="minorHAnsi"/>
          <w:color w:val="FF0000"/>
        </w:rPr>
        <w:t xml:space="preserve"> </w:t>
      </w:r>
      <w:r w:rsidR="004D0BD0" w:rsidRPr="00BC50A9">
        <w:rPr>
          <w:rFonts w:cstheme="minorHAnsi"/>
          <w:color w:val="FF0000"/>
        </w:rPr>
        <w:t xml:space="preserve"> </w:t>
      </w:r>
      <w:r w:rsidR="004D0BD0" w:rsidRPr="0074636D">
        <w:rPr>
          <w:rFonts w:cstheme="minorHAnsi"/>
        </w:rPr>
        <w:t xml:space="preserve">z </w:t>
      </w:r>
      <w:r w:rsidR="00935262" w:rsidRPr="0074636D">
        <w:rPr>
          <w:rFonts w:cstheme="minorHAnsi"/>
        </w:rPr>
        <w:t>20 czerwca 2023</w:t>
      </w:r>
      <w:r w:rsidR="004D0BD0" w:rsidRPr="0074636D">
        <w:rPr>
          <w:rFonts w:cstheme="minorHAnsi"/>
        </w:rPr>
        <w:t xml:space="preserve"> r.</w:t>
      </w:r>
    </w:p>
    <w:p w:rsidR="004D0BD0" w:rsidRPr="00293460" w:rsidRDefault="00416830" w:rsidP="00FA4F4D">
      <w:pPr>
        <w:spacing w:after="0" w:line="276" w:lineRule="auto"/>
        <w:ind w:left="426"/>
        <w:rPr>
          <w:rFonts w:cstheme="minorHAnsi"/>
        </w:rPr>
      </w:pPr>
      <w:r>
        <w:rPr>
          <w:rFonts w:cstheme="minorHAnsi"/>
        </w:rPr>
        <w:t>3.3.</w:t>
      </w:r>
      <w:r w:rsidR="00FA4F4D">
        <w:rPr>
          <w:rFonts w:cstheme="minorHAnsi"/>
        </w:rPr>
        <w:t>6.</w:t>
      </w:r>
      <w:r w:rsidR="004D0BD0" w:rsidRPr="00293460">
        <w:rPr>
          <w:rFonts w:cstheme="minorHAnsi"/>
        </w:rPr>
        <w:t>Uchwała w sprawie zaciągnięcia kredytu na sfinansowanie deficytu</w:t>
      </w:r>
      <w:r w:rsidR="003739DB">
        <w:rPr>
          <w:rFonts w:cstheme="minorHAnsi"/>
        </w:rPr>
        <w:t>:</w:t>
      </w:r>
      <w:r w:rsidR="004D0BD0" w:rsidRPr="00293460">
        <w:rPr>
          <w:rFonts w:cstheme="minorHAnsi"/>
        </w:rPr>
        <w:t xml:space="preserve"> </w:t>
      </w:r>
      <w:hyperlink r:id="rId16" w:history="1">
        <w:r w:rsidR="00293460" w:rsidRPr="004E70EC">
          <w:rPr>
            <w:rStyle w:val="Hipercze"/>
            <w:rFonts w:cstheme="minorHAnsi"/>
          </w:rPr>
          <w:t>https://prawomiejscowe.pl/UrzadMiejskiwJanowcuWielkopolskim/document/925599/Uchwala-XLIV_348_23</w:t>
        </w:r>
      </w:hyperlink>
      <w:r w:rsidR="00293460">
        <w:rPr>
          <w:rFonts w:cstheme="minorHAnsi"/>
        </w:rPr>
        <w:t xml:space="preserve"> </w:t>
      </w:r>
      <w:r w:rsidR="004D0BD0" w:rsidRPr="00293460">
        <w:rPr>
          <w:rFonts w:cstheme="minorHAnsi"/>
        </w:rPr>
        <w:t xml:space="preserve">z </w:t>
      </w:r>
      <w:r w:rsidR="00293460" w:rsidRPr="00293460">
        <w:rPr>
          <w:rFonts w:cstheme="minorHAnsi"/>
        </w:rPr>
        <w:t xml:space="preserve">28 lutego 2023 </w:t>
      </w:r>
      <w:r w:rsidR="004D0BD0" w:rsidRPr="00293460">
        <w:rPr>
          <w:rFonts w:cstheme="minorHAnsi"/>
        </w:rPr>
        <w:t xml:space="preserve"> r.</w:t>
      </w:r>
    </w:p>
    <w:p w:rsidR="00C53F20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7.</w:t>
      </w:r>
      <w:r w:rsidR="00C53F20" w:rsidRPr="00C53F20">
        <w:rPr>
          <w:rStyle w:val="Pogrubienie"/>
          <w:b w:val="0"/>
          <w:sz w:val="22"/>
          <w:szCs w:val="22"/>
        </w:rPr>
        <w:t>SPRAWOZDANIE </w:t>
      </w:r>
      <w:r w:rsidR="00C53F20" w:rsidRPr="00C53F20">
        <w:rPr>
          <w:bCs/>
          <w:caps/>
          <w:sz w:val="22"/>
          <w:szCs w:val="22"/>
        </w:rPr>
        <w:t>BURMISTRZA JANOWCA WIELKOPOLSKIEGO</w:t>
      </w:r>
      <w:r w:rsidR="00C53F20" w:rsidRPr="00C53F20">
        <w:rPr>
          <w:sz w:val="22"/>
          <w:szCs w:val="22"/>
        </w:rPr>
        <w:t xml:space="preserve"> z dnia 9 lutego 2023 r.</w:t>
      </w:r>
    </w:p>
    <w:p w:rsidR="00C53F20" w:rsidRP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z działalności za styczeń 2023 roku</w:t>
      </w:r>
    </w:p>
    <w:p w:rsidR="00C53F20" w:rsidRDefault="00422BF0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17" w:history="1">
        <w:r w:rsidR="00C53F20" w:rsidRPr="00C53F20">
          <w:rPr>
            <w:rStyle w:val="Hipercze"/>
            <w:rFonts w:cstheme="minorHAnsi"/>
          </w:rPr>
          <w:t>https://prawomiejscowe.pl/UrzadMiejskiwJanowcuWielkopolskim/document/916711/Sprawozdanie-OR_0057_2_2023</w:t>
        </w:r>
      </w:hyperlink>
      <w:r w:rsidR="00C53F20" w:rsidRPr="00C53F20">
        <w:rPr>
          <w:rFonts w:cstheme="minorHAnsi"/>
          <w:color w:val="FF0000"/>
        </w:rPr>
        <w:t xml:space="preserve"> </w:t>
      </w:r>
    </w:p>
    <w:p w:rsidR="00C53F20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8.</w:t>
      </w:r>
      <w:r w:rsidR="00C53F20" w:rsidRPr="00C53F20">
        <w:rPr>
          <w:rStyle w:val="Pogrubienie"/>
          <w:b w:val="0"/>
          <w:sz w:val="22"/>
          <w:szCs w:val="22"/>
        </w:rPr>
        <w:t>SPRAWOZDANIE </w:t>
      </w:r>
      <w:r w:rsidR="00C53F20" w:rsidRPr="00C53F20">
        <w:rPr>
          <w:bCs/>
          <w:caps/>
          <w:sz w:val="22"/>
          <w:szCs w:val="22"/>
        </w:rPr>
        <w:t>BURMISTRZA JANOWCA WIELKOPOLSKIEGO</w:t>
      </w:r>
      <w:r w:rsidR="00C53F20" w:rsidRPr="00C53F20">
        <w:rPr>
          <w:sz w:val="22"/>
          <w:szCs w:val="22"/>
        </w:rPr>
        <w:t xml:space="preserve"> z dnia 9 lutego 2023 r.</w:t>
      </w:r>
    </w:p>
    <w:p w:rsid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z działalności za styczeń 2023 roku</w:t>
      </w:r>
    </w:p>
    <w:p w:rsid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hyperlink r:id="rId18" w:history="1">
        <w:r w:rsidR="001923CE" w:rsidRPr="004E70EC">
          <w:rPr>
            <w:rStyle w:val="Hipercze"/>
            <w:bCs/>
            <w:sz w:val="22"/>
            <w:szCs w:val="22"/>
          </w:rPr>
          <w:t>https://prawomiejscowe.pl/UrzadMiejskiwJanowcuWielkopolskim/document/916711/Sprawozdanie-OR_0057_2_2023</w:t>
        </w:r>
      </w:hyperlink>
      <w:r w:rsidR="001923CE">
        <w:rPr>
          <w:bCs/>
          <w:sz w:val="22"/>
          <w:szCs w:val="22"/>
        </w:rPr>
        <w:t xml:space="preserve"> </w:t>
      </w:r>
    </w:p>
    <w:p w:rsidR="00C53F20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9.</w:t>
      </w:r>
      <w:r w:rsidR="00C53F20" w:rsidRPr="00C53F20">
        <w:rPr>
          <w:rStyle w:val="Pogrubienie"/>
          <w:b w:val="0"/>
          <w:sz w:val="22"/>
          <w:szCs w:val="22"/>
        </w:rPr>
        <w:t>SPRAWOZDANIE </w:t>
      </w:r>
      <w:r w:rsidR="00C53F20" w:rsidRPr="00C53F20">
        <w:rPr>
          <w:bCs/>
          <w:caps/>
          <w:sz w:val="22"/>
          <w:szCs w:val="22"/>
        </w:rPr>
        <w:t>BURMISTRZA JANOWCA WIELKOPOLSKIEGO</w:t>
      </w:r>
      <w:r w:rsidR="00C53F20" w:rsidRPr="00C53F20">
        <w:rPr>
          <w:sz w:val="22"/>
          <w:szCs w:val="22"/>
        </w:rPr>
        <w:t xml:space="preserve"> </w:t>
      </w:r>
      <w:r w:rsidR="00C53F20">
        <w:rPr>
          <w:sz w:val="22"/>
          <w:szCs w:val="22"/>
        </w:rPr>
        <w:t xml:space="preserve">z dnia 10 marca </w:t>
      </w:r>
      <w:r w:rsidR="00C53F20" w:rsidRPr="00C53F20">
        <w:rPr>
          <w:sz w:val="22"/>
          <w:szCs w:val="22"/>
        </w:rPr>
        <w:t>2023 r.</w:t>
      </w:r>
    </w:p>
    <w:p w:rsidR="00C53F20" w:rsidRPr="00C53F20" w:rsidRDefault="00C53F2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luty </w:t>
      </w:r>
      <w:r w:rsidRPr="00C53F20">
        <w:rPr>
          <w:bCs/>
          <w:sz w:val="22"/>
          <w:szCs w:val="22"/>
        </w:rPr>
        <w:t>2023 roku</w:t>
      </w:r>
    </w:p>
    <w:p w:rsidR="00C53F20" w:rsidRDefault="00422BF0" w:rsidP="000A53E5">
      <w:pPr>
        <w:pStyle w:val="Akapitzlist"/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19" w:history="1">
        <w:r w:rsidR="00C53F20" w:rsidRPr="004E70EC">
          <w:rPr>
            <w:rStyle w:val="Hipercze"/>
            <w:rFonts w:cstheme="minorHAnsi"/>
          </w:rPr>
          <w:t>https://prawomiejscowe.pl/UrzadMiejskiwJanowcuWielkopolskim/document/925198/Sprawozdanie-OR_0057_3_2023</w:t>
        </w:r>
      </w:hyperlink>
      <w:r w:rsidR="00C53F20">
        <w:rPr>
          <w:rFonts w:cstheme="minorHAnsi"/>
          <w:color w:val="FF0000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</w:t>
      </w:r>
      <w:r w:rsidR="00416830">
        <w:rPr>
          <w:rStyle w:val="Pogrubienie"/>
          <w:b w:val="0"/>
          <w:sz w:val="22"/>
          <w:szCs w:val="22"/>
        </w:rPr>
        <w:t>3.3.10.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416830">
        <w:rPr>
          <w:sz w:val="22"/>
          <w:szCs w:val="22"/>
        </w:rPr>
        <w:t>z dnia 11.04.</w:t>
      </w:r>
      <w:r w:rsidR="001923CE" w:rsidRPr="00C53F20">
        <w:rPr>
          <w:sz w:val="22"/>
          <w:szCs w:val="22"/>
        </w:rPr>
        <w:t>2023 r.</w:t>
      </w:r>
    </w:p>
    <w:p w:rsidR="001923CE" w:rsidRPr="00C53F20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marzec </w:t>
      </w:r>
      <w:r w:rsidRPr="00C53F20">
        <w:rPr>
          <w:bCs/>
          <w:sz w:val="22"/>
          <w:szCs w:val="22"/>
        </w:rPr>
        <w:t>2023 roku</w:t>
      </w:r>
    </w:p>
    <w:p w:rsidR="00C53F20" w:rsidRDefault="00422BF0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20" w:history="1">
        <w:r w:rsidR="001923CE" w:rsidRPr="004E70EC">
          <w:rPr>
            <w:rStyle w:val="Hipercze"/>
            <w:rFonts w:cstheme="minorHAnsi"/>
          </w:rPr>
          <w:t>https://prawomiejscowe.pl/UrzadMiejskiwJanowcuWielkopolskim/document/935348/Sprawozdanie-OR_0057_4_2023</w:t>
        </w:r>
      </w:hyperlink>
      <w:r w:rsidR="001923CE">
        <w:rPr>
          <w:rFonts w:cstheme="minorHAnsi"/>
          <w:color w:val="FF0000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11.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 xml:space="preserve">z dnia 10 maja </w:t>
      </w:r>
      <w:r w:rsidR="001923CE" w:rsidRPr="00C53F20">
        <w:rPr>
          <w:sz w:val="22"/>
          <w:szCs w:val="22"/>
        </w:rPr>
        <w:t>2023 r.</w:t>
      </w:r>
    </w:p>
    <w:p w:rsidR="001923CE" w:rsidRPr="00C53F20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kwiecień </w:t>
      </w:r>
      <w:r w:rsidRPr="00C53F20">
        <w:rPr>
          <w:bCs/>
          <w:sz w:val="22"/>
          <w:szCs w:val="22"/>
        </w:rPr>
        <w:t>2023 roku</w:t>
      </w:r>
    </w:p>
    <w:p w:rsidR="001923CE" w:rsidRDefault="00422BF0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21" w:history="1">
        <w:r w:rsidR="001923CE" w:rsidRPr="004E70EC">
          <w:rPr>
            <w:rStyle w:val="Hipercze"/>
            <w:rFonts w:cstheme="minorHAnsi"/>
          </w:rPr>
          <w:t>https://prawomiejscowe.pl/UrzadMiejskiwJanowcuWielkopolskim/document/942819/Sprawozdanie-OR_0057_5_2023</w:t>
        </w:r>
      </w:hyperlink>
      <w:r w:rsidR="001923CE">
        <w:rPr>
          <w:rFonts w:cstheme="minorHAnsi"/>
          <w:color w:val="FF0000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12.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 xml:space="preserve">z dnia 7 czerwca </w:t>
      </w:r>
      <w:r w:rsidR="001923CE" w:rsidRPr="00C53F20">
        <w:rPr>
          <w:sz w:val="22"/>
          <w:szCs w:val="22"/>
        </w:rPr>
        <w:t>2023 r.</w:t>
      </w:r>
    </w:p>
    <w:p w:rsidR="001923CE" w:rsidRPr="00C53F20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maj </w:t>
      </w:r>
      <w:r w:rsidRPr="00C53F20">
        <w:rPr>
          <w:bCs/>
          <w:sz w:val="22"/>
          <w:szCs w:val="22"/>
        </w:rPr>
        <w:t>2023 roku</w:t>
      </w:r>
    </w:p>
    <w:p w:rsidR="001923CE" w:rsidRDefault="00422BF0" w:rsidP="000A53E5">
      <w:pPr>
        <w:spacing w:after="0" w:line="240" w:lineRule="auto"/>
        <w:ind w:left="709" w:hanging="284"/>
        <w:jc w:val="both"/>
        <w:rPr>
          <w:rFonts w:cstheme="minorHAnsi"/>
          <w:color w:val="FF0000"/>
        </w:rPr>
      </w:pPr>
      <w:hyperlink r:id="rId22" w:history="1">
        <w:r w:rsidR="001923CE" w:rsidRPr="004E70EC">
          <w:rPr>
            <w:rStyle w:val="Hipercze"/>
            <w:rFonts w:cstheme="minorHAnsi"/>
          </w:rPr>
          <w:t>https://prawomiejscowe.pl/UrzadMiejskiwJanowcuWielkopolskim/document/950406/Sprawozdanie-OR_0057_6_2023</w:t>
        </w:r>
      </w:hyperlink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3.3.</w:t>
      </w:r>
      <w:r>
        <w:rPr>
          <w:rStyle w:val="Pogrubienie"/>
          <w:b w:val="0"/>
          <w:sz w:val="22"/>
          <w:szCs w:val="22"/>
        </w:rPr>
        <w:t>13.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 xml:space="preserve">z dnia 12 lipca </w:t>
      </w:r>
      <w:r w:rsidR="001923CE" w:rsidRPr="00C53F20">
        <w:rPr>
          <w:sz w:val="22"/>
          <w:szCs w:val="22"/>
        </w:rPr>
        <w:t>2023 r.</w:t>
      </w:r>
    </w:p>
    <w:p w:rsidR="001923CE" w:rsidRDefault="001923CE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czerwiec </w:t>
      </w:r>
      <w:r w:rsidRPr="00C53F20">
        <w:rPr>
          <w:bCs/>
          <w:sz w:val="22"/>
          <w:szCs w:val="22"/>
        </w:rPr>
        <w:t>2023 roku</w:t>
      </w:r>
    </w:p>
    <w:p w:rsidR="001923CE" w:rsidRDefault="00422BF0" w:rsidP="000A53E5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hyperlink r:id="rId23" w:history="1">
        <w:r w:rsidR="001923CE" w:rsidRPr="004E70EC">
          <w:rPr>
            <w:rStyle w:val="Hipercze"/>
            <w:bCs/>
            <w:sz w:val="22"/>
            <w:szCs w:val="22"/>
          </w:rPr>
          <w:t>https://prawomiejscowe.pl/UrzadMiejskiwJanowcuWielkopolskim/document/961043/Sprawozdanie-OR_0057_7_2023</w:t>
        </w:r>
      </w:hyperlink>
      <w:r w:rsidR="001923CE">
        <w:rPr>
          <w:bCs/>
          <w:sz w:val="22"/>
          <w:szCs w:val="22"/>
        </w:rPr>
        <w:t xml:space="preserve"> </w:t>
      </w:r>
    </w:p>
    <w:p w:rsidR="001923CE" w:rsidRPr="00C53F20" w:rsidRDefault="00FA4F4D" w:rsidP="00FA4F4D">
      <w:pPr>
        <w:pStyle w:val="metryka"/>
        <w:spacing w:before="0" w:beforeAutospacing="0" w:after="0" w:afterAutospacing="0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</w:t>
      </w:r>
      <w:r w:rsidR="00416830">
        <w:rPr>
          <w:rStyle w:val="Pogrubienie"/>
          <w:b w:val="0"/>
          <w:sz w:val="22"/>
          <w:szCs w:val="22"/>
        </w:rPr>
        <w:t>3.3</w:t>
      </w:r>
      <w:r>
        <w:rPr>
          <w:rStyle w:val="Pogrubienie"/>
          <w:b w:val="0"/>
          <w:sz w:val="22"/>
          <w:szCs w:val="22"/>
        </w:rPr>
        <w:t>14.</w:t>
      </w:r>
      <w:r w:rsidR="001923CE" w:rsidRPr="00C53F20">
        <w:rPr>
          <w:rStyle w:val="Pogrubienie"/>
          <w:b w:val="0"/>
          <w:sz w:val="22"/>
          <w:szCs w:val="22"/>
        </w:rPr>
        <w:t>SPRAWOZDANIE </w:t>
      </w:r>
      <w:r w:rsidR="001923CE" w:rsidRPr="00C53F20">
        <w:rPr>
          <w:bCs/>
          <w:caps/>
          <w:sz w:val="22"/>
          <w:szCs w:val="22"/>
        </w:rPr>
        <w:t>BURMISTRZA JANOWCA WIELKOPOLSKIEGO</w:t>
      </w:r>
      <w:r w:rsidR="001923CE" w:rsidRPr="00C53F20">
        <w:rPr>
          <w:sz w:val="22"/>
          <w:szCs w:val="22"/>
        </w:rPr>
        <w:t xml:space="preserve"> </w:t>
      </w:r>
      <w:r w:rsidR="001923CE">
        <w:rPr>
          <w:sz w:val="22"/>
          <w:szCs w:val="22"/>
        </w:rPr>
        <w:t>z</w:t>
      </w:r>
      <w:r w:rsidR="00416830">
        <w:rPr>
          <w:sz w:val="22"/>
          <w:szCs w:val="22"/>
        </w:rPr>
        <w:t xml:space="preserve"> dnia 10.08.</w:t>
      </w:r>
      <w:r w:rsidR="001923CE" w:rsidRPr="00C53F20">
        <w:rPr>
          <w:sz w:val="22"/>
          <w:szCs w:val="22"/>
        </w:rPr>
        <w:t>2023 r.</w:t>
      </w:r>
    </w:p>
    <w:p w:rsidR="00862503" w:rsidRDefault="001923CE" w:rsidP="00BA0CDB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 w:rsidRPr="00C53F20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z działalności za lipiec </w:t>
      </w:r>
      <w:r w:rsidRPr="00C53F20">
        <w:rPr>
          <w:bCs/>
          <w:sz w:val="22"/>
          <w:szCs w:val="22"/>
        </w:rPr>
        <w:t>2023 roku</w:t>
      </w:r>
    </w:p>
    <w:p w:rsidR="00416830" w:rsidRDefault="00862503" w:rsidP="00416830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hyperlink r:id="rId24" w:history="1">
        <w:r w:rsidR="001923CE" w:rsidRPr="004E70EC">
          <w:rPr>
            <w:rStyle w:val="Hipercze"/>
            <w:bCs/>
            <w:sz w:val="22"/>
            <w:szCs w:val="22"/>
          </w:rPr>
          <w:t>https://prawomiejscowe.pl/UrzadMiejskiwJanowcuWielkopolskim/document/966946/Sprawozdanie-OR_0057_8_2023</w:t>
        </w:r>
      </w:hyperlink>
      <w:r w:rsidR="00416830">
        <w:rPr>
          <w:bCs/>
          <w:sz w:val="22"/>
          <w:szCs w:val="22"/>
        </w:rPr>
        <w:t xml:space="preserve"> </w:t>
      </w:r>
    </w:p>
    <w:p w:rsidR="00862503" w:rsidRPr="00416830" w:rsidRDefault="00416830" w:rsidP="00416830">
      <w:pPr>
        <w:pStyle w:val="metryka"/>
        <w:spacing w:before="0" w:beforeAutospacing="0" w:after="0" w:afterAutospacing="0"/>
        <w:ind w:left="709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3.3.</w:t>
      </w:r>
      <w:r w:rsidR="00862503" w:rsidRPr="00862503">
        <w:rPr>
          <w:rFonts w:asciiTheme="minorHAnsi" w:hAnsiTheme="minorHAnsi" w:cstheme="minorHAnsi"/>
          <w:bCs/>
          <w:sz w:val="22"/>
          <w:szCs w:val="22"/>
        </w:rPr>
        <w:t>15.</w:t>
      </w:r>
      <w:r w:rsidR="00862503" w:rsidRPr="00862503">
        <w:rPr>
          <w:rFonts w:asciiTheme="minorHAnsi" w:hAnsiTheme="minorHAnsi" w:cstheme="minorHAnsi"/>
          <w:bCs/>
          <w:kern w:val="36"/>
          <w:sz w:val="22"/>
          <w:szCs w:val="22"/>
        </w:rPr>
        <w:t xml:space="preserve"> Opinia o projekcie uchwały budżetowej Gminy Janowiec Wielkopolski na 2022 rok</w:t>
      </w:r>
      <w:r w:rsidR="00862503">
        <w:rPr>
          <w:rFonts w:asciiTheme="minorHAnsi" w:hAnsiTheme="minorHAnsi" w:cstheme="minorHAnsi"/>
          <w:bCs/>
          <w:kern w:val="36"/>
          <w:sz w:val="22"/>
          <w:szCs w:val="22"/>
        </w:rPr>
        <w:t>:</w:t>
      </w:r>
    </w:p>
    <w:p w:rsidR="00416830" w:rsidRDefault="00862503" w:rsidP="00416830">
      <w:pPr>
        <w:ind w:left="426" w:hanging="142"/>
        <w:rPr>
          <w:lang w:eastAsia="pl-PL"/>
        </w:rPr>
      </w:pPr>
      <w:r>
        <w:rPr>
          <w:lang w:eastAsia="pl-PL"/>
        </w:rPr>
        <w:t xml:space="preserve">     </w:t>
      </w:r>
      <w:hyperlink r:id="rId25" w:history="1">
        <w:r w:rsidRPr="004E70EC">
          <w:rPr>
            <w:rStyle w:val="Hipercze"/>
            <w:lang w:eastAsia="pl-PL"/>
          </w:rPr>
          <w:t>https://bip.um-janowiecwlkp.pl/pliki/um-janowiecwlkp/zalaczniki/56/opinia-o-projekcie-budzetu-na-    2022-r.pdf</w:t>
        </w:r>
      </w:hyperlink>
      <w:r>
        <w:rPr>
          <w:lang w:eastAsia="pl-PL"/>
        </w:rPr>
        <w:t xml:space="preserve">  </w:t>
      </w:r>
    </w:p>
    <w:p w:rsidR="00FA4EE1" w:rsidRPr="00416830" w:rsidRDefault="00BA0CDB" w:rsidP="00BA0B81">
      <w:pPr>
        <w:ind w:left="426"/>
        <w:rPr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416830">
        <w:rPr>
          <w:rFonts w:eastAsia="Times New Roman" w:cstheme="minorHAnsi"/>
          <w:bCs/>
          <w:color w:val="1B1B1B"/>
          <w:lang w:eastAsia="pl-PL"/>
        </w:rPr>
        <w:t>3.3.</w:t>
      </w:r>
      <w:r>
        <w:rPr>
          <w:rFonts w:eastAsia="Times New Roman" w:cstheme="minorHAnsi"/>
          <w:bCs/>
          <w:color w:val="1B1B1B"/>
          <w:lang w:eastAsia="pl-PL"/>
        </w:rPr>
        <w:t>16</w:t>
      </w:r>
      <w:r w:rsidR="00FA4F4D">
        <w:rPr>
          <w:rFonts w:eastAsia="Times New Roman" w:cstheme="minorHAnsi"/>
          <w:bCs/>
          <w:color w:val="1B1B1B"/>
          <w:lang w:eastAsia="pl-PL"/>
        </w:rPr>
        <w:t>.</w:t>
      </w:r>
      <w:r w:rsidR="00441BAF" w:rsidRPr="00FA4F4D">
        <w:rPr>
          <w:rFonts w:eastAsia="Times New Roman" w:cstheme="minorHAnsi"/>
          <w:bCs/>
          <w:color w:val="1B1B1B"/>
          <w:lang w:eastAsia="pl-PL"/>
        </w:rPr>
        <w:t>Opinia</w:t>
      </w:r>
      <w:r w:rsidR="00F148EF" w:rsidRPr="00FA4F4D">
        <w:rPr>
          <w:rFonts w:eastAsia="Times New Roman" w:cstheme="minorHAnsi"/>
          <w:bCs/>
          <w:color w:val="1B1B1B"/>
          <w:lang w:eastAsia="pl-PL"/>
        </w:rPr>
        <w:t xml:space="preserve"> RIO</w:t>
      </w:r>
      <w:r w:rsidR="00441BAF" w:rsidRPr="00FA4F4D">
        <w:rPr>
          <w:rFonts w:eastAsia="Times New Roman" w:cstheme="minorHAnsi"/>
          <w:bCs/>
          <w:color w:val="1B1B1B"/>
          <w:lang w:eastAsia="pl-PL"/>
        </w:rPr>
        <w:t xml:space="preserve"> o prawidłowości planowanej kwoty długu Gminy Janowiec Wielkopolski na lata 2022-2026:</w:t>
      </w:r>
      <w:r w:rsidR="00441BAF" w:rsidRPr="005155C6">
        <w:rPr>
          <w:rFonts w:cstheme="minorHAnsi"/>
          <w:u w:val="single"/>
        </w:rPr>
        <w:t xml:space="preserve"> </w:t>
      </w:r>
    </w:p>
    <w:p w:rsidR="00C81E5B" w:rsidRPr="00416830" w:rsidRDefault="00C81E5B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 w:rsidRPr="00416830">
        <w:rPr>
          <w:rFonts w:eastAsia="Times New Roman" w:cstheme="minorHAnsi"/>
          <w:bCs/>
          <w:color w:val="1B1B1B"/>
          <w:lang w:eastAsia="pl-PL"/>
        </w:rPr>
        <w:t xml:space="preserve">https://bip.um-janowiecwlkp.pl/artykul/opinia-o-prawidlowosci-planowanej-kwoty-dlugu-gminy-janowiec-wielkopolski </w:t>
      </w:r>
    </w:p>
    <w:p w:rsidR="00C81E5B" w:rsidRDefault="00416830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>3.3.17.</w:t>
      </w:r>
      <w:r w:rsidR="00C81E5B">
        <w:rPr>
          <w:rFonts w:eastAsia="Times New Roman" w:cstheme="minorHAnsi"/>
          <w:bCs/>
          <w:color w:val="1B1B1B"/>
          <w:lang w:eastAsia="pl-PL"/>
        </w:rPr>
        <w:t xml:space="preserve"> Uchwała  Rady Miejskiej w Janowcu Wielkopolskim z dnia 8 maja 2023 r. w sprawie udzielenia absolutorium Burmistrzowi Janowca Wielkopolskiego:</w:t>
      </w:r>
    </w:p>
    <w:p w:rsidR="00C81E5B" w:rsidRDefault="00422BF0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hyperlink r:id="rId26" w:history="1">
        <w:r w:rsidR="00C81E5B" w:rsidRPr="004E70EC">
          <w:rPr>
            <w:rStyle w:val="Hipercze"/>
            <w:rFonts w:eastAsia="Times New Roman" w:cstheme="minorHAnsi"/>
            <w:bCs/>
            <w:lang w:eastAsia="pl-PL"/>
          </w:rPr>
          <w:t>https://prawomiejscowe.pl/UrzadMiejskiwJanowcuWielkopolskim/document/942725/Uchwala-XLVI_363_23</w:t>
        </w:r>
      </w:hyperlink>
      <w:r w:rsidR="00C81E5B">
        <w:rPr>
          <w:rFonts w:eastAsia="Times New Roman" w:cstheme="minorHAnsi"/>
          <w:bCs/>
          <w:color w:val="1B1B1B"/>
          <w:lang w:eastAsia="pl-PL"/>
        </w:rPr>
        <w:t xml:space="preserve"> </w:t>
      </w:r>
    </w:p>
    <w:p w:rsidR="00C81E5B" w:rsidRDefault="00BA0B81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416830">
        <w:rPr>
          <w:rFonts w:eastAsia="Times New Roman" w:cstheme="minorHAnsi"/>
          <w:bCs/>
          <w:color w:val="1B1B1B"/>
          <w:lang w:eastAsia="pl-PL"/>
        </w:rPr>
        <w:t>3.3.18</w:t>
      </w:r>
      <w:r w:rsidR="00430EC6">
        <w:rPr>
          <w:rFonts w:eastAsia="Times New Roman" w:cstheme="minorHAnsi"/>
          <w:bCs/>
          <w:color w:val="1B1B1B"/>
          <w:lang w:eastAsia="pl-PL"/>
        </w:rPr>
        <w:t>. NIP Gminy- załącznik nr 4 do SWZ-skan zaświadczenia;</w:t>
      </w:r>
    </w:p>
    <w:p w:rsidR="00430EC6" w:rsidRPr="007A6437" w:rsidRDefault="00BA0B81" w:rsidP="00BA0B81">
      <w:pPr>
        <w:shd w:val="clear" w:color="auto" w:fill="FFFFFF"/>
        <w:spacing w:after="180" w:line="240" w:lineRule="auto"/>
        <w:ind w:left="426"/>
        <w:textAlignment w:val="baseline"/>
        <w:outlineLvl w:val="1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416830">
        <w:rPr>
          <w:rFonts w:eastAsia="Times New Roman" w:cstheme="minorHAnsi"/>
          <w:bCs/>
          <w:color w:val="1B1B1B"/>
          <w:lang w:eastAsia="pl-PL"/>
        </w:rPr>
        <w:t>3.3.19</w:t>
      </w:r>
      <w:r w:rsidR="00430EC6">
        <w:rPr>
          <w:rFonts w:eastAsia="Times New Roman" w:cstheme="minorHAnsi"/>
          <w:bCs/>
          <w:color w:val="1B1B1B"/>
          <w:lang w:eastAsia="pl-PL"/>
        </w:rPr>
        <w:t>. REGON Gminy- załącznik nr 5 do SWZ- skan zaświadczenia;</w:t>
      </w:r>
    </w:p>
    <w:p w:rsidR="00C53F20" w:rsidRPr="001536F4" w:rsidRDefault="0049709B" w:rsidP="00BA0B81">
      <w:p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16830" w:rsidRPr="001536F4">
        <w:rPr>
          <w:rFonts w:cstheme="minorHAnsi"/>
        </w:rPr>
        <w:t>3.3.20</w:t>
      </w:r>
      <w:r w:rsidR="00B316E4" w:rsidRPr="001536F4">
        <w:rPr>
          <w:rFonts w:cstheme="minorHAnsi"/>
        </w:rPr>
        <w:t>.</w:t>
      </w:r>
      <w:r w:rsidR="00C53F20" w:rsidRPr="001536F4">
        <w:rPr>
          <w:rFonts w:cstheme="minorHAnsi"/>
        </w:rPr>
        <w:t xml:space="preserve">Sprawozdanie z wykonania budżetu Gminy Janowiec Wielkopolski za 2022 rok. </w:t>
      </w:r>
      <w:r w:rsidR="001536F4">
        <w:rPr>
          <w:rFonts w:cstheme="minorHAnsi"/>
        </w:rPr>
        <w:t>–</w:t>
      </w:r>
      <w:r w:rsidR="00C53F20" w:rsidRPr="001536F4">
        <w:rPr>
          <w:rFonts w:cstheme="minorHAnsi"/>
        </w:rPr>
        <w:t xml:space="preserve"> </w:t>
      </w:r>
      <w:r>
        <w:rPr>
          <w:rStyle w:val="Hipercze"/>
          <w:rFonts w:cstheme="minorHAnsi"/>
          <w:color w:val="auto"/>
          <w:u w:val="none"/>
        </w:rPr>
        <w:t xml:space="preserve">załącznik nr 1 </w:t>
      </w:r>
      <w:r w:rsidR="001536F4" w:rsidRPr="001536F4">
        <w:rPr>
          <w:rStyle w:val="Hipercze"/>
          <w:rFonts w:cstheme="minorHAnsi"/>
          <w:color w:val="auto"/>
          <w:u w:val="none"/>
        </w:rPr>
        <w:t xml:space="preserve">do </w:t>
      </w:r>
      <w:r w:rsidR="001536F4">
        <w:rPr>
          <w:rStyle w:val="Hipercze"/>
          <w:rFonts w:cstheme="minorHAnsi"/>
          <w:color w:val="auto"/>
          <w:u w:val="none"/>
        </w:rPr>
        <w:t xml:space="preserve"> </w:t>
      </w:r>
      <w:r>
        <w:rPr>
          <w:rStyle w:val="Hipercze"/>
          <w:rFonts w:cstheme="minorHAnsi"/>
          <w:color w:val="auto"/>
          <w:u w:val="none"/>
        </w:rPr>
        <w:t>SWZ-skan;</w:t>
      </w:r>
    </w:p>
    <w:p w:rsidR="00C53F20" w:rsidRPr="001536F4" w:rsidRDefault="00BA0B81" w:rsidP="00BA0B81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16830" w:rsidRPr="001536F4">
        <w:rPr>
          <w:rFonts w:cstheme="minorHAnsi"/>
        </w:rPr>
        <w:t>3.3.21.</w:t>
      </w:r>
      <w:r w:rsidR="00C53F20" w:rsidRPr="001536F4">
        <w:rPr>
          <w:rFonts w:cstheme="minorHAnsi"/>
        </w:rPr>
        <w:t>Opinia RIO w sprawie sprawozdania z wykonania budżetu Gminy Jan</w:t>
      </w:r>
      <w:r w:rsidR="0049709B">
        <w:rPr>
          <w:rFonts w:cstheme="minorHAnsi"/>
        </w:rPr>
        <w:t xml:space="preserve">owiec Wielkopolski za 2022 </w:t>
      </w:r>
      <w:r>
        <w:rPr>
          <w:rFonts w:cstheme="minorHAnsi"/>
        </w:rPr>
        <w:t xml:space="preserve"> </w:t>
      </w:r>
      <w:r w:rsidR="0049709B">
        <w:rPr>
          <w:rFonts w:cstheme="minorHAnsi"/>
        </w:rPr>
        <w:t>rok-  załącznik nr 6 do SWZ-skan;</w:t>
      </w:r>
    </w:p>
    <w:p w:rsidR="00C53F20" w:rsidRPr="005155C6" w:rsidRDefault="00C53F20" w:rsidP="000A53E5">
      <w:pPr>
        <w:spacing w:after="0" w:line="276" w:lineRule="auto"/>
        <w:ind w:left="709" w:hanging="284"/>
        <w:jc w:val="both"/>
        <w:rPr>
          <w:rFonts w:cstheme="minorHAnsi"/>
          <w:u w:val="single"/>
        </w:rPr>
      </w:pPr>
    </w:p>
    <w:p w:rsidR="008829B5" w:rsidRPr="00B763C5" w:rsidRDefault="00206A1E" w:rsidP="00FB248E">
      <w:pPr>
        <w:tabs>
          <w:tab w:val="left" w:pos="142"/>
        </w:tabs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3.4</w:t>
      </w:r>
      <w:r w:rsidR="004D0BD0" w:rsidRPr="00B763C5">
        <w:rPr>
          <w:rFonts w:cstheme="minorHAnsi"/>
          <w:b/>
        </w:rPr>
        <w:t>.</w:t>
      </w:r>
      <w:r w:rsidR="0094245F" w:rsidRPr="00B763C5">
        <w:rPr>
          <w:rFonts w:cstheme="minorHAnsi"/>
          <w:b/>
        </w:rPr>
        <w:t xml:space="preserve"> </w:t>
      </w:r>
      <w:r w:rsidR="003C5AE1" w:rsidRPr="00B763C5">
        <w:rPr>
          <w:rFonts w:cstheme="minorHAnsi"/>
          <w:b/>
        </w:rPr>
        <w:t>Główny Kod CPV</w:t>
      </w:r>
      <w:r w:rsidR="0094245F" w:rsidRPr="00B763C5">
        <w:rPr>
          <w:rFonts w:cstheme="minorHAnsi"/>
          <w:b/>
        </w:rPr>
        <w:t xml:space="preserve">  </w:t>
      </w:r>
      <w:r w:rsidR="008829B5" w:rsidRPr="00B763C5">
        <w:rPr>
          <w:rFonts w:cstheme="minorHAnsi"/>
        </w:rPr>
        <w:t xml:space="preserve">Kod (CPV) : </w:t>
      </w:r>
      <w:r w:rsidR="008829B5" w:rsidRPr="00B763C5">
        <w:rPr>
          <w:rFonts w:cstheme="minorHAnsi"/>
          <w:bCs/>
        </w:rPr>
        <w:t>66113000-5 Usługi udzielania kredytu</w:t>
      </w:r>
    </w:p>
    <w:p w:rsidR="00426ABD" w:rsidRPr="00B17427" w:rsidRDefault="00FE1390" w:rsidP="00B17427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120" w:line="276" w:lineRule="auto"/>
        <w:jc w:val="both"/>
        <w:outlineLvl w:val="0"/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</w:pPr>
      <w:r w:rsidRPr="00FE1390">
        <w:rPr>
          <w:rFonts w:eastAsiaTheme="majorEastAsia" w:cstheme="minorHAnsi"/>
          <w:b/>
          <w:bCs/>
        </w:rPr>
        <w:t>Rozdział 4.</w:t>
      </w:r>
      <w:r w:rsidR="0096569F">
        <w:rPr>
          <w:rFonts w:eastAsiaTheme="majorEastAsia" w:cstheme="minorHAnsi"/>
          <w:b/>
          <w:bCs/>
        </w:rPr>
        <w:t>TERMIN WYKONANIA ZAMÓWIENIA</w:t>
      </w:r>
    </w:p>
    <w:p w:rsidR="006E18FA" w:rsidRDefault="00662741" w:rsidP="00DA27DF">
      <w:pPr>
        <w:spacing w:after="0" w:line="276" w:lineRule="auto"/>
        <w:jc w:val="both"/>
      </w:pPr>
      <w:r w:rsidRPr="00FE1390">
        <w:rPr>
          <w:rFonts w:cstheme="minorHAnsi"/>
        </w:rPr>
        <w:t xml:space="preserve"> </w:t>
      </w:r>
      <w:r w:rsidR="00FE1390" w:rsidRPr="00FE1390">
        <w:rPr>
          <w:rFonts w:cstheme="minorHAnsi"/>
        </w:rPr>
        <w:t>4.</w:t>
      </w:r>
      <w:r w:rsidR="006E18FA" w:rsidRPr="00FE1390">
        <w:t>1</w:t>
      </w:r>
      <w:r w:rsidR="006E18FA">
        <w:t xml:space="preserve">. Zamówienie </w:t>
      </w:r>
      <w:r w:rsidR="006E18FA" w:rsidRPr="009B78BB">
        <w:rPr>
          <w:rFonts w:cstheme="minorHAnsi"/>
        </w:rPr>
        <w:t>będzie realizowane w okresie</w:t>
      </w:r>
      <w:r w:rsidR="00581232" w:rsidRPr="009B78BB">
        <w:rPr>
          <w:rFonts w:cstheme="minorHAnsi"/>
        </w:rPr>
        <w:t>:</w:t>
      </w:r>
      <w:r w:rsidR="006E18FA" w:rsidRPr="009B78BB">
        <w:rPr>
          <w:rFonts w:cstheme="minorHAnsi"/>
          <w:b/>
        </w:rPr>
        <w:t xml:space="preserve"> </w:t>
      </w:r>
      <w:r w:rsidR="009B78BB" w:rsidRPr="00D458FC">
        <w:rPr>
          <w:rFonts w:cstheme="minorHAnsi"/>
          <w:b/>
        </w:rPr>
        <w:t>od dnia zawarcia umowy do dnia</w:t>
      </w:r>
      <w:r w:rsidR="00CA7033">
        <w:rPr>
          <w:rFonts w:cstheme="minorHAnsi"/>
          <w:b/>
        </w:rPr>
        <w:t xml:space="preserve"> 31 grudnia 2030 </w:t>
      </w:r>
      <w:r w:rsidR="000C57EA" w:rsidRPr="009B78BB">
        <w:rPr>
          <w:rFonts w:cstheme="minorHAnsi"/>
          <w:b/>
        </w:rPr>
        <w:t>roku;</w:t>
      </w:r>
      <w:r w:rsidR="006E18FA" w:rsidRPr="00581232">
        <w:rPr>
          <w:b/>
        </w:rPr>
        <w:t xml:space="preserve"> </w:t>
      </w:r>
    </w:p>
    <w:p w:rsidR="008E693F" w:rsidRPr="008E693F" w:rsidRDefault="008E693F" w:rsidP="005B07B9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76" w:lineRule="auto"/>
        <w:jc w:val="both"/>
        <w:outlineLvl w:val="0"/>
        <w:rPr>
          <w:rFonts w:eastAsiaTheme="majorEastAsia" w:cstheme="minorHAnsi"/>
          <w:bCs/>
        </w:rPr>
      </w:pPr>
      <w:r w:rsidRPr="008E693F">
        <w:rPr>
          <w:rFonts w:eastAsiaTheme="majorEastAsia" w:cstheme="minorHAnsi"/>
          <w:b/>
          <w:bCs/>
        </w:rPr>
        <w:t>Rozdział 5.</w:t>
      </w:r>
      <w:r w:rsidRPr="008E693F">
        <w:rPr>
          <w:rFonts w:eastAsiaTheme="majorEastAsia" w:cstheme="minorHAnsi"/>
          <w:bCs/>
        </w:rPr>
        <w:t xml:space="preserve"> </w:t>
      </w:r>
      <w:r w:rsidRPr="008E693F">
        <w:rPr>
          <w:rFonts w:eastAsiaTheme="majorEastAsia" w:cstheme="minorHAnsi"/>
          <w:b/>
          <w:bCs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337300" w:rsidRPr="00337300" w:rsidRDefault="008E693F" w:rsidP="00337300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8E693F">
        <w:rPr>
          <w:rFonts w:eastAsia="Verdana" w:cstheme="minorHAnsi"/>
          <w:color w:val="000000"/>
          <w:lang w:eastAsia="pl-PL"/>
        </w:rPr>
        <w:t>5</w:t>
      </w:r>
      <w:r w:rsidR="00337300" w:rsidRPr="00337300">
        <w:rPr>
          <w:rFonts w:eastAsia="Verdana" w:cstheme="minorHAnsi"/>
          <w:color w:val="000000"/>
          <w:lang w:eastAsia="pl-PL"/>
        </w:rPr>
        <w:t>.1.</w:t>
      </w:r>
      <w:r w:rsidR="00337300" w:rsidRPr="00337300">
        <w:rPr>
          <w:rFonts w:eastAsia="Arial" w:cstheme="minorHAnsi"/>
          <w:color w:val="000000"/>
          <w:lang w:eastAsia="pl-PL"/>
        </w:rPr>
        <w:t xml:space="preserve"> </w:t>
      </w:r>
      <w:r w:rsidR="00337300" w:rsidRPr="00337300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hAnsi="Calibri" w:cs="Calibri"/>
        </w:rPr>
      </w:pPr>
      <w:r w:rsidRPr="00337300">
        <w:rPr>
          <w:rFonts w:ascii="Calibri" w:eastAsia="Times New Roman" w:hAnsi="Calibri" w:cs="Calibri"/>
          <w:lang w:eastAsia="pl-PL"/>
        </w:rPr>
        <w:t>Dominika Raczyńska</w:t>
      </w:r>
      <w:r w:rsidRPr="00337300">
        <w:rPr>
          <w:rFonts w:ascii="Calibri" w:eastAsia="Verdana" w:hAnsi="Calibri" w:cs="Calibri"/>
          <w:color w:val="000000"/>
          <w:lang w:eastAsia="pl-PL"/>
        </w:rPr>
        <w:t xml:space="preserve"> -Podinspektor ds. zamówień publicznych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37300">
        <w:rPr>
          <w:rFonts w:ascii="Calibri" w:eastAsia="Times New Roman" w:hAnsi="Calibri" w:cs="Calibri"/>
          <w:lang w:eastAsia="pl-PL"/>
        </w:rPr>
        <w:t>Urząd Miejski w Janowcu Wielkopolskim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37300">
        <w:rPr>
          <w:rFonts w:ascii="Calibri" w:eastAsia="Times New Roman" w:hAnsi="Calibri" w:cs="Calibri"/>
          <w:lang w:eastAsia="pl-PL"/>
        </w:rPr>
        <w:t xml:space="preserve">ul. Gnieźnieńska 3, 88-430 Janowiec Wielkopolski, </w:t>
      </w:r>
    </w:p>
    <w:p w:rsidR="00337300" w:rsidRPr="00337300" w:rsidRDefault="00337300" w:rsidP="00337300">
      <w:pPr>
        <w:spacing w:after="0" w:line="240" w:lineRule="auto"/>
        <w:jc w:val="both"/>
        <w:rPr>
          <w:rFonts w:ascii="Calibri" w:hAnsi="Calibri" w:cs="Calibri"/>
        </w:rPr>
      </w:pPr>
      <w:r w:rsidRPr="00337300">
        <w:rPr>
          <w:rFonts w:ascii="Calibri" w:eastAsia="Times New Roman" w:hAnsi="Calibri" w:cs="Calibri"/>
          <w:lang w:eastAsia="pl-PL"/>
        </w:rPr>
        <w:t xml:space="preserve">e-mail: </w:t>
      </w:r>
      <w:hyperlink r:id="rId27" w:history="1">
        <w:r w:rsidRPr="00337300">
          <w:rPr>
            <w:rFonts w:ascii="Calibri" w:eastAsia="Times New Roman" w:hAnsi="Calibri" w:cs="Calibri"/>
            <w:color w:val="0563C1" w:themeColor="hyperlink"/>
            <w:u w:val="single"/>
            <w:lang w:eastAsia="pl-PL"/>
          </w:rPr>
          <w:t>d.raczynska@um-janowiecwlkp.pl</w:t>
        </w:r>
      </w:hyperlink>
      <w:r w:rsidRPr="00337300">
        <w:rPr>
          <w:rFonts w:ascii="Calibri" w:eastAsia="Times New Roman" w:hAnsi="Calibri" w:cs="Calibri"/>
          <w:lang w:eastAsia="pl-PL"/>
        </w:rPr>
        <w:t xml:space="preserve"> </w:t>
      </w:r>
      <w:r w:rsidRPr="00337300">
        <w:rPr>
          <w:rFonts w:ascii="Calibri" w:hAnsi="Calibri" w:cs="Calibri"/>
        </w:rPr>
        <w:t xml:space="preserve">, </w:t>
      </w:r>
    </w:p>
    <w:p w:rsidR="00337300" w:rsidRPr="00337300" w:rsidRDefault="00337300" w:rsidP="0033730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Komunikacja, w tym składanie ofert, wymiana informacji oraz przekazywanie dokumentów lub oświadczeń między zamawiającym a wykonawcą, z uwzględnieniem wyjątków określonych w ustawie Pzp, odbywa się przy użyciu środków komunikacji elektronicznej. </w:t>
      </w: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W przypadku </w:t>
      </w:r>
      <w:r w:rsidRPr="00337300">
        <w:rPr>
          <w:rFonts w:cstheme="minorHAnsi"/>
          <w:b/>
          <w:bCs/>
        </w:rPr>
        <w:t>Wykonawców wspólnie ubiegających się o udzielenie zamówienia</w:t>
      </w:r>
      <w:r w:rsidRPr="00337300">
        <w:rPr>
          <w:rFonts w:cstheme="minorHAnsi"/>
        </w:rPr>
        <w:t xml:space="preserve"> wszelka korespondencja będzie prowadzona przez zamawiającego wyłącznie z ich pełnomocnikiem.</w:t>
      </w: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 xml:space="preserve">W postępowaniu o udzielenie zamówienia komunikacja między Zamawiającym a Wykonawcami odbywa się za pośrednictwem </w:t>
      </w:r>
      <w:hyperlink r:id="rId28" w:history="1">
        <w:r w:rsidRPr="00337300">
          <w:rPr>
            <w:rFonts w:cstheme="minorHAnsi"/>
            <w:color w:val="1155CC"/>
            <w:u w:val="single"/>
          </w:rPr>
          <w:t>platformazakupowa.pl</w:t>
        </w:r>
      </w:hyperlink>
      <w:r w:rsidRPr="00337300">
        <w:rPr>
          <w:rFonts w:cstheme="minorHAnsi"/>
        </w:rPr>
        <w:t xml:space="preserve"> pod adresem: </w:t>
      </w:r>
      <w:hyperlink r:id="rId29" w:history="1">
        <w:r w:rsidRPr="00337300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  <w:bookmarkStart w:id="1" w:name="_Hlk61356878"/>
      <w:r w:rsidRPr="00337300">
        <w:rPr>
          <w:rFonts w:cstheme="minorHAnsi"/>
        </w:rPr>
        <w:t xml:space="preserve"> oraz wskazanym w Rozdziale 1 SWZ adresem e-mail.</w:t>
      </w:r>
    </w:p>
    <w:bookmarkEnd w:id="1"/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  <w:b/>
          <w:bCs/>
        </w:rPr>
      </w:pPr>
      <w:r w:rsidRPr="00337300">
        <w:rPr>
          <w:rFonts w:cstheme="minorHAnsi"/>
          <w:b/>
          <w:bCs/>
        </w:rPr>
        <w:lastRenderedPageBreak/>
        <w:t>Dotyczy komunikacji za pośrednictwem platformazakupowa.pl:</w:t>
      </w:r>
    </w:p>
    <w:p w:rsidR="00337300" w:rsidRPr="00337300" w:rsidRDefault="00337300" w:rsidP="00B14BAE">
      <w:pPr>
        <w:numPr>
          <w:ilvl w:val="2"/>
          <w:numId w:val="11"/>
        </w:numPr>
        <w:spacing w:after="0" w:line="240" w:lineRule="auto"/>
        <w:ind w:left="0" w:firstLine="0"/>
        <w:rPr>
          <w:rFonts w:cstheme="minorHAnsi"/>
        </w:rPr>
      </w:pPr>
      <w:r w:rsidRPr="00337300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30" w:history="1">
        <w:r w:rsidRPr="00337300">
          <w:rPr>
            <w:rFonts w:cstheme="minorHAnsi"/>
            <w:color w:val="1155CC"/>
            <w:u w:val="single"/>
          </w:rPr>
          <w:t>platformazakupowa.pl</w:t>
        </w:r>
      </w:hyperlink>
      <w:r w:rsidRPr="00337300">
        <w:rPr>
          <w:rFonts w:cstheme="minorHAnsi"/>
        </w:rPr>
        <w:t xml:space="preserve"> i formularza „Wyślij wiadomość do zamawiającego”.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337300">
          <w:rPr>
            <w:rFonts w:cstheme="minorHAnsi"/>
            <w:color w:val="1155CC"/>
            <w:u w:val="single"/>
          </w:rPr>
          <w:t>platformazakupowa.pl</w:t>
        </w:r>
      </w:hyperlink>
      <w:r w:rsidRPr="00337300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Zamawiający, określa niezbędne wymagania sprzętowo - aplikacyjne umożliwiające pracę na platformazakupowa.pl, tj.: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stały dostęp do sieci Internet o gwarantowanej przepustowości nie mniejszej niż 512 kb/s,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zainstalowana dowolna przeglądarka internetowa, w przypadku Internet Explorer minimalnie wersja 10 0.,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włączona obsługa JavaScript,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zainstalowany program Adobe Acrobat Reader lub inny obsługujący format plików .pdf,</w:t>
      </w:r>
    </w:p>
    <w:p w:rsidR="00337300" w:rsidRPr="00337300" w:rsidRDefault="00337300" w:rsidP="00B14BAE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37300">
        <w:rPr>
          <w:rFonts w:cstheme="minorHAnsi"/>
        </w:rPr>
        <w:t>Szyfrowanie na platformazakupowa.pl odbywa się za pomocą protokołu TLS 1.3.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337300" w:rsidRPr="00337300" w:rsidRDefault="00337300" w:rsidP="00B14BAE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37300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</w:rPr>
      </w:pPr>
      <w:r w:rsidRPr="00337300">
        <w:rPr>
          <w:rFonts w:cstheme="minorHAnsi"/>
        </w:rPr>
        <w:t>Wykonawca, przystępując do niniejszego postępowania o udzielenie zamówienia publicznego:</w:t>
      </w:r>
    </w:p>
    <w:p w:rsidR="00337300" w:rsidRPr="00337300" w:rsidRDefault="00337300" w:rsidP="003373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37300">
        <w:rPr>
          <w:rFonts w:cstheme="minorHAnsi"/>
        </w:rPr>
        <w:t>a)</w:t>
      </w:r>
      <w:r w:rsidRPr="00337300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337300" w:rsidRPr="00337300" w:rsidRDefault="00337300" w:rsidP="008453C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37300">
        <w:rPr>
          <w:rFonts w:cstheme="minorHAnsi"/>
        </w:rPr>
        <w:t>b)</w:t>
      </w:r>
      <w:r w:rsidRPr="00337300">
        <w:rPr>
          <w:rFonts w:cstheme="minorHAnsi"/>
        </w:rPr>
        <w:tab/>
        <w:t xml:space="preserve">zapoznał i stosuje się do Instrukcji składania ofert/wniosków dostępnej pod </w:t>
      </w:r>
      <w:hyperlink r:id="rId32" w:history="1">
        <w:r w:rsidRPr="00337300">
          <w:rPr>
            <w:rFonts w:cstheme="minorHAnsi"/>
            <w:color w:val="0563C1" w:themeColor="hyperlink"/>
            <w:u w:val="single"/>
          </w:rPr>
          <w:t>https://platformazakupowa.pl/strona/45-instrukcje</w:t>
        </w:r>
      </w:hyperlink>
      <w:r w:rsidRPr="00337300">
        <w:rPr>
          <w:rFonts w:cstheme="minorHAnsi"/>
        </w:rPr>
        <w:t>.</w:t>
      </w:r>
    </w:p>
    <w:p w:rsidR="00337300" w:rsidRPr="00337300" w:rsidRDefault="00337300" w:rsidP="00B14BAE">
      <w:pPr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  <w:b/>
          <w:bCs/>
        </w:rPr>
      </w:pPr>
      <w:r w:rsidRPr="00337300">
        <w:rPr>
          <w:rFonts w:cstheme="minorHAnsi"/>
          <w:b/>
          <w:bCs/>
        </w:rPr>
        <w:t>Rekomendacje zamawiającego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Zamawiający rekomenduje wykorzystanie formatów: .pdf, .doc, .docx, .xls, ze szczególnym wskazaniem na .pdf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bookmarkStart w:id="2" w:name="_Hlk62074878"/>
      <w:r w:rsidRPr="00337300">
        <w:rPr>
          <w:rFonts w:cstheme="minorHAnsi"/>
        </w:rPr>
        <w:t>W celu ewentualnej kompresji danych Zamawiający rekomenduje wykorzystanie jednego z formatów: .zip, .7Z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 (Dz.U. </w:t>
      </w:r>
      <w:r w:rsidRPr="00337300">
        <w:rPr>
          <w:rFonts w:cstheme="minorHAnsi"/>
        </w:rPr>
        <w:lastRenderedPageBreak/>
        <w:t>2017 poz. 2247)  występują: .rar .gif .bmp .numbers .pages. Dokumenty złożone w takich plikach zostaną uznane za złożone nieskutecznie.</w:t>
      </w:r>
    </w:p>
    <w:bookmarkEnd w:id="2"/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Pliki w innych formatach niż PDF zaleca się opatrzyć zewnętrznym podpisem XAdES. Wykonawca powinien pamiętać, aby plik z podpisem przekazywać łącznie z dokumentem podpisywanym.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Zaleca się, aby komunikacja z wykonawcami odbywała się tylko na Platformie </w:t>
      </w:r>
      <w:r w:rsidRPr="00337300">
        <w:rPr>
          <w:rFonts w:cstheme="minorHAnsi"/>
        </w:rPr>
        <w:br/>
        <w:t>za pośrednictwem formularza “Wyślij wiadomość do zamawiającego”, nie za pośrednictwem adresu email.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Osobą składającą ofertę powinna być osoba kontaktowa podawana w dokumentacji.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337300">
        <w:rPr>
          <w:rFonts w:cstheme="minorHAnsi"/>
        </w:rPr>
        <w:t xml:space="preserve">Podczas podpisywania plików zaleca się stosowanie algorytmu skrótu SHA2 zamiast SHA1.  </w:t>
      </w:r>
    </w:p>
    <w:p w:rsidR="00337300" w:rsidRPr="00337300" w:rsidRDefault="00D550FD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Jeśli W</w:t>
      </w:r>
      <w:r w:rsidR="00337300" w:rsidRPr="00337300">
        <w:rPr>
          <w:rFonts w:cstheme="minorHAnsi"/>
        </w:rPr>
        <w:t xml:space="preserve">ykonawca pakuje dokumenty np. w plik ZIP zalecamy wcześniejsze podpisanie każdego ze skompresowanych plików. </w:t>
      </w:r>
    </w:p>
    <w:p w:rsidR="00337300" w:rsidRPr="00337300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bri" w:hAnsi="Calibri" w:cs="Calibri"/>
        </w:rPr>
      </w:pPr>
      <w:r w:rsidRPr="00337300">
        <w:rPr>
          <w:rFonts w:ascii="Calibri" w:hAnsi="Calibri" w:cs="Calibri"/>
        </w:rPr>
        <w:t>Zamawiający rekomenduje wykorzystanie podpisu z kwalifikowanym znacznikiem czasu.</w:t>
      </w:r>
    </w:p>
    <w:p w:rsidR="00840D0B" w:rsidRPr="00D550FD" w:rsidRDefault="00337300" w:rsidP="00B14BAE">
      <w:pPr>
        <w:numPr>
          <w:ilvl w:val="2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bri" w:hAnsi="Calibri" w:cs="Calibri"/>
        </w:rPr>
      </w:pPr>
      <w:r w:rsidRPr="00337300">
        <w:rPr>
          <w:rFonts w:ascii="Calibri" w:hAnsi="Calibri" w:cs="Calibr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8E693F" w:rsidRPr="00C53406" w:rsidRDefault="008E693F" w:rsidP="00DA27DF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76" w:lineRule="auto"/>
        <w:jc w:val="both"/>
        <w:outlineLvl w:val="0"/>
        <w:rPr>
          <w:rFonts w:eastAsiaTheme="majorEastAsia" w:cstheme="minorHAnsi"/>
          <w:bCs/>
          <w:color w:val="2E74B5" w:themeColor="accent1" w:themeShade="BF"/>
        </w:rPr>
      </w:pPr>
      <w:r w:rsidRPr="00C53406">
        <w:rPr>
          <w:rFonts w:eastAsiaTheme="majorEastAsia" w:cstheme="minorHAnsi"/>
          <w:b/>
          <w:bCs/>
        </w:rPr>
        <w:t>Rozdział 6.</w:t>
      </w:r>
      <w:r w:rsidRPr="00C53406">
        <w:rPr>
          <w:rFonts w:eastAsiaTheme="majorEastAsia" w:cstheme="minorHAnsi"/>
          <w:bCs/>
        </w:rPr>
        <w:t xml:space="preserve"> </w:t>
      </w:r>
      <w:r w:rsidRPr="00C53406">
        <w:rPr>
          <w:rFonts w:eastAsiaTheme="majorEastAsia" w:cstheme="minorHAnsi"/>
          <w:b/>
          <w:bCs/>
        </w:rPr>
        <w:t>Informacje o sposobie komunikowania się Zamawiającego z wykonawcami w inny sposób niż przy użyciu środków komunikacji elektronicznej w przypadku zaistnienia jednej z sytuacji określonej w art. 65 ust. 1, art. 66 i art.69 ustawy Pzp.</w:t>
      </w:r>
    </w:p>
    <w:p w:rsidR="008E693F" w:rsidRPr="00C53406" w:rsidRDefault="008E693F" w:rsidP="00DA27DF">
      <w:pPr>
        <w:spacing w:after="92" w:line="276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8E693F" w:rsidRPr="00C53406" w:rsidRDefault="008E693F" w:rsidP="00DA27DF">
      <w:pPr>
        <w:spacing w:after="92" w:line="276" w:lineRule="auto"/>
        <w:ind w:right="113"/>
        <w:jc w:val="both"/>
        <w:rPr>
          <w:rFonts w:eastAsia="Verdana" w:cstheme="minorHAnsi"/>
          <w:iCs/>
          <w:lang w:eastAsia="pl-PL"/>
        </w:rPr>
      </w:pPr>
      <w:r w:rsidRPr="00C53406">
        <w:rPr>
          <w:rFonts w:eastAsia="Verdana" w:cstheme="minorHAnsi"/>
          <w:iCs/>
          <w:lang w:eastAsia="pl-PL"/>
        </w:rPr>
        <w:t>Zamawiający nie dopuszcza innego sposobu komunikacji niż przy użyciu środków komunikacji elektronicznej za pomocą formularza do komunikacji na platformazakupowa.pl.</w:t>
      </w:r>
    </w:p>
    <w:p w:rsidR="008E693F" w:rsidRPr="00C53406" w:rsidRDefault="008E693F" w:rsidP="00DA27DF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76" w:lineRule="auto"/>
        <w:jc w:val="both"/>
        <w:outlineLvl w:val="0"/>
        <w:rPr>
          <w:rFonts w:eastAsiaTheme="majorEastAsia" w:cstheme="minorHAnsi"/>
          <w:bCs/>
          <w:color w:val="2E74B5" w:themeColor="accent1" w:themeShade="BF"/>
        </w:rPr>
      </w:pPr>
      <w:r w:rsidRPr="00C53406">
        <w:rPr>
          <w:rFonts w:eastAsiaTheme="majorEastAsia" w:cstheme="minorHAnsi"/>
          <w:b/>
          <w:bCs/>
        </w:rPr>
        <w:t>Rozdział 7.</w:t>
      </w:r>
      <w:r w:rsidRPr="00C53406">
        <w:rPr>
          <w:rFonts w:eastAsiaTheme="majorEastAsia" w:cstheme="minorHAnsi"/>
          <w:bCs/>
        </w:rPr>
        <w:t xml:space="preserve"> </w:t>
      </w:r>
      <w:r w:rsidR="0096569F">
        <w:rPr>
          <w:rFonts w:eastAsiaTheme="majorEastAsia" w:cstheme="minorHAnsi"/>
          <w:b/>
          <w:bCs/>
        </w:rPr>
        <w:t>TERMIN ZWIĄZANIA Z OFERTĄ</w:t>
      </w:r>
    </w:p>
    <w:p w:rsidR="002748D3" w:rsidRPr="00C53406" w:rsidRDefault="002748D3" w:rsidP="00DA27DF">
      <w:pPr>
        <w:spacing w:after="0" w:line="276" w:lineRule="auto"/>
        <w:jc w:val="both"/>
        <w:rPr>
          <w:rFonts w:cstheme="minorHAnsi"/>
        </w:rPr>
      </w:pPr>
    </w:p>
    <w:p w:rsidR="00555095" w:rsidRPr="00C53406" w:rsidRDefault="00555095" w:rsidP="00DA27DF">
      <w:pPr>
        <w:spacing w:after="0" w:line="276" w:lineRule="auto"/>
        <w:jc w:val="both"/>
        <w:rPr>
          <w:rFonts w:cstheme="minorHAnsi"/>
          <w:b/>
          <w:vanish/>
          <w:specVanish/>
        </w:rPr>
      </w:pPr>
    </w:p>
    <w:p w:rsidR="00555095" w:rsidRPr="00C53406" w:rsidRDefault="00555095" w:rsidP="00DA27DF">
      <w:pPr>
        <w:spacing w:after="0" w:line="276" w:lineRule="auto"/>
        <w:jc w:val="both"/>
        <w:rPr>
          <w:rFonts w:cstheme="minorHAnsi"/>
          <w:b/>
          <w:vanish/>
          <w:specVanish/>
        </w:rPr>
      </w:pPr>
    </w:p>
    <w:p w:rsidR="00555095" w:rsidRPr="00C53406" w:rsidRDefault="00555095" w:rsidP="00DA27DF">
      <w:pPr>
        <w:spacing w:after="0" w:line="276" w:lineRule="auto"/>
        <w:jc w:val="both"/>
        <w:rPr>
          <w:rFonts w:cstheme="minorHAnsi"/>
          <w:b/>
          <w:vanish/>
          <w:specVanish/>
        </w:rPr>
      </w:pPr>
    </w:p>
    <w:p w:rsidR="00337300" w:rsidRPr="00337300" w:rsidRDefault="00337300" w:rsidP="00337300">
      <w:pPr>
        <w:spacing w:after="117" w:line="240" w:lineRule="auto"/>
        <w:rPr>
          <w:rFonts w:ascii="Calibri" w:eastAsia="Verdana" w:hAnsi="Calibri" w:cs="Calibri"/>
          <w:color w:val="000000"/>
          <w:lang w:eastAsia="pl-PL"/>
        </w:rPr>
      </w:pPr>
      <w:r w:rsidRPr="00337300">
        <w:rPr>
          <w:rFonts w:ascii="Calibri" w:eastAsia="Verdana" w:hAnsi="Calibri" w:cs="Calibri"/>
          <w:color w:val="000000"/>
          <w:lang w:eastAsia="pl-PL"/>
        </w:rPr>
        <w:t>7.1 Wykonawca będzie związany ofertą przez okres 30 dni.</w:t>
      </w:r>
    </w:p>
    <w:p w:rsidR="00337300" w:rsidRPr="00337300" w:rsidRDefault="00337300" w:rsidP="00B14BAE">
      <w:pPr>
        <w:numPr>
          <w:ilvl w:val="1"/>
          <w:numId w:val="12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</w:rPr>
      </w:pPr>
      <w:bookmarkStart w:id="3" w:name="_Hlk62663862"/>
      <w:bookmarkStart w:id="4" w:name="_Hlk62822862"/>
      <w:r w:rsidRPr="00337300">
        <w:rPr>
          <w:rFonts w:ascii="Calibri" w:hAnsi="Calibri" w:cs="Calibr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337300">
        <w:rPr>
          <w:rFonts w:ascii="Calibri" w:hAnsi="Calibri" w:cs="Calibri"/>
          <w:bCs/>
          <w:color w:val="000000"/>
        </w:rPr>
        <w:t>(art. 307 ust. 2 ustawy Pzp).</w:t>
      </w:r>
    </w:p>
    <w:p w:rsidR="00337300" w:rsidRPr="00337300" w:rsidRDefault="00337300" w:rsidP="00B14BAE">
      <w:pPr>
        <w:numPr>
          <w:ilvl w:val="1"/>
          <w:numId w:val="12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</w:rPr>
      </w:pPr>
      <w:r w:rsidRPr="00337300">
        <w:rPr>
          <w:rFonts w:ascii="Calibri" w:hAnsi="Calibri" w:cs="Calibri"/>
          <w:color w:val="000000"/>
        </w:rPr>
        <w:lastRenderedPageBreak/>
        <w:t xml:space="preserve">Przedłużenie terminu związania ofertą, o którym mowa w art. 307 ust. 2 ustawy Pzp, wymaga złożenia przez wykonawcę pisemnego oświadczenia o wyrażeniu zgody na przedłużenie terminu związania ofertą </w:t>
      </w:r>
      <w:r w:rsidRPr="00337300">
        <w:rPr>
          <w:rFonts w:ascii="Calibri" w:hAnsi="Calibri" w:cs="Calibri"/>
          <w:bCs/>
          <w:color w:val="000000"/>
        </w:rPr>
        <w:t>(art. 307 ust. 3 ustawy Pzp).</w:t>
      </w:r>
      <w:bookmarkEnd w:id="3"/>
      <w:bookmarkEnd w:id="4"/>
    </w:p>
    <w:p w:rsidR="00337300" w:rsidRPr="00337300" w:rsidRDefault="00337300" w:rsidP="00337300">
      <w:pPr>
        <w:spacing w:after="24" w:line="240" w:lineRule="auto"/>
        <w:ind w:left="284" w:right="111" w:hanging="284"/>
        <w:jc w:val="both"/>
        <w:rPr>
          <w:rFonts w:ascii="Calibri" w:eastAsia="Verdana" w:hAnsi="Calibri" w:cs="Calibri"/>
          <w:lang w:eastAsia="pl-PL"/>
        </w:rPr>
      </w:pPr>
      <w:r w:rsidRPr="00337300">
        <w:rPr>
          <w:rFonts w:ascii="Calibri" w:eastAsia="Verdana" w:hAnsi="Calibri" w:cs="Calibri"/>
          <w:lang w:eastAsia="pl-PL"/>
        </w:rPr>
        <w:t>7.4 W przypadku braku wyrażenia zgody przez wykonawcę na wybór jego oferty jako najkorzystniejszej po upływie terminu związania ofertą, zamawiający odrzuci ofertę na podstawie art. 226 ust. 1 pkt 13 ustawy Pzp.</w:t>
      </w:r>
    </w:p>
    <w:p w:rsidR="0095289A" w:rsidRPr="00C53406" w:rsidRDefault="0095289A" w:rsidP="0095289A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  <w:color w:val="2E74B5" w:themeColor="accent1" w:themeShade="BF"/>
        </w:rPr>
      </w:pPr>
      <w:r w:rsidRPr="00C53406">
        <w:rPr>
          <w:rFonts w:eastAsiaTheme="majorEastAsia" w:cstheme="minorHAnsi"/>
          <w:b/>
          <w:bCs/>
        </w:rPr>
        <w:t xml:space="preserve">Rozdział 8. </w:t>
      </w:r>
      <w:r w:rsidR="0096569F">
        <w:rPr>
          <w:rFonts w:eastAsiaTheme="majorEastAsia" w:cstheme="minorHAnsi"/>
          <w:b/>
          <w:bCs/>
        </w:rPr>
        <w:t>OPIS SPOSOBU PRZYGOTOWANIA OFERT</w:t>
      </w:r>
    </w:p>
    <w:p w:rsidR="004F6CCF" w:rsidRDefault="004F6CCF" w:rsidP="00931EFA">
      <w:pPr>
        <w:spacing w:after="0" w:line="276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931EFA" w:rsidRDefault="00931EFA" w:rsidP="00931EFA">
      <w:pPr>
        <w:spacing w:after="0" w:line="276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8.1. Treść oferty musi odpowiadać treści SWZ. 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>8.2</w:t>
      </w:r>
      <w:r w:rsidRPr="00931EFA">
        <w:rPr>
          <w:rFonts w:eastAsia="Verdana" w:cstheme="minorHAnsi"/>
          <w:color w:val="000000"/>
          <w:u w:val="single"/>
          <w:lang w:eastAsia="pl-PL"/>
        </w:rPr>
        <w:t xml:space="preserve">. Ofertę składa się na </w:t>
      </w:r>
      <w:r w:rsidRPr="00931EFA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Pr="00931EFA">
        <w:rPr>
          <w:rFonts w:eastAsia="Verdana" w:cstheme="minorHAnsi"/>
          <w:color w:val="000000"/>
          <w:lang w:eastAsia="pl-PL"/>
        </w:rPr>
        <w:t xml:space="preserve">  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931EFA">
        <w:t>Wykonawca może złożyć jedną ofertę za pośrednictwem Platformy, sam lub jako członek (partner) wykonawców składających ofertę wspólną. Platforma szyfruje oferty w taki sposób, aby nie można było zapoznać się z ich treścią do terminu otwarcia ofert.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color w:val="000000"/>
          <w:u w:val="single"/>
          <w:lang w:eastAsia="pl-PL"/>
        </w:rPr>
      </w:pPr>
      <w:r w:rsidRPr="00931EFA">
        <w:rPr>
          <w:rFonts w:eastAsia="Verdana" w:cstheme="minorHAnsi"/>
          <w:color w:val="000000"/>
          <w:u w:val="single"/>
          <w:lang w:eastAsia="pl-PL"/>
        </w:rPr>
        <w:t xml:space="preserve">8.3. Wraz z ofertą Wykonawca jest zobowiązany złożyć: 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Pzp dot. przesłanek wykluczenia z postępowania i spełnienia warunków udziału w postępowaniu – </w:t>
      </w:r>
      <w:r w:rsidRPr="00931EFA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2) zobowiązanie innego podmiotu – </w:t>
      </w:r>
      <w:r w:rsidRPr="00931EFA">
        <w:rPr>
          <w:rFonts w:eastAsia="Verdana" w:cstheme="minorHAnsi"/>
          <w:b/>
          <w:color w:val="000000"/>
          <w:lang w:eastAsia="pl-PL"/>
        </w:rPr>
        <w:t>Formularz nr 3 (jeżeli dotyczy);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b/>
        </w:rPr>
      </w:pPr>
      <w:r w:rsidRPr="00931EFA">
        <w:rPr>
          <w:rFonts w:eastAsia="Verdana" w:cstheme="minorHAnsi"/>
          <w:color w:val="000000"/>
          <w:lang w:eastAsia="pl-PL"/>
        </w:rPr>
        <w:t>3)</w:t>
      </w:r>
      <w:r w:rsidRPr="00931EFA">
        <w:t xml:space="preserve"> Wykonawcy wspólnie ubiegający się o udzielenie zamówienia, dołączają do oferty oświadczenie, </w:t>
      </w:r>
      <w:r w:rsidRPr="00931EFA">
        <w:br/>
        <w:t>z którego wynika, które czynności wykonają poszczególni Wykonawcy-</w:t>
      </w:r>
      <w:r w:rsidRPr="00931EFA">
        <w:rPr>
          <w:b/>
        </w:rPr>
        <w:t>Formularz nr 6 do SWZ (jeżeli dotyczy);</w:t>
      </w:r>
    </w:p>
    <w:p w:rsidR="00931EFA" w:rsidRPr="00931EFA" w:rsidRDefault="00931EFA" w:rsidP="00931EF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931EFA">
        <w:rPr>
          <w:rFonts w:eastAsia="Verdana" w:cstheme="minorHAnsi"/>
          <w:color w:val="000000"/>
          <w:lang w:eastAsia="pl-PL"/>
        </w:rPr>
        <w:t xml:space="preserve">4) odpowiednie pełnomocnictwa </w:t>
      </w:r>
      <w:r w:rsidRPr="00931EFA">
        <w:rPr>
          <w:rFonts w:eastAsia="Verdana" w:cstheme="minorHAnsi"/>
          <w:b/>
          <w:color w:val="000000"/>
          <w:lang w:eastAsia="pl-PL"/>
        </w:rPr>
        <w:t xml:space="preserve">(jeżeli dotyczy). 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 xml:space="preserve">8.4.Oferta musi być przygotowana zgodnie z wzorami, które stanowią załączniki do SWZ i zgodnie </w:t>
      </w:r>
      <w:r w:rsidRPr="00931EFA">
        <w:rPr>
          <w:rFonts w:ascii="Calibri" w:hAnsi="Calibri" w:cs="Calibri"/>
        </w:rPr>
        <w:br/>
        <w:t>z wymaganiami SWZ;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8.5.Wykonawca jest zobowiązany uzupełnić formularz ofertowy, jeżeli zabraknie miejsca, należy dołączyć dodatkowe strony;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8.6.Oferta musi być przygotowana zgodnie z ustawą Pzp oraz z wymogami SWZ;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8.7.Oferta musi być sporządzona w języku polskim.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8.8.Oferta musi być sporządzona w postaci elektronicznej – w tym przypadku zamawiający rekomenduje następujący format przesyłanych danych: doc, docx, pdf.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8.9.Treść oferty musi odpowiadać treści SWZ;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8.10.Oferta musi być podpisana przez osoby upoważnione do reprezentowania firmy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8.11.Ofertę składaną przez podmioty wspólnie ubiegające się o udzielenie zamówienia (konsorcjum) podpisują wszyscy wykonawcy lub ustanowiony pełnomocnik.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8.12.W procesie składania oferty, wniosku w tym przedmiotowych środków dowodowych na platformie,  kwalifikowany podpis elektroniczny wykonawca może złożyć bezpośrednio na dokumencie, który następnie przesyła do systemu (</w:t>
      </w:r>
      <w:r w:rsidRPr="00931EFA">
        <w:rPr>
          <w:rFonts w:ascii="Calibri" w:hAnsi="Calibri" w:cs="Calibri"/>
          <w:bCs/>
        </w:rPr>
        <w:t>opcja rekomendowana</w:t>
      </w:r>
      <w:r w:rsidRPr="00931EFA">
        <w:rPr>
          <w:rFonts w:ascii="Calibri" w:hAnsi="Calibri" w:cs="Calibri"/>
          <w:b/>
        </w:rPr>
        <w:t xml:space="preserve"> </w:t>
      </w:r>
      <w:r w:rsidRPr="00931EFA">
        <w:rPr>
          <w:rFonts w:ascii="Calibri" w:hAnsi="Calibri" w:cs="Calibri"/>
        </w:rPr>
        <w:t>przez</w:t>
      </w:r>
      <w:r w:rsidRPr="00931EFA">
        <w:rPr>
          <w:rFonts w:ascii="Calibri" w:hAnsi="Calibri" w:cs="Calibri"/>
          <w:b/>
        </w:rPr>
        <w:t xml:space="preserve"> </w:t>
      </w:r>
      <w:hyperlink r:id="rId33" w:history="1">
        <w:r w:rsidRPr="00931EFA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931EFA">
        <w:rPr>
          <w:rFonts w:ascii="Calibri" w:hAnsi="Calibri" w:cs="Calibri"/>
        </w:rPr>
        <w:t xml:space="preserve">) oraz dodatkowo dla całego pakietu dokumentów w kroku 2 </w:t>
      </w:r>
      <w:r w:rsidRPr="00931EFA">
        <w:rPr>
          <w:rFonts w:ascii="Calibri" w:hAnsi="Calibri" w:cs="Calibri"/>
          <w:b/>
        </w:rPr>
        <w:t xml:space="preserve">Formularza składania oferty lub wniosku </w:t>
      </w:r>
      <w:r w:rsidRPr="00931EFA">
        <w:rPr>
          <w:rFonts w:ascii="Calibri" w:hAnsi="Calibri" w:cs="Calibri"/>
        </w:rPr>
        <w:t xml:space="preserve">(po kliknięciu w przycisk </w:t>
      </w:r>
      <w:r w:rsidRPr="00931EFA">
        <w:rPr>
          <w:rFonts w:ascii="Calibri" w:hAnsi="Calibri" w:cs="Calibri"/>
          <w:b/>
        </w:rPr>
        <w:t>Przejdź do podsumowania</w:t>
      </w:r>
      <w:r w:rsidRPr="00931EFA">
        <w:rPr>
          <w:rFonts w:ascii="Calibri" w:hAnsi="Calibri" w:cs="Calibri"/>
        </w:rPr>
        <w:t xml:space="preserve">). 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8.13.Wykonawca może złożyć tylko jedną ofertę z jedną ostateczną ceną (art. 218 ust. 1 ustawy Pzp);</w:t>
      </w:r>
    </w:p>
    <w:p w:rsidR="00931EFA" w:rsidRPr="00931EFA" w:rsidRDefault="00931EFA" w:rsidP="00931E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t>8.14.Wykonawca poniesie wszelkie koszty związane z przygotowaniem i złożeniem  oferty;</w:t>
      </w:r>
    </w:p>
    <w:p w:rsidR="0095289A" w:rsidRPr="00CE62B2" w:rsidRDefault="00931EFA" w:rsidP="00CE62B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931EFA">
        <w:rPr>
          <w:rFonts w:ascii="Calibri" w:hAnsi="Calibri" w:cs="Calibri"/>
        </w:rPr>
        <w:lastRenderedPageBreak/>
        <w:t>8.15.Nie ujawnia się informacji stanowiących tajemnicę przedsiębiorstwa w rozumieniu przepisów ustawy z dnia 16 kwietnia 1993 r. o zwalczaniu nieuczciwej konkurencji (</w:t>
      </w:r>
      <w:bookmarkStart w:id="5" w:name="_Hlk81809122"/>
      <w:r w:rsidRPr="00931EFA">
        <w:rPr>
          <w:rFonts w:ascii="Calibri" w:hAnsi="Calibri" w:cs="Calibri"/>
        </w:rPr>
        <w:t>Dz. U. z 2020 r. poz. 1913</w:t>
      </w:r>
      <w:bookmarkEnd w:id="5"/>
      <w:r w:rsidRPr="00931EFA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6" w:name="_Hlk55230507"/>
      <w:r w:rsidRPr="00931EFA">
        <w:rPr>
          <w:rFonts w:ascii="Calibri" w:hAnsi="Calibri" w:cs="Calibri"/>
        </w:rPr>
        <w:t>sposób określony w Rozdziale 2 ust.2.15 SWZ.</w:t>
      </w:r>
      <w:bookmarkEnd w:id="6"/>
    </w:p>
    <w:p w:rsidR="003A1576" w:rsidRPr="003A1576" w:rsidRDefault="003A1576" w:rsidP="003A1576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 w:rsidRPr="003A1576">
        <w:rPr>
          <w:rFonts w:eastAsiaTheme="majorEastAsia" w:cstheme="minorHAnsi"/>
          <w:b/>
          <w:bCs/>
        </w:rPr>
        <w:t>Rozdział 9.</w:t>
      </w:r>
      <w:r w:rsidR="0030690D">
        <w:rPr>
          <w:rFonts w:eastAsiaTheme="majorEastAsia" w:cstheme="minorHAnsi"/>
          <w:b/>
          <w:bCs/>
        </w:rPr>
        <w:t>SPOSÓB ORAZ TERMIN SKŁADANIA OFERT</w:t>
      </w:r>
    </w:p>
    <w:p w:rsidR="003A1576" w:rsidRPr="003A1576" w:rsidRDefault="00C76D9B" w:rsidP="003A157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eastAsia="Verdana" w:cstheme="minorHAnsi"/>
          <w:color w:val="000000"/>
          <w:lang w:eastAsia="pl-PL"/>
        </w:rPr>
        <w:t>9</w:t>
      </w:r>
      <w:r w:rsidR="007626E3" w:rsidRPr="007626E3">
        <w:rPr>
          <w:rFonts w:eastAsia="Verdana" w:cstheme="minorHAnsi"/>
          <w:color w:val="000000"/>
          <w:lang w:eastAsia="pl-PL"/>
        </w:rPr>
        <w:t>.1</w:t>
      </w:r>
      <w:r w:rsidR="00341A34">
        <w:rPr>
          <w:rFonts w:eastAsia="Verdana" w:cstheme="minorHAnsi"/>
          <w:color w:val="000000"/>
          <w:lang w:eastAsia="pl-PL"/>
        </w:rPr>
        <w:t>.</w:t>
      </w:r>
      <w:r w:rsidR="003A1576" w:rsidRPr="003A1576">
        <w:rPr>
          <w:rFonts w:ascii="Calibri" w:hAnsi="Calibri" w:cs="Calibri"/>
        </w:rPr>
        <w:t xml:space="preserve"> Oferty należy składać do dnia:</w:t>
      </w:r>
    </w:p>
    <w:p w:rsidR="007626E3" w:rsidRPr="00065C0D" w:rsidRDefault="0058405C" w:rsidP="00065C0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29</w:t>
      </w:r>
      <w:r w:rsidR="00551AFE">
        <w:rPr>
          <w:rFonts w:ascii="Calibri" w:hAnsi="Calibri" w:cs="Calibri"/>
          <w:b/>
        </w:rPr>
        <w:t xml:space="preserve"> września </w:t>
      </w:r>
      <w:r w:rsidR="003A1576" w:rsidRPr="003A1576">
        <w:rPr>
          <w:rFonts w:ascii="Calibri" w:hAnsi="Calibri" w:cs="Calibri"/>
          <w:b/>
        </w:rPr>
        <w:t>2023 r. do godz. 9:00</w:t>
      </w:r>
    </w:p>
    <w:p w:rsidR="004837FF" w:rsidRDefault="00C76D9B" w:rsidP="004837FF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9</w:t>
      </w:r>
      <w:r w:rsidR="007626E3" w:rsidRPr="007626E3">
        <w:rPr>
          <w:rFonts w:eastAsia="Verdana" w:cstheme="minorHAnsi"/>
          <w:color w:val="000000"/>
          <w:lang w:eastAsia="pl-PL"/>
        </w:rPr>
        <w:t xml:space="preserve">.2. Do oferty należy dołączyć wszystkie wymagane w SWZ dokumenty. </w:t>
      </w:r>
    </w:p>
    <w:p w:rsidR="00341A34" w:rsidRPr="004837FF" w:rsidRDefault="00341A34" w:rsidP="004837FF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 xml:space="preserve">9.3. Wykonawca może złożyć tylko jedną ofertę. </w:t>
      </w:r>
    </w:p>
    <w:p w:rsidR="00341A34" w:rsidRDefault="00341A34" w:rsidP="004837FF">
      <w:pPr>
        <w:spacing w:after="0" w:line="276" w:lineRule="auto"/>
        <w:ind w:right="111"/>
        <w:jc w:val="both"/>
      </w:pPr>
      <w:r>
        <w:t>9.</w:t>
      </w:r>
      <w:r w:rsidR="00BE6231">
        <w:t>4</w:t>
      </w:r>
      <w:r>
        <w:t xml:space="preserve">. Oferta złożona po terminie zostanie odrzucona na podstawie art. 226 ust. 1 pkt 1 ustawy Pzp. </w:t>
      </w:r>
    </w:p>
    <w:p w:rsidR="00341A34" w:rsidRDefault="00341A34" w:rsidP="00341A34">
      <w:pPr>
        <w:spacing w:after="1" w:line="276" w:lineRule="auto"/>
        <w:ind w:right="111"/>
        <w:jc w:val="both"/>
      </w:pPr>
      <w:r>
        <w:t>9.</w:t>
      </w:r>
      <w:r w:rsidR="00BE6231">
        <w:t>5</w:t>
      </w:r>
      <w:r>
        <w:t>. Wykonawca przed upływem terminu do składania ofert może zmienić lub wycofać ofertę.</w:t>
      </w:r>
      <w:r w:rsidR="00251638" w:rsidRPr="00251638">
        <w:rPr>
          <w:rFonts w:eastAsia="Verdana" w:cstheme="minorHAnsi"/>
          <w:color w:val="000000"/>
          <w:lang w:eastAsia="pl-PL"/>
        </w:rPr>
        <w:t xml:space="preserve"> </w:t>
      </w:r>
      <w:r w:rsidR="00251638" w:rsidRPr="007626E3">
        <w:rPr>
          <w:rFonts w:eastAsia="Verdana" w:cstheme="minorHAnsi"/>
          <w:color w:val="000000"/>
          <w:lang w:eastAsia="pl-PL"/>
        </w:rPr>
        <w:t xml:space="preserve">Szczegółowa instrukcja dla Wykonawców dotycząca złożenia, zmiany i wycofania oferty znajduje </w:t>
      </w:r>
      <w:r w:rsidR="00251638">
        <w:rPr>
          <w:rFonts w:eastAsia="Verdana" w:cstheme="minorHAnsi"/>
          <w:color w:val="000000"/>
          <w:lang w:eastAsia="pl-PL"/>
        </w:rPr>
        <w:br/>
      </w:r>
      <w:r w:rsidR="00251638" w:rsidRPr="007626E3">
        <w:rPr>
          <w:rFonts w:eastAsia="Verdana" w:cstheme="minorHAnsi"/>
          <w:color w:val="000000"/>
          <w:lang w:eastAsia="pl-PL"/>
        </w:rPr>
        <w:t xml:space="preserve">się na stronie internetowej pod adresem: </w:t>
      </w:r>
      <w:hyperlink r:id="rId34">
        <w:r w:rsidR="00251638" w:rsidRPr="007626E3">
          <w:rPr>
            <w:rFonts w:eastAsia="Verdana" w:cstheme="minorHAnsi"/>
            <w:color w:val="0000FF"/>
            <w:u w:val="single" w:color="0000FF"/>
            <w:lang w:eastAsia="pl-PL"/>
          </w:rPr>
          <w:t>https://platformazakupowa.pl/strona/45</w:t>
        </w:r>
      </w:hyperlink>
      <w:hyperlink r:id="rId35">
        <w:r w:rsidR="00251638" w:rsidRPr="007626E3">
          <w:rPr>
            <w:rFonts w:eastAsia="Verdana" w:cstheme="minorHAnsi"/>
            <w:color w:val="0000FF"/>
            <w:u w:val="single" w:color="0000FF"/>
            <w:lang w:eastAsia="pl-PL"/>
          </w:rPr>
          <w:t>-</w:t>
        </w:r>
      </w:hyperlink>
      <w:hyperlink r:id="rId36">
        <w:r w:rsidR="00251638" w:rsidRPr="007626E3">
          <w:rPr>
            <w:rFonts w:eastAsia="Verdana" w:cstheme="minorHAnsi"/>
            <w:color w:val="0000FF"/>
            <w:u w:val="single" w:color="0000FF"/>
            <w:lang w:eastAsia="pl-PL"/>
          </w:rPr>
          <w:t>instrukcje</w:t>
        </w:r>
      </w:hyperlink>
      <w:hyperlink r:id="rId37">
        <w:r w:rsidR="00251638" w:rsidRPr="007626E3">
          <w:rPr>
            <w:rFonts w:eastAsia="Verdana" w:cstheme="minorHAnsi"/>
            <w:color w:val="000000"/>
            <w:lang w:eastAsia="pl-PL"/>
          </w:rPr>
          <w:t xml:space="preserve"> </w:t>
        </w:r>
      </w:hyperlink>
      <w:r w:rsidR="00251638">
        <w:rPr>
          <w:rFonts w:eastAsia="Verdana" w:cstheme="minorHAnsi"/>
          <w:color w:val="000000"/>
          <w:lang w:eastAsia="pl-PL"/>
        </w:rPr>
        <w:t>.</w:t>
      </w:r>
    </w:p>
    <w:p w:rsidR="007626E3" w:rsidRDefault="00C76D9B" w:rsidP="00DA27DF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9</w:t>
      </w:r>
      <w:r w:rsidR="00BE6231">
        <w:rPr>
          <w:rFonts w:eastAsia="Verdana" w:cstheme="minorHAnsi"/>
          <w:color w:val="000000"/>
          <w:lang w:eastAsia="pl-PL"/>
        </w:rPr>
        <w:t>.6</w:t>
      </w:r>
      <w:r w:rsidR="00341A34">
        <w:rPr>
          <w:rFonts w:eastAsia="Verdana" w:cstheme="minorHAnsi"/>
          <w:color w:val="000000"/>
          <w:lang w:eastAsia="pl-PL"/>
        </w:rPr>
        <w:t>.</w:t>
      </w:r>
      <w:r w:rsidR="007626E3" w:rsidRPr="007626E3">
        <w:rPr>
          <w:rFonts w:eastAsia="Verdana" w:cstheme="minorHAnsi"/>
          <w:color w:val="000000"/>
          <w:lang w:eastAsia="pl-PL"/>
        </w:rPr>
        <w:t xml:space="preserve"> Po wypełnieniu Formularza składania oferty i dołączenia wszystkich wymaganych załączników należy kliknąć przycisk „Przejdź do podsumowania”. </w:t>
      </w:r>
    </w:p>
    <w:p w:rsidR="00AD46B6" w:rsidRDefault="007626E3" w:rsidP="00DA27DF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7626E3">
        <w:rPr>
          <w:rFonts w:eastAsia="Calibri" w:cstheme="minorHAns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D55A8E" wp14:editId="34FFC56A">
                <wp:simplePos x="0" y="0"/>
                <wp:positionH relativeFrom="page">
                  <wp:posOffset>7543800</wp:posOffset>
                </wp:positionH>
                <wp:positionV relativeFrom="page">
                  <wp:posOffset>9272905</wp:posOffset>
                </wp:positionV>
                <wp:extent cx="40005" cy="111125"/>
                <wp:effectExtent l="0" t="0" r="0" b="0"/>
                <wp:wrapSquare wrapText="bothSides"/>
                <wp:docPr id="37667" name="Group 37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" cy="111125"/>
                          <a:chOff x="0" y="0"/>
                          <a:chExt cx="40234" cy="111398"/>
                        </a:xfrm>
                      </wpg:grpSpPr>
                      <wps:wsp>
                        <wps:cNvPr id="4745" name="Rectangle 4745"/>
                        <wps:cNvSpPr/>
                        <wps:spPr>
                          <a:xfrm>
                            <a:off x="0" y="0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C73" w:rsidRDefault="00EE6C73" w:rsidP="007626E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55A8E" id="Group 37667" o:spid="_x0000_s1026" style="position:absolute;left:0;text-align:left;margin-left:594pt;margin-top:730.15pt;width:3.15pt;height:8.75pt;z-index:251663360;mso-position-horizontal-relative:page;mso-position-vertical-relative:page" coordsize="40234,1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">
                <v:rect id="Rectangle 4745" o:spid="_x0000_s1027" style="position:absolute;width:53511;height:148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6h8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+ofHAAAA3QAAAA8AAAAAAAAAAAAAAAAAmAIAAGRy&#10;cy9kb3ducmV2LnhtbFBLBQYAAAAABAAEAPUAAACMAwAAAAA=&#10;" filled="f" stroked="f">
                  <v:textbox inset="0,0,0,0">
                    <w:txbxContent>
                      <w:p w:rsidR="00EE6C73" w:rsidRDefault="00EE6C73" w:rsidP="007626E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76D9B">
        <w:rPr>
          <w:rFonts w:eastAsia="Verdana" w:cstheme="minorHAnsi"/>
          <w:color w:val="000000"/>
          <w:lang w:eastAsia="pl-PL"/>
        </w:rPr>
        <w:t>9</w:t>
      </w:r>
      <w:r w:rsidR="00BE6231">
        <w:rPr>
          <w:rFonts w:eastAsia="Verdana" w:cstheme="minorHAnsi"/>
          <w:color w:val="000000"/>
          <w:lang w:eastAsia="pl-PL"/>
        </w:rPr>
        <w:t>.7</w:t>
      </w:r>
      <w:r w:rsidRPr="007626E3">
        <w:rPr>
          <w:rFonts w:eastAsia="Verdana" w:cstheme="minorHAnsi"/>
          <w:color w:val="000000"/>
          <w:lang w:eastAsia="pl-PL"/>
        </w:rPr>
        <w:t xml:space="preserve">. Oferta składana elektronicznie </w:t>
      </w:r>
      <w:r w:rsidRPr="00BE6231">
        <w:rPr>
          <w:rFonts w:eastAsia="Verdana" w:cstheme="minorHAnsi"/>
          <w:b/>
          <w:color w:val="000000"/>
          <w:lang w:eastAsia="pl-PL"/>
        </w:rPr>
        <w:t>musi zostać podpisana elektron</w:t>
      </w:r>
      <w:r w:rsidR="007C4097" w:rsidRPr="00BE6231">
        <w:rPr>
          <w:rFonts w:eastAsia="Verdana" w:cstheme="minorHAnsi"/>
          <w:b/>
          <w:color w:val="000000"/>
          <w:lang w:eastAsia="pl-PL"/>
        </w:rPr>
        <w:t>icznym podpisem kwalifikowanym.</w:t>
      </w:r>
      <w:r w:rsidR="00AD46B6">
        <w:rPr>
          <w:rFonts w:eastAsia="Verdana" w:cstheme="minorHAnsi"/>
          <w:color w:val="000000"/>
          <w:lang w:eastAsia="pl-PL"/>
        </w:rPr>
        <w:t xml:space="preserve"> </w:t>
      </w:r>
    </w:p>
    <w:p w:rsidR="007626E3" w:rsidRPr="00EA0572" w:rsidRDefault="007626E3" w:rsidP="00DA27DF">
      <w:pPr>
        <w:spacing w:after="0" w:line="276" w:lineRule="auto"/>
        <w:ind w:right="111"/>
        <w:jc w:val="both"/>
        <w:rPr>
          <w:rFonts w:eastAsia="Verdana" w:cstheme="minorHAnsi"/>
          <w:lang w:eastAsia="pl-PL"/>
        </w:rPr>
      </w:pPr>
      <w:r w:rsidRPr="007626E3">
        <w:rPr>
          <w:rFonts w:eastAsia="Verdana" w:cstheme="minorHAnsi"/>
          <w:color w:val="000000"/>
          <w:lang w:eastAsia="pl-PL"/>
        </w:rPr>
        <w:t xml:space="preserve">W procesie składania oferty za pośrednictwem </w:t>
      </w:r>
      <w:hyperlink r:id="rId38">
        <w:r w:rsidRPr="007626E3">
          <w:rPr>
            <w:rFonts w:eastAsia="Verdana" w:cstheme="minorHAnsi"/>
            <w:color w:val="1155CC"/>
            <w:u w:val="single" w:color="1155CC"/>
            <w:lang w:eastAsia="pl-PL"/>
          </w:rPr>
          <w:t>platformazakupowa.pl</w:t>
        </w:r>
      </w:hyperlink>
      <w:hyperlink r:id="rId39">
        <w:r w:rsidRPr="007626E3">
          <w:rPr>
            <w:rFonts w:eastAsia="Verdana" w:cstheme="minorHAnsi"/>
            <w:color w:val="000000"/>
            <w:lang w:eastAsia="pl-PL"/>
          </w:rPr>
          <w:t>,</w:t>
        </w:r>
      </w:hyperlink>
      <w:r w:rsidR="00341A34">
        <w:rPr>
          <w:rFonts w:eastAsia="Verdana" w:cstheme="minorHAnsi"/>
          <w:color w:val="000000"/>
          <w:lang w:eastAsia="pl-PL"/>
        </w:rPr>
        <w:t xml:space="preserve"> W</w:t>
      </w:r>
      <w:r w:rsidRPr="007626E3">
        <w:rPr>
          <w:rFonts w:eastAsia="Verdana" w:cstheme="minorHAnsi"/>
          <w:color w:val="000000"/>
          <w:lang w:eastAsia="pl-PL"/>
        </w:rPr>
        <w:t xml:space="preserve">ykonawca powinien złożyć podpis bezpośrednio na dokumentach przesłanych za pośrednictwem </w:t>
      </w:r>
      <w:hyperlink r:id="rId40">
        <w:r w:rsidRPr="007626E3">
          <w:rPr>
            <w:rFonts w:eastAsia="Verdana" w:cstheme="minorHAnsi"/>
            <w:color w:val="1155CC"/>
            <w:u w:val="single" w:color="1155CC"/>
            <w:lang w:eastAsia="pl-PL"/>
          </w:rPr>
          <w:t>platformazakupowa.pl</w:t>
        </w:r>
      </w:hyperlink>
      <w:hyperlink r:id="rId41">
        <w:r w:rsidRPr="007626E3">
          <w:rPr>
            <w:rFonts w:eastAsia="Verdana" w:cstheme="minorHAnsi"/>
            <w:color w:val="000000"/>
            <w:lang w:eastAsia="pl-PL"/>
          </w:rPr>
          <w:t>.</w:t>
        </w:r>
      </w:hyperlink>
      <w:r w:rsidRPr="007626E3">
        <w:rPr>
          <w:rFonts w:eastAsia="Verdana" w:cstheme="minorHAnsi"/>
          <w:color w:val="000000"/>
          <w:lang w:eastAsia="pl-PL"/>
        </w:rPr>
        <w:t xml:space="preserve"> Zalecamy stosowanie podpisu na każdym załączonym pliku osobno, w szczególności wskaz</w:t>
      </w:r>
      <w:r w:rsidR="007C4097">
        <w:rPr>
          <w:rFonts w:eastAsia="Verdana" w:cstheme="minorHAnsi"/>
          <w:color w:val="000000"/>
          <w:lang w:eastAsia="pl-PL"/>
        </w:rPr>
        <w:t xml:space="preserve">anych w art. 63 ust 1 </w:t>
      </w:r>
      <w:r w:rsidRPr="007626E3">
        <w:rPr>
          <w:rFonts w:eastAsia="Verdana" w:cstheme="minorHAnsi"/>
          <w:color w:val="000000"/>
          <w:lang w:eastAsia="pl-PL"/>
        </w:rPr>
        <w:t xml:space="preserve"> ustawy Pzp, gdzie zaznaczono, iż oferty, wnioski o dopuszczenie do udziału w postępowaniu oraz oświadczenie, o którym mowa w art. 125 ust.1</w:t>
      </w:r>
      <w:r w:rsidR="00DE592B">
        <w:rPr>
          <w:rFonts w:eastAsia="Verdana" w:cstheme="minorHAnsi"/>
          <w:color w:val="000000"/>
          <w:lang w:eastAsia="pl-PL"/>
        </w:rPr>
        <w:t xml:space="preserve"> ustawy Pzp</w:t>
      </w:r>
      <w:r w:rsidRPr="007626E3">
        <w:rPr>
          <w:rFonts w:eastAsia="Verdana" w:cstheme="minorHAnsi"/>
          <w:color w:val="000000"/>
          <w:lang w:eastAsia="pl-PL"/>
        </w:rPr>
        <w:t xml:space="preserve"> sporządza się, pod rygorem nieważności w postaci lub formie elektronicznej </w:t>
      </w:r>
      <w:r w:rsidR="00DE592B">
        <w:rPr>
          <w:rFonts w:eastAsia="Verdana" w:cstheme="minorHAnsi"/>
          <w:color w:val="000000"/>
          <w:lang w:eastAsia="pl-PL"/>
        </w:rPr>
        <w:br/>
      </w:r>
      <w:r w:rsidRPr="007626E3">
        <w:rPr>
          <w:rFonts w:eastAsia="Verdana" w:cstheme="minorHAnsi"/>
          <w:color w:val="000000"/>
          <w:lang w:eastAsia="pl-PL"/>
        </w:rPr>
        <w:t>i opatruje się odpowiednio w odniesieniu do wartości postępowania kwalifikowanym podpisem elektronicznym</w:t>
      </w:r>
      <w:r w:rsidR="00EA0572">
        <w:rPr>
          <w:rFonts w:eastAsia="Verdana" w:cstheme="minorHAnsi"/>
          <w:lang w:eastAsia="pl-PL"/>
        </w:rPr>
        <w:t>.</w:t>
      </w:r>
    </w:p>
    <w:p w:rsidR="00CB2AC0" w:rsidRPr="003F0624" w:rsidRDefault="00C76D9B" w:rsidP="000737E2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9</w:t>
      </w:r>
      <w:r w:rsidR="00341A34">
        <w:rPr>
          <w:rFonts w:eastAsia="Verdana" w:cstheme="minorHAnsi"/>
          <w:color w:val="000000"/>
          <w:lang w:eastAsia="pl-PL"/>
        </w:rPr>
        <w:t>.</w:t>
      </w:r>
      <w:r w:rsidR="00BE6231">
        <w:rPr>
          <w:rFonts w:eastAsia="Verdana" w:cstheme="minorHAnsi"/>
          <w:color w:val="000000"/>
          <w:lang w:eastAsia="pl-PL"/>
        </w:rPr>
        <w:t>8</w:t>
      </w:r>
      <w:r w:rsidR="007626E3" w:rsidRPr="007626E3">
        <w:rPr>
          <w:rFonts w:eastAsia="Verdana" w:cstheme="minorHAnsi"/>
          <w:color w:val="000000"/>
          <w:lang w:eastAsia="pl-PL"/>
        </w:rPr>
        <w:t xml:space="preserve">.Za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:rsidR="008A4F1D" w:rsidRPr="008A4F1D" w:rsidRDefault="008A4F1D" w:rsidP="008A4F1D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 w:rsidRPr="008A4F1D">
        <w:rPr>
          <w:rFonts w:eastAsiaTheme="majorEastAsia" w:cstheme="minorHAnsi"/>
          <w:b/>
          <w:bCs/>
        </w:rPr>
        <w:t>Rozdział 10.</w:t>
      </w:r>
      <w:r w:rsidR="0030690D">
        <w:rPr>
          <w:rFonts w:eastAsiaTheme="majorEastAsia" w:cstheme="minorHAnsi"/>
          <w:b/>
          <w:bCs/>
        </w:rPr>
        <w:t>TERMIN OTWARCIA OFERT</w:t>
      </w:r>
    </w:p>
    <w:p w:rsidR="00EF12C4" w:rsidRPr="00EF12C4" w:rsidRDefault="00EF12C4" w:rsidP="00EF12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EF12C4">
        <w:rPr>
          <w:rFonts w:ascii="Calibri" w:eastAsia="Verdana" w:hAnsi="Calibri" w:cs="Calibri"/>
          <w:color w:val="000000"/>
          <w:lang w:eastAsia="pl-PL"/>
        </w:rPr>
        <w:t xml:space="preserve">10.1. </w:t>
      </w:r>
      <w:r w:rsidRPr="00EF12C4">
        <w:rPr>
          <w:rFonts w:ascii="Calibri" w:hAnsi="Calibri" w:cs="Calibri"/>
          <w:bCs/>
        </w:rPr>
        <w:t>Otwarcie</w:t>
      </w:r>
      <w:r w:rsidRPr="00EF12C4">
        <w:rPr>
          <w:rFonts w:ascii="Calibri" w:hAnsi="Calibri" w:cs="Calibri"/>
        </w:rPr>
        <w:t xml:space="preserve"> ofert nastąpi w dniu:</w:t>
      </w:r>
    </w:p>
    <w:p w:rsidR="00EF12C4" w:rsidRDefault="0058405C" w:rsidP="00623E3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29</w:t>
      </w:r>
      <w:r w:rsidR="009E2279">
        <w:rPr>
          <w:rFonts w:ascii="Calibri" w:hAnsi="Calibri" w:cs="Calibri"/>
          <w:b/>
        </w:rPr>
        <w:t xml:space="preserve"> września </w:t>
      </w:r>
      <w:r w:rsidR="00A9354C">
        <w:rPr>
          <w:rFonts w:ascii="Calibri" w:hAnsi="Calibri" w:cs="Calibri"/>
          <w:b/>
        </w:rPr>
        <w:t>2023 r. o godz. 9:10</w:t>
      </w:r>
    </w:p>
    <w:p w:rsidR="00A9354C" w:rsidRPr="00A9354C" w:rsidRDefault="00A9354C" w:rsidP="00623E31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10.2. Otwarcie ofert następuje przy użyciu systemu teleinformatycznego poprzez odszyfrowanie wczytanych na Platformie Zakupowej, w przypadku awarii tego systemu, która powoduje brak możliwości otwarcia ofert w terminie określonym przez zamawiającego, otwarcie ofert następuje niezwłocznie po usunięciu awarii.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19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10.3. Zamawiający poinformuje o zmianie terminu otwarcia ofert na stronie internetowej prowadzonego postępowania.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10.4. Zamawiający, najpóźniej przed otwarciem ofert, udostępnia na stronie internetowej prowadzonego postępowania informację o kwocie, jaką zamierza przeznaczyć na sfinansowanie zamówienia.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19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10.5. Zamawiający niezwłocznie po otwarciu ofert, udostępnia na stronie internetowej prowadzonego postępowania informacje o: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623E31">
      <w:pPr>
        <w:spacing w:after="24" w:line="276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A9354C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lastRenderedPageBreak/>
        <w:t>2) cenach i innych kryteriach zawartych w ofertach.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A9354C" w:rsidRPr="00A9354C" w:rsidRDefault="00A9354C" w:rsidP="00571A70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354C">
        <w:rPr>
          <w:rFonts w:eastAsia="Verdana" w:cstheme="minorHAnsi"/>
          <w:color w:val="000000"/>
          <w:lang w:eastAsia="pl-PL"/>
        </w:rPr>
        <w:t>10.6. Informacja zostanie opublikowana na stronie postępowania na platformazakupowa.pl w sekcji ,,Komunikaty Publiczne”.</w:t>
      </w:r>
    </w:p>
    <w:p w:rsidR="00A9354C" w:rsidRPr="00FA620B" w:rsidRDefault="00A9354C" w:rsidP="00571A7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</w:rPr>
      </w:pPr>
      <w:r w:rsidRPr="00A9354C">
        <w:rPr>
          <w:rFonts w:eastAsia="Verdana" w:cstheme="minorHAnsi"/>
          <w:color w:val="000000"/>
          <w:lang w:eastAsia="pl-PL"/>
        </w:rPr>
        <w:t>10.7. Zgodnie z ustawą Pzp zamawiający nie przewiduje otwarcia ofert</w:t>
      </w:r>
      <w:r w:rsidRPr="00A9354C">
        <w:rPr>
          <w:rFonts w:eastAsia="Verdana" w:cstheme="minorHAnsi"/>
          <w:b/>
          <w:color w:val="000000"/>
          <w:lang w:eastAsia="pl-PL"/>
        </w:rPr>
        <w:t xml:space="preserve"> </w:t>
      </w:r>
      <w:r w:rsidRPr="00A9354C">
        <w:rPr>
          <w:rFonts w:eastAsia="Verdana" w:cstheme="minorHAnsi"/>
          <w:color w:val="000000"/>
          <w:lang w:eastAsia="pl-PL"/>
        </w:rPr>
        <w:t>w sposób jawny z udziałem wykonawców jak również transmitowania</w:t>
      </w:r>
      <w:r w:rsidR="00D62A2D">
        <w:rPr>
          <w:rFonts w:eastAsia="Verdana" w:cstheme="minorHAnsi"/>
          <w:color w:val="000000"/>
          <w:lang w:eastAsia="pl-PL"/>
        </w:rPr>
        <w:t>.</w:t>
      </w:r>
    </w:p>
    <w:p w:rsidR="00786862" w:rsidRPr="00786862" w:rsidRDefault="00786862" w:rsidP="006846A5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76" w:lineRule="auto"/>
        <w:jc w:val="both"/>
        <w:outlineLvl w:val="0"/>
        <w:rPr>
          <w:rFonts w:eastAsiaTheme="majorEastAsia" w:cstheme="minorHAnsi"/>
          <w:b/>
          <w:bCs/>
        </w:rPr>
      </w:pPr>
      <w:bookmarkStart w:id="7" w:name="_Hlk60757610"/>
      <w:r w:rsidRPr="00786862">
        <w:rPr>
          <w:rFonts w:eastAsiaTheme="majorEastAsia" w:cstheme="minorHAnsi"/>
          <w:b/>
          <w:bCs/>
        </w:rPr>
        <w:t>Rozdział 11.P</w:t>
      </w:r>
      <w:bookmarkEnd w:id="7"/>
      <w:r w:rsidR="005B0E96">
        <w:rPr>
          <w:rFonts w:eastAsiaTheme="majorEastAsia" w:cstheme="minorHAnsi"/>
          <w:b/>
          <w:bCs/>
        </w:rPr>
        <w:t>ODSTAWY WYKLUCZENIA</w:t>
      </w:r>
    </w:p>
    <w:p w:rsidR="00786862" w:rsidRPr="00786862" w:rsidRDefault="00786862" w:rsidP="0078686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 xml:space="preserve">1) w art. 108 ust. 1 ustawy Pzp; 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2) w art. 109 ust. 1 pkt 4 ustawy Pzp;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 xml:space="preserve">11.1.2. Wykluczenie Wykonawcy następuje zgodnie z art. 111 ustawy Pzp. 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11.1.3. Wykonawca nie podlega wykluczeniu w okolicznościach określonych w art. 108 ust. 1 pkt 1, 2, 5 lub art. 109 ust. 1 pkt 4 ustawy Pzp, jeżeli udowodni Zamawiającemu, że spełnił łącznie przesłanki określone w art. 110 ust. 2 ustawy Pzp.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11.1.4. Zamawiający oceni, czy podjęte przez Wykonawcę czynności są wystarczające do wykazania jego rzetelności, uwzględniając wagę i szczególne okoliczności czynu Wykonawcy, a jeżeli uzna,</w:t>
      </w:r>
      <w:r w:rsidRPr="00786862">
        <w:rPr>
          <w:rFonts w:cstheme="minorHAnsi"/>
        </w:rPr>
        <w:br/>
        <w:t>że nie są wystarczające, wykluczy Wykonawcę.</w:t>
      </w:r>
    </w:p>
    <w:p w:rsidR="00051E57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11.1.5. Zamawiający może wykluczyć Wykonawcę na każdym etapie postępowania, ofertę Wykonawcy wykluczonego uznaje się za odrzuconą.</w:t>
      </w:r>
    </w:p>
    <w:p w:rsidR="00786862" w:rsidRDefault="00786862" w:rsidP="006846A5">
      <w:pPr>
        <w:spacing w:after="24" w:line="276" w:lineRule="auto"/>
        <w:ind w:right="111"/>
        <w:jc w:val="both"/>
        <w:rPr>
          <w:rFonts w:cstheme="minorHAnsi"/>
          <w:b/>
          <w:i/>
        </w:rPr>
      </w:pPr>
      <w:r w:rsidRPr="00786862">
        <w:rPr>
          <w:rFonts w:cstheme="minorHAnsi"/>
          <w:b/>
          <w:i/>
        </w:rPr>
        <w:t>11.2 Inne podstawy wykluczenia:</w:t>
      </w:r>
    </w:p>
    <w:p w:rsidR="00BE1FFB" w:rsidRPr="00BE1FFB" w:rsidRDefault="00E17B99" w:rsidP="006846A5">
      <w:pPr>
        <w:autoSpaceDE w:val="0"/>
        <w:autoSpaceDN w:val="0"/>
        <w:spacing w:before="120" w:after="12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11.2.1. </w:t>
      </w:r>
      <w:r w:rsidR="00BE1FFB" w:rsidRPr="00BE1FFB">
        <w:rPr>
          <w:rFonts w:cstheme="minorHAnsi"/>
        </w:rPr>
        <w:t>Z postępowania o udzielenie zamówienia wyklucza się również Wykonawcę, w stosunku do którego zachodzą okoliczności, o których mowa w:</w:t>
      </w:r>
    </w:p>
    <w:p w:rsidR="00BE1FFB" w:rsidRPr="00BE1FFB" w:rsidRDefault="00BE1FFB" w:rsidP="00B14BAE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t>art. 7 ust. 1 ustawy o szczególnych rozwiązaniach w zakresie przeciwdziałania wspieraniu agresji na Ukrainę oraz służących ochronie bezpieczeństwa narodowego;</w:t>
      </w:r>
    </w:p>
    <w:p w:rsidR="00BE1FFB" w:rsidRPr="00BE1FFB" w:rsidRDefault="00BE1FFB" w:rsidP="00B14BAE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t>art. 5k rozporządzenia Rady (UE) nr 833/2014 z dnia 31 lipca 2014 r. dotyczącego środków ograniczających w związku z działaniami Rosji destabilizującymi sytuację na Ukrainie.</w:t>
      </w:r>
    </w:p>
    <w:p w:rsidR="00BE1FFB" w:rsidRPr="00BE1FFB" w:rsidRDefault="00BE1FFB" w:rsidP="006846A5">
      <w:pPr>
        <w:tabs>
          <w:tab w:val="left" w:pos="426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E1FFB">
        <w:rPr>
          <w:rFonts w:eastAsia="Times New Roman" w:cstheme="minorHAnsi"/>
          <w:bCs/>
          <w:lang w:eastAsia="pl-PL"/>
        </w:rPr>
        <w:t>Ponadto Zamawiający, w ramach weryfikacji przesłanek wykluczenia, o których mowa powyżej, zastrzega możliwość wezwania Wykonawcy do złożenia wyjaśnień.</w:t>
      </w:r>
    </w:p>
    <w:p w:rsidR="00786862" w:rsidRPr="00786862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11.2.2 W przypadku Wykonawcy wykluczonego na podstawie, o której mowa w pkt. 11.2.1, Zamawiający odrzuca ofertę takiego Wykonawcy.</w:t>
      </w:r>
    </w:p>
    <w:p w:rsidR="006846A5" w:rsidRDefault="00786862" w:rsidP="006846A5">
      <w:pPr>
        <w:spacing w:after="24" w:line="276" w:lineRule="auto"/>
        <w:ind w:right="111"/>
        <w:jc w:val="both"/>
        <w:rPr>
          <w:rFonts w:cstheme="minorHAnsi"/>
        </w:rPr>
      </w:pPr>
      <w:r w:rsidRPr="00786862">
        <w:rPr>
          <w:rFonts w:cstheme="minorHAnsi"/>
        </w:rPr>
        <w:t>11.2.3. Przez ubieganie się o udzielenie zamówienia publicznego rozumie się złożenie oferty.</w:t>
      </w:r>
    </w:p>
    <w:p w:rsidR="001603A1" w:rsidRPr="00786862" w:rsidRDefault="001603A1" w:rsidP="001603A1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Rozdział 12. INFORMACJE O WARUNKACH UDZIAŁU W POSTĘPOWANIU</w:t>
      </w:r>
    </w:p>
    <w:p w:rsidR="001603A1" w:rsidRDefault="001603A1" w:rsidP="00457687">
      <w:pPr>
        <w:tabs>
          <w:tab w:val="left" w:pos="1440"/>
        </w:tabs>
        <w:spacing w:after="0" w:line="276" w:lineRule="auto"/>
        <w:jc w:val="both"/>
        <w:rPr>
          <w:rFonts w:cstheme="minorHAnsi"/>
        </w:rPr>
      </w:pPr>
    </w:p>
    <w:p w:rsidR="001603A1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  <w:rPr>
          <w:rFonts w:eastAsia="Verdana" w:cstheme="minorHAnsi"/>
          <w:color w:val="000000"/>
          <w:lang w:eastAsia="pl-PL"/>
        </w:rPr>
      </w:pPr>
      <w:r>
        <w:t>12.1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O udzielenie zamówienia mogą ubiegać się Wykonawcy, którzy nie podlegają wykluczeniu na</w:t>
      </w:r>
      <w:r>
        <w:rPr>
          <w:rFonts w:eastAsia="Verdana" w:cstheme="minorHAnsi"/>
          <w:color w:val="000000"/>
          <w:lang w:eastAsia="pl-PL"/>
        </w:rPr>
        <w:t xml:space="preserve"> zas</w:t>
      </w:r>
      <w:r w:rsidR="00646ADE">
        <w:rPr>
          <w:rFonts w:eastAsia="Verdana" w:cstheme="minorHAnsi"/>
          <w:color w:val="000000"/>
          <w:lang w:eastAsia="pl-PL"/>
        </w:rPr>
        <w:t>adach określonych w Rozdziale 11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SWZ, oraz spełniają określone przez Zamawiającego warunki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udziału </w:t>
      </w:r>
      <w:r w:rsidR="00EA2B86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>w postępowaniu.</w:t>
      </w:r>
    </w:p>
    <w:p w:rsidR="00735796" w:rsidRDefault="001603A1" w:rsidP="00735796">
      <w:pPr>
        <w:tabs>
          <w:tab w:val="left" w:pos="1440"/>
        </w:tabs>
        <w:spacing w:after="0" w:line="276" w:lineRule="auto"/>
        <w:jc w:val="both"/>
      </w:pPr>
      <w:r>
        <w:t xml:space="preserve">12.2. O udzielenie zamówienia mogą ubiegać się Wykonawcy, którzy spełniają warunki dotyczące: </w:t>
      </w:r>
    </w:p>
    <w:p w:rsidR="00735796" w:rsidRPr="00735796" w:rsidRDefault="00735796" w:rsidP="00735796">
      <w:pPr>
        <w:tabs>
          <w:tab w:val="left" w:pos="1440"/>
        </w:tabs>
        <w:spacing w:after="0" w:line="276" w:lineRule="auto"/>
        <w:jc w:val="both"/>
      </w:pPr>
      <w:r w:rsidRPr="00735796">
        <w:rPr>
          <w:b/>
        </w:rPr>
        <w:t>12.2.1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>ocie gospodarczym</w:t>
      </w:r>
      <w:r w:rsidR="00D66CD6">
        <w:rPr>
          <w:rFonts w:eastAsia="Verdana" w:cstheme="minorHAnsi"/>
          <w:b/>
          <w:color w:val="000000"/>
          <w:lang w:eastAsia="pl-PL"/>
        </w:rPr>
        <w:t xml:space="preserve"> (art. 113 ustawy Pzp)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:rsidR="00735796" w:rsidRPr="00A96986" w:rsidRDefault="00735796" w:rsidP="00735796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735796" w:rsidRDefault="00735796" w:rsidP="00457687">
      <w:pPr>
        <w:tabs>
          <w:tab w:val="left" w:pos="1440"/>
        </w:tabs>
        <w:spacing w:after="0" w:line="276" w:lineRule="auto"/>
        <w:jc w:val="both"/>
      </w:pPr>
    </w:p>
    <w:p w:rsidR="001603A1" w:rsidRDefault="00735796" w:rsidP="001603A1">
      <w:pPr>
        <w:tabs>
          <w:tab w:val="left" w:pos="1440"/>
        </w:tabs>
        <w:spacing w:after="0" w:line="276" w:lineRule="auto"/>
        <w:jc w:val="both"/>
        <w:rPr>
          <w:b/>
        </w:rPr>
      </w:pPr>
      <w:r>
        <w:rPr>
          <w:b/>
        </w:rPr>
        <w:lastRenderedPageBreak/>
        <w:t>12.2.2</w:t>
      </w:r>
      <w:r w:rsidR="001603A1">
        <w:rPr>
          <w:b/>
        </w:rPr>
        <w:t xml:space="preserve"> </w:t>
      </w:r>
      <w:r w:rsidR="001603A1" w:rsidRPr="00563794">
        <w:rPr>
          <w:b/>
        </w:rPr>
        <w:t xml:space="preserve">kompetencji lub uprawnienia do prowadzenia określonej działalności zawodowej, o ile wynika </w:t>
      </w:r>
      <w:r w:rsidR="00EA2B86">
        <w:rPr>
          <w:b/>
        </w:rPr>
        <w:br/>
      </w:r>
      <w:r w:rsidR="001603A1" w:rsidRPr="00563794">
        <w:rPr>
          <w:b/>
        </w:rPr>
        <w:t xml:space="preserve">to z odrębnych przepisów </w:t>
      </w:r>
      <w:r w:rsidR="001603A1" w:rsidRPr="00563794">
        <w:rPr>
          <w:rFonts w:eastAsia="Verdana" w:cstheme="minorHAnsi"/>
          <w:b/>
          <w:color w:val="000000"/>
          <w:lang w:eastAsia="pl-PL"/>
        </w:rPr>
        <w:t>(art. 114</w:t>
      </w:r>
      <w:r w:rsidR="00FD7014">
        <w:rPr>
          <w:rFonts w:eastAsia="Verdana" w:cstheme="minorHAnsi"/>
          <w:b/>
          <w:color w:val="000000"/>
          <w:lang w:eastAsia="pl-PL"/>
        </w:rPr>
        <w:t xml:space="preserve"> ustawy</w:t>
      </w:r>
      <w:r w:rsidR="001603A1" w:rsidRPr="00563794">
        <w:rPr>
          <w:rFonts w:eastAsia="Verdana" w:cstheme="minorHAnsi"/>
          <w:b/>
          <w:color w:val="000000"/>
          <w:lang w:eastAsia="pl-PL"/>
        </w:rPr>
        <w:t xml:space="preserve"> Pzp).</w:t>
      </w:r>
      <w:r w:rsidR="001603A1" w:rsidRPr="00563794">
        <w:rPr>
          <w:b/>
        </w:rPr>
        <w:t xml:space="preserve"> </w:t>
      </w:r>
    </w:p>
    <w:p w:rsidR="001603A1" w:rsidRPr="00563794" w:rsidRDefault="001603A1" w:rsidP="001603A1">
      <w:pPr>
        <w:tabs>
          <w:tab w:val="left" w:pos="1440"/>
        </w:tabs>
        <w:spacing w:after="0" w:line="276" w:lineRule="auto"/>
        <w:jc w:val="both"/>
        <w:rPr>
          <w:b/>
        </w:rPr>
      </w:pPr>
      <w:r w:rsidRPr="00563794">
        <w:rPr>
          <w:b/>
        </w:rPr>
        <w:t xml:space="preserve">Zamawiający uzna, że Wykonawca spełnia ten warunek jeśli: </w:t>
      </w:r>
    </w:p>
    <w:p w:rsidR="00D354D1" w:rsidRPr="00D354D1" w:rsidRDefault="00D354D1" w:rsidP="00D354D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4D1">
        <w:rPr>
          <w:rFonts w:asciiTheme="minorHAnsi" w:hAnsiTheme="minorHAnsi" w:cstheme="minorHAnsi"/>
          <w:sz w:val="22"/>
          <w:szCs w:val="22"/>
        </w:rPr>
        <w:t xml:space="preserve">wykaże, że posiada aktualne zezwolenie na prowadzenie działalności bankowej, a także realizacji usług objętych przedmiotem zamówienia, zgodnie z przepisami ustawy z dnia 29 sierpnia 1997 r. Prawo bankowe </w:t>
      </w:r>
      <w:r w:rsidR="005E7269">
        <w:rPr>
          <w:rFonts w:asciiTheme="minorHAnsi" w:hAnsiTheme="minorHAnsi" w:cstheme="minorHAnsi"/>
          <w:sz w:val="22"/>
          <w:szCs w:val="22"/>
        </w:rPr>
        <w:br/>
        <w:t>(Dz. U. z 2022 r. poz. 2324</w:t>
      </w:r>
      <w:r w:rsidRPr="00D354D1">
        <w:rPr>
          <w:rFonts w:asciiTheme="minorHAnsi" w:hAnsiTheme="minorHAnsi" w:cstheme="minorHAnsi"/>
          <w:sz w:val="22"/>
          <w:szCs w:val="22"/>
        </w:rPr>
        <w:t xml:space="preserve">) a w przypadku określonym w art. 178 ust. 1 ustawy Prawo bankowe inny dokument potwierdzający rozpoczęcie działalności przed dniem wejścia w życie ustawy, o której mowa w art. 193 ustawy Prawo bankowe. </w:t>
      </w:r>
    </w:p>
    <w:p w:rsidR="001823C9" w:rsidRPr="00D354D1" w:rsidRDefault="00D354D1" w:rsidP="00D354D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D354D1">
        <w:rPr>
          <w:rFonts w:cstheme="minorHAnsi"/>
        </w:rPr>
        <w:t>W przypadku Wykonawców wspólnie ubiegających się o udzielenie zamówienia warunek ten zostanie spełniony, jeżeli co najmniej jeden z Wykonawców wspólnie ubiegających się o udzielenie zamówienia posiada uprawnienia do prowadzenia określonej działalności gospodarczej lub zawodowej i zrealizuje świadczenie, do którego realizacji te uprawnienia są wymagane.</w:t>
      </w:r>
    </w:p>
    <w:p w:rsidR="00877539" w:rsidRDefault="005D67C8" w:rsidP="00701D71">
      <w:pPr>
        <w:tabs>
          <w:tab w:val="left" w:pos="1440"/>
        </w:tabs>
        <w:spacing w:after="0" w:line="276" w:lineRule="auto"/>
        <w:jc w:val="both"/>
      </w:pPr>
      <w:r>
        <w:t xml:space="preserve">Zgodnie z treścią art. 117 ust. 2 </w:t>
      </w:r>
      <w:r w:rsidR="00AD184D">
        <w:t xml:space="preserve">ustawy </w:t>
      </w:r>
      <w:r>
        <w:t xml:space="preserve">Pzp, warunek dotyczący uprawnień do prowadzenia określonej działalności gospodarczej lub zawodowej, o którym mowa w ust. powyżej, jest spełniony, jeżeli </w:t>
      </w:r>
      <w:r w:rsidR="00043D88">
        <w:br/>
        <w:t>co najmniej jeden z W</w:t>
      </w:r>
      <w:r>
        <w:t xml:space="preserve">ykonawców wspólnie ubiegających się o udzielenie zamówienia posiada uprawnienia </w:t>
      </w:r>
      <w:r>
        <w:br/>
        <w:t xml:space="preserve">do prowadzenia określonej działalności gospodarczej lub zawodowej i to on zrealizuje przedmiot zamówienia. W takim przypadku wykonawcy wspólnie ubiegający się o udzielenie zamówienia dołączają do oferty oświadczenie, </w:t>
      </w:r>
      <w:r w:rsidR="008C2D61">
        <w:t>z którego wynika, który z W</w:t>
      </w:r>
      <w:r>
        <w:t>ykonawców realizować będzie przedmiot zamówienia</w:t>
      </w:r>
      <w:r w:rsidR="0057132B">
        <w:t>.</w:t>
      </w:r>
    </w:p>
    <w:p w:rsidR="009E2923" w:rsidRDefault="009E2923" w:rsidP="00701D71">
      <w:pPr>
        <w:tabs>
          <w:tab w:val="left" w:pos="1440"/>
        </w:tabs>
        <w:spacing w:after="0" w:line="276" w:lineRule="auto"/>
        <w:jc w:val="both"/>
      </w:pPr>
    </w:p>
    <w:p w:rsidR="001603A1" w:rsidRPr="00457687" w:rsidRDefault="00457687" w:rsidP="00701D71">
      <w:pPr>
        <w:tabs>
          <w:tab w:val="left" w:pos="1440"/>
        </w:tabs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  <w:r w:rsidR="00735796">
        <w:rPr>
          <w:b/>
        </w:rPr>
        <w:t>12.2.3</w:t>
      </w:r>
      <w:r w:rsidR="001603A1" w:rsidRPr="005A3B36">
        <w:rPr>
          <w:b/>
        </w:rPr>
        <w:t xml:space="preserve"> sytua</w:t>
      </w:r>
      <w:r w:rsidR="001603A1">
        <w:rPr>
          <w:b/>
        </w:rPr>
        <w:t xml:space="preserve">cji ekonomicznej lub finansowej </w:t>
      </w:r>
      <w:r w:rsidR="001603A1" w:rsidRPr="00A96986">
        <w:rPr>
          <w:rFonts w:eastAsia="Verdana" w:cstheme="minorHAnsi"/>
          <w:b/>
          <w:color w:val="000000"/>
          <w:lang w:eastAsia="pl-PL"/>
        </w:rPr>
        <w:t>(art. 115</w:t>
      </w:r>
      <w:r w:rsidR="00FD7014">
        <w:rPr>
          <w:rFonts w:eastAsia="Verdana" w:cstheme="minorHAnsi"/>
          <w:b/>
          <w:color w:val="000000"/>
          <w:lang w:eastAsia="pl-PL"/>
        </w:rPr>
        <w:t xml:space="preserve"> ustawy</w:t>
      </w:r>
      <w:r w:rsidR="001603A1" w:rsidRPr="00A96986">
        <w:rPr>
          <w:rFonts w:eastAsia="Verdana" w:cstheme="minorHAnsi"/>
          <w:b/>
          <w:color w:val="000000"/>
          <w:lang w:eastAsia="pl-PL"/>
        </w:rPr>
        <w:t xml:space="preserve"> Pzp):</w:t>
      </w:r>
    </w:p>
    <w:p w:rsidR="001603A1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</w:pPr>
      <w:r>
        <w:t xml:space="preserve">       Zamawiający nie określa szczegółowych warunków udziału ww. zakresie </w:t>
      </w:r>
    </w:p>
    <w:p w:rsidR="001603A1" w:rsidRPr="005A3B36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  <w:rPr>
          <w:b/>
        </w:rPr>
      </w:pPr>
    </w:p>
    <w:p w:rsidR="001603A1" w:rsidRDefault="00735796" w:rsidP="005144A4">
      <w:pPr>
        <w:tabs>
          <w:tab w:val="left" w:pos="1440"/>
        </w:tabs>
        <w:spacing w:after="0" w:line="276" w:lineRule="auto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b/>
        </w:rPr>
        <w:t xml:space="preserve"> 12.2.4</w:t>
      </w:r>
      <w:r w:rsidR="001603A1" w:rsidRPr="005A3B36">
        <w:rPr>
          <w:b/>
        </w:rPr>
        <w:t xml:space="preserve"> zdolności technicznej lub zawodowej</w:t>
      </w:r>
      <w:r w:rsidR="001603A1">
        <w:rPr>
          <w:b/>
        </w:rPr>
        <w:t xml:space="preserve"> </w:t>
      </w:r>
      <w:r w:rsidR="001603A1">
        <w:rPr>
          <w:rFonts w:eastAsia="Verdana" w:cstheme="minorHAnsi"/>
          <w:b/>
          <w:color w:val="000000"/>
          <w:lang w:eastAsia="pl-PL"/>
        </w:rPr>
        <w:t>(art. 116</w:t>
      </w:r>
      <w:r w:rsidR="00FD7014">
        <w:rPr>
          <w:rFonts w:eastAsia="Verdana" w:cstheme="minorHAnsi"/>
          <w:b/>
          <w:color w:val="000000"/>
          <w:lang w:eastAsia="pl-PL"/>
        </w:rPr>
        <w:t xml:space="preserve"> ustawy </w:t>
      </w:r>
      <w:r w:rsidR="001603A1">
        <w:rPr>
          <w:rFonts w:eastAsia="Verdana" w:cstheme="minorHAnsi"/>
          <w:b/>
          <w:color w:val="000000"/>
          <w:lang w:eastAsia="pl-PL"/>
        </w:rPr>
        <w:t xml:space="preserve"> Pzp).</w:t>
      </w:r>
    </w:p>
    <w:p w:rsidR="001603A1" w:rsidRDefault="001603A1" w:rsidP="001603A1">
      <w:pPr>
        <w:tabs>
          <w:tab w:val="left" w:pos="1440"/>
        </w:tabs>
        <w:spacing w:after="0" w:line="276" w:lineRule="auto"/>
        <w:ind w:left="426" w:hanging="464"/>
        <w:jc w:val="both"/>
        <w:rPr>
          <w:b/>
        </w:rPr>
      </w:pP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1603A1">
        <w:rPr>
          <w:b/>
        </w:rPr>
        <w:t xml:space="preserve">Zamawiający uzna, że Wykonawca spełnia ten warunek jeśli : </w:t>
      </w:r>
    </w:p>
    <w:p w:rsidR="00900C3E" w:rsidRDefault="00900C3E" w:rsidP="0005186F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wykaże, że </w:t>
      </w:r>
      <w:r w:rsidRPr="00900C3E">
        <w:rPr>
          <w:rFonts w:cstheme="minorHAnsi"/>
        </w:rPr>
        <w:t xml:space="preserve">w okresie ostatnich trzech lat przed upływem terminu składania ofert, a jeżeli okres prowadzenia działalności jest krótszy - w tym okresie wykonał: </w:t>
      </w:r>
      <w:r w:rsidR="008C3CEA">
        <w:rPr>
          <w:rFonts w:cstheme="minorHAnsi"/>
          <w:b/>
          <w:bCs/>
          <w:iCs/>
        </w:rPr>
        <w:t xml:space="preserve">co najmniej jedną </w:t>
      </w:r>
      <w:r w:rsidRPr="000A3848">
        <w:rPr>
          <w:rFonts w:cstheme="minorHAnsi"/>
          <w:b/>
          <w:bCs/>
          <w:iCs/>
        </w:rPr>
        <w:t>usługę udzielenia kredytu o wartości nie mniejszej niż</w:t>
      </w:r>
      <w:r w:rsidRPr="00DE038C">
        <w:rPr>
          <w:rFonts w:cstheme="minorHAnsi"/>
          <w:b/>
          <w:bCs/>
          <w:iCs/>
        </w:rPr>
        <w:t xml:space="preserve">  1 000 000,00 PLN. </w:t>
      </w:r>
    </w:p>
    <w:p w:rsidR="00D8681C" w:rsidRDefault="00D8681C" w:rsidP="00D8681C">
      <w:pPr>
        <w:pStyle w:val="Default"/>
      </w:pPr>
    </w:p>
    <w:p w:rsidR="00D8681C" w:rsidRPr="00D8681C" w:rsidRDefault="00D8681C" w:rsidP="00D86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12.3 </w:t>
      </w:r>
      <w:r w:rsidRPr="00D8681C">
        <w:rPr>
          <w:rFonts w:asciiTheme="minorHAnsi" w:hAnsiTheme="minorHAnsi" w:cstheme="minorHAnsi"/>
          <w:sz w:val="22"/>
          <w:szCs w:val="22"/>
        </w:rPr>
        <w:t>Zgodnie z art. 118 ust. 1 ustawy</w:t>
      </w:r>
      <w:r>
        <w:rPr>
          <w:rFonts w:asciiTheme="minorHAnsi" w:hAnsiTheme="minorHAnsi" w:cstheme="minorHAnsi"/>
          <w:sz w:val="22"/>
          <w:szCs w:val="22"/>
        </w:rPr>
        <w:t xml:space="preserve"> Pzp</w:t>
      </w:r>
      <w:r w:rsidRPr="00D8681C">
        <w:rPr>
          <w:rFonts w:asciiTheme="minorHAnsi" w:hAnsiTheme="minorHAnsi" w:cstheme="minorHAnsi"/>
          <w:sz w:val="22"/>
          <w:szCs w:val="22"/>
        </w:rPr>
        <w:t xml:space="preserve"> 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:rsidR="00881D17" w:rsidRPr="001B24E7" w:rsidRDefault="00D8681C" w:rsidP="001B24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12.4</w:t>
      </w:r>
      <w:r w:rsidR="00881D17">
        <w:rPr>
          <w:rFonts w:asciiTheme="minorHAnsi" w:hAnsiTheme="minorHAnsi" w:cstheme="minorHAnsi"/>
          <w:sz w:val="22"/>
          <w:szCs w:val="22"/>
        </w:rPr>
        <w:t xml:space="preserve"> </w:t>
      </w:r>
      <w:r w:rsidR="00881D17" w:rsidRPr="00881D17">
        <w:rPr>
          <w:rFonts w:asciiTheme="minorHAnsi" w:hAnsiTheme="minorHAnsi" w:cstheme="minorHAnsi"/>
          <w:sz w:val="22"/>
          <w:szCs w:val="22"/>
        </w:rPr>
        <w:t xml:space="preserve">Ocena spełniania w/w warunków dokonana zostanie w oparciu o informacje zawarte w złożonych oświadczeniach. Z treści załączonych dokumentów musi wynikać jednoznacznie, iż </w:t>
      </w:r>
      <w:r w:rsidR="001B24E7">
        <w:rPr>
          <w:rFonts w:asciiTheme="minorHAnsi" w:hAnsiTheme="minorHAnsi" w:cstheme="minorHAnsi"/>
          <w:sz w:val="22"/>
          <w:szCs w:val="22"/>
        </w:rPr>
        <w:t xml:space="preserve">w/w warunki Wykonawca spełnił. </w:t>
      </w:r>
    </w:p>
    <w:p w:rsidR="00081138" w:rsidRPr="00081138" w:rsidRDefault="000E31F9" w:rsidP="00081138">
      <w:p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Rozdział 13</w:t>
      </w:r>
      <w:r w:rsidR="00081138" w:rsidRPr="00081138">
        <w:rPr>
          <w:rFonts w:eastAsiaTheme="majorEastAsia" w:cstheme="minorHAnsi"/>
          <w:b/>
          <w:bCs/>
        </w:rPr>
        <w:t xml:space="preserve">. </w:t>
      </w:r>
      <w:r w:rsidR="004546E5">
        <w:rPr>
          <w:rFonts w:eastAsiaTheme="majorEastAsia" w:cstheme="minorHAnsi"/>
          <w:b/>
          <w:bCs/>
        </w:rPr>
        <w:t>SPOSÓB OBLICZENIA CENY</w:t>
      </w:r>
    </w:p>
    <w:p w:rsidR="006E1B54" w:rsidRDefault="006E1B54" w:rsidP="006E1B54">
      <w:pPr>
        <w:pStyle w:val="Default"/>
      </w:pPr>
    </w:p>
    <w:p w:rsidR="006E1B54" w:rsidRPr="006E1B54" w:rsidRDefault="000E31F9" w:rsidP="006E1B54">
      <w:pPr>
        <w:pStyle w:val="Default"/>
        <w:spacing w:after="1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.1.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Dla potrzeb porównania i oceny ofert należy: </w:t>
      </w:r>
    </w:p>
    <w:p w:rsidR="006E1B54" w:rsidRPr="00C53CEF" w:rsidRDefault="006E1B54" w:rsidP="005231FF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5231FF">
        <w:rPr>
          <w:rFonts w:cstheme="minorHAnsi"/>
          <w:b/>
          <w:bCs/>
        </w:rPr>
        <w:t xml:space="preserve">a) </w:t>
      </w:r>
      <w:r w:rsidR="005231FF" w:rsidRPr="00C53CEF">
        <w:rPr>
          <w:rFonts w:cstheme="minorHAnsi"/>
        </w:rPr>
        <w:t>Do ustalenia ceny oferty –całkowity koszt obsługi zadłużenia należy przyjąć oprocentowanie</w:t>
      </w:r>
      <w:r w:rsidR="005B1B97">
        <w:rPr>
          <w:rFonts w:cstheme="minorHAnsi"/>
        </w:rPr>
        <w:t xml:space="preserve"> kredytu liczone w oparciu o </w:t>
      </w:r>
      <w:r w:rsidR="005231FF" w:rsidRPr="00C53CEF">
        <w:rPr>
          <w:rFonts w:cstheme="minorHAnsi"/>
        </w:rPr>
        <w:t xml:space="preserve">WIBOR </w:t>
      </w:r>
      <w:r w:rsidR="005B1B97">
        <w:rPr>
          <w:rFonts w:cstheme="minorHAnsi"/>
        </w:rPr>
        <w:t xml:space="preserve">1 R </w:t>
      </w:r>
      <w:r w:rsidR="00C53CEF" w:rsidRPr="00C53CEF">
        <w:rPr>
          <w:rFonts w:cstheme="minorHAnsi"/>
        </w:rPr>
        <w:t xml:space="preserve">w wysokości  5,66 </w:t>
      </w:r>
      <w:r w:rsidR="005231FF" w:rsidRPr="00C53CEF">
        <w:rPr>
          <w:rFonts w:cstheme="minorHAnsi"/>
        </w:rPr>
        <w:t>%</w:t>
      </w:r>
      <w:r w:rsidR="00AB7F19">
        <w:rPr>
          <w:rFonts w:cstheme="minorHAnsi"/>
        </w:rPr>
        <w:t xml:space="preserve"> ustalony</w:t>
      </w:r>
      <w:r w:rsidR="005231FF" w:rsidRPr="00C53CEF">
        <w:rPr>
          <w:rFonts w:cstheme="minorHAnsi"/>
        </w:rPr>
        <w:t xml:space="preserve"> na podstawie </w:t>
      </w:r>
      <w:r w:rsidR="00C53CEF" w:rsidRPr="00C53CEF">
        <w:rPr>
          <w:rFonts w:cstheme="minorHAnsi"/>
        </w:rPr>
        <w:t>z</w:t>
      </w:r>
      <w:r w:rsidR="00AB7F19">
        <w:rPr>
          <w:rFonts w:cstheme="minorHAnsi"/>
        </w:rPr>
        <w:t xml:space="preserve"> notowań  na dzień 12.09.2023 r i wysokość zaoferowanej marży.</w:t>
      </w:r>
    </w:p>
    <w:p w:rsidR="00BE1A88" w:rsidRDefault="006E1B54" w:rsidP="005231FF">
      <w:pPr>
        <w:autoSpaceDE w:val="0"/>
        <w:autoSpaceDN w:val="0"/>
        <w:spacing w:after="0" w:line="276" w:lineRule="auto"/>
        <w:jc w:val="both"/>
        <w:rPr>
          <w:rFonts w:cstheme="minorHAnsi"/>
          <w:color w:val="FF0000"/>
        </w:rPr>
      </w:pPr>
      <w:r w:rsidRPr="005231FF">
        <w:rPr>
          <w:rFonts w:cstheme="minorHAnsi"/>
          <w:b/>
          <w:bCs/>
        </w:rPr>
        <w:t xml:space="preserve">b) </w:t>
      </w:r>
      <w:r w:rsidRPr="005231FF">
        <w:rPr>
          <w:rFonts w:cstheme="minorHAnsi"/>
        </w:rPr>
        <w:t>założyć spłatę rat kapitałowych</w:t>
      </w:r>
      <w:r w:rsidR="005231FF" w:rsidRPr="005231FF">
        <w:rPr>
          <w:rFonts w:cstheme="minorHAnsi"/>
        </w:rPr>
        <w:t xml:space="preserve"> </w:t>
      </w:r>
      <w:r w:rsidR="005231FF">
        <w:rPr>
          <w:rFonts w:cstheme="minorHAnsi"/>
        </w:rPr>
        <w:t>w 84 ratach miesięcznych licząc od 02.01.2024 r.</w:t>
      </w:r>
      <w:r w:rsidR="00BE1A88" w:rsidRPr="00BE1A88">
        <w:rPr>
          <w:rFonts w:cstheme="minorHAnsi"/>
          <w:color w:val="FF0000"/>
        </w:rPr>
        <w:t xml:space="preserve"> </w:t>
      </w:r>
    </w:p>
    <w:p w:rsidR="006E1B54" w:rsidRPr="00C53CEF" w:rsidRDefault="00BE1A88" w:rsidP="005231FF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C53CEF">
        <w:rPr>
          <w:rFonts w:cstheme="minorHAnsi"/>
        </w:rPr>
        <w:t xml:space="preserve">Spłata kredytu (kapitału) dokonywana będzie w 84 ratach miesięcznych ( raty od 1-83 </w:t>
      </w:r>
      <w:r w:rsidR="00846028">
        <w:rPr>
          <w:rFonts w:cstheme="minorHAnsi"/>
        </w:rPr>
        <w:t xml:space="preserve">są w kwocie 23 035,71 zł, a </w:t>
      </w:r>
      <w:r w:rsidRPr="00C53CEF">
        <w:rPr>
          <w:rFonts w:cstheme="minorHAnsi"/>
        </w:rPr>
        <w:t xml:space="preserve"> ostatnia 84</w:t>
      </w:r>
      <w:r w:rsidR="00846028">
        <w:rPr>
          <w:rFonts w:cstheme="minorHAnsi"/>
        </w:rPr>
        <w:t xml:space="preserve"> rata- </w:t>
      </w:r>
      <w:r w:rsidRPr="00C53CEF">
        <w:rPr>
          <w:rFonts w:cstheme="minorHAnsi"/>
        </w:rPr>
        <w:t xml:space="preserve"> wy</w:t>
      </w:r>
      <w:r w:rsidR="00846028">
        <w:rPr>
          <w:rFonts w:cstheme="minorHAnsi"/>
        </w:rPr>
        <w:t>równująca w kwocie 23 036,07 zł).</w:t>
      </w:r>
    </w:p>
    <w:p w:rsidR="00C64C0B" w:rsidRDefault="006E1B54" w:rsidP="006E1B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1B5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c) </w:t>
      </w:r>
      <w:r w:rsidRPr="006E1B54">
        <w:rPr>
          <w:rFonts w:asciiTheme="minorHAnsi" w:hAnsiTheme="minorHAnsi" w:cstheme="minorHAnsi"/>
          <w:sz w:val="22"/>
          <w:szCs w:val="22"/>
        </w:rPr>
        <w:t xml:space="preserve">przyjąć datę uruchomienia całości </w:t>
      </w:r>
      <w:r w:rsidRPr="006C2E07">
        <w:rPr>
          <w:rFonts w:asciiTheme="minorHAnsi" w:hAnsiTheme="minorHAnsi" w:cstheme="minorHAnsi"/>
          <w:color w:val="auto"/>
          <w:sz w:val="22"/>
          <w:szCs w:val="22"/>
        </w:rPr>
        <w:t xml:space="preserve">kredytu na dzień </w:t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9A746F" w:rsidRPr="006C2E07">
        <w:rPr>
          <w:rFonts w:asciiTheme="minorHAnsi" w:hAnsiTheme="minorHAnsi" w:cstheme="minorHAnsi"/>
          <w:color w:val="auto"/>
          <w:sz w:val="22"/>
          <w:szCs w:val="22"/>
        </w:rPr>
        <w:t>02.11.</w:t>
      </w:r>
      <w:r w:rsidRPr="006C2E07">
        <w:rPr>
          <w:rFonts w:asciiTheme="minorHAnsi" w:hAnsiTheme="minorHAnsi" w:cstheme="minorHAnsi"/>
          <w:color w:val="auto"/>
          <w:sz w:val="22"/>
          <w:szCs w:val="22"/>
        </w:rPr>
        <w:t xml:space="preserve">2023r. </w:t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>do 10.11.2023 r.</w:t>
      </w:r>
    </w:p>
    <w:p w:rsidR="00B54025" w:rsidRDefault="00C64C0B" w:rsidP="006E1B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d) przy obliczaniu ceny należy przyjąć kalendarz rzeczywisty 365/366.</w:t>
      </w:r>
    </w:p>
    <w:p w:rsidR="00C64C0B" w:rsidRPr="006E1B54" w:rsidRDefault="00C64C0B" w:rsidP="006E1B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1B54" w:rsidRPr="006E1B54" w:rsidRDefault="000E31F9" w:rsidP="006E1B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7322B5">
        <w:rPr>
          <w:rFonts w:asciiTheme="minorHAnsi" w:hAnsiTheme="minorHAnsi" w:cstheme="minorHAnsi"/>
          <w:b/>
          <w:bCs/>
          <w:sz w:val="22"/>
          <w:szCs w:val="22"/>
        </w:rPr>
        <w:t xml:space="preserve">.2 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Sposób obliczenia ceny: </w:t>
      </w:r>
    </w:p>
    <w:p w:rsidR="006E1B54" w:rsidRPr="006E1B54" w:rsidRDefault="000E31F9" w:rsidP="006E1B54">
      <w:pPr>
        <w:pStyle w:val="Default"/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322B5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E1B54" w:rsidRPr="006E1B54">
        <w:rPr>
          <w:rFonts w:asciiTheme="minorHAnsi" w:hAnsiTheme="minorHAnsi" w:cstheme="minorHAnsi"/>
          <w:sz w:val="22"/>
          <w:szCs w:val="22"/>
        </w:rPr>
        <w:t>Cenę oferty należy obliczyć zgodnie z</w:t>
      </w:r>
      <w:r w:rsidR="00AB7F19">
        <w:rPr>
          <w:rFonts w:asciiTheme="minorHAnsi" w:hAnsiTheme="minorHAnsi" w:cstheme="minorHAnsi"/>
          <w:sz w:val="22"/>
          <w:szCs w:val="22"/>
        </w:rPr>
        <w:t xml:space="preserve"> Załącznikiem nr 1 do umowy- Harmonogram spłat kredytu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 </w:t>
      </w:r>
      <w:r w:rsidR="00AB7F19">
        <w:rPr>
          <w:rFonts w:asciiTheme="minorHAnsi" w:hAnsiTheme="minorHAnsi" w:cstheme="minorHAnsi"/>
          <w:sz w:val="22"/>
          <w:szCs w:val="22"/>
        </w:rPr>
        <w:t>i przedstawić w formularzu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 ofertowym (</w:t>
      </w:r>
      <w:r w:rsidR="00A15183">
        <w:rPr>
          <w:rFonts w:asciiTheme="minorHAnsi" w:hAnsiTheme="minorHAnsi" w:cstheme="minorHAnsi"/>
          <w:sz w:val="22"/>
          <w:szCs w:val="22"/>
        </w:rPr>
        <w:t xml:space="preserve">Formularz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nr 1 do SWZ), w wielkości wyrażonej w PLN, cyfrowo z dokładnością do dwóch miejsc po przecinku. </w:t>
      </w:r>
    </w:p>
    <w:p w:rsidR="006E1B54" w:rsidRPr="006E1B54" w:rsidRDefault="000E31F9" w:rsidP="006E1B54">
      <w:pPr>
        <w:pStyle w:val="Default"/>
        <w:spacing w:after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322B5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Cenę oferty stanowić będą łączne koszty odsetek naliczonych zgodnie z zaproponowanym przez poszczególnych Wykonawców oprocentowaniem w okresie spłaty kredytu. </w:t>
      </w:r>
    </w:p>
    <w:p w:rsidR="006E1B54" w:rsidRPr="006E1B54" w:rsidRDefault="000E31F9" w:rsidP="007802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349D"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="007322B5" w:rsidRPr="002D34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.1.3 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>W celu porównywania ofert Wykonawcy</w:t>
      </w:r>
      <w:r w:rsidR="00BE1A88" w:rsidRPr="002D349D">
        <w:rPr>
          <w:rFonts w:asciiTheme="minorHAnsi" w:hAnsiTheme="minorHAnsi" w:cstheme="minorHAnsi"/>
          <w:color w:val="auto"/>
          <w:sz w:val="22"/>
          <w:szCs w:val="22"/>
        </w:rPr>
        <w:t xml:space="preserve"> wykażą w ofercie stopę WIBOR 1R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BE5D24" w:rsidRPr="00BE5D24">
        <w:rPr>
          <w:rFonts w:asciiTheme="minorHAnsi" w:hAnsiTheme="minorHAnsi" w:cstheme="minorHAnsi"/>
          <w:color w:val="auto"/>
          <w:sz w:val="22"/>
          <w:szCs w:val="22"/>
        </w:rPr>
        <w:t xml:space="preserve">wysokości 5,66 </w:t>
      </w:r>
      <w:r w:rsidR="006E1B54" w:rsidRPr="00BE5D24">
        <w:rPr>
          <w:rFonts w:asciiTheme="minorHAnsi" w:hAnsiTheme="minorHAnsi" w:cstheme="minorHAnsi"/>
          <w:color w:val="auto"/>
          <w:sz w:val="22"/>
          <w:szCs w:val="22"/>
        </w:rPr>
        <w:t>%</w:t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22B5">
        <w:rPr>
          <w:rFonts w:asciiTheme="minorHAnsi" w:hAnsiTheme="minorHAnsi" w:cstheme="minorHAnsi"/>
          <w:color w:val="auto"/>
          <w:sz w:val="22"/>
          <w:szCs w:val="22"/>
        </w:rPr>
        <w:br/>
      </w:r>
      <w:r w:rsidR="00BE5D24">
        <w:rPr>
          <w:rFonts w:asciiTheme="minorHAnsi" w:hAnsiTheme="minorHAnsi" w:cstheme="minorHAnsi"/>
          <w:color w:val="auto"/>
          <w:sz w:val="22"/>
          <w:szCs w:val="22"/>
        </w:rPr>
        <w:t>z notowań na dzień 12.09.2023 r.</w:t>
      </w:r>
      <w:r w:rsidR="006E1B54" w:rsidRPr="00BE5D24">
        <w:rPr>
          <w:rFonts w:asciiTheme="minorHAnsi" w:hAnsiTheme="minorHAnsi" w:cstheme="minorHAnsi"/>
          <w:color w:val="auto"/>
          <w:sz w:val="22"/>
          <w:szCs w:val="22"/>
        </w:rPr>
        <w:t xml:space="preserve">, stopę 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 xml:space="preserve">marży </w:t>
      </w:r>
      <w:r w:rsidR="00106650" w:rsidRPr="002D349D">
        <w:rPr>
          <w:rFonts w:asciiTheme="minorHAnsi" w:hAnsiTheme="minorHAnsi" w:cstheme="minorHAnsi"/>
          <w:color w:val="auto"/>
          <w:sz w:val="22"/>
          <w:szCs w:val="22"/>
        </w:rPr>
        <w:t>i wynikające</w:t>
      </w:r>
      <w:r w:rsidR="006E1B54" w:rsidRPr="002D349D">
        <w:rPr>
          <w:rFonts w:asciiTheme="minorHAnsi" w:hAnsiTheme="minorHAnsi" w:cstheme="minorHAnsi"/>
          <w:color w:val="auto"/>
          <w:sz w:val="22"/>
          <w:szCs w:val="22"/>
        </w:rPr>
        <w:t xml:space="preserve"> z ich sumy – </w:t>
      </w:r>
      <w:r w:rsidR="00106650" w:rsidRPr="002D349D">
        <w:rPr>
          <w:rFonts w:asciiTheme="minorHAnsi" w:hAnsiTheme="minorHAnsi" w:cstheme="minorHAnsi"/>
          <w:color w:val="auto"/>
          <w:sz w:val="22"/>
          <w:szCs w:val="22"/>
        </w:rPr>
        <w:t>całkowity koszt obsługi kredytu.</w:t>
      </w:r>
      <w:r w:rsidR="00085B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22B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E1B54" w:rsidRPr="006E1B54">
        <w:rPr>
          <w:rFonts w:asciiTheme="minorHAnsi" w:hAnsiTheme="minorHAnsi" w:cstheme="minorHAnsi"/>
          <w:sz w:val="22"/>
          <w:szCs w:val="22"/>
        </w:rPr>
        <w:t xml:space="preserve">Cena oferty podana przez Wykonawcę w formularzu cenowym w PLN, ma charakter szacunkowy, służyć będzie tylko do porównania złożonych ofert. </w:t>
      </w:r>
      <w:r w:rsidR="006E1B54" w:rsidRPr="006E1B54">
        <w:rPr>
          <w:rFonts w:asciiTheme="minorHAnsi" w:hAnsiTheme="minorHAnsi" w:cstheme="minorHAnsi"/>
          <w:b/>
          <w:bCs/>
          <w:sz w:val="22"/>
          <w:szCs w:val="22"/>
        </w:rPr>
        <w:t xml:space="preserve">Wiążąca dla Wykonawcy będzie jedynie podana w ofercie wysokość marży Wykonawcy wyrażona w punktach procentowych. </w:t>
      </w:r>
    </w:p>
    <w:p w:rsidR="00CF2BF6" w:rsidRPr="006E1B54" w:rsidRDefault="00CF2BF6" w:rsidP="00947DDD">
      <w:pPr>
        <w:spacing w:after="0" w:line="276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F15D6A" w:rsidRPr="006E1B54" w:rsidRDefault="000E31F9" w:rsidP="00947DD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13</w:t>
      </w:r>
      <w:r w:rsidR="007322B5">
        <w:rPr>
          <w:rFonts w:cstheme="minorHAnsi"/>
        </w:rPr>
        <w:t>.3</w:t>
      </w:r>
      <w:r w:rsidR="00F15D6A" w:rsidRPr="006E1B54">
        <w:rPr>
          <w:rFonts w:cstheme="minorHAnsi"/>
        </w:rPr>
        <w:t xml:space="preserve">. Zamawiający nie przewiduje rozliczeń w walucie obcej. </w:t>
      </w:r>
    </w:p>
    <w:p w:rsidR="00F15D6A" w:rsidRPr="006E1B54" w:rsidRDefault="00541D14" w:rsidP="00947DDD">
      <w:pPr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6E1B54">
        <w:rPr>
          <w:rFonts w:cstheme="minorHAnsi"/>
        </w:rPr>
        <w:t>1</w:t>
      </w:r>
      <w:r w:rsidR="000E31F9">
        <w:rPr>
          <w:rFonts w:cstheme="minorHAnsi"/>
        </w:rPr>
        <w:t>3</w:t>
      </w:r>
      <w:r w:rsidR="007322B5">
        <w:rPr>
          <w:rFonts w:cstheme="minorHAnsi"/>
        </w:rPr>
        <w:t>.4</w:t>
      </w:r>
      <w:r w:rsidR="004158DF" w:rsidRPr="006E1B54">
        <w:rPr>
          <w:rFonts w:cstheme="minorHAnsi"/>
        </w:rPr>
        <w:t>.</w:t>
      </w:r>
      <w:r w:rsidR="00F15D6A" w:rsidRPr="006E1B54">
        <w:rPr>
          <w:rFonts w:cstheme="minorHAnsi"/>
        </w:rPr>
        <w:t xml:space="preserve"> Wykonawca, zgodnie z art.</w:t>
      </w:r>
      <w:r w:rsidR="00665F0E" w:rsidRPr="006E1B54">
        <w:rPr>
          <w:rFonts w:cstheme="minorHAnsi"/>
        </w:rPr>
        <w:t xml:space="preserve"> </w:t>
      </w:r>
      <w:r w:rsidR="00F15D6A" w:rsidRPr="006E1B54">
        <w:rPr>
          <w:rFonts w:cstheme="minorHAnsi"/>
        </w:rPr>
        <w:t xml:space="preserve">225 ustawy Pzp, składając ofertę zobowiązany jest poinformować Zamawiającego, w </w:t>
      </w:r>
      <w:r w:rsidR="00EE66C4" w:rsidRPr="006E1B54">
        <w:rPr>
          <w:rFonts w:cstheme="minorHAnsi"/>
        </w:rPr>
        <w:t>ust.</w:t>
      </w:r>
      <w:r w:rsidR="00CC0075">
        <w:rPr>
          <w:rFonts w:cstheme="minorHAnsi"/>
        </w:rPr>
        <w:t>12</w:t>
      </w:r>
      <w:r w:rsidR="00F15D6A" w:rsidRPr="006E1B54">
        <w:rPr>
          <w:rFonts w:cstheme="minorHAnsi"/>
        </w:rPr>
        <w:t xml:space="preserve"> </w:t>
      </w:r>
      <w:r w:rsidR="00EE66C4" w:rsidRPr="006E1B54">
        <w:rPr>
          <w:rFonts w:cstheme="minorHAnsi"/>
        </w:rPr>
        <w:t>Formularza o</w:t>
      </w:r>
      <w:r w:rsidR="00F15D6A" w:rsidRPr="006E1B54">
        <w:rPr>
          <w:rFonts w:cstheme="minorHAnsi"/>
        </w:rPr>
        <w:t xml:space="preserve">ferty, czy wybór jego oferty będzie prowadzić do powstania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u Zamawiającego obowiązku podatkowego od towarów i usług ( odwrócony VAT), wskazując: nazwę (rodzaj) towaru lub usługi, których dostawa lub świadczenie będzie prowadzić do jego powstania, oraz ich wartość bez kwoty podatku. </w:t>
      </w:r>
    </w:p>
    <w:p w:rsidR="00F15D6A" w:rsidRPr="006E1B54" w:rsidRDefault="000E31F9" w:rsidP="00C46BCE">
      <w:pPr>
        <w:spacing w:after="0" w:line="276" w:lineRule="auto"/>
        <w:ind w:right="-35"/>
        <w:jc w:val="both"/>
        <w:rPr>
          <w:rFonts w:cstheme="minorHAnsi"/>
        </w:rPr>
      </w:pPr>
      <w:r>
        <w:rPr>
          <w:rFonts w:cstheme="minorHAnsi"/>
        </w:rPr>
        <w:t>13</w:t>
      </w:r>
      <w:r w:rsidR="00F15D6A" w:rsidRPr="006E1B54">
        <w:rPr>
          <w:rFonts w:cstheme="minorHAnsi"/>
        </w:rPr>
        <w:t>.</w:t>
      </w:r>
      <w:r w:rsidR="007322B5">
        <w:rPr>
          <w:rFonts w:cstheme="minorHAnsi"/>
        </w:rPr>
        <w:t>5</w:t>
      </w:r>
      <w:r w:rsidR="00F15D6A" w:rsidRPr="006E1B54">
        <w:rPr>
          <w:rFonts w:cstheme="minorHAnsi"/>
        </w:rPr>
        <w:t xml:space="preserve">. Jeżeli cena oferty wydaje się rażąco niska w stosunku do przedmiotu zamówienia i budzi wątpliwość Zamawiającego co do możliwości wykonania przedmiotu zamówienia zgodnie z określonymi wymaganiami,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w szczególności jest niższa o co najmniej 30% od wartości zamówienia powiększonej o należny podatek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od towarów i usług lub średniej arytmetycznej cen wszystkich złożonych ofert, Zamawiający zwróci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się o udzielenie wyjaśnień, w tym złożenie dowodów, dotyczących elementów oferty mających wpływ </w:t>
      </w:r>
      <w:r w:rsidR="00C46BCE" w:rsidRPr="006E1B54">
        <w:rPr>
          <w:rFonts w:cstheme="minorHAnsi"/>
        </w:rPr>
        <w:br/>
      </w:r>
      <w:r w:rsidR="00F15D6A" w:rsidRPr="006E1B54">
        <w:rPr>
          <w:rFonts w:cstheme="minorHAnsi"/>
        </w:rPr>
        <w:t xml:space="preserve">na wysokość ceny w szczególności w zakresie: </w:t>
      </w:r>
    </w:p>
    <w:p w:rsidR="00F15D6A" w:rsidRPr="006E1B54" w:rsidRDefault="00F15D6A" w:rsidP="00947DDD">
      <w:pPr>
        <w:spacing w:after="0" w:line="276" w:lineRule="auto"/>
        <w:ind w:right="109"/>
        <w:jc w:val="both"/>
        <w:rPr>
          <w:rFonts w:cstheme="minorHAnsi"/>
        </w:rPr>
      </w:pPr>
      <w:r w:rsidRPr="006E1B54">
        <w:rPr>
          <w:rFonts w:cstheme="minorHAnsi"/>
        </w:rPr>
        <w:t>1)zarządzenia procesem produkcji, świadczonych usług, metody budowy;</w:t>
      </w:r>
    </w:p>
    <w:p w:rsidR="00F15D6A" w:rsidRPr="006E1B54" w:rsidRDefault="00F15D6A" w:rsidP="00947DDD">
      <w:pPr>
        <w:spacing w:after="0" w:line="276" w:lineRule="auto"/>
        <w:ind w:right="109"/>
        <w:jc w:val="both"/>
        <w:rPr>
          <w:rFonts w:cstheme="minorHAnsi"/>
        </w:rPr>
      </w:pPr>
      <w:r w:rsidRPr="006E1B54">
        <w:rPr>
          <w:rFonts w:cstheme="minorHAnsi"/>
        </w:rPr>
        <w:t xml:space="preserve">2)wybranych rozwiązań technicznych , wyjątkowo korzystnych warunków dostaw, usług albo związanych </w:t>
      </w:r>
      <w:r w:rsidR="00C46BCE" w:rsidRPr="006E1B54">
        <w:rPr>
          <w:rFonts w:cstheme="minorHAnsi"/>
        </w:rPr>
        <w:br/>
      </w:r>
      <w:r w:rsidRPr="006E1B54">
        <w:rPr>
          <w:rFonts w:cstheme="minorHAnsi"/>
        </w:rPr>
        <w:t>z realizacją robót budowlanych;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 w:rsidRPr="006E1B54">
        <w:rPr>
          <w:rFonts w:cstheme="minorHAnsi"/>
        </w:rPr>
        <w:t>3)oryginalności dostaw usług lub robót budowlanych oferowanyc</w:t>
      </w:r>
      <w:r w:rsidRPr="004A08B1">
        <w:t>h przez wykonawcę;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>
        <w:t>4)</w:t>
      </w:r>
      <w:r w:rsidRPr="004A08B1">
        <w:t xml:space="preserve">zgodności z przepisami dotyczącymi kosztów pracy, których wartość przyjęta do ustalenia ceny nie może być niższa od minimalnego wynagrodzenia za pracę albo minimalnej stawki godzinowej , ustalonych </w:t>
      </w:r>
      <w:r w:rsidR="00C46BCE">
        <w:br/>
      </w:r>
      <w:r w:rsidRPr="004A08B1">
        <w:t>na podstawie przepisów ustawy z</w:t>
      </w:r>
      <w:r>
        <w:t xml:space="preserve"> dnia 10 października 2002 r. o </w:t>
      </w:r>
      <w:r w:rsidRPr="004A08B1">
        <w:t>minimalnym wynagrodzeniu za p</w:t>
      </w:r>
      <w:r>
        <w:t>racę (Dz.U. z 2020 r. poz. 2207</w:t>
      </w:r>
      <w:r w:rsidRPr="004A08B1">
        <w:t>) lub przepisów odrębnych właściwych dla spraw , z którymi związane jest realizowane zamówienie;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 w:rsidRPr="004A08B1">
        <w:t>5) zgodności z prawem w rozumieniu przepisów o postępowaniu w sprawach dotyczących pomocy publicznej;</w:t>
      </w:r>
    </w:p>
    <w:p w:rsidR="00F15D6A" w:rsidRDefault="00F15D6A" w:rsidP="00947DDD">
      <w:pPr>
        <w:spacing w:after="0" w:line="276" w:lineRule="auto"/>
        <w:ind w:right="109"/>
        <w:jc w:val="both"/>
      </w:pPr>
      <w:r w:rsidRPr="004A08B1">
        <w:t>6) zgodności z przepisami z zakresu prawa pracy i zabezpieczenia społecznego , obowiązującymi w miejscu, w którym realizowane jest zamówienie;</w:t>
      </w:r>
    </w:p>
    <w:p w:rsidR="00F15D6A" w:rsidRPr="004A08B1" w:rsidRDefault="00F15D6A" w:rsidP="00947DDD">
      <w:pPr>
        <w:spacing w:after="0" w:line="276" w:lineRule="auto"/>
        <w:ind w:right="109"/>
        <w:jc w:val="both"/>
      </w:pPr>
      <w:r>
        <w:t>7) zgodności z przepisami z zakresu ochrony środowiska;</w:t>
      </w:r>
    </w:p>
    <w:p w:rsidR="00F15D6A" w:rsidRDefault="00F15D6A" w:rsidP="00947DDD">
      <w:pPr>
        <w:spacing w:after="0" w:line="276" w:lineRule="auto"/>
        <w:ind w:right="109"/>
        <w:jc w:val="both"/>
      </w:pPr>
      <w:r>
        <w:t>8</w:t>
      </w:r>
      <w:r w:rsidRPr="004A08B1">
        <w:t>) wypełnienia obowiązków związanych z powierzeniem  wykonania czynności zamówienia podwykonawcy;</w:t>
      </w:r>
    </w:p>
    <w:p w:rsidR="00F15D6A" w:rsidRDefault="000E31F9" w:rsidP="00947DDD">
      <w:pPr>
        <w:spacing w:after="0" w:line="276" w:lineRule="auto"/>
        <w:ind w:right="109"/>
        <w:jc w:val="both"/>
      </w:pPr>
      <w:r>
        <w:t>13</w:t>
      </w:r>
      <w:r w:rsidR="00F15D6A">
        <w:t>.</w:t>
      </w:r>
      <w:r w:rsidR="007322B5">
        <w:t>6</w:t>
      </w:r>
      <w:r w:rsidR="00F15D6A" w:rsidRPr="004A08B1">
        <w:t xml:space="preserve">. Obowiązek wykazania, że oferta nie zawiera rażąco niskiej ceny, spoczywa na wykonawcy. </w:t>
      </w:r>
    </w:p>
    <w:p w:rsidR="00B54025" w:rsidRDefault="000E31F9" w:rsidP="00947DDD">
      <w:pPr>
        <w:spacing w:after="0" w:line="276" w:lineRule="auto"/>
        <w:ind w:right="109"/>
        <w:jc w:val="both"/>
      </w:pPr>
      <w:r>
        <w:t>13</w:t>
      </w:r>
      <w:r w:rsidR="00F15D6A" w:rsidRPr="004A08B1">
        <w:t>.</w:t>
      </w:r>
      <w:r w:rsidR="007322B5">
        <w:t>7</w:t>
      </w:r>
      <w:r w:rsidR="00F15D6A">
        <w:t>.</w:t>
      </w:r>
      <w:r w:rsidR="00F15D6A"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111682" w:rsidRPr="00111682" w:rsidRDefault="000E31F9" w:rsidP="0011168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lastRenderedPageBreak/>
        <w:t>Rozdział 14</w:t>
      </w:r>
      <w:r w:rsidR="00111682" w:rsidRPr="00111682">
        <w:rPr>
          <w:rFonts w:eastAsiaTheme="majorEastAsia" w:cstheme="minorHAnsi"/>
          <w:b/>
          <w:bCs/>
        </w:rPr>
        <w:t>. Opis kryteriów oceny ofert wraz z podaniem wag tych kryteriów i sposobu oceny ofert</w:t>
      </w:r>
    </w:p>
    <w:p w:rsidR="00111682" w:rsidRDefault="00111682" w:rsidP="00111682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046B51" w:rsidRPr="00046B51" w:rsidRDefault="00046B51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46B51" w:rsidRPr="00046B51" w:rsidRDefault="000E31F9" w:rsidP="00A25F8A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14</w:t>
      </w:r>
      <w:r w:rsidR="00046B51" w:rsidRPr="00A25F8A">
        <w:rPr>
          <w:rFonts w:cstheme="minorHAnsi"/>
          <w:color w:val="000000"/>
        </w:rPr>
        <w:t xml:space="preserve">.1. Za </w:t>
      </w:r>
      <w:r w:rsidR="00046B51" w:rsidRPr="00046B51">
        <w:rPr>
          <w:rFonts w:cstheme="minorHAnsi"/>
          <w:color w:val="000000"/>
        </w:rPr>
        <w:t xml:space="preserve">ofertę najkorzystniejszą zostanie uznana oferta zawierająca najkorzystniejszy bilans punktów </w:t>
      </w:r>
      <w:r w:rsidR="007E3647">
        <w:rPr>
          <w:rFonts w:cstheme="minorHAnsi"/>
          <w:color w:val="000000"/>
        </w:rPr>
        <w:br/>
      </w:r>
      <w:r w:rsidR="00046B51" w:rsidRPr="00046B51">
        <w:rPr>
          <w:rFonts w:cstheme="minorHAnsi"/>
          <w:color w:val="000000"/>
        </w:rPr>
        <w:t xml:space="preserve">w kryteriach: </w:t>
      </w:r>
      <w:r w:rsidR="00046B51" w:rsidRPr="00046B51">
        <w:rPr>
          <w:rFonts w:cstheme="minorHAnsi"/>
          <w:b/>
          <w:bCs/>
          <w:color w:val="000000"/>
        </w:rPr>
        <w:t xml:space="preserve">„Cena oferty” (C) - waga 100 %. </w:t>
      </w:r>
    </w:p>
    <w:p w:rsidR="00046B51" w:rsidRPr="00046B51" w:rsidRDefault="000E31F9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</w:t>
      </w:r>
      <w:r w:rsidR="00046B51" w:rsidRPr="00046B51">
        <w:rPr>
          <w:rFonts w:cstheme="minorHAnsi"/>
          <w:bCs/>
          <w:color w:val="000000"/>
        </w:rPr>
        <w:t>.2.</w:t>
      </w:r>
      <w:r w:rsidR="00046B51" w:rsidRPr="00046B51">
        <w:rPr>
          <w:rFonts w:cstheme="minorHAnsi"/>
          <w:b/>
          <w:bCs/>
          <w:color w:val="000000"/>
        </w:rPr>
        <w:t xml:space="preserve"> </w:t>
      </w:r>
      <w:r w:rsidR="00046B51" w:rsidRPr="00046B51">
        <w:rPr>
          <w:rFonts w:cstheme="minorHAnsi"/>
          <w:color w:val="000000"/>
        </w:rPr>
        <w:t xml:space="preserve">Wymagania jakościowe, o których mowa w art. 246 ust. 2 ustawy Pzp, odnoszące się do co najmniej głównych elementów składających się na przedmiot zamówienia, zostały określone w SWZ i załącznikach. Niniejsza specyfikacja opisuje przedmiot zamówienia w sposób wyczerpujący i kompletny. Zasady i standardy jakościowe świadczenia usług udzielenia kredytu długoterminowego regulują przepisy prawa powszechnie obowiązującego, w szczególności ustawa z dnia 29 sierpnia 1997 r. Prawo bankowe /tekst jednolity z 2022 r. poz. 2324/- co uzasadnia zastosowanie kryterium ceny przy ocenie ofert w zakresie przekraczającym 60%. </w:t>
      </w:r>
    </w:p>
    <w:p w:rsidR="00046B51" w:rsidRPr="00046B51" w:rsidRDefault="00046B51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46B51" w:rsidRPr="00A25F8A" w:rsidRDefault="004F1137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D373A">
        <w:rPr>
          <w:rFonts w:cstheme="minorHAnsi"/>
          <w:b/>
          <w:bCs/>
          <w:color w:val="000000"/>
        </w:rPr>
        <w:t>14</w:t>
      </w:r>
      <w:r w:rsidR="00A25F8A" w:rsidRPr="002D373A">
        <w:rPr>
          <w:rFonts w:cstheme="minorHAnsi"/>
          <w:b/>
          <w:bCs/>
          <w:color w:val="000000"/>
        </w:rPr>
        <w:t>.3</w:t>
      </w:r>
      <w:r w:rsidR="00A25F8A" w:rsidRPr="00A25F8A">
        <w:rPr>
          <w:rFonts w:cstheme="minorHAnsi"/>
          <w:bCs/>
          <w:color w:val="000000"/>
        </w:rPr>
        <w:t>.</w:t>
      </w:r>
      <w:r w:rsidR="00046B51" w:rsidRPr="00046B51">
        <w:rPr>
          <w:rFonts w:cstheme="minorHAnsi"/>
          <w:b/>
          <w:bCs/>
          <w:color w:val="000000"/>
        </w:rPr>
        <w:t xml:space="preserve"> Sposób oceny ofert: </w:t>
      </w:r>
    </w:p>
    <w:p w:rsidR="00A25F8A" w:rsidRPr="00046B51" w:rsidRDefault="00A25F8A" w:rsidP="00A25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226B1" w:rsidRDefault="00A25F8A" w:rsidP="00C226B1">
      <w:pPr>
        <w:spacing w:after="0" w:line="276" w:lineRule="auto"/>
        <w:ind w:right="109"/>
        <w:jc w:val="both"/>
        <w:rPr>
          <w:rFonts w:cstheme="minorHAnsi"/>
        </w:rPr>
      </w:pPr>
      <w:r w:rsidRPr="00C226B1">
        <w:rPr>
          <w:rFonts w:cstheme="minorHAnsi"/>
        </w:rPr>
        <w:t xml:space="preserve">Zamawiający ofercie o najniżej cenie przyzna </w:t>
      </w:r>
      <w:r w:rsidRPr="00C226B1">
        <w:rPr>
          <w:rFonts w:cstheme="minorHAnsi"/>
          <w:b/>
          <w:bCs/>
        </w:rPr>
        <w:t xml:space="preserve">100 punktów </w:t>
      </w:r>
      <w:r w:rsidRPr="00C226B1">
        <w:rPr>
          <w:rFonts w:cstheme="minorHAnsi"/>
        </w:rPr>
        <w:t>a każdej następnej zostanie przyporządkowana liczba punktów proporcjonalnie mniejsza, według wzoru:</w:t>
      </w:r>
    </w:p>
    <w:p w:rsidR="00C226B1" w:rsidRPr="00C226B1" w:rsidRDefault="00C226B1" w:rsidP="00C226B1">
      <w:pPr>
        <w:spacing w:after="0" w:line="276" w:lineRule="auto"/>
        <w:ind w:right="109"/>
        <w:jc w:val="both"/>
        <w:rPr>
          <w:rFonts w:cstheme="minorHAnsi"/>
        </w:rPr>
      </w:pPr>
    </w:p>
    <w:p w:rsidR="00C226B1" w:rsidRPr="00C226B1" w:rsidRDefault="00C226B1" w:rsidP="00C226B1">
      <w:pPr>
        <w:rPr>
          <w:rFonts w:cstheme="minorHAnsi"/>
        </w:rPr>
      </w:pPr>
      <w:r w:rsidRPr="00C226B1">
        <w:rPr>
          <w:rFonts w:cstheme="minorHAnsi"/>
        </w:rPr>
        <w:t xml:space="preserve">                                             Najniższa cena spośród oferowanych</w:t>
      </w:r>
    </w:p>
    <w:p w:rsidR="00C226B1" w:rsidRPr="00C226B1" w:rsidRDefault="00C226B1" w:rsidP="00C226B1">
      <w:pPr>
        <w:jc w:val="center"/>
        <w:rPr>
          <w:rFonts w:cstheme="minorHAnsi"/>
        </w:rPr>
      </w:pPr>
      <w:r w:rsidRPr="00C226B1">
        <w:rPr>
          <w:rFonts w:cstheme="minorHAnsi"/>
        </w:rPr>
        <w:t xml:space="preserve">                  --------------------------------------------------- x waga (100%) x 100 pkt</w:t>
      </w:r>
    </w:p>
    <w:p w:rsidR="00C226B1" w:rsidRPr="00C226B1" w:rsidRDefault="00C226B1" w:rsidP="007D4FF1">
      <w:pPr>
        <w:rPr>
          <w:rFonts w:cstheme="minorHAnsi"/>
        </w:rPr>
      </w:pPr>
      <w:r w:rsidRPr="00C226B1">
        <w:rPr>
          <w:rFonts w:cstheme="minorHAnsi"/>
        </w:rPr>
        <w:t xml:space="preserve">                                                 Cena oferty badanej</w:t>
      </w:r>
    </w:p>
    <w:p w:rsidR="00332E5B" w:rsidRPr="00C226B1" w:rsidRDefault="00C226B1" w:rsidP="00C226B1">
      <w:pPr>
        <w:pStyle w:val="pk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6B1">
        <w:rPr>
          <w:rFonts w:asciiTheme="minorHAnsi" w:hAnsiTheme="minorHAnsi" w:cstheme="minorHAnsi"/>
          <w:sz w:val="22"/>
          <w:szCs w:val="22"/>
        </w:rPr>
        <w:t>Za najkorzystniejszą uznana zostanie ta oferta,  która</w:t>
      </w:r>
      <w:r w:rsidRPr="00C22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26B1">
        <w:rPr>
          <w:rFonts w:asciiTheme="minorHAnsi" w:hAnsiTheme="minorHAnsi" w:cstheme="minorHAnsi"/>
          <w:sz w:val="22"/>
          <w:szCs w:val="22"/>
        </w:rPr>
        <w:t>uzyska najwyższą ilość punktów.</w:t>
      </w:r>
    </w:p>
    <w:p w:rsidR="00A25F8A" w:rsidRPr="00C226B1" w:rsidRDefault="004F1137" w:rsidP="00A25F8A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A25F8A" w:rsidRPr="00C226B1">
        <w:rPr>
          <w:rFonts w:asciiTheme="minorHAnsi" w:hAnsiTheme="minorHAnsi" w:cstheme="minorHAnsi"/>
          <w:sz w:val="22"/>
          <w:szCs w:val="22"/>
        </w:rPr>
        <w:t xml:space="preserve">.4.Zamawiający dokona wyboru najkorzystniejszej oferty, tj. oferty która otrzyma największą ilość punktów przy zastosowaniu powyższego wzoru. </w:t>
      </w:r>
    </w:p>
    <w:p w:rsidR="00A25F8A" w:rsidRPr="00A25F8A" w:rsidRDefault="004F1137" w:rsidP="00A25F8A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14</w:t>
      </w:r>
      <w:r w:rsidR="00A25F8A" w:rsidRPr="00A25F8A">
        <w:rPr>
          <w:rFonts w:asciiTheme="minorHAnsi" w:hAnsiTheme="minorHAnsi" w:cstheme="minorHAnsi"/>
          <w:bCs/>
          <w:sz w:val="22"/>
          <w:szCs w:val="22"/>
        </w:rPr>
        <w:t xml:space="preserve">.5. </w:t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W sytuacji, gdy Zamawiający nie będzie mógł dokonać wyboru oferty najkorzystniejszej z uwagi na to, </w:t>
      </w:r>
      <w:r w:rsidR="0009450E">
        <w:rPr>
          <w:rFonts w:asciiTheme="minorHAnsi" w:hAnsiTheme="minorHAnsi" w:cstheme="minorHAnsi"/>
          <w:sz w:val="22"/>
          <w:szCs w:val="22"/>
        </w:rPr>
        <w:br/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że dwie lub więcej ofert przedstawia taki sam bilans ceny, Zamawiający wzywa Wykonawców, którzy złożyli </w:t>
      </w:r>
      <w:r w:rsidR="0009450E">
        <w:rPr>
          <w:rFonts w:asciiTheme="minorHAnsi" w:hAnsiTheme="minorHAnsi" w:cstheme="minorHAnsi"/>
          <w:sz w:val="22"/>
          <w:szCs w:val="22"/>
        </w:rPr>
        <w:br/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te oferty, do złożenia w terminie określonym przez Zamawiającego ofert dodatkowych. </w:t>
      </w:r>
    </w:p>
    <w:p w:rsidR="00A25F8A" w:rsidRPr="00A25F8A" w:rsidRDefault="004F1137" w:rsidP="00A25F8A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14</w:t>
      </w:r>
      <w:r w:rsidR="00A25F8A" w:rsidRPr="00A25F8A">
        <w:rPr>
          <w:rFonts w:asciiTheme="minorHAnsi" w:hAnsiTheme="minorHAnsi" w:cstheme="minorHAnsi"/>
          <w:bCs/>
          <w:sz w:val="22"/>
          <w:szCs w:val="22"/>
        </w:rPr>
        <w:t xml:space="preserve">.6. </w:t>
      </w:r>
      <w:r w:rsidR="00A25F8A" w:rsidRPr="00A25F8A">
        <w:rPr>
          <w:rFonts w:asciiTheme="minorHAnsi" w:hAnsiTheme="minorHAnsi" w:cstheme="minorHAnsi"/>
          <w:sz w:val="22"/>
          <w:szCs w:val="22"/>
        </w:rPr>
        <w:t xml:space="preserve">W toku badania i oceny oferty Zamawiający może żądać od Wykonawców wyjaśnień dotyczących treści złożonych ofert. </w:t>
      </w:r>
    </w:p>
    <w:p w:rsidR="00676D81" w:rsidRPr="00C50AC3" w:rsidRDefault="004F1137" w:rsidP="00C50A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14</w:t>
      </w:r>
      <w:r w:rsidR="00A25F8A" w:rsidRPr="00A25F8A">
        <w:rPr>
          <w:rFonts w:asciiTheme="minorHAnsi" w:hAnsiTheme="minorHAnsi" w:cstheme="minorHAnsi"/>
          <w:bCs/>
          <w:sz w:val="22"/>
          <w:szCs w:val="22"/>
        </w:rPr>
        <w:t>.7.</w:t>
      </w:r>
      <w:r w:rsidR="00A25F8A" w:rsidRPr="00A25F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F8A" w:rsidRPr="00A25F8A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ustawy Pzp oraz SWZ i została oceniona jako najkorzystniejsza w opar</w:t>
      </w:r>
      <w:r w:rsidR="00C50AC3">
        <w:rPr>
          <w:rFonts w:asciiTheme="minorHAnsi" w:hAnsiTheme="minorHAnsi" w:cstheme="minorHAnsi"/>
          <w:sz w:val="22"/>
          <w:szCs w:val="22"/>
        </w:rPr>
        <w:t xml:space="preserve">ciu o kryteria wskazane w SWZ. </w:t>
      </w:r>
    </w:p>
    <w:p w:rsidR="00E35533" w:rsidRPr="00046B51" w:rsidRDefault="00B34F6C" w:rsidP="00A25F8A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Rozdział 15</w:t>
      </w:r>
      <w:r w:rsidR="00EF6ABC">
        <w:rPr>
          <w:rFonts w:eastAsiaTheme="majorEastAsia" w:cstheme="minorHAnsi"/>
          <w:b/>
          <w:bCs/>
        </w:rPr>
        <w:t xml:space="preserve">. </w:t>
      </w:r>
      <w:r w:rsidR="001308C6" w:rsidRPr="00046B51">
        <w:rPr>
          <w:rFonts w:eastAsiaTheme="majorEastAsia" w:cstheme="minorHAnsi"/>
          <w:b/>
          <w:bCs/>
        </w:rPr>
        <w:t>INFORMACJE DOTYCZĄCE SKŁADANIA PRZEDMIOTOWYCH ŚRODKÓW DOWODOWYCH</w:t>
      </w:r>
    </w:p>
    <w:p w:rsidR="00E35533" w:rsidRPr="00046B51" w:rsidRDefault="00E35533" w:rsidP="00A25F8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046B51">
        <w:rPr>
          <w:rFonts w:cstheme="minorHAnsi"/>
        </w:rPr>
        <w:t xml:space="preserve"> Zamawiający nie wymaga złożenia przedmiotowych środków dowodowych.</w:t>
      </w:r>
    </w:p>
    <w:p w:rsidR="0030690D" w:rsidRPr="00BB1F60" w:rsidRDefault="004F1137" w:rsidP="00BB1F60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Rozdział 16</w:t>
      </w:r>
      <w:r w:rsidR="0030690D" w:rsidRPr="00046B51">
        <w:rPr>
          <w:rFonts w:eastAsiaTheme="majorEastAsia" w:cstheme="minorHAnsi"/>
          <w:b/>
          <w:bCs/>
        </w:rPr>
        <w:t xml:space="preserve">. W  CELU POTWIERDZENIA BRAKU PODSTAW WYKLUCZENIA WYKONAWCY Z UDZIAŁU </w:t>
      </w:r>
      <w:r w:rsidR="00EC422F" w:rsidRPr="00046B51">
        <w:rPr>
          <w:rFonts w:eastAsiaTheme="majorEastAsia" w:cstheme="minorHAnsi"/>
          <w:b/>
          <w:bCs/>
        </w:rPr>
        <w:br/>
      </w:r>
      <w:r w:rsidR="00BB1F60">
        <w:rPr>
          <w:rFonts w:eastAsiaTheme="majorEastAsia" w:cstheme="minorHAnsi"/>
          <w:b/>
          <w:bCs/>
        </w:rPr>
        <w:t xml:space="preserve">W </w:t>
      </w:r>
      <w:r w:rsidR="0030690D" w:rsidRPr="00046B51">
        <w:rPr>
          <w:rFonts w:eastAsiaTheme="majorEastAsia" w:cstheme="minorHAnsi"/>
          <w:b/>
          <w:bCs/>
        </w:rPr>
        <w:t>POSTĘPOWANIU</w:t>
      </w:r>
      <w:r w:rsidR="007C4BF1" w:rsidRPr="00046B51">
        <w:rPr>
          <w:rFonts w:eastAsiaTheme="majorEastAsia" w:cstheme="minorHAnsi"/>
          <w:b/>
          <w:bCs/>
        </w:rPr>
        <w:t xml:space="preserve"> ZAMAWIAJĄCY ŻĄDA DOKUMENTÓW</w:t>
      </w:r>
    </w:p>
    <w:p w:rsidR="007C4BF1" w:rsidRPr="00046B51" w:rsidRDefault="00B34F6C" w:rsidP="00A25F8A">
      <w:pPr>
        <w:spacing w:after="117" w:line="276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="00BB1F60">
        <w:rPr>
          <w:rFonts w:cstheme="minorHAnsi"/>
        </w:rPr>
        <w:t>.1</w:t>
      </w:r>
      <w:r w:rsidR="00157A32" w:rsidRPr="00046B51">
        <w:rPr>
          <w:rFonts w:cstheme="minorHAnsi"/>
        </w:rPr>
        <w:t xml:space="preserve"> Oświadczenia W</w:t>
      </w:r>
      <w:r w:rsidR="0030690D" w:rsidRPr="00046B51">
        <w:rPr>
          <w:rFonts w:cstheme="minorHAnsi"/>
        </w:rPr>
        <w:t xml:space="preserve">ykonawcy o aktualności informacji zawartych w oświadczeniu, w zakresie  </w:t>
      </w:r>
      <w:r w:rsidR="00124F16" w:rsidRPr="00046B51">
        <w:rPr>
          <w:rFonts w:cstheme="minorHAnsi"/>
        </w:rPr>
        <w:t>art. 108 ust. 1 pkt. 1 i 2; art. 108 ust. 1 pkt. 4 Pzp,   art. 109 ust.1 pkt 5-7 ustawy Pzp</w:t>
      </w:r>
      <w:r w:rsidR="0030690D" w:rsidRPr="00046B51">
        <w:rPr>
          <w:rFonts w:cstheme="minorHAnsi"/>
        </w:rPr>
        <w:t>, podstaw wykluczenia z</w:t>
      </w:r>
      <w:r w:rsidR="00072A36" w:rsidRPr="00046B51">
        <w:rPr>
          <w:rFonts w:cstheme="minorHAnsi"/>
        </w:rPr>
        <w:t xml:space="preserve"> postępowania wskazanych przez Z</w:t>
      </w:r>
      <w:r w:rsidR="0030690D" w:rsidRPr="00046B51">
        <w:rPr>
          <w:rFonts w:cstheme="minorHAnsi"/>
        </w:rPr>
        <w:t xml:space="preserve">amawiającego- zgodnie z </w:t>
      </w:r>
      <w:r w:rsidR="007C4BF1" w:rsidRPr="00046B51">
        <w:rPr>
          <w:rFonts w:cstheme="minorHAnsi"/>
          <w:b/>
        </w:rPr>
        <w:t>F</w:t>
      </w:r>
      <w:r w:rsidR="0030690D" w:rsidRPr="00046B51">
        <w:rPr>
          <w:rFonts w:cstheme="minorHAnsi"/>
          <w:b/>
        </w:rPr>
        <w:t>ormularzem nr 7;</w:t>
      </w:r>
    </w:p>
    <w:p w:rsidR="0030690D" w:rsidRPr="00046B51" w:rsidRDefault="00B34F6C" w:rsidP="00A25F8A">
      <w:pPr>
        <w:spacing w:after="117" w:line="276" w:lineRule="auto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16</w:t>
      </w:r>
      <w:r w:rsidR="00BB1F60">
        <w:rPr>
          <w:rFonts w:eastAsia="Verdana" w:cstheme="minorHAnsi"/>
          <w:color w:val="000000"/>
          <w:lang w:eastAsia="pl-PL"/>
        </w:rPr>
        <w:t>.2</w:t>
      </w:r>
      <w:r w:rsidR="0030690D" w:rsidRPr="00046B51">
        <w:rPr>
          <w:rFonts w:eastAsia="Verdana" w:cstheme="minorHAnsi"/>
          <w:color w:val="000000"/>
          <w:lang w:eastAsia="pl-PL"/>
        </w:rPr>
        <w:t>.</w:t>
      </w:r>
      <w:r w:rsidR="0030690D" w:rsidRPr="00046B51">
        <w:rPr>
          <w:rFonts w:eastAsia="Arial" w:cstheme="minorHAnsi"/>
          <w:color w:val="000000"/>
          <w:lang w:eastAsia="pl-PL"/>
        </w:rPr>
        <w:t xml:space="preserve"> </w:t>
      </w:r>
      <w:r w:rsidR="0030690D" w:rsidRPr="00046B51">
        <w:rPr>
          <w:rFonts w:eastAsia="Verdana" w:cstheme="minorHAnsi"/>
          <w:color w:val="000000"/>
          <w:lang w:eastAsia="pl-PL"/>
        </w:rPr>
        <w:t xml:space="preserve">Wykonawca nie podlega wykluczeniu w okolicznościach określonych w art. 108 ust. 1,  pkt 1, 2 i 5 lub art. 109 ust. 1 pkt 4, 5 i 7 </w:t>
      </w:r>
      <w:r w:rsidR="00FB69C2" w:rsidRPr="00046B51">
        <w:rPr>
          <w:rFonts w:eastAsia="Verdana" w:cstheme="minorHAnsi"/>
          <w:color w:val="000000"/>
          <w:lang w:eastAsia="pl-PL"/>
        </w:rPr>
        <w:t xml:space="preserve">ustawy </w:t>
      </w:r>
      <w:r w:rsidR="0030690D" w:rsidRPr="00046B51">
        <w:rPr>
          <w:rFonts w:eastAsia="Verdana" w:cstheme="minorHAnsi"/>
          <w:color w:val="000000"/>
          <w:lang w:eastAsia="pl-PL"/>
        </w:rPr>
        <w:t>Pzp, jeżeli udowodni zamawiającemu,  że spełnił łącznie następujące przesłanki:</w:t>
      </w:r>
      <w:r w:rsidR="0030690D"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30690D" w:rsidP="00A25F8A">
      <w:pPr>
        <w:spacing w:after="24" w:line="276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046B51">
        <w:rPr>
          <w:rFonts w:eastAsia="Verdana" w:cstheme="minorHAnsi"/>
          <w:color w:val="000000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30690D" w:rsidP="00A25F8A">
      <w:pPr>
        <w:spacing w:after="24" w:line="276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046B51">
        <w:rPr>
          <w:rFonts w:eastAsia="Verdana" w:cstheme="minorHAnsi"/>
          <w:color w:val="000000"/>
          <w:lang w:eastAsia="pl-PL"/>
        </w:rPr>
        <w:lastRenderedPageBreak/>
        <w:t>2) wyczerpująco wyjaśnił fakty i okoliczności związane z przestępstwem, wykroczeniem lub swoim nieprawidłowym postępowaniem oraz spowodowanymi przez nie szkodami, aktywnie współpracując odpowiednio z właściwymi organami,  w tym organami ścigania, lub zamawiającym;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30690D" w:rsidP="00A25F8A">
      <w:pPr>
        <w:spacing w:after="24" w:line="276" w:lineRule="auto"/>
        <w:ind w:right="111" w:firstLine="708"/>
        <w:jc w:val="both"/>
        <w:rPr>
          <w:rFonts w:eastAsia="Verdana" w:cstheme="minorHAnsi"/>
          <w:b/>
          <w:color w:val="000000"/>
          <w:lang w:eastAsia="pl-PL"/>
        </w:rPr>
      </w:pPr>
      <w:r w:rsidRPr="00046B51">
        <w:rPr>
          <w:rFonts w:eastAsia="Verdana" w:cstheme="minorHAnsi"/>
          <w:color w:val="000000"/>
          <w:lang w:eastAsia="pl-PL"/>
        </w:rPr>
        <w:t>3) podjął konkretne środki techniczne, organizacyjne i kadrowe, odpowiednie dla zapobiegania dalszym przestępstwom, wykroczeniom lub nieprawidłowemu postępowaniu, w szczególności: zerwał wszelkie powiązania z osobami lub podmiotami odpowiedzialnymi za nieprawidłowe postępowanie wykonawcy,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  <w:r w:rsidRPr="00046B51">
        <w:rPr>
          <w:rFonts w:eastAsia="Verdana" w:cstheme="minorHAnsi"/>
          <w:color w:val="000000"/>
          <w:lang w:eastAsia="pl-PL"/>
        </w:rPr>
        <w:t xml:space="preserve">zreorganizował personel, wdrożył system sprawozdawczości i kontroli, utworzył struktury audytu wewnętrznego do monitorowania przestrzegania przepisów, wewnętrznych regulacji </w:t>
      </w:r>
      <w:r w:rsidR="00EC422F" w:rsidRPr="00046B51">
        <w:rPr>
          <w:rFonts w:eastAsia="Verdana" w:cstheme="minorHAnsi"/>
          <w:color w:val="000000"/>
          <w:lang w:eastAsia="pl-PL"/>
        </w:rPr>
        <w:br/>
      </w:r>
      <w:r w:rsidRPr="00046B51">
        <w:rPr>
          <w:rFonts w:eastAsia="Verdana" w:cstheme="minorHAnsi"/>
          <w:color w:val="000000"/>
          <w:lang w:eastAsia="pl-PL"/>
        </w:rPr>
        <w:t>lub standardów,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  <w:r w:rsidRPr="00046B51">
        <w:rPr>
          <w:rFonts w:eastAsia="Verdana" w:cstheme="minorHAnsi"/>
          <w:color w:val="000000"/>
          <w:lang w:eastAsia="pl-PL"/>
        </w:rPr>
        <w:t xml:space="preserve">wprowadził wewnętrzne regulacje dotyczące odpowiedzialności i odszkodowań </w:t>
      </w:r>
      <w:r w:rsidR="00EC422F" w:rsidRPr="00046B51">
        <w:rPr>
          <w:rFonts w:eastAsia="Verdana" w:cstheme="minorHAnsi"/>
          <w:color w:val="000000"/>
          <w:lang w:eastAsia="pl-PL"/>
        </w:rPr>
        <w:br/>
      </w:r>
      <w:r w:rsidRPr="00046B51">
        <w:rPr>
          <w:rFonts w:eastAsia="Verdana" w:cstheme="minorHAnsi"/>
          <w:color w:val="000000"/>
          <w:lang w:eastAsia="pl-PL"/>
        </w:rPr>
        <w:t xml:space="preserve">za nieprzestrzeganie przepisów, wewnętrznych regulacji lub standardów. </w:t>
      </w:r>
      <w:r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0690D" w:rsidRPr="00046B51" w:rsidRDefault="00B34F6C" w:rsidP="00A25F8A">
      <w:pPr>
        <w:spacing w:after="24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</w:t>
      </w:r>
      <w:r w:rsidR="0030690D" w:rsidRPr="00046B51">
        <w:rPr>
          <w:rFonts w:eastAsia="Verdana" w:cstheme="minorHAnsi"/>
          <w:color w:val="000000"/>
          <w:lang w:eastAsia="pl-PL"/>
        </w:rPr>
        <w:t>.</w:t>
      </w:r>
      <w:r w:rsidR="00BB1F60">
        <w:rPr>
          <w:rFonts w:eastAsia="Verdana" w:cstheme="minorHAnsi"/>
          <w:color w:val="000000"/>
          <w:lang w:eastAsia="pl-PL"/>
        </w:rPr>
        <w:t>4</w:t>
      </w:r>
      <w:r w:rsidR="0030690D" w:rsidRPr="00046B51">
        <w:rPr>
          <w:rFonts w:eastAsia="Verdana" w:cstheme="minorHAnsi"/>
          <w:color w:val="000000"/>
          <w:lang w:eastAsia="pl-PL"/>
        </w:rPr>
        <w:t>. Zamawiający ocenia, czy podjęte przez wykonawcę czynności,  są wystarczające do wykazania jego rzetelności, uwzględniając wagę i szczególne okoliczności czynu wykonawcy. Jeżeli podjęte przez wykonawcę czynności, nie są wystarczające do wykazania jego rze</w:t>
      </w:r>
      <w:r w:rsidR="00BF197D" w:rsidRPr="00046B51">
        <w:rPr>
          <w:rFonts w:eastAsia="Verdana" w:cstheme="minorHAnsi"/>
          <w:color w:val="000000"/>
          <w:lang w:eastAsia="pl-PL"/>
        </w:rPr>
        <w:t>telności, zamawiający wyklucza W</w:t>
      </w:r>
      <w:r w:rsidR="0030690D" w:rsidRPr="00046B51">
        <w:rPr>
          <w:rFonts w:eastAsia="Verdana" w:cstheme="minorHAnsi"/>
          <w:color w:val="000000"/>
          <w:lang w:eastAsia="pl-PL"/>
        </w:rPr>
        <w:t>ykonawcę.</w:t>
      </w:r>
      <w:r w:rsidR="0030690D" w:rsidRPr="00046B51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C29FD" w:rsidRPr="00BB1F60" w:rsidRDefault="00B34F6C" w:rsidP="00BB1F60">
      <w:pPr>
        <w:spacing w:after="0" w:line="276" w:lineRule="auto"/>
        <w:ind w:right="111"/>
        <w:jc w:val="both"/>
        <w:rPr>
          <w:rFonts w:cstheme="minorHAnsi"/>
        </w:rPr>
      </w:pPr>
      <w:r>
        <w:rPr>
          <w:rFonts w:cstheme="minorHAnsi"/>
        </w:rPr>
        <w:t>16</w:t>
      </w:r>
      <w:r w:rsidR="00BB1F60">
        <w:rPr>
          <w:rFonts w:cstheme="minorHAnsi"/>
        </w:rPr>
        <w:t>.5.</w:t>
      </w:r>
      <w:r w:rsidR="00FC29FD" w:rsidRPr="00BB1F60">
        <w:rPr>
          <w:rFonts w:cstheme="minorHAnsi"/>
        </w:rPr>
        <w:t xml:space="preserve">Wykonawcy wspólnie ubiegający się o udzielenie zamówienia, dołączają do oferty oświadczenie, </w:t>
      </w:r>
    </w:p>
    <w:p w:rsidR="00FC29FD" w:rsidRPr="00046B51" w:rsidRDefault="00FC29FD" w:rsidP="00A25F8A">
      <w:pPr>
        <w:pStyle w:val="Akapitzlist"/>
        <w:spacing w:after="0" w:line="276" w:lineRule="auto"/>
        <w:ind w:left="0" w:right="111"/>
        <w:jc w:val="both"/>
        <w:rPr>
          <w:rFonts w:cstheme="minorHAnsi"/>
        </w:rPr>
      </w:pPr>
      <w:r w:rsidRPr="00046B51">
        <w:rPr>
          <w:rFonts w:cstheme="minorHAnsi"/>
        </w:rPr>
        <w:t>z którego wynika, które czynności wykonają poszcz</w:t>
      </w:r>
      <w:r w:rsidR="00676D81">
        <w:rPr>
          <w:rFonts w:cstheme="minorHAnsi"/>
        </w:rPr>
        <w:t xml:space="preserve">ególni Wykonawcy-Formularz nr 6 </w:t>
      </w:r>
      <w:r w:rsidRPr="00046B51">
        <w:rPr>
          <w:rFonts w:cstheme="minorHAnsi"/>
        </w:rPr>
        <w:t>do SWZ (jeżeli dotyczy);</w:t>
      </w:r>
    </w:p>
    <w:p w:rsidR="0030690D" w:rsidRPr="004A35FF" w:rsidRDefault="00B34F6C" w:rsidP="00A25F8A">
      <w:pPr>
        <w:spacing w:after="24" w:line="276" w:lineRule="auto"/>
        <w:ind w:right="111"/>
        <w:jc w:val="both"/>
        <w:rPr>
          <w:rFonts w:eastAsia="Verdana" w:cstheme="minorHAnsi"/>
          <w:lang w:eastAsia="pl-PL"/>
        </w:rPr>
      </w:pPr>
      <w:r w:rsidRPr="004A35FF">
        <w:rPr>
          <w:rFonts w:eastAsia="Verdana" w:cstheme="minorHAnsi"/>
          <w:lang w:eastAsia="pl-PL"/>
        </w:rPr>
        <w:t>16</w:t>
      </w:r>
      <w:r w:rsidR="00BB1F60" w:rsidRPr="004A35FF">
        <w:rPr>
          <w:rFonts w:eastAsia="Verdana" w:cstheme="minorHAnsi"/>
          <w:lang w:eastAsia="pl-PL"/>
        </w:rPr>
        <w:t>.6</w:t>
      </w:r>
      <w:r w:rsidR="0030690D" w:rsidRPr="004A35FF">
        <w:rPr>
          <w:rFonts w:eastAsia="Verdana" w:cstheme="minorHAnsi"/>
          <w:lang w:eastAsia="pl-PL"/>
        </w:rPr>
        <w:t>. 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realizuj</w:t>
      </w:r>
      <w:r w:rsidR="00FC29FD" w:rsidRPr="004A35FF">
        <w:rPr>
          <w:rFonts w:eastAsia="Verdana" w:cstheme="minorHAnsi"/>
          <w:lang w:eastAsia="pl-PL"/>
        </w:rPr>
        <w:t>ących zadania publiczne, o ile W</w:t>
      </w:r>
      <w:r w:rsidR="0030690D" w:rsidRPr="004A35FF">
        <w:rPr>
          <w:rFonts w:eastAsia="Verdana" w:cstheme="minorHAnsi"/>
          <w:lang w:eastAsia="pl-PL"/>
        </w:rPr>
        <w:t>ykonawca wskazał dane umożli</w:t>
      </w:r>
      <w:r w:rsidR="003F57C0" w:rsidRPr="004A35FF">
        <w:rPr>
          <w:rFonts w:eastAsia="Verdana" w:cstheme="minorHAnsi"/>
          <w:lang w:eastAsia="pl-PL"/>
        </w:rPr>
        <w:t>wiające dostęp do tych środ</w:t>
      </w:r>
      <w:r w:rsidR="004A35FF">
        <w:rPr>
          <w:rFonts w:eastAsia="Verdana" w:cstheme="minorHAnsi"/>
          <w:lang w:eastAsia="pl-PL"/>
        </w:rPr>
        <w:t>ków;</w:t>
      </w:r>
    </w:p>
    <w:p w:rsidR="00467197" w:rsidRPr="00046B51" w:rsidRDefault="00B34F6C" w:rsidP="00A25F8A">
      <w:pPr>
        <w:spacing w:after="1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</w:t>
      </w:r>
      <w:r w:rsidR="00C71A7D" w:rsidRPr="00046B51">
        <w:rPr>
          <w:rFonts w:eastAsia="Verdana" w:cstheme="minorHAnsi"/>
          <w:color w:val="000000"/>
          <w:lang w:eastAsia="pl-PL"/>
        </w:rPr>
        <w:t>.</w:t>
      </w:r>
      <w:r w:rsidR="00BB1F60">
        <w:rPr>
          <w:rFonts w:eastAsia="Verdana" w:cstheme="minorHAnsi"/>
          <w:color w:val="000000"/>
          <w:lang w:eastAsia="pl-PL"/>
        </w:rPr>
        <w:t>7</w:t>
      </w:r>
      <w:r w:rsidR="0030690D" w:rsidRPr="00046B51">
        <w:rPr>
          <w:rFonts w:eastAsia="Verdana" w:cstheme="minorHAnsi"/>
          <w:color w:val="000000"/>
          <w:lang w:eastAsia="pl-PL"/>
        </w:rPr>
        <w:t>. Wykonawca nie jest zobowiązany do złożenia podmioto</w:t>
      </w:r>
      <w:r w:rsidR="00BF197D" w:rsidRPr="00046B51">
        <w:rPr>
          <w:rFonts w:eastAsia="Verdana" w:cstheme="minorHAnsi"/>
          <w:color w:val="000000"/>
          <w:lang w:eastAsia="pl-PL"/>
        </w:rPr>
        <w:t>wych środków dowodowych, które Zamawiający posiada, jeżeli W</w:t>
      </w:r>
      <w:r w:rsidR="0030690D" w:rsidRPr="00046B51">
        <w:rPr>
          <w:rFonts w:eastAsia="Verdana" w:cstheme="minorHAnsi"/>
          <w:color w:val="000000"/>
          <w:lang w:eastAsia="pl-PL"/>
        </w:rPr>
        <w:t xml:space="preserve">ykonawca wskaże te środki oraz potwierdzi ich prawidłowość i aktualność. </w:t>
      </w:r>
    </w:p>
    <w:p w:rsidR="0030690D" w:rsidRPr="000C4968" w:rsidRDefault="00B34F6C" w:rsidP="0030690D">
      <w:pPr>
        <w:pBdr>
          <w:top w:val="single" w:sz="4" w:space="1" w:color="auto"/>
          <w:bottom w:val="single" w:sz="4" w:space="0" w:color="auto"/>
        </w:pBdr>
        <w:shd w:val="clear" w:color="auto" w:fill="F3F3F3"/>
        <w:spacing w:before="240" w:after="120" w:line="240" w:lineRule="auto"/>
        <w:jc w:val="both"/>
        <w:outlineLvl w:val="0"/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</w:pPr>
      <w:r>
        <w:rPr>
          <w:rFonts w:eastAsiaTheme="majorEastAsia" w:cstheme="minorHAnsi"/>
          <w:b/>
          <w:bCs/>
        </w:rPr>
        <w:t>Rozdział 17</w:t>
      </w:r>
      <w:r w:rsidR="0030690D" w:rsidRPr="000C4968">
        <w:rPr>
          <w:rFonts w:eastAsiaTheme="majorEastAsia" w:cstheme="minorHAnsi"/>
          <w:b/>
          <w:bCs/>
        </w:rPr>
        <w:t>.</w:t>
      </w:r>
      <w:r w:rsidR="0030690D" w:rsidRPr="000C4968">
        <w:rPr>
          <w:rFonts w:eastAsiaTheme="majorEastAsia" w:cstheme="minorHAnsi"/>
          <w:bCs/>
        </w:rPr>
        <w:t xml:space="preserve"> </w:t>
      </w:r>
      <w:r w:rsidR="0030690D" w:rsidRPr="000C4968">
        <w:rPr>
          <w:rFonts w:ascii="Calibri" w:eastAsiaTheme="majorEastAsia" w:hAnsi="Calibri" w:cs="Calibri"/>
          <w:b/>
          <w:bCs/>
        </w:rPr>
        <w:t>Informacja o podmiotowych środkach dowodowych, oświadczeniach żądanych w celu potwierdzenia braku podstaw wykluczenia i spełniania warunków udziału w postępowaniu</w:t>
      </w:r>
    </w:p>
    <w:p w:rsidR="00751BE8" w:rsidRPr="00751BE8" w:rsidRDefault="00751BE8" w:rsidP="00751BE8">
      <w:pPr>
        <w:spacing w:after="117" w:line="240" w:lineRule="auto"/>
        <w:jc w:val="both"/>
        <w:rPr>
          <w:rFonts w:cstheme="minorHAnsi"/>
        </w:rPr>
      </w:pPr>
      <w:r w:rsidRPr="00751BE8">
        <w:rPr>
          <w:rFonts w:cstheme="minorHAnsi"/>
        </w:rPr>
        <w:t xml:space="preserve">17.1. </w:t>
      </w:r>
      <w:r w:rsidRPr="00751BE8">
        <w:rPr>
          <w:rFonts w:cstheme="minorHAnsi"/>
          <w:b/>
        </w:rPr>
        <w:t>Dokumenty składane wraz z ofertą:</w:t>
      </w:r>
    </w:p>
    <w:p w:rsidR="00751BE8" w:rsidRPr="00751BE8" w:rsidRDefault="009F1A71" w:rsidP="00751BE8">
      <w:pPr>
        <w:spacing w:after="117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751BE8" w:rsidRPr="00751BE8">
        <w:rPr>
          <w:rFonts w:cstheme="minorHAnsi"/>
        </w:rPr>
        <w:t xml:space="preserve">Wykonawca </w:t>
      </w:r>
      <w:r w:rsidR="00751BE8" w:rsidRPr="00751BE8">
        <w:rPr>
          <w:rFonts w:cstheme="minorHAnsi"/>
          <w:b/>
          <w:u w:val="single"/>
        </w:rPr>
        <w:t>do oferty</w:t>
      </w:r>
      <w:r w:rsidR="00751BE8" w:rsidRPr="00751BE8">
        <w:rPr>
          <w:rFonts w:cstheme="minorHAnsi"/>
        </w:rPr>
        <w:t xml:space="preserve"> sporządzonej według </w:t>
      </w:r>
      <w:r w:rsidR="00751BE8" w:rsidRPr="00751BE8">
        <w:rPr>
          <w:rFonts w:cstheme="minorHAnsi"/>
          <w:b/>
          <w:u w:val="single"/>
        </w:rPr>
        <w:t>Formularza nr 1</w:t>
      </w:r>
      <w:r w:rsidR="00751BE8" w:rsidRPr="00751BE8">
        <w:rPr>
          <w:rFonts w:cstheme="minorHAnsi"/>
        </w:rPr>
        <w:t xml:space="preserve"> dołącza : </w:t>
      </w:r>
    </w:p>
    <w:p w:rsidR="00751BE8" w:rsidRPr="00751BE8" w:rsidRDefault="00751BE8" w:rsidP="00B14BAE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Verdana" w:cstheme="minorHAnsi"/>
          <w:b/>
          <w:color w:val="000000"/>
          <w:lang w:eastAsia="pl-PL"/>
        </w:rPr>
      </w:pPr>
      <w:r w:rsidRPr="00751BE8">
        <w:rPr>
          <w:rFonts w:eastAsia="Verdana" w:cstheme="minorHAnsi"/>
          <w:color w:val="000000"/>
          <w:lang w:eastAsia="pl-PL"/>
        </w:rPr>
        <w:t xml:space="preserve">oświadczenie składane przez wykonawcę na podstawie art. 125 ust. 1 ustawy Pzp dot. przesłanek wykluczenia z postępowania i spełnienia warunków udziału w postępowaniu – </w:t>
      </w:r>
      <w:r w:rsidRPr="00751BE8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751BE8" w:rsidRP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Verdana" w:cstheme="minorHAnsi"/>
          <w:b/>
          <w:color w:val="000000"/>
          <w:lang w:eastAsia="pl-PL"/>
        </w:rPr>
      </w:pPr>
    </w:p>
    <w:p w:rsidR="00751BE8" w:rsidRPr="00751BE8" w:rsidRDefault="00751BE8" w:rsidP="00B14BAE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751BE8">
        <w:rPr>
          <w:rFonts w:cstheme="minorHAnsi"/>
        </w:rPr>
        <w:t xml:space="preserve">w przypadku wspólnego ubiegania się o zamówienie przez wykonawców, oświadczenie, </w:t>
      </w:r>
      <w:r w:rsidRPr="00751BE8">
        <w:rPr>
          <w:rFonts w:cstheme="minorHAnsi"/>
        </w:rPr>
        <w:br/>
        <w:t>o którym mowa w pkt 1, składa każdy z wykonawców. Oświadczenia te potwierdzają brak podstaw wykluczenia;</w:t>
      </w:r>
    </w:p>
    <w:p w:rsidR="00751BE8" w:rsidRP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1BE8" w:rsidRPr="00751BE8" w:rsidRDefault="00751BE8" w:rsidP="00B14BAE">
      <w:pPr>
        <w:numPr>
          <w:ilvl w:val="0"/>
          <w:numId w:val="13"/>
        </w:numPr>
        <w:spacing w:after="0" w:line="240" w:lineRule="auto"/>
        <w:ind w:right="111"/>
        <w:contextualSpacing/>
        <w:jc w:val="both"/>
        <w:rPr>
          <w:rFonts w:eastAsia="Verdana" w:cstheme="minorHAnsi"/>
          <w:b/>
          <w:color w:val="000000"/>
          <w:lang w:eastAsia="pl-PL"/>
        </w:rPr>
      </w:pPr>
      <w:r w:rsidRPr="00751BE8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Pr="00751BE8">
        <w:rPr>
          <w:rFonts w:eastAsia="Verdana" w:cstheme="minorHAnsi"/>
          <w:b/>
          <w:color w:val="000000"/>
          <w:lang w:eastAsia="pl-PL"/>
        </w:rPr>
        <w:t>Formularz nr 3 (jeżeli dotyczy);</w:t>
      </w:r>
    </w:p>
    <w:p w:rsidR="00751BE8" w:rsidRPr="00751BE8" w:rsidRDefault="00751BE8" w:rsidP="00751BE8">
      <w:pPr>
        <w:ind w:left="709" w:firstLine="11"/>
        <w:contextualSpacing/>
        <w:rPr>
          <w:rFonts w:eastAsia="Verdana" w:cstheme="minorHAnsi"/>
          <w:b/>
          <w:color w:val="000000"/>
          <w:lang w:eastAsia="pl-PL"/>
        </w:rPr>
      </w:pPr>
    </w:p>
    <w:p w:rsidR="00751BE8" w:rsidRPr="00751BE8" w:rsidRDefault="00751BE8" w:rsidP="00751BE8">
      <w:pPr>
        <w:spacing w:after="0" w:line="276" w:lineRule="auto"/>
        <w:ind w:left="426" w:right="111" w:hanging="142"/>
        <w:jc w:val="both"/>
        <w:rPr>
          <w:b/>
        </w:rPr>
      </w:pPr>
      <w:r w:rsidRPr="00751BE8">
        <w:rPr>
          <w:rFonts w:eastAsia="Verdana" w:cstheme="minorHAnsi"/>
          <w:color w:val="000000"/>
          <w:lang w:eastAsia="pl-PL"/>
        </w:rPr>
        <w:t xml:space="preserve">  4)</w:t>
      </w:r>
      <w:r w:rsidRPr="00751BE8">
        <w:t xml:space="preserve"> Wykonawcy wspólnie ubiegający się o udzielenie zamówienia, dołączają do oferty oświadczenie, </w:t>
      </w:r>
      <w:r w:rsidR="00FB4DDD">
        <w:br/>
      </w:r>
      <w:r w:rsidRPr="00751BE8">
        <w:t>z którego wynika, które czynności wykonają poszczególni Wykonawcy-</w:t>
      </w:r>
      <w:r w:rsidR="00FB4DDD">
        <w:rPr>
          <w:b/>
        </w:rPr>
        <w:t xml:space="preserve">Formularz nr 6 do SWZ </w:t>
      </w:r>
      <w:r w:rsidRPr="00751BE8">
        <w:rPr>
          <w:b/>
        </w:rPr>
        <w:t>(jeżeli dotyczy);</w:t>
      </w:r>
    </w:p>
    <w:p w:rsidR="00751BE8" w:rsidRP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Verdana" w:cstheme="minorHAnsi"/>
          <w:b/>
          <w:color w:val="000000"/>
          <w:lang w:eastAsia="pl-PL"/>
        </w:rPr>
      </w:pPr>
      <w:r w:rsidRPr="00751BE8">
        <w:rPr>
          <w:rFonts w:eastAsia="Verdana" w:cstheme="minorHAnsi"/>
          <w:b/>
          <w:color w:val="000000"/>
          <w:lang w:eastAsia="pl-PL"/>
        </w:rPr>
        <w:t xml:space="preserve">      </w:t>
      </w:r>
    </w:p>
    <w:p w:rsidR="00751BE8" w:rsidRDefault="00751BE8" w:rsidP="00B14BAE">
      <w:pPr>
        <w:pStyle w:val="Akapitzlist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Verdana" w:cstheme="minorHAnsi"/>
          <w:b/>
          <w:color w:val="000000"/>
          <w:lang w:eastAsia="pl-PL"/>
        </w:rPr>
      </w:pPr>
      <w:r w:rsidRPr="00A50F15">
        <w:rPr>
          <w:rFonts w:eastAsia="Verdana" w:cstheme="minorHAnsi"/>
          <w:color w:val="000000"/>
          <w:lang w:eastAsia="pl-PL"/>
        </w:rPr>
        <w:t xml:space="preserve">odpowiednie pełnomocnictwa </w:t>
      </w:r>
      <w:r w:rsidRPr="00A50F15">
        <w:rPr>
          <w:rFonts w:eastAsia="Verdana" w:cstheme="minorHAnsi"/>
          <w:b/>
          <w:color w:val="000000"/>
          <w:lang w:eastAsia="pl-PL"/>
        </w:rPr>
        <w:t>(jeżeli dotyczy);</w:t>
      </w:r>
    </w:p>
    <w:p w:rsidR="00A50F15" w:rsidRPr="009F1A71" w:rsidRDefault="00A50F15" w:rsidP="009F1A7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Verdana" w:cstheme="minorHAnsi"/>
          <w:b/>
          <w:color w:val="000000"/>
          <w:lang w:eastAsia="pl-PL"/>
        </w:rPr>
      </w:pPr>
    </w:p>
    <w:p w:rsidR="00A50F15" w:rsidRPr="00B37464" w:rsidRDefault="00751BE8" w:rsidP="00A50F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751BE8">
        <w:rPr>
          <w:rFonts w:cstheme="minorHAnsi"/>
        </w:rPr>
        <w:t xml:space="preserve"> </w:t>
      </w:r>
      <w:r w:rsidR="00A50F15" w:rsidRPr="00B37464">
        <w:rPr>
          <w:rFonts w:cstheme="minorHAnsi"/>
          <w:i/>
        </w:rPr>
        <w:t>Pełnomocnictwo przekazuje się w postaci elektronicznej i opatruje się kwalifikowanym podpisem elektronicznym (§ 7 ust. 1 ww. „Rozporządzenia”).</w:t>
      </w:r>
    </w:p>
    <w:p w:rsidR="009F1A71" w:rsidRPr="008127F5" w:rsidRDefault="00A50F15" w:rsidP="008127F5">
      <w:pPr>
        <w:spacing w:after="0" w:line="276" w:lineRule="auto"/>
        <w:jc w:val="both"/>
        <w:rPr>
          <w:i/>
          <w:strike/>
          <w:color w:val="FF0000"/>
        </w:rPr>
      </w:pPr>
      <w:r w:rsidRPr="00B37464">
        <w:rPr>
          <w:rFonts w:cstheme="minorHAnsi"/>
          <w:i/>
        </w:rPr>
        <w:lastRenderedPageBreak/>
        <w:t xml:space="preserve">W przypadku gdy dokumenty wymienione powyżej, zostały sporządzone jako dokument w postaci papierowej i opatrzone własnoręcznym podpisem, przekazuje się cyfrowe odwzorowanie tego dokumentu opatrzone </w:t>
      </w:r>
      <w:r w:rsidRPr="00317A85">
        <w:rPr>
          <w:rFonts w:cstheme="minorHAnsi"/>
          <w:i/>
        </w:rPr>
        <w:t>kwalifikowanym podpisem elektronicznym.</w:t>
      </w:r>
    </w:p>
    <w:p w:rsidR="00751BE8" w:rsidRDefault="00751BE8" w:rsidP="00751BE8">
      <w:pPr>
        <w:spacing w:after="117" w:line="240" w:lineRule="auto"/>
        <w:jc w:val="both"/>
        <w:rPr>
          <w:rFonts w:cstheme="minorHAnsi"/>
        </w:rPr>
      </w:pPr>
    </w:p>
    <w:p w:rsidR="009F1A71" w:rsidRPr="009F1A71" w:rsidRDefault="009F1A71" w:rsidP="009F1A71">
      <w:pPr>
        <w:autoSpaceDN w:val="0"/>
        <w:spacing w:after="0" w:line="240" w:lineRule="auto"/>
        <w:rPr>
          <w:rFonts w:eastAsia="Calibri" w:cstheme="minorHAnsi"/>
          <w:b/>
          <w:lang w:eastAsia="pl-PL"/>
        </w:rPr>
      </w:pPr>
      <w:r>
        <w:rPr>
          <w:rFonts w:cstheme="minorHAnsi"/>
        </w:rPr>
        <w:t xml:space="preserve">2. </w:t>
      </w:r>
      <w:r w:rsidRPr="009F1A71">
        <w:rPr>
          <w:rFonts w:cstheme="minorHAnsi"/>
        </w:rPr>
        <w:t xml:space="preserve"> </w:t>
      </w:r>
      <w:r w:rsidRPr="009F1A71">
        <w:rPr>
          <w:rFonts w:eastAsia="Calibri" w:cstheme="minorHAnsi"/>
          <w:b/>
          <w:lang w:eastAsia="pl-PL"/>
        </w:rPr>
        <w:t>Inne dokumenty lub oświadczenia:</w:t>
      </w:r>
    </w:p>
    <w:p w:rsidR="009F1A71" w:rsidRPr="009F1A71" w:rsidRDefault="009F1A71" w:rsidP="009F1A71">
      <w:pPr>
        <w:autoSpaceDN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9F1A71" w:rsidRPr="009F1A71" w:rsidRDefault="009F1A71" w:rsidP="009F1A71">
      <w:pPr>
        <w:suppressAutoHyphens/>
        <w:autoSpaceDN w:val="0"/>
        <w:spacing w:after="0" w:line="240" w:lineRule="auto"/>
        <w:ind w:right="107"/>
        <w:jc w:val="both"/>
        <w:rPr>
          <w:rFonts w:eastAsia="Calibri" w:cstheme="minorHAnsi"/>
          <w:lang w:eastAsia="pl-PL"/>
        </w:rPr>
      </w:pPr>
      <w:r w:rsidRPr="009F1A71">
        <w:rPr>
          <w:rFonts w:eastAsia="Calibri" w:cstheme="minorHAnsi"/>
          <w:lang w:eastAsia="pl-PL"/>
        </w:rPr>
        <w:t>1) Dodatkowo Wykonawca zobowiązany jest do złożenia wraz z ofertą następujących dokumentów:</w:t>
      </w:r>
    </w:p>
    <w:p w:rsidR="009F1A71" w:rsidRPr="009F1A71" w:rsidRDefault="009F1A71" w:rsidP="009F1A71">
      <w:pPr>
        <w:suppressAutoHyphens/>
        <w:autoSpaceDN w:val="0"/>
        <w:spacing w:after="0" w:line="240" w:lineRule="auto"/>
        <w:ind w:left="644" w:right="107"/>
        <w:contextualSpacing/>
        <w:jc w:val="both"/>
        <w:rPr>
          <w:rFonts w:eastAsia="Calibri" w:cstheme="minorHAnsi"/>
          <w:lang w:eastAsia="pl-PL"/>
        </w:rPr>
      </w:pPr>
    </w:p>
    <w:p w:rsidR="009F1A71" w:rsidRPr="009F1A71" w:rsidRDefault="009F1A71" w:rsidP="00B14BAE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eastAsia="Calibri" w:cstheme="minorHAnsi"/>
          <w:lang w:eastAsia="pl-PL"/>
        </w:rPr>
      </w:pPr>
      <w:r w:rsidRPr="009F1A71">
        <w:rPr>
          <w:rFonts w:eastAsia="Calibri" w:cstheme="minorHAnsi"/>
          <w:lang w:eastAsia="pl-PL"/>
        </w:rPr>
        <w:t>W celu potwierdzenia, że osoba/by działająca w imieniu Wykonawcy jest umocowana do jego reprezentowania, Zamawiający  żąda od Wykonawcy odpisu lub informacji z Krajowego Rejestru Sądowego, Centralnej Ewidencji i Informacji o Działalności Gospodarczej lub innego właściwego rejestru. Wykonawca nie jest zobowiązany do złożenia dokumentów, o których mowa w zdaniu poprzednim, jeżeli Zamawiający może je uzyskać za pomocą bezpłatnych i ogólnodostępnych baz danych, o ile wykonawca wskazał dane umożliwiające dostęp do tych dokumentów</w:t>
      </w:r>
      <w:r w:rsidRPr="009F1A71">
        <w:rPr>
          <w:rFonts w:eastAsia="Calibri" w:cstheme="minorHAnsi"/>
          <w:b/>
          <w:lang w:eastAsia="pl-PL"/>
        </w:rPr>
        <w:t xml:space="preserve"> </w:t>
      </w:r>
      <w:r w:rsidR="000A4305" w:rsidRPr="000A4305">
        <w:rPr>
          <w:rFonts w:eastAsia="Calibri" w:cstheme="minorHAnsi"/>
          <w:b/>
          <w:lang w:eastAsia="pl-PL"/>
        </w:rPr>
        <w:t>Formularz Ofertowy ust.15</w:t>
      </w:r>
      <w:r w:rsidRPr="000A4305">
        <w:rPr>
          <w:rFonts w:eastAsia="Calibri" w:cstheme="minorHAnsi"/>
          <w:b/>
          <w:lang w:eastAsia="pl-PL"/>
        </w:rPr>
        <w:t>.</w:t>
      </w:r>
    </w:p>
    <w:p w:rsidR="00B34F6C" w:rsidRPr="00751BE8" w:rsidRDefault="00B34F6C" w:rsidP="00751BE8">
      <w:pPr>
        <w:spacing w:after="117" w:line="240" w:lineRule="auto"/>
        <w:jc w:val="both"/>
        <w:rPr>
          <w:rFonts w:cstheme="minorHAnsi"/>
        </w:rPr>
      </w:pP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751BE8">
        <w:rPr>
          <w:rFonts w:cstheme="minorHAnsi"/>
          <w:b/>
        </w:rPr>
        <w:t>17.2 Oświadczenia i dokumenty składane przez Wykonawcę na żądanie Zamawiającego:</w:t>
      </w:r>
      <w:r w:rsidRPr="00751BE8">
        <w:rPr>
          <w:rFonts w:cstheme="minorHAnsi"/>
        </w:rPr>
        <w:t xml:space="preserve"> </w:t>
      </w: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 w:rsidRPr="00751BE8">
        <w:rPr>
          <w:rFonts w:cstheme="minorHAnsi"/>
        </w:rPr>
        <w:t>Zamawiający zgodnie z art. 274 ustawy Pzp wzywa wykonawcę, którego oferta została najwyżej oceniona, do złożenia w wyznaczony</w:t>
      </w:r>
      <w:r w:rsidRPr="00751BE8">
        <w:t xml:space="preserve"> terminie, nie krótszym niż 5 dni od dnia wezwania, podmiotowych środków dowodowych, aktualnych na dzień składania, chyba że zamawiający jest w posiadaniu lub ma dostęp do tych podmiotowych środków dowodowych:</w:t>
      </w: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r w:rsidRPr="00751BE8">
        <w:rPr>
          <w:rFonts w:cstheme="minorHAnsi"/>
          <w:b/>
        </w:rPr>
        <w:t>1) W celu potwierdzenia spełnienia przez wykonawcę warunków udziału w postępowaniu,  dotyczących zdolności technicznych lub zawodowych zamawiający żąda:</w:t>
      </w:r>
    </w:p>
    <w:p w:rsidR="00751BE8" w:rsidRPr="00751BE8" w:rsidRDefault="00751BE8" w:rsidP="00751BE8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b/>
        </w:rPr>
      </w:pPr>
    </w:p>
    <w:p w:rsidR="001B294D" w:rsidRPr="001B294D" w:rsidRDefault="00751BE8" w:rsidP="001B294D">
      <w:pPr>
        <w:spacing w:after="0" w:line="240" w:lineRule="auto"/>
        <w:jc w:val="both"/>
        <w:rPr>
          <w:rFonts w:eastAsia="Verdana" w:cstheme="minorHAnsi"/>
          <w:b/>
          <w:lang w:eastAsia="pl-PL"/>
        </w:rPr>
      </w:pPr>
      <w:r w:rsidRPr="00751BE8">
        <w:rPr>
          <w:b/>
        </w:rPr>
        <w:t xml:space="preserve">a) </w:t>
      </w:r>
      <w:r w:rsidR="001B294D" w:rsidRPr="00A55A63">
        <w:rPr>
          <w:b/>
        </w:rPr>
        <w:t xml:space="preserve">Zamawiający uzna, że Wykonawca spełnia ten warunek jeśli : </w:t>
      </w:r>
    </w:p>
    <w:p w:rsidR="001B294D" w:rsidRPr="00A55A63" w:rsidRDefault="001B294D" w:rsidP="001B294D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A55A63">
        <w:rPr>
          <w:rFonts w:cstheme="minorHAnsi"/>
        </w:rPr>
        <w:t xml:space="preserve">wykaże, że w okresie ostatnich trzech lat przed upływem terminu składania ofert, a jeżeli okres prowadzenia działalności jest krótszy - w tym okresie wykonał: </w:t>
      </w:r>
      <w:r w:rsidRPr="00A55A63">
        <w:rPr>
          <w:rFonts w:cstheme="minorHAnsi"/>
          <w:bCs/>
          <w:iCs/>
        </w:rPr>
        <w:t xml:space="preserve">co najmniej jedną   usługę udzielenia kredytu o wartości nie mniejszej </w:t>
      </w:r>
      <w:r w:rsidRPr="00EC31CD">
        <w:rPr>
          <w:rFonts w:cstheme="minorHAnsi"/>
          <w:bCs/>
          <w:iCs/>
        </w:rPr>
        <w:t xml:space="preserve">niż  1 000 000,00 PLN.- </w:t>
      </w:r>
      <w:r>
        <w:rPr>
          <w:rFonts w:cstheme="minorHAnsi"/>
          <w:bCs/>
          <w:iCs/>
        </w:rPr>
        <w:t xml:space="preserve">zgodnie z </w:t>
      </w:r>
      <w:r w:rsidRPr="00A55A63">
        <w:rPr>
          <w:rFonts w:cstheme="minorHAnsi"/>
          <w:b/>
          <w:bCs/>
          <w:iCs/>
        </w:rPr>
        <w:t>Formularzem nr 5;</w:t>
      </w:r>
    </w:p>
    <w:p w:rsidR="00751BE8" w:rsidRPr="00751BE8" w:rsidRDefault="00751BE8" w:rsidP="00751BE8">
      <w:pPr>
        <w:spacing w:after="0" w:line="240" w:lineRule="auto"/>
        <w:jc w:val="both"/>
        <w:rPr>
          <w:b/>
        </w:rPr>
      </w:pPr>
    </w:p>
    <w:p w:rsidR="00751BE8" w:rsidRPr="00751BE8" w:rsidRDefault="00751BE8" w:rsidP="00751BE8">
      <w:pPr>
        <w:spacing w:after="0" w:line="240" w:lineRule="auto"/>
        <w:jc w:val="both"/>
        <w:rPr>
          <w:b/>
        </w:rPr>
      </w:pPr>
      <w:r w:rsidRPr="00751BE8">
        <w:rPr>
          <w:b/>
        </w:rPr>
        <w:t>2)</w:t>
      </w:r>
      <w:r w:rsidRPr="00751BE8">
        <w:t xml:space="preserve"> </w:t>
      </w:r>
      <w:r w:rsidRPr="00751BE8">
        <w:rPr>
          <w:b/>
        </w:rPr>
        <w:t xml:space="preserve">W celu potwierdzenia braku podstaw wykluczenia wykonawcy z udziału w postępowaniu </w:t>
      </w:r>
    </w:p>
    <w:p w:rsidR="00751BE8" w:rsidRDefault="00751BE8" w:rsidP="00751BE8">
      <w:pPr>
        <w:spacing w:after="0" w:line="240" w:lineRule="auto"/>
        <w:jc w:val="both"/>
        <w:rPr>
          <w:b/>
        </w:rPr>
      </w:pPr>
      <w:r w:rsidRPr="00751BE8">
        <w:rPr>
          <w:b/>
        </w:rPr>
        <w:t>zamówienia zamawiający żąda:</w:t>
      </w:r>
    </w:p>
    <w:p w:rsidR="001B294D" w:rsidRDefault="001B294D" w:rsidP="001B294D">
      <w:pPr>
        <w:pStyle w:val="Akapitzlist"/>
        <w:tabs>
          <w:tab w:val="left" w:pos="1440"/>
        </w:tabs>
        <w:spacing w:after="0" w:line="276" w:lineRule="auto"/>
        <w:ind w:left="0"/>
        <w:jc w:val="both"/>
        <w:rPr>
          <w:rFonts w:cstheme="minorHAnsi"/>
        </w:rPr>
      </w:pPr>
      <w:r>
        <w:rPr>
          <w:b/>
        </w:rPr>
        <w:t>a)</w:t>
      </w:r>
      <w:r w:rsidRPr="001B294D">
        <w:rPr>
          <w:b/>
        </w:rPr>
        <w:t>Zamawiający uzna, że Wykon</w:t>
      </w:r>
      <w:r>
        <w:rPr>
          <w:b/>
        </w:rPr>
        <w:t xml:space="preserve">awca spełnia ten warunek jeśli </w:t>
      </w:r>
      <w:r w:rsidRPr="001B294D">
        <w:rPr>
          <w:rFonts w:cstheme="minorHAnsi"/>
        </w:rPr>
        <w:t xml:space="preserve">wykaże, że posiada aktualne zezwolenie na prowadzenie działalności bankowej, a także realizacji usług objętych przedmiotem zamówienia, zgodnie z przepisami ustawy z dnia 29 sierpnia 1997 r. Prawo bankowe (t. j. Dz. U. z 2022 r. poz. 2324 t. j.) a w przypadku określonym w art. 178 ust. 1 ustawy Prawo bankowe inny dokument potwierdzający rozpoczęcie działalności przed dniem wejścia w życie ustawy, o której mowa w art. 193 ustawy Prawo bankowe. </w:t>
      </w:r>
    </w:p>
    <w:p w:rsidR="008358B1" w:rsidRDefault="008358B1" w:rsidP="001B294D">
      <w:pPr>
        <w:pStyle w:val="Akapitzlist"/>
        <w:tabs>
          <w:tab w:val="left" w:pos="1440"/>
        </w:tabs>
        <w:spacing w:after="0" w:line="276" w:lineRule="auto"/>
        <w:ind w:left="0"/>
        <w:jc w:val="both"/>
        <w:rPr>
          <w:rFonts w:cstheme="minorHAnsi"/>
        </w:rPr>
      </w:pPr>
    </w:p>
    <w:p w:rsidR="008358B1" w:rsidRPr="008358B1" w:rsidRDefault="008358B1" w:rsidP="008358B1">
      <w:pPr>
        <w:tabs>
          <w:tab w:val="left" w:pos="1440"/>
        </w:tabs>
        <w:spacing w:after="0" w:line="276" w:lineRule="auto"/>
        <w:jc w:val="both"/>
      </w:pPr>
      <w:r>
        <w:t>b</w:t>
      </w:r>
      <w:r w:rsidRPr="008358B1">
        <w:t xml:space="preserve">)  Oświadczenie Wykonawcy , w zakresie art. 108 ust.1- pkt 5 ustawy Pzp, o braku przynależności do tej samej grupy kapitałowej w rozumieniu ustawy z dnia 16 lutego 2007 r. o ochronie konkurencji i konsumentów </w:t>
      </w:r>
    </w:p>
    <w:p w:rsidR="008358B1" w:rsidRPr="008358B1" w:rsidRDefault="008358B1" w:rsidP="008358B1">
      <w:pPr>
        <w:tabs>
          <w:tab w:val="left" w:pos="1440"/>
        </w:tabs>
        <w:spacing w:after="0" w:line="276" w:lineRule="auto"/>
        <w:ind w:hanging="38"/>
        <w:jc w:val="both"/>
      </w:pPr>
      <w:r w:rsidRPr="008358B1">
        <w:t xml:space="preserve"> ( Dz. U z 2020 r. poz. 1076 i 1086) , z innymi wykonawcą, który złożył odrębną ofertę, ofertę częściową </w:t>
      </w:r>
      <w:r w:rsidRPr="008358B1">
        <w:br/>
        <w:t xml:space="preserve">lub wniosek o dopuszczenie do udziału w postępowaniu, albo oświadczenia o przynależności do tej samej grupy kapitałowej wraz z dokumentami lub informacjami potwierdzającymi przygotowanie oferty, oferty częściowej lub wniosku o dopuszczenie  do udziału w postępowaniu niezależnie od innego wykonawcy należącego do tej samej grupy kapitałowej- zgodnie z </w:t>
      </w:r>
      <w:r w:rsidRPr="008358B1">
        <w:rPr>
          <w:b/>
        </w:rPr>
        <w:t>Formularzem nr 4;</w:t>
      </w:r>
    </w:p>
    <w:p w:rsidR="008358B1" w:rsidRPr="001B294D" w:rsidRDefault="008358B1" w:rsidP="001B294D">
      <w:pPr>
        <w:pStyle w:val="Akapitzlist"/>
        <w:tabs>
          <w:tab w:val="left" w:pos="1440"/>
        </w:tabs>
        <w:spacing w:after="0" w:line="276" w:lineRule="auto"/>
        <w:ind w:left="0"/>
        <w:jc w:val="both"/>
        <w:rPr>
          <w:b/>
        </w:rPr>
      </w:pPr>
    </w:p>
    <w:p w:rsidR="009F1A71" w:rsidRPr="003C1230" w:rsidRDefault="008358B1" w:rsidP="00751BE8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>
        <w:rPr>
          <w:b/>
        </w:rPr>
        <w:lastRenderedPageBreak/>
        <w:t>c</w:t>
      </w:r>
      <w:r w:rsidR="001B294D">
        <w:t>)</w:t>
      </w:r>
      <w:r w:rsidR="00751BE8" w:rsidRPr="00751BE8">
        <w:rPr>
          <w:rFonts w:eastAsia="Calibri" w:cstheme="minorHAnsi"/>
          <w:lang w:eastAsia="pl-PL"/>
        </w:rPr>
        <w:t>Na</w:t>
      </w:r>
      <w:r w:rsidR="00751BE8" w:rsidRPr="00751BE8">
        <w:rPr>
          <w:rFonts w:eastAsia="Calibri" w:cstheme="minorHAnsi"/>
          <w:i/>
          <w:iCs/>
          <w:lang w:eastAsia="pl-PL"/>
        </w:rPr>
        <w:t xml:space="preserve"> </w:t>
      </w:r>
      <w:r w:rsidR="00751BE8" w:rsidRPr="00751BE8">
        <w:rPr>
          <w:rFonts w:eastAsia="Calibri" w:cstheme="minorHAnsi"/>
          <w:color w:val="000000"/>
          <w:lang w:eastAsia="pl-PL"/>
        </w:rPr>
        <w:t xml:space="preserve">podstawie § 3 Rozporządzenia Ministra Rozwoju, Pracy i Technologii z dnia 23 grudnia 2020 r. </w:t>
      </w:r>
      <w:r w:rsidR="00751BE8" w:rsidRPr="00751BE8">
        <w:rPr>
          <w:rFonts w:eastAsia="Calibri" w:cstheme="minorHAnsi"/>
          <w:color w:val="000000"/>
          <w:lang w:eastAsia="pl-PL"/>
        </w:rPr>
        <w:br/>
        <w:t xml:space="preserve">w sprawie podmiotowych środków dowodowych oraz innych dokumentów lub oświadczeń, jakich może żądać zamawiający od wykonawcy (Dz.U. poz. 2415) (dalej Rozporządzenie w sprawie podmiotowych środków dowodowych), </w:t>
      </w:r>
      <w:r w:rsidR="00751BE8" w:rsidRPr="00751BE8">
        <w:rPr>
          <w:rFonts w:eastAsia="Calibri" w:cstheme="minorHAnsi"/>
          <w:lang w:eastAsia="pl-PL"/>
        </w:rPr>
        <w:t>zamawiający żąda</w:t>
      </w:r>
      <w:r w:rsidR="00751BE8" w:rsidRPr="00751BE8">
        <w:rPr>
          <w:rFonts w:eastAsia="Calibri" w:cstheme="minorHAnsi"/>
          <w:color w:val="000000"/>
          <w:lang w:eastAsia="pl-PL"/>
        </w:rPr>
        <w:t xml:space="preserve"> oświadczenia wykonawcy o aktualności informacji zawartych w oświadczeniu, o którym mowa w ust.17.1.</w:t>
      </w:r>
      <w:r w:rsidR="00751BE8" w:rsidRPr="00751BE8">
        <w:rPr>
          <w:rFonts w:cstheme="minorHAnsi"/>
          <w:color w:val="000000"/>
        </w:rPr>
        <w:t xml:space="preserve"> SWZ</w:t>
      </w:r>
      <w:r w:rsidR="00751BE8" w:rsidRPr="00751BE8">
        <w:rPr>
          <w:rFonts w:eastAsia="Calibri" w:cstheme="minorHAnsi"/>
          <w:color w:val="000000"/>
          <w:lang w:eastAsia="pl-PL"/>
        </w:rPr>
        <w:t xml:space="preserve">, w zakresie podstaw wykluczenia z postępowania wskazanych przez zamawiającego. Wzór oświadczenia stanowi </w:t>
      </w:r>
      <w:r w:rsidR="00751BE8" w:rsidRPr="00751BE8">
        <w:rPr>
          <w:rFonts w:eastAsia="Calibri" w:cstheme="minorHAnsi"/>
          <w:b/>
          <w:lang w:eastAsia="pl-PL"/>
        </w:rPr>
        <w:t>Formularz</w:t>
      </w:r>
      <w:r w:rsidR="001B294D">
        <w:rPr>
          <w:rFonts w:eastAsia="Calibri" w:cstheme="minorHAnsi"/>
          <w:b/>
          <w:lang w:eastAsia="pl-PL"/>
        </w:rPr>
        <w:t xml:space="preserve"> nr 7</w:t>
      </w:r>
      <w:r w:rsidR="00751BE8" w:rsidRPr="00751BE8">
        <w:rPr>
          <w:rFonts w:eastAsia="Calibri" w:cstheme="minorHAnsi"/>
          <w:b/>
          <w:lang w:eastAsia="pl-PL"/>
        </w:rPr>
        <w:t xml:space="preserve"> do SWZ</w:t>
      </w:r>
      <w:r w:rsidR="00751BE8" w:rsidRPr="00751BE8">
        <w:rPr>
          <w:rFonts w:eastAsia="Calibri" w:cstheme="minorHAnsi"/>
          <w:b/>
          <w:color w:val="000000"/>
          <w:lang w:eastAsia="pl-PL"/>
        </w:rPr>
        <w:t>.</w:t>
      </w:r>
    </w:p>
    <w:p w:rsidR="00751BE8" w:rsidRPr="00751BE8" w:rsidRDefault="00751BE8" w:rsidP="00751BE8">
      <w:pPr>
        <w:spacing w:after="19" w:line="240" w:lineRule="auto"/>
        <w:ind w:right="113"/>
        <w:jc w:val="both"/>
      </w:pPr>
      <w:r w:rsidRPr="00751BE8">
        <w:rPr>
          <w:rFonts w:eastAsia="Verdana" w:cstheme="minorHAnsi"/>
          <w:color w:val="000000"/>
          <w:lang w:eastAsia="pl-PL"/>
        </w:rPr>
        <w:t>17.4</w:t>
      </w:r>
      <w:r w:rsidRPr="00751BE8">
        <w:rPr>
          <w:rFonts w:eastAsia="Verdana" w:cstheme="minorHAnsi"/>
          <w:b/>
          <w:color w:val="000000"/>
          <w:lang w:eastAsia="pl-PL"/>
        </w:rPr>
        <w:t xml:space="preserve">. </w:t>
      </w:r>
      <w:r w:rsidRPr="00751BE8"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751BE8" w:rsidRPr="00751BE8" w:rsidRDefault="00751BE8" w:rsidP="00751BE8">
      <w:pPr>
        <w:spacing w:after="19" w:line="240" w:lineRule="auto"/>
        <w:ind w:right="113"/>
        <w:jc w:val="both"/>
      </w:pPr>
      <w:r w:rsidRPr="00751BE8"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751BE8" w:rsidRPr="00751BE8" w:rsidRDefault="00751BE8" w:rsidP="00751BE8">
      <w:pPr>
        <w:spacing w:after="19" w:line="240" w:lineRule="auto"/>
        <w:ind w:right="113"/>
        <w:jc w:val="both"/>
      </w:pPr>
      <w:r w:rsidRPr="00751BE8">
        <w:t xml:space="preserve">17.6 Wykonawca nie jest zobowiązany do złożenia podmiotowych środków dowodowych, jeżeli Zamawiający może je uzyskać za pomocą bezpłatnych i ogólnodostępnych baz danych, </w:t>
      </w:r>
      <w:r w:rsidRPr="00751BE8">
        <w:br/>
        <w:t xml:space="preserve">o ile wykonawca wskazał dane umożliwiające dostęp do tych dokumentów. </w:t>
      </w:r>
    </w:p>
    <w:p w:rsidR="00751BE8" w:rsidRDefault="00751BE8" w:rsidP="00751B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751BE8">
        <w:t>17.7. Podmiotowe środki dowodowe oraz inne dokumenty lub oświadczenia Wykonawca składa,</w:t>
      </w:r>
      <w:r w:rsidRPr="00751BE8">
        <w:br/>
        <w:t xml:space="preserve">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</w:t>
      </w:r>
      <w:r w:rsidRPr="00751BE8">
        <w:br/>
        <w:t>w postępowaniu o udzielenie zamówienia publicznego lub konkursie.</w:t>
      </w:r>
    </w:p>
    <w:p w:rsidR="00952D68" w:rsidRPr="00B37464" w:rsidRDefault="00952D68" w:rsidP="00952D6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B37464">
        <w:rPr>
          <w:rFonts w:cstheme="minorHAnsi"/>
          <w:i/>
        </w:rPr>
        <w:t>Pełnomocnictwo przekazuje się w postaci elektronicznej i opatruje się kwalifikowanym podpisem elektronicznym (§ 7 ust. 1 ww. „Rozporządzenia”).</w:t>
      </w:r>
    </w:p>
    <w:p w:rsidR="00952D68" w:rsidRPr="00B37464" w:rsidRDefault="00952D68" w:rsidP="00952D68">
      <w:pPr>
        <w:spacing w:after="0" w:line="276" w:lineRule="auto"/>
        <w:jc w:val="both"/>
        <w:rPr>
          <w:i/>
        </w:rPr>
      </w:pPr>
      <w:r w:rsidRPr="00B37464">
        <w:rPr>
          <w:rFonts w:cstheme="minorHAnsi"/>
          <w:i/>
        </w:rPr>
        <w:t>W przypadku gdy dokumenty wymienione powyżej, zostały sporządzone jako dokument w postaci papierowej i opatrzone własnoręcznym podpisem, przekazuje się cyfrowe odwzorowanie tego dokumentu opatrzone kwalifikowanym podpisem elektronicznym.</w:t>
      </w:r>
    </w:p>
    <w:p w:rsidR="00952D68" w:rsidRPr="000A0839" w:rsidRDefault="00952D68" w:rsidP="000A0839">
      <w:pPr>
        <w:tabs>
          <w:tab w:val="left" w:pos="1418"/>
        </w:tabs>
        <w:suppressAutoHyphens/>
        <w:autoSpaceDN w:val="0"/>
        <w:spacing w:after="0" w:line="240" w:lineRule="auto"/>
        <w:ind w:left="1418" w:right="107" w:hanging="284"/>
        <w:contextualSpacing/>
        <w:jc w:val="both"/>
        <w:rPr>
          <w:rFonts w:eastAsia="Calibri" w:cstheme="minorHAnsi"/>
          <w:lang w:eastAsia="pl-PL"/>
        </w:rPr>
      </w:pPr>
    </w:p>
    <w:p w:rsidR="007A0347" w:rsidRPr="007A0347" w:rsidRDefault="002C175B" w:rsidP="00622A3C">
      <w:pPr>
        <w:tabs>
          <w:tab w:val="left" w:pos="284"/>
        </w:tabs>
        <w:suppressAutoHyphens/>
        <w:autoSpaceDN w:val="0"/>
        <w:spacing w:after="0" w:line="240" w:lineRule="auto"/>
        <w:ind w:right="107"/>
        <w:contextualSpacing/>
        <w:jc w:val="both"/>
        <w:rPr>
          <w:rFonts w:eastAsia="Calibri" w:cstheme="minorHAnsi"/>
          <w:lang w:eastAsia="pl-PL"/>
        </w:rPr>
      </w:pPr>
      <w:r w:rsidRPr="004A19A9">
        <w:rPr>
          <w:rFonts w:eastAsia="Calibri" w:cstheme="minorHAnsi"/>
          <w:lang w:eastAsia="pl-PL"/>
        </w:rPr>
        <w:t xml:space="preserve">Forma sporządzenia i przekazywania dokumentów o których mowa w niniejszym rozdziale musi być zgodna z Rozporządzeniem Prezesa Rady Ministrów z dnia 30 grudnia 2020 r. </w:t>
      </w:r>
      <w:r w:rsidRPr="004A19A9">
        <w:rPr>
          <w:rFonts w:eastAsia="Calibri" w:cstheme="minorHAnsi"/>
          <w:i/>
          <w:lang w:eastAsia="pl-PL"/>
        </w:rPr>
        <w:t>w sprawie sposobu sporządzania i przekazywania informacji oraz wymagań technicznych dla dokumentów elektronicznych oraz środków komunikacji elektronicznej w postępowaniu</w:t>
      </w:r>
    </w:p>
    <w:p w:rsidR="00AB7CB9" w:rsidRPr="00AB7CB9" w:rsidRDefault="004F14DE" w:rsidP="00AB7CB9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Rozdział 18</w:t>
      </w:r>
      <w:r w:rsidR="00AB7CB9" w:rsidRPr="00AB7CB9">
        <w:rPr>
          <w:rFonts w:eastAsiaTheme="majorEastAsia" w:cstheme="minorHAnsi"/>
          <w:b/>
          <w:bCs/>
        </w:rPr>
        <w:t>.</w:t>
      </w:r>
      <w:r w:rsidR="00AB7CB9" w:rsidRPr="00AB7CB9">
        <w:rPr>
          <w:rFonts w:eastAsiaTheme="majorEastAsia" w:cstheme="minorHAnsi"/>
          <w:bCs/>
        </w:rPr>
        <w:t xml:space="preserve"> </w:t>
      </w:r>
      <w:r w:rsidR="00AB7CB9" w:rsidRPr="00AB7CB9">
        <w:rPr>
          <w:rFonts w:eastAsiaTheme="majorEastAsia" w:cstheme="minorHAnsi"/>
          <w:b/>
          <w:bCs/>
        </w:rPr>
        <w:t>Forma i postać składanych oświadczeń i dokumentów oraz oferty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.1 Podmiotowe środki dowodowe oraz inne dokumenty lub oświadczenia, o których mowa </w:t>
      </w:r>
      <w:r w:rsidR="00AB7CB9" w:rsidRPr="00AB7CB9">
        <w:rPr>
          <w:rFonts w:cstheme="minorHAnsi"/>
        </w:rPr>
        <w:br/>
        <w:t xml:space="preserve">w Rozporządzeniu w sprawie podmiotowych środków dowodowych składa się w formie elektronicznej, </w:t>
      </w:r>
      <w:r w:rsidR="009A3A1D">
        <w:rPr>
          <w:rFonts w:cstheme="minorHAnsi"/>
        </w:rPr>
        <w:br/>
      </w:r>
      <w:r w:rsidR="00AB7CB9" w:rsidRPr="00AB7CB9">
        <w:rPr>
          <w:rFonts w:cstheme="minorHAnsi"/>
        </w:rPr>
        <w:t xml:space="preserve">w postaci elektronicznej opatrzonej kwalifikowanym podpisem elektronicznym, a w przypadku postępowań lub konkursów o wartości mniejszej niż progi unijne ,kwalifikowanym podpisem elektronicznym, podpisem zaufanym lub podpisem osobistym, lub w formie dokumentowej, w zakresie i w sposób określony w przepisach Rozporządzenia Prezesa Rady Ministrów z dnia 30 grudnia 2020 r. w sprawie sposobu sporządzania </w:t>
      </w:r>
      <w:r w:rsidR="007671FC">
        <w:rPr>
          <w:rFonts w:cstheme="minorHAnsi"/>
        </w:rPr>
        <w:br/>
      </w:r>
      <w:r w:rsidR="00AB7CB9" w:rsidRPr="00AB7CB9">
        <w:rPr>
          <w:rFonts w:cstheme="minorHAnsi"/>
        </w:rPr>
        <w:t>i przekazywania informacji oraz wymagań technicznych dla dokumentów elektronicznych oraz środków komunikacji elektronicznej w postępowaniu o udzielenie zamówienia publicznego lub konkursie (Dz.U.  z dnia 30 grudnia 2020 r. poz. 2452),(dalej zwane „Rozporządzenie”).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.2.Zgodnie z § 2 ust. 1 Rozporządzenia w sprawie sposobu  sporządzania i przekazywania informacji oraz środkach komunikacji elektronicznej, oferty, oświadczenia, o którym mowa w Rozdziale 17 ust. 17.1 SWZ, podmiotowe środki dowodowe, zobowiązanie podmiotu udostępniającego zasoby w tym przedmiotowe środki dowodowe, pełnomocnictwo, sporządza się w postaci elektronicznej, </w:t>
      </w:r>
      <w:r w:rsidR="00AB7CB9" w:rsidRPr="00AB7CB9">
        <w:rPr>
          <w:rFonts w:cstheme="minorHAnsi"/>
        </w:rPr>
        <w:br/>
        <w:t xml:space="preserve">w formatach danych określonych w przepisach wydanych na podstawie art. 18 ustawy z dnia 17 lutego 2005 </w:t>
      </w:r>
      <w:r w:rsidR="00AB7CB9" w:rsidRPr="00AB7CB9">
        <w:rPr>
          <w:rFonts w:cstheme="minorHAnsi"/>
        </w:rPr>
        <w:lastRenderedPageBreak/>
        <w:t xml:space="preserve">r. o informatyzacji działalności podmiotów realizujących zadania publiczne </w:t>
      </w:r>
      <w:r w:rsidR="00AB7CB9" w:rsidRPr="00AB7CB9">
        <w:rPr>
          <w:rFonts w:cstheme="minorHAnsi"/>
          <w:shd w:val="clear" w:color="auto" w:fill="FFFFFF"/>
        </w:rPr>
        <w:t xml:space="preserve">(Dz. U. </w:t>
      </w:r>
      <w:r w:rsidR="00AB7CB9" w:rsidRPr="00AB7CB9">
        <w:rPr>
          <w:rFonts w:cstheme="minorHAnsi"/>
          <w:shd w:val="clear" w:color="auto" w:fill="FFFFFF" w:themeFill="background1"/>
        </w:rPr>
        <w:t>z 2020 r.</w:t>
      </w:r>
      <w:r w:rsidR="00AB7CB9" w:rsidRPr="00AB7CB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42" w:anchor="/document/18903829?unitId=art(66)ust(1)&amp;cm=DOCUMENT" w:history="1">
        <w:r w:rsidR="00AB7CB9" w:rsidRPr="00AB7CB9">
          <w:rPr>
            <w:rFonts w:cstheme="minorHAnsi"/>
            <w:shd w:val="clear" w:color="auto" w:fill="FFFFFF"/>
          </w:rPr>
          <w:t>art. 66 ust. 1</w:t>
        </w:r>
      </w:hyperlink>
      <w:r w:rsidR="00AB7CB9" w:rsidRPr="00AB7CB9">
        <w:rPr>
          <w:rFonts w:cstheme="minorHAnsi"/>
          <w:shd w:val="clear" w:color="auto" w:fill="FFFFFF"/>
        </w:rPr>
        <w:t xml:space="preserve"> ustawy, </w:t>
      </w:r>
      <w:r w:rsidR="00AB7CB9" w:rsidRPr="00AB7CB9">
        <w:rPr>
          <w:rFonts w:cstheme="minorHAnsi"/>
          <w:shd w:val="clear" w:color="auto" w:fill="FFFFFF"/>
        </w:rPr>
        <w:br/>
        <w:t xml:space="preserve">z uwzględnieniem rodzaju </w:t>
      </w:r>
      <w:r w:rsidR="00AB7CB9" w:rsidRPr="00AB7CB9">
        <w:rPr>
          <w:rFonts w:cstheme="minorHAnsi"/>
          <w:shd w:val="clear" w:color="auto" w:fill="FFFFFF" w:themeFill="background1"/>
        </w:rPr>
        <w:t xml:space="preserve">przekazywanych </w:t>
      </w:r>
      <w:r w:rsidR="00AB7CB9" w:rsidRPr="00AB7CB9">
        <w:rPr>
          <w:rFonts w:cstheme="minorHAnsi"/>
          <w:shd w:val="clear" w:color="auto" w:fill="FFFFFF"/>
        </w:rPr>
        <w:t>danych.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.3.Informacje, oświadczenia lub dokumenty, inne niż określone w powyższym punkcie, przekazywane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>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 w § 3 ust. 1 ww. „ Rozporządzenia”.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.4.W przypadku gdy dokumenty elektroniczne w postępowaniu, przekazywane przy użyciu środków komunikacji elektronicznej, zawierają </w:t>
      </w:r>
      <w:r w:rsidR="00AB7CB9" w:rsidRPr="00AB7CB9">
        <w:rPr>
          <w:rFonts w:cstheme="minorHAnsi"/>
          <w:bCs/>
        </w:rPr>
        <w:t>informacje stanowiące tajemnicę przedsiębiorstwa</w:t>
      </w:r>
      <w:r w:rsidR="00AB7CB9" w:rsidRPr="00AB7CB9">
        <w:rPr>
          <w:rFonts w:cstheme="minorHAnsi"/>
        </w:rPr>
        <w:t xml:space="preserve"> w rozumieniu przepisów ustawy z dnia 16 kwietnia 1993 r. o zwalczaniu nieuczciwej konkurencji (Dz. U. z 2020 r. poz. 1913), wykonawca, w celu utrzymania w poufności tych informacji, przekazuje je w wydzielonym i odpowiednio oznaczonym pliku</w:t>
      </w:r>
      <w:r w:rsidR="00AB7CB9" w:rsidRPr="00AB7CB9">
        <w:rPr>
          <w:rFonts w:cstheme="minorHAnsi"/>
          <w:b/>
          <w:bCs/>
        </w:rPr>
        <w:t xml:space="preserve"> </w:t>
      </w:r>
      <w:r w:rsidR="00AB7CB9" w:rsidRPr="00AB7CB9">
        <w:rPr>
          <w:rFonts w:cstheme="minorHAnsi"/>
        </w:rPr>
        <w:t>(§ 4 ust. 1 ww. „Rozporządzenia”)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.5.Podmiotowe środki dowodowe, przedmiotowe środki dowodowe oraz inne dokumenty lub oświadczenia, sporządzone w języku obcym przekazuje się wraz z tłumaczeniem na język polski(§ 5 ww. „Rozporządzenia”).</w:t>
      </w:r>
    </w:p>
    <w:p w:rsidR="00AB7CB9" w:rsidRPr="00AB7CB9" w:rsidRDefault="004F14DE" w:rsidP="004C241F">
      <w:pPr>
        <w:tabs>
          <w:tab w:val="left" w:pos="851"/>
        </w:tabs>
        <w:spacing w:before="60"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.6.Zamawiający nie przewiduje wymogu lub możliwości złożenia ofert w postaci katalogów elektronicznych.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18</w:t>
      </w:r>
      <w:r w:rsidR="00AB7CB9" w:rsidRPr="00AB7CB9">
        <w:rPr>
          <w:rFonts w:cstheme="minorHAnsi"/>
          <w:b/>
          <w:bCs/>
        </w:rPr>
        <w:t xml:space="preserve">.7.Dokumenty wystawione przez inne podmioty niż wykonawca, wykonawca  wspólnie ubiegający </w:t>
      </w:r>
      <w:r w:rsidR="00B42509">
        <w:rPr>
          <w:rFonts w:cstheme="minorHAnsi"/>
          <w:b/>
          <w:bCs/>
        </w:rPr>
        <w:br/>
      </w:r>
      <w:r w:rsidR="00AB7CB9" w:rsidRPr="00AB7CB9">
        <w:rPr>
          <w:rFonts w:cstheme="minorHAnsi"/>
          <w:b/>
          <w:bCs/>
        </w:rPr>
        <w:t>się o udzielenie zamówienia lub podwykonawca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.7.1.W przypadku gdy podmiotowe środki dowodowe, inne dokumenty, lub dokumenty potwierdzające umocowanie do reprezentowania odpowiednio wykonawcy, wykonawców wspólnie ubiegających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 xml:space="preserve">się o udzielenie zamówienia publicznego lub podwykonawcy, zwane dalej </w:t>
      </w:r>
      <w:r w:rsidR="00AB7CB9" w:rsidRPr="00AB7CB9">
        <w:rPr>
          <w:rFonts w:cstheme="minorHAnsi"/>
          <w:b/>
          <w:bCs/>
        </w:rPr>
        <w:t xml:space="preserve">„dokumentami potwierdzającymi umocowanie do reprezentowania”, </w:t>
      </w:r>
      <w:r w:rsidR="00AB7CB9" w:rsidRPr="00AB7CB9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AB7CB9" w:rsidRPr="00AB7CB9">
        <w:rPr>
          <w:rFonts w:cstheme="minorHAnsi"/>
          <w:b/>
          <w:bCs/>
        </w:rPr>
        <w:t>„upoważnionymi podmiotami”</w:t>
      </w:r>
      <w:r w:rsidR="00AB7CB9" w:rsidRPr="00AB7CB9">
        <w:rPr>
          <w:rFonts w:cstheme="minorHAnsi"/>
        </w:rPr>
        <w:t>, jako dokument elektroniczny, przekazuje się ten dokument (z § 6 ust. 1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.7.2.W przypadku gdy dokumenty wskazane powyżej zostały wystawione przez upoważnione podmioty jako dokument w postaci papierowej, przekazuje się cyfrowe odwzorowanie tego dokumentu  opatrzone kwalifikowanym podpisem elektronicznym, a w przypadku postępowań, o wartości mniejszej niż progi unijne, kwalifikowanym podpisem, podpisem zaufanym lub podpisem osobistym, poświadczające zgodność cyfrowego odwzorowania z dokumentem w postaci papierowej (§ 6 Ust. 2 ww.” Rozporządzenia”).</w:t>
      </w:r>
    </w:p>
    <w:p w:rsidR="00AB7CB9" w:rsidRPr="00AB7CB9" w:rsidRDefault="00AB7CB9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cstheme="minorHAnsi"/>
        </w:rPr>
      </w:pPr>
      <w:r w:rsidRPr="00AB7CB9">
        <w:rPr>
          <w:rFonts w:cstheme="minorHAnsi"/>
        </w:rPr>
        <w:t xml:space="preserve">Przez </w:t>
      </w:r>
      <w:r w:rsidRPr="00AB7CB9">
        <w:rPr>
          <w:rFonts w:cstheme="minorHAnsi"/>
          <w:b/>
          <w:bCs/>
        </w:rPr>
        <w:t>cyfrowe odwzorowanie</w:t>
      </w:r>
      <w:r w:rsidRPr="00AB7CB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8" w:name="_Hlk61009537"/>
      <w:r w:rsidRPr="00AB7CB9">
        <w:rPr>
          <w:rFonts w:cstheme="minorHAnsi"/>
        </w:rPr>
        <w:t>§ 6 ust. 5 ww. „Rozporządzenia</w:t>
      </w:r>
      <w:bookmarkEnd w:id="8"/>
      <w:r w:rsidRPr="00AB7CB9">
        <w:rPr>
          <w:rFonts w:cstheme="minorHAnsi"/>
        </w:rPr>
        <w:t>”).</w:t>
      </w:r>
    </w:p>
    <w:p w:rsidR="00AB7CB9" w:rsidRPr="00AB7CB9" w:rsidRDefault="004F14DE" w:rsidP="004C241F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.7.3.Poświadczenia zgodności cyfrowego odwzorowania z dokumentem w postaci papierowej, o którym mowa powyżej, dokonuje w przypadku: </w:t>
      </w:r>
    </w:p>
    <w:p w:rsidR="00AB7CB9" w:rsidRPr="00AB7CB9" w:rsidRDefault="00AB7CB9" w:rsidP="00B14BAE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podmiotowych środków dowodowych oraz dokumentów potwierdzających umocowanie </w:t>
      </w:r>
      <w:r w:rsidR="00B42509">
        <w:rPr>
          <w:rFonts w:cstheme="minorHAnsi"/>
        </w:rPr>
        <w:br/>
      </w:r>
      <w:r w:rsidRPr="00AB7CB9">
        <w:rPr>
          <w:rFonts w:cstheme="minorHAnsi"/>
        </w:rPr>
        <w:t xml:space="preserve">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:rsidR="00AB7CB9" w:rsidRPr="00AB7CB9" w:rsidRDefault="00AB7CB9" w:rsidP="00B14BAE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 - odpowiednio wykonawca lub wykonawca wspólnie ubiegający się o udzielenie zamówienia, w zakresie dokumentów, które każdego z nich dotyczą (§ 6 ust. 3 ww. „Rozporządzenia”). </w:t>
      </w:r>
    </w:p>
    <w:p w:rsidR="00AB7CB9" w:rsidRPr="00AB7CB9" w:rsidRDefault="00AB7CB9" w:rsidP="004C241F">
      <w:pPr>
        <w:tabs>
          <w:tab w:val="left" w:pos="284"/>
        </w:tabs>
        <w:spacing w:after="0" w:line="276" w:lineRule="auto"/>
        <w:ind w:left="284"/>
        <w:jc w:val="both"/>
        <w:rPr>
          <w:rFonts w:cstheme="minorHAnsi"/>
        </w:rPr>
      </w:pPr>
    </w:p>
    <w:p w:rsidR="00AB7CB9" w:rsidRPr="00AB7CB9" w:rsidRDefault="00AB7CB9" w:rsidP="004C241F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AB7CB9">
        <w:rPr>
          <w:rFonts w:cstheme="minorHAnsi"/>
        </w:rPr>
        <w:t>Poświadczenia zgodności cyfrowego odwzorowania z dokumentem w postaci papierowej, o którym mowa powyżej może dokonać również notariusz (§ 6 ust. 4 ww. „ 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18</w:t>
      </w:r>
      <w:r w:rsidR="00AB7CB9" w:rsidRPr="00AB7CB9">
        <w:rPr>
          <w:rFonts w:cstheme="minorHAnsi"/>
          <w:b/>
          <w:bCs/>
        </w:rPr>
        <w:t>.8.Dokumenty nie wystawione przez upoważnione podmioty, pełnomocnictwo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.8.1. Podmiotowe środki dowodowe, w tym oświadczenia, niewystawione przez upoważnione podmioty oraz pełnomocnictwo przekazuje się w postaci elektronicznej i opatruje się kwalifikowanym podpisem elektronicznym, a w przypadku postępowań o wartości mniejszej niż progi unijne, kwalifikowanym podpisem elektronicznym, podpisem zaufanym lub podpisem osobistym (§ 7 ust. 1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>.8.2. 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.8.3.Poświadczenia zgodności cyfrowego odwzorowania z dokumentem w postaci papierowej, o którym mowa powyżej, dokonuje w przypadku: </w:t>
      </w:r>
    </w:p>
    <w:p w:rsidR="00AB7CB9" w:rsidRPr="00AB7CB9" w:rsidRDefault="00AB7CB9" w:rsidP="00B14B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AB7CB9">
        <w:rPr>
          <w:rFonts w:cstheme="minorHAnsi"/>
        </w:rPr>
        <w:t xml:space="preserve">podmiotowych środków dowodowych - odpowiednio wykonawca, wykonawca wspólnie ubiegający </w:t>
      </w:r>
      <w:r w:rsidR="00B42509">
        <w:rPr>
          <w:rFonts w:cstheme="minorHAnsi"/>
        </w:rPr>
        <w:br/>
      </w:r>
      <w:r w:rsidRPr="00AB7CB9">
        <w:rPr>
          <w:rFonts w:cstheme="minorHAnsi"/>
        </w:rPr>
        <w:t xml:space="preserve">się o udzielenie zamówienia, podmiot udostępniający zasoby lub podwykonawca, w zakresie podmiotowych środków dowodowych, które każdego z nich dotyczą; </w:t>
      </w:r>
    </w:p>
    <w:p w:rsidR="00AB7CB9" w:rsidRPr="00AB7CB9" w:rsidRDefault="00AB7CB9" w:rsidP="00B14B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AB7CB9">
        <w:rPr>
          <w:rFonts w:cstheme="minorHAnsi"/>
        </w:rPr>
        <w:t xml:space="preserve">oświadczenia, o którym mowa w Rozdziale 17- wykonawca wspólnie ubiegający się o udzielenie zamówienia; </w:t>
      </w:r>
    </w:p>
    <w:p w:rsidR="00AB7CB9" w:rsidRPr="00B6383D" w:rsidRDefault="00AB7CB9" w:rsidP="00B14B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 w:rsidRPr="00AB7CB9">
        <w:rPr>
          <w:rFonts w:cstheme="minorHAnsi"/>
        </w:rPr>
        <w:t>pełnomocnictwa – mocodawca (§ 7 ust. 3 ww. „Rozporządzenia”).</w:t>
      </w:r>
    </w:p>
    <w:p w:rsidR="00AB7CB9" w:rsidRPr="00AB7CB9" w:rsidRDefault="00AB7CB9" w:rsidP="004C241F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AB7CB9">
        <w:rPr>
          <w:rFonts w:cstheme="minorHAnsi"/>
        </w:rPr>
        <w:t>Poświadczenia zgodności cyfrowego odwzorowania z dokumentem w postaci papierowej, o którym mowa powyżej może dokonać również notariusz (§ 7 ust. 4 ww. „ 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.9.W przypadku przekazywania w postępowaniu dokumentu elektronicznego w formacie poddającym dane kompresji, opatrzenie pliku zawierającego skompresowane dokumenty kwalifikowanym podpisem elektronicznym, a w przypadku postępowań o wartości mniejsze niż progi unijne podpisem kwalifikowanym, podpisem zaufanym lub podpisem osobistym, jest równoznaczne z opatrzeniem wszystkich dokumentów zawartych w tym pliku odpowiednio kwalifikowanym podpisem elektronicznym, podpisem zaufanym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>lub podpisem osobistym (§ 8 ww. „Rozporządzenia”).</w:t>
      </w:r>
    </w:p>
    <w:p w:rsidR="00AB7CB9" w:rsidRPr="00AB7CB9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.10.Dokumenty elektroniczne w postępowaniu muszą spełniać łącznie następujące wymagania: </w:t>
      </w:r>
    </w:p>
    <w:p w:rsidR="00AB7CB9" w:rsidRPr="00AB7CB9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AB7CB9" w:rsidRPr="00AB7CB9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AB7CB9" w:rsidRPr="00AB7CB9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 xml:space="preserve">muszą umożliwiać prezentację treści w postaci papierowej, w szczególności za pomocą wydruku; </w:t>
      </w:r>
    </w:p>
    <w:p w:rsidR="00AB7CB9" w:rsidRPr="00B6383D" w:rsidRDefault="00AB7CB9" w:rsidP="00B14BAE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</w:rPr>
      </w:pPr>
      <w:r w:rsidRPr="00AB7CB9">
        <w:rPr>
          <w:rFonts w:cstheme="minorHAnsi"/>
        </w:rPr>
        <w:t>muszą zawierać dane w układzie niepozostawiającym wątpliwości co do treści i kontekstu zapisanych informacji (§ 10 ww. „Rozporządzenia”).</w:t>
      </w:r>
    </w:p>
    <w:p w:rsidR="004F14DE" w:rsidRDefault="004F14DE" w:rsidP="004C24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18</w:t>
      </w:r>
      <w:r w:rsidR="00AB7CB9" w:rsidRPr="00AB7CB9">
        <w:rPr>
          <w:rFonts w:cstheme="minorHAnsi"/>
        </w:rPr>
        <w:t xml:space="preserve">.11.W przypadku wskazania przez wykonawcę dostępności podmiotowych środków dowodowych </w:t>
      </w:r>
      <w:r w:rsidR="00B42509">
        <w:rPr>
          <w:rFonts w:cstheme="minorHAnsi"/>
        </w:rPr>
        <w:br/>
      </w:r>
      <w:r w:rsidR="00AB7CB9" w:rsidRPr="00AB7CB9">
        <w:rPr>
          <w:rFonts w:cstheme="minorHAnsi"/>
        </w:rPr>
        <w:t>pod określonymi adresami internetowymi ogólnodostępnych i bezpłatnych baz danych, zamawiający może żądać od wykonawcy przedstawienia tłumaczenia na język polski pobranych samodzielnie przez zamawiającego podmiotowych śro</w:t>
      </w:r>
      <w:r w:rsidR="00E95127">
        <w:rPr>
          <w:rFonts w:cstheme="minorHAnsi"/>
        </w:rPr>
        <w:t>dków dowodowych lub dokumentów.</w:t>
      </w:r>
      <w:r w:rsidR="00D03692">
        <w:rPr>
          <w:rFonts w:cstheme="minorHAnsi"/>
        </w:rPr>
        <w:br/>
      </w:r>
    </w:p>
    <w:p w:rsidR="00D03692" w:rsidRPr="00AB7CB9" w:rsidRDefault="00D03692" w:rsidP="00D0369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lastRenderedPageBreak/>
        <w:t xml:space="preserve">Rozdział </w:t>
      </w:r>
      <w:r w:rsidR="00197C01">
        <w:rPr>
          <w:rFonts w:eastAsiaTheme="majorEastAsia" w:cstheme="minorHAnsi"/>
          <w:b/>
          <w:bCs/>
        </w:rPr>
        <w:t xml:space="preserve">19. </w:t>
      </w:r>
      <w:r w:rsidR="007E3476">
        <w:rPr>
          <w:rFonts w:eastAsiaTheme="majorEastAsia" w:cstheme="minorHAnsi"/>
          <w:b/>
          <w:bCs/>
        </w:rPr>
        <w:t>Wymagania w zakresie zatrudnienia na podstawie stosunku pracy, w okolicznościach o których mowa w art.95 ustawy Pzp.</w:t>
      </w:r>
    </w:p>
    <w:p w:rsidR="00197C01" w:rsidRPr="00681F78" w:rsidRDefault="00197C01" w:rsidP="00197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19.</w:t>
      </w:r>
      <w:r w:rsidRPr="00681F78">
        <w:rPr>
          <w:rFonts w:cstheme="minorHAnsi"/>
          <w:color w:val="000000"/>
        </w:rPr>
        <w:t xml:space="preserve">Wymagania w zakresie zatrudnienia na podstawie stosunku pracy, w okolicznościach, o których mowa </w:t>
      </w:r>
      <w:r>
        <w:rPr>
          <w:rFonts w:cstheme="minorHAnsi"/>
          <w:color w:val="000000"/>
        </w:rPr>
        <w:br/>
      </w:r>
      <w:r w:rsidRPr="00681F78">
        <w:rPr>
          <w:rFonts w:cstheme="minorHAnsi"/>
          <w:color w:val="000000"/>
        </w:rPr>
        <w:t xml:space="preserve">w art. 95 </w:t>
      </w:r>
      <w:r>
        <w:rPr>
          <w:rFonts w:cstheme="minorHAnsi"/>
          <w:color w:val="000000"/>
        </w:rPr>
        <w:t xml:space="preserve">ustawy </w:t>
      </w:r>
      <w:r w:rsidRPr="00681F78">
        <w:rPr>
          <w:rFonts w:cstheme="minorHAnsi"/>
          <w:color w:val="000000"/>
        </w:rPr>
        <w:t>Pzp</w:t>
      </w:r>
      <w:r>
        <w:rPr>
          <w:rFonts w:cstheme="minorHAnsi"/>
          <w:color w:val="000000"/>
        </w:rPr>
        <w:t xml:space="preserve">. </w:t>
      </w:r>
      <w:r w:rsidRPr="00681F78">
        <w:rPr>
          <w:rFonts w:cstheme="minorHAnsi"/>
          <w:color w:val="000000"/>
        </w:rPr>
        <w:t xml:space="preserve">: </w:t>
      </w:r>
    </w:p>
    <w:p w:rsidR="00197C01" w:rsidRPr="00681F78" w:rsidRDefault="00197C01" w:rsidP="00197C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97C01" w:rsidRPr="00681F78" w:rsidRDefault="00197C01" w:rsidP="00197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color w:val="000000"/>
        </w:rPr>
        <w:t>19</w:t>
      </w:r>
      <w:r w:rsidRPr="00681F78">
        <w:rPr>
          <w:rFonts w:cstheme="minorHAnsi"/>
          <w:bCs/>
          <w:color w:val="000000"/>
        </w:rPr>
        <w:t xml:space="preserve">.1. </w:t>
      </w:r>
      <w:r w:rsidRPr="00681F78">
        <w:rPr>
          <w:rFonts w:cstheme="minorHAnsi"/>
          <w:color w:val="000000"/>
        </w:rPr>
        <w:t xml:space="preserve">Zamawiający wymaga aby osoby wykonujące czynności w zakresie czynności administracyjnych związanych z bieżącą obsługą kredytu (np. wysyłanie powiadomień </w:t>
      </w:r>
      <w:r w:rsidRPr="00681F78">
        <w:rPr>
          <w:rFonts w:cstheme="minorHAnsi"/>
        </w:rPr>
        <w:t xml:space="preserve">o zmianie wysokości oprocentowania, przygotowywanie wyciągów bankowych, zawiadamianie o wysokości raty odsetkowej, przygotowywanie harmonogramów spłaty kredytu, wyjaśnianie płatności rat, przygotowywanie zaświadczeń), zatrudnione były przez wykonawcę na podstawie umowy o pracę w rozumieniu art. 22 § 1 ustawy z dnia 26 czerwca 1974 r. – Kodeks pracy (Dz. U. z 2022 r. poz. 1510 t. j. ) przez cały okres realizacji przedmiotu zamówienia. </w:t>
      </w:r>
    </w:p>
    <w:p w:rsidR="00197C01" w:rsidRPr="00681F78" w:rsidRDefault="00197C01" w:rsidP="00197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97C01" w:rsidRPr="00681F78" w:rsidRDefault="00197C01" w:rsidP="00197C01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19.</w:t>
      </w:r>
      <w:r w:rsidRPr="00681F78">
        <w:rPr>
          <w:rFonts w:cstheme="minorHAnsi"/>
          <w:bCs/>
        </w:rPr>
        <w:t>2.</w:t>
      </w:r>
      <w:r w:rsidRPr="00681F78">
        <w:rPr>
          <w:rFonts w:cstheme="minorHAnsi"/>
        </w:rPr>
        <w:t xml:space="preserve">W przypadku rozwiązania stosunku pracy przez pracownika lub przez pracodawcę przed zakończeniem ww. okresu, Wykonawca będzie obowiązany do zatrudnienia na to miejsce inną osobę na tych samych zasadach. W celu wykazania okoliczności, o których mowa, Wykonawca zobowiązany jest udokumentować zatrudnienie osoby poprzez złożenie zamawiającemu w terminie do 10 dni od dnia zawarcia umowy, oświadczenia, że osoba wykonująca czynności określone w pkt. 1 zatrudniona jest na podstawie umowy o pracę z uwzględnieniem minimalnego wynagrodzenia za pracę ustalonego na podstawie art. 2 ust. 3–5 ustawy z dnia 10 października 2002 r. o minimalnym wynagrodzeniu za pracę (Dz.U. z 2020r. poz. 2207) przez cały okres realizacji przedmiotu zamówienia. </w:t>
      </w:r>
    </w:p>
    <w:p w:rsidR="00197C01" w:rsidRPr="00681F78" w:rsidRDefault="00197C01" w:rsidP="00197C01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19.</w:t>
      </w:r>
      <w:r w:rsidRPr="00681F78">
        <w:rPr>
          <w:rFonts w:cstheme="minorHAnsi"/>
          <w:bCs/>
        </w:rPr>
        <w:t xml:space="preserve">3. </w:t>
      </w:r>
      <w:r w:rsidRPr="00681F78">
        <w:rPr>
          <w:rFonts w:cstheme="minorHAnsi"/>
        </w:rPr>
        <w:t xml:space="preserve">Zamawiający ma prawo do skontrolowania Wykonawcy w zakresie zatrudnienia osób, o których mowa w art. 95 ust. 1 ustawy Pzp, wzywając go na piśmie do przekazania w terminie 14 dni od otrzymania takiego wezwania informacji, o zatrudnieniu na podstawie umowy o pracę przez Wykonawcę lub podwykonawcę osób wykonujących czynności administracyjne w trakcie realizacji zamówienia związane z bieżącą obsługą kredytu. </w:t>
      </w:r>
    </w:p>
    <w:p w:rsidR="00197C01" w:rsidRPr="00681F78" w:rsidRDefault="00197C01" w:rsidP="00094E1C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19.</w:t>
      </w:r>
      <w:r w:rsidRPr="00681F78">
        <w:rPr>
          <w:rFonts w:cstheme="minorHAnsi"/>
          <w:bCs/>
        </w:rPr>
        <w:t xml:space="preserve">4. </w:t>
      </w:r>
      <w:r w:rsidRPr="00681F78">
        <w:rPr>
          <w:rFonts w:cstheme="minorHAnsi"/>
        </w:rPr>
        <w:t xml:space="preserve">W przypadku, gdy Wykonawca nie dochowa w/w terminu, bądź nie zatrudni osoby, o której mowa w pkt 1), Zamawiający obciąży Wykonawcę karą umowną w wysokości minimalnego wynagrodzenia brutto określonego na podstawie ustawy z 10 października 2002r. o minimalnym wynagrodzeniu za pracę (Dz. U. z 2020r., poz. 2207), obowiązującego w dacie otrzymania wezwania, o którym mowa w pkt. 3). </w:t>
      </w:r>
    </w:p>
    <w:p w:rsidR="00195CC2" w:rsidRPr="00AB7CB9" w:rsidRDefault="004F14DE" w:rsidP="00195CC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Rozdział 20</w:t>
      </w:r>
      <w:r w:rsidR="00195CC2" w:rsidRPr="00AB7CB9">
        <w:rPr>
          <w:rFonts w:eastAsiaTheme="majorEastAsia" w:cstheme="minorHAnsi"/>
          <w:b/>
          <w:bCs/>
        </w:rPr>
        <w:t>.</w:t>
      </w:r>
      <w:r w:rsidR="00195CC2" w:rsidRPr="00AB7CB9">
        <w:rPr>
          <w:rFonts w:eastAsiaTheme="majorEastAsia" w:cstheme="minorHAnsi"/>
          <w:bCs/>
        </w:rPr>
        <w:t xml:space="preserve"> </w:t>
      </w:r>
      <w:r w:rsidR="00195CC2">
        <w:rPr>
          <w:rFonts w:eastAsiaTheme="majorEastAsia" w:cstheme="minorHAnsi"/>
          <w:b/>
          <w:bCs/>
        </w:rPr>
        <w:t>WYMAGANIA DOTYCZĄCE WADIUM</w:t>
      </w:r>
    </w:p>
    <w:p w:rsidR="002E2A15" w:rsidRPr="004F77ED" w:rsidRDefault="004F14DE" w:rsidP="004F77ED">
      <w:pPr>
        <w:jc w:val="both"/>
        <w:rPr>
          <w:rFonts w:cstheme="minorHAnsi"/>
        </w:rPr>
      </w:pPr>
      <w:r w:rsidRPr="004F14DE">
        <w:rPr>
          <w:rFonts w:cstheme="minorHAnsi"/>
        </w:rPr>
        <w:t>Zamawiający nie wymaga od Wykonawców wnoszenia wadium.</w:t>
      </w:r>
    </w:p>
    <w:p w:rsidR="00DC037D" w:rsidRPr="00AB7CB9" w:rsidRDefault="00E95127" w:rsidP="00DC037D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</w:t>
      </w:r>
      <w:r w:rsidR="004F14DE">
        <w:rPr>
          <w:rFonts w:eastAsiaTheme="majorEastAsia" w:cstheme="minorHAnsi"/>
          <w:b/>
          <w:bCs/>
        </w:rPr>
        <w:t>ozdział 21</w:t>
      </w:r>
      <w:r w:rsidR="00DC037D" w:rsidRPr="00AB7CB9">
        <w:rPr>
          <w:rFonts w:eastAsiaTheme="majorEastAsia" w:cstheme="minorHAnsi"/>
          <w:b/>
          <w:bCs/>
        </w:rPr>
        <w:t>.</w:t>
      </w:r>
      <w:r w:rsidR="00DC037D" w:rsidRPr="00AB7CB9">
        <w:rPr>
          <w:rFonts w:eastAsiaTheme="majorEastAsia" w:cstheme="minorHAnsi"/>
          <w:bCs/>
        </w:rPr>
        <w:t xml:space="preserve"> </w:t>
      </w:r>
      <w:r w:rsidR="00DC037D">
        <w:rPr>
          <w:rFonts w:eastAsiaTheme="majorEastAsia" w:cstheme="minorHAnsi"/>
          <w:b/>
          <w:bCs/>
        </w:rPr>
        <w:t>INFORMACJE DOTYCZĄCE ZABEZPIECZENIA NALEŻYTEGO WYKONANIA UMOWY, JEŻELI ZAMAWIĄCY JE PRZEWIDUJE</w:t>
      </w:r>
    </w:p>
    <w:p w:rsidR="00434531" w:rsidRDefault="004F14DE" w:rsidP="004F14DE">
      <w:pPr>
        <w:jc w:val="both"/>
        <w:rPr>
          <w:rFonts w:cstheme="minorHAnsi"/>
        </w:rPr>
      </w:pPr>
      <w:r w:rsidRPr="004F14DE">
        <w:rPr>
          <w:rFonts w:cstheme="minorHAnsi"/>
        </w:rPr>
        <w:t>Zamawiający nie wymaga</w:t>
      </w:r>
      <w:r>
        <w:rPr>
          <w:rFonts w:cstheme="minorHAnsi"/>
        </w:rPr>
        <w:t xml:space="preserve"> od Wykonawców wnoszenia zabezpieczenie należnego wykonania umowy</w:t>
      </w:r>
      <w:r w:rsidR="009A7B12">
        <w:rPr>
          <w:rFonts w:cstheme="minorHAnsi"/>
        </w:rPr>
        <w:t>.</w:t>
      </w:r>
    </w:p>
    <w:p w:rsidR="0070247F" w:rsidRPr="0070247F" w:rsidRDefault="0070247F" w:rsidP="0070247F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</w:pPr>
      <w:r>
        <w:rPr>
          <w:rFonts w:eastAsiaTheme="majorEastAsia" w:cstheme="minorHAnsi"/>
          <w:b/>
          <w:bCs/>
        </w:rPr>
        <w:t>Rozdział 22</w:t>
      </w:r>
      <w:r w:rsidRPr="0070247F">
        <w:rPr>
          <w:rFonts w:eastAsiaTheme="majorEastAsia" w:cstheme="minorHAnsi"/>
          <w:b/>
          <w:bCs/>
        </w:rPr>
        <w:t>.</w:t>
      </w:r>
      <w:r w:rsidRPr="0070247F">
        <w:rPr>
          <w:rFonts w:ascii="Tahoma" w:eastAsiaTheme="majorEastAsia" w:hAnsi="Tahoma" w:cs="Tahoma"/>
          <w:bCs/>
          <w:color w:val="2E74B5" w:themeColor="accent1" w:themeShade="BF"/>
          <w:sz w:val="20"/>
          <w:szCs w:val="32"/>
        </w:rPr>
        <w:t xml:space="preserve"> </w:t>
      </w:r>
      <w:r w:rsidRPr="0070247F">
        <w:rPr>
          <w:rFonts w:eastAsiaTheme="majorEastAsia" w:cstheme="minorHAnsi"/>
          <w:b/>
          <w:bCs/>
        </w:rPr>
        <w:t>Opis sposobu udzielania wyjaśnień treści SWZ</w:t>
      </w:r>
    </w:p>
    <w:p w:rsidR="0070247F" w:rsidRPr="0070247F" w:rsidRDefault="0070247F" w:rsidP="0070247F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.1. Wykonawca może zwrócić się do Zamawiającego o wyjaśnienie treści specyfikacji warunków zamówienia. Zamawiający udzieli wyjaśnień niezwłocznie, jednak nie później niż na 2 dni przed upływem terminu składania ofert, pod warunkiem że wniosek o wyjaśnienie treści SWZ wpłynął </w:t>
      </w:r>
      <w:r w:rsidRPr="0070247F">
        <w:br/>
        <w:t xml:space="preserve">do Zamawiającego nie później niż na 4 dni przed upływem terminu składania ofert. Jeżeli Zamawiający nie udzieli wyjaśnień w ustawowym terminie, przedłuża termin składania ofert o czas niezbędny </w:t>
      </w:r>
      <w:r w:rsidRPr="0070247F">
        <w:br/>
        <w:t xml:space="preserve">do zapoznania się wszystkich zainteresowanych wykonawców z wyjaśnieniami niezbędnymi </w:t>
      </w:r>
      <w:r w:rsidRPr="0070247F">
        <w:br/>
        <w:t xml:space="preserve">do należytego przygotowania i złożenia ofert. 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.2. Przedłużenie terminu składania ofert nie wpływa na bieg terminu składania wniosku </w:t>
      </w:r>
      <w:r w:rsidRPr="0070247F">
        <w:br/>
        <w:t>o wyjaśnienie treści specyfikacji warunków zamówienia.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lastRenderedPageBreak/>
        <w:t>22</w:t>
      </w:r>
      <w:r w:rsidRPr="0070247F">
        <w:t xml:space="preserve">.3. Treść zapytań wraz z wyjaśnieniami Zamawiający udostępnia, bez ujawniania źródła zapytania, na stronie internetowej prowadzonego postepowania, bez ujawniania źródła zapytania </w:t>
      </w:r>
      <w:hyperlink r:id="rId43" w:history="1">
        <w:r w:rsidRPr="0070247F">
          <w:rPr>
            <w:color w:val="0563C1" w:themeColor="hyperlink"/>
            <w:u w:val="single"/>
          </w:rPr>
          <w:t>https://platformazakupowa.pl/pn/janowiecwlkp</w:t>
        </w:r>
      </w:hyperlink>
      <w:r w:rsidRPr="0070247F">
        <w:t>.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.4. W uzasadnionych przypadkach Zamawiający może przed upływem terminu składania ofert zmienić treść SWZ. Dokonaną zmianę specyfikacji Zamawiający udostępnia na stronie internetowej </w:t>
      </w:r>
      <w:hyperlink r:id="rId44" w:history="1">
        <w:r w:rsidRPr="0070247F">
          <w:rPr>
            <w:color w:val="0563C1" w:themeColor="hyperlink"/>
            <w:u w:val="single"/>
          </w:rPr>
          <w:t>https://platformazakupowa.pl/pn/janowiecwlkp</w:t>
        </w:r>
      </w:hyperlink>
      <w:r w:rsidRPr="0070247F">
        <w:t xml:space="preserve"> , na której udostępniona jest SWZ. </w:t>
      </w:r>
    </w:p>
    <w:p w:rsidR="0070247F" w:rsidRPr="0070247F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 xml:space="preserve">.5. W przypadku gdy zmiana treści SWZ prowadzi do zmiany treści ogłoszenia o zamówieniu, Zamawiający zamieszcza w Biuletynie Zamówień Publicznych ogłoszenie, o którym mowa w art. 267 ust. 2 pkt 6 ustawy Pzp. </w:t>
      </w:r>
    </w:p>
    <w:p w:rsidR="00C47B76" w:rsidRDefault="0070247F" w:rsidP="0070247F">
      <w:pPr>
        <w:spacing w:after="0" w:line="240" w:lineRule="auto"/>
        <w:ind w:right="113"/>
        <w:jc w:val="both"/>
      </w:pPr>
      <w:r>
        <w:t>22</w:t>
      </w:r>
      <w:r w:rsidRPr="0070247F">
        <w:t>.6. Każda wprowadzona przez Zamawiającego zmiana SWZ stanie się jej integralną częścią.</w:t>
      </w:r>
    </w:p>
    <w:p w:rsidR="006C73EC" w:rsidRPr="0070247F" w:rsidRDefault="006C73EC" w:rsidP="0070247F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427D52" w:rsidRPr="00427D52" w:rsidRDefault="00427D52" w:rsidP="00427D5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/>
          <w:bCs/>
        </w:rPr>
      </w:pPr>
      <w:r w:rsidRPr="00427D52">
        <w:rPr>
          <w:rFonts w:eastAsiaTheme="majorEastAsia" w:cstheme="minorHAnsi"/>
          <w:b/>
          <w:bCs/>
        </w:rPr>
        <w:t xml:space="preserve">Rozdział </w:t>
      </w:r>
      <w:r w:rsidR="008442C6">
        <w:rPr>
          <w:rFonts w:eastAsiaTheme="majorEastAsia" w:cstheme="minorHAnsi"/>
          <w:b/>
          <w:bCs/>
        </w:rPr>
        <w:t>23</w:t>
      </w:r>
      <w:r w:rsidRPr="00427D52">
        <w:rPr>
          <w:rFonts w:eastAsiaTheme="majorEastAsia" w:cstheme="minorHAnsi"/>
          <w:b/>
          <w:bCs/>
        </w:rPr>
        <w:t xml:space="preserve">. </w:t>
      </w:r>
      <w:r w:rsidR="00920E8E">
        <w:rPr>
          <w:rFonts w:eastAsiaTheme="majorEastAsia" w:cstheme="minorHAnsi"/>
          <w:b/>
          <w:bCs/>
        </w:rPr>
        <w:t>POLEGANIE NA ZASOBACH INNYCH PODMIOTÓW</w:t>
      </w:r>
    </w:p>
    <w:p w:rsidR="00C47B76" w:rsidRDefault="00C47B76" w:rsidP="00DA27DF">
      <w:pPr>
        <w:tabs>
          <w:tab w:val="left" w:pos="1440"/>
        </w:tabs>
        <w:spacing w:after="0" w:line="276" w:lineRule="auto"/>
        <w:ind w:left="426" w:hanging="464"/>
        <w:jc w:val="both"/>
        <w:rPr>
          <w:rFonts w:cstheme="minorHAnsi"/>
        </w:rPr>
      </w:pPr>
    </w:p>
    <w:p w:rsidR="00107865" w:rsidRPr="00107865" w:rsidRDefault="008442C6" w:rsidP="00DA27DF">
      <w:pPr>
        <w:tabs>
          <w:tab w:val="right" w:pos="8963"/>
        </w:tabs>
        <w:spacing w:after="94" w:line="276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E95127">
        <w:rPr>
          <w:rFonts w:eastAsia="Verdana" w:cstheme="minorHAnsi"/>
          <w:color w:val="000000"/>
          <w:lang w:eastAsia="pl-PL"/>
        </w:rPr>
        <w:t>.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1. Wykonawca może w celu potwierdzenia spełniania warunków udziału w postępowaniu może polegać na zdolnościach technicznych lub zawodowych podmiotów udostępniających zasoby, niezależnie </w:t>
      </w:r>
      <w:r w:rsidR="00C7711A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t xml:space="preserve">od charakteru prawnego łączących go z nimi stosunków prawnych. </w:t>
      </w:r>
    </w:p>
    <w:p w:rsidR="00107865" w:rsidRDefault="008442C6" w:rsidP="00DA27DF">
      <w:pPr>
        <w:spacing w:after="24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.2. W odniesieniu do warunków dotyczących doświadczenia, wykonawcy mogą polegać na zdolnościach podmiotów udostępniających zasoby, jeśli podmioty te wykonają usługi do realizacji którego te zdolności </w:t>
      </w:r>
      <w:r w:rsidR="00C7711A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t xml:space="preserve">są wymagane. </w:t>
      </w:r>
    </w:p>
    <w:p w:rsidR="00107865" w:rsidRDefault="008442C6" w:rsidP="00DA27DF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.3. Wykonawca, który polega na zdolnościach lub sytuacji podmiotów udostępniających zasoby, składa, wraz z ofertą, zobowiązanie podmiotu udostępniającego zasoby do oddania mu do dyspozycji niezbędnych zasobów na potrzeby realizacji danego zamówienia potwierdzające, że wykonawca realizując zamówienie, będzie dysponował niezbędnymi zasobami tych podmiotów. Wzór zobowiązania stanowi </w:t>
      </w:r>
      <w:r w:rsidR="002C175B">
        <w:rPr>
          <w:rFonts w:eastAsia="Verdana" w:cstheme="minorHAnsi"/>
          <w:b/>
          <w:color w:val="000000"/>
          <w:lang w:eastAsia="pl-PL"/>
        </w:rPr>
        <w:t>F</w:t>
      </w:r>
      <w:r w:rsidR="00107865" w:rsidRPr="00107865">
        <w:rPr>
          <w:rFonts w:eastAsia="Verdana" w:cstheme="minorHAnsi"/>
          <w:b/>
          <w:color w:val="000000"/>
          <w:lang w:eastAsia="pl-PL"/>
        </w:rPr>
        <w:t xml:space="preserve">ormularz nr </w:t>
      </w:r>
      <w:r>
        <w:rPr>
          <w:rFonts w:eastAsia="Verdana" w:cstheme="minorHAnsi"/>
          <w:b/>
          <w:color w:val="000000"/>
          <w:lang w:eastAsia="pl-PL"/>
        </w:rPr>
        <w:t>3</w:t>
      </w:r>
      <w:r w:rsidR="00107865" w:rsidRPr="005A7343">
        <w:rPr>
          <w:rFonts w:eastAsia="Verdana" w:cstheme="minorHAnsi"/>
          <w:b/>
          <w:color w:val="000000"/>
          <w:lang w:eastAsia="pl-PL"/>
        </w:rPr>
        <w:t xml:space="preserve"> </w:t>
      </w:r>
      <w:r w:rsidR="006C2DED">
        <w:rPr>
          <w:rFonts w:eastAsia="Verdana" w:cstheme="minorHAnsi"/>
          <w:b/>
          <w:color w:val="000000"/>
          <w:lang w:eastAsia="pl-PL"/>
        </w:rPr>
        <w:br/>
      </w:r>
      <w:r w:rsidR="00107865" w:rsidRPr="00107865">
        <w:rPr>
          <w:rFonts w:eastAsia="Verdana" w:cstheme="minorHAnsi"/>
          <w:b/>
          <w:color w:val="000000"/>
          <w:lang w:eastAsia="pl-PL"/>
        </w:rPr>
        <w:t>do SWZ.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 </w:t>
      </w:r>
    </w:p>
    <w:p w:rsidR="00107865" w:rsidRDefault="008442C6" w:rsidP="00DA27DF">
      <w:pPr>
        <w:spacing w:after="24" w:line="276" w:lineRule="auto"/>
        <w:ind w:right="111"/>
        <w:jc w:val="both"/>
        <w:rPr>
          <w:rFonts w:eastAsia="Verdana" w:cstheme="minorHAnsi"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>.4. Zamawiający ocenia, czy udostępniane wykonawcy przez podmioty udostępniające zasoby zdolności techniczne lub zawodowe</w:t>
      </w:r>
      <w:r w:rsidR="00631B96">
        <w:rPr>
          <w:rFonts w:eastAsia="Verdana" w:cstheme="minorHAnsi"/>
          <w:color w:val="000000"/>
          <w:lang w:eastAsia="pl-PL"/>
        </w:rPr>
        <w:t>, pozwalają na wykazanie przez W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ykonawcę spełniania warunków udziału </w:t>
      </w:r>
      <w:r w:rsidR="00C7711A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t>w postępowaniu, a także bada, czy nie zachodzą wobec tego podmiotu podstawy wykluczenia, które zostały przewidziane względem wykonawcy.</w:t>
      </w:r>
      <w:r w:rsidR="00107865" w:rsidRPr="00107865">
        <w:rPr>
          <w:rFonts w:eastAsia="Verdana" w:cstheme="minorHAnsi"/>
          <w:color w:val="FF0000"/>
          <w:lang w:eastAsia="pl-PL"/>
        </w:rPr>
        <w:t xml:space="preserve"> </w:t>
      </w:r>
    </w:p>
    <w:p w:rsidR="00107865" w:rsidRDefault="008442C6" w:rsidP="00DA27DF">
      <w:pPr>
        <w:spacing w:after="0" w:line="276" w:lineRule="auto"/>
        <w:ind w:right="111"/>
        <w:jc w:val="both"/>
        <w:rPr>
          <w:rFonts w:eastAsia="Verdana" w:cstheme="minorHAnsi"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>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 w:rsidR="00107865" w:rsidRPr="00107865">
        <w:rPr>
          <w:rFonts w:eastAsia="Verdana" w:cstheme="minorHAnsi"/>
          <w:color w:val="FF0000"/>
          <w:lang w:eastAsia="pl-PL"/>
        </w:rPr>
        <w:t xml:space="preserve"> </w:t>
      </w:r>
    </w:p>
    <w:p w:rsidR="00947C0C" w:rsidRPr="00E95127" w:rsidRDefault="008442C6" w:rsidP="00E95127">
      <w:pPr>
        <w:spacing w:after="24" w:line="276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107865" w:rsidRPr="00107865">
        <w:rPr>
          <w:rFonts w:eastAsia="Verdana" w:cstheme="minorHAnsi"/>
          <w:color w:val="000000"/>
          <w:lang w:eastAsia="pl-PL"/>
        </w:rPr>
        <w:t xml:space="preserve">.6. Wykonawca nie może, po upływie terminu składania ofert, powoływać się na zdolności lub sytuację podmiotów udostępniających zasoby, jeżeli na etapie składania ofert nie polegał on w danym zakresie </w:t>
      </w:r>
      <w:r w:rsidR="00D57710">
        <w:rPr>
          <w:rFonts w:eastAsia="Verdana" w:cstheme="minorHAnsi"/>
          <w:color w:val="000000"/>
          <w:lang w:eastAsia="pl-PL"/>
        </w:rPr>
        <w:br/>
      </w:r>
      <w:r w:rsidR="00107865" w:rsidRPr="00107865">
        <w:rPr>
          <w:rFonts w:eastAsia="Verdana" w:cstheme="minorHAnsi"/>
          <w:color w:val="000000"/>
          <w:lang w:eastAsia="pl-PL"/>
        </w:rPr>
        <w:t>na zdolnościach lub sytuacji podmiotów udostępniających zasoby</w:t>
      </w:r>
      <w:r w:rsidR="00107865" w:rsidRPr="00107865">
        <w:rPr>
          <w:rFonts w:eastAsia="Verdana" w:cstheme="minorHAnsi"/>
          <w:lang w:eastAsia="pl-PL"/>
        </w:rPr>
        <w:t xml:space="preserve">. </w:t>
      </w:r>
    </w:p>
    <w:p w:rsidR="00427D52" w:rsidRPr="00427D52" w:rsidRDefault="008442C6" w:rsidP="00427D52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Rozdział 24</w:t>
      </w:r>
      <w:r w:rsidR="00427D52" w:rsidRPr="00427D52">
        <w:rPr>
          <w:rFonts w:eastAsiaTheme="majorEastAsia" w:cstheme="minorHAnsi"/>
          <w:b/>
          <w:bCs/>
        </w:rPr>
        <w:t>. Informacje dla Wykonawców wspólnie ubiegających się o udzielenie zamówienia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>
        <w:rPr>
          <w:rFonts w:eastAsia="Verdana" w:cstheme="minorHAnsi"/>
          <w:color w:val="000000"/>
          <w:lang w:eastAsia="pl-PL"/>
        </w:rPr>
        <w:t>24</w:t>
      </w:r>
      <w:r w:rsidRPr="008442C6">
        <w:rPr>
          <w:rFonts w:eastAsia="Verdana" w:cstheme="minorHAnsi"/>
          <w:color w:val="000000"/>
          <w:lang w:eastAsia="pl-PL"/>
        </w:rPr>
        <w:t xml:space="preserve">.1. </w:t>
      </w:r>
      <w:r w:rsidRPr="008442C6">
        <w:t>W przypadku składania oferty przez Wykonawców wspólnie ubiegających się o udzielenie zamówienia (konsorcjum), Wykonawcy ustanawiają pełnomocnika do reprezentowania</w:t>
      </w:r>
      <w:r w:rsidRPr="008442C6">
        <w:br/>
        <w:t xml:space="preserve"> ich w postępowaniu albo do reprezentowania ich w postępowaniu i zawarcia umowy (lider konsorcjum). 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>
        <w:t>24</w:t>
      </w:r>
      <w:r w:rsidRPr="008442C6">
        <w:t xml:space="preserve">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i przekazywania informacji oraz </w:t>
      </w:r>
      <w:r w:rsidRPr="008442C6">
        <w:lastRenderedPageBreak/>
        <w:t xml:space="preserve">wymagań technicznych dla dokumentów elektronicznych oraz środków komunikacji elektronicznej </w:t>
      </w:r>
      <w:r w:rsidR="00297E7D">
        <w:br/>
      </w:r>
      <w:r w:rsidRPr="008442C6">
        <w:t>w postępowaniu o udzielenie zamówienia publicznego lub konkursie.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>
        <w:t xml:space="preserve"> 24</w:t>
      </w:r>
      <w:r w:rsidRPr="008442C6">
        <w:t xml:space="preserve">.3. Pełnomocnictwo należy dołączyć do oferty i powinno ono zawierać w szczególności wskazanie: </w:t>
      </w:r>
      <w:r w:rsidR="00297E7D">
        <w:br/>
      </w:r>
      <w:r w:rsidRPr="008442C6">
        <w:t xml:space="preserve">1) postępowania o udzielenie zamówienie publicznego, którego dotyczy; 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 w:rsidRPr="008442C6">
        <w:t xml:space="preserve">2) wszystkich Wykonawców ubiegających się wspólnie o udzielenie zamówienia; </w:t>
      </w:r>
    </w:p>
    <w:p w:rsidR="008442C6" w:rsidRPr="008442C6" w:rsidRDefault="008442C6" w:rsidP="008442C6">
      <w:pPr>
        <w:spacing w:after="24" w:line="240" w:lineRule="auto"/>
        <w:ind w:right="111"/>
        <w:jc w:val="both"/>
      </w:pPr>
      <w:r w:rsidRPr="008442C6">
        <w:t xml:space="preserve">3) ustanowionego pełnomocnika oraz zakresu jego umocowania. </w:t>
      </w:r>
    </w:p>
    <w:p w:rsidR="008442C6" w:rsidRPr="008442C6" w:rsidRDefault="008442C6" w:rsidP="008442C6">
      <w:pPr>
        <w:spacing w:after="24" w:line="240" w:lineRule="auto"/>
        <w:ind w:right="111"/>
        <w:jc w:val="both"/>
        <w:rPr>
          <w:rFonts w:cstheme="minorHAnsi"/>
          <w:bCs/>
          <w:iCs/>
        </w:rPr>
      </w:pPr>
      <w:r>
        <w:t>24</w:t>
      </w:r>
      <w:r w:rsidRPr="008442C6">
        <w:t xml:space="preserve">.4. W przypadku wspólnego ubiegania się o zamówienie przez Wykonawców, oświadczenia </w:t>
      </w:r>
      <w:r w:rsidRPr="008442C6">
        <w:br/>
        <w:t xml:space="preserve">o niepodleganiu wykluczeniu składa każdy z Wykonawców wspólnie ubiegających się o zamówienie. Oświadczenia te potwierdzają brak podstaw wykluczenia oraz spełnianie warunków udziału </w:t>
      </w:r>
      <w:r w:rsidRPr="008442C6">
        <w:br/>
        <w:t xml:space="preserve">w postępowaniu w zakresie, w jakim każdy z Wykonawców wykazuje spełnianie warunków udziału </w:t>
      </w:r>
      <w:r w:rsidRPr="008442C6">
        <w:br/>
        <w:t>w postępowaniu.</w:t>
      </w:r>
    </w:p>
    <w:p w:rsidR="00427D52" w:rsidRPr="00427D52" w:rsidRDefault="00E95127" w:rsidP="00427D52">
      <w:pPr>
        <w:pBdr>
          <w:top w:val="single" w:sz="4" w:space="1" w:color="auto"/>
          <w:bottom w:val="single" w:sz="4" w:space="6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R</w:t>
      </w:r>
      <w:r w:rsidR="008442C6">
        <w:rPr>
          <w:rFonts w:eastAsiaTheme="majorEastAsia" w:cstheme="minorHAnsi"/>
          <w:b/>
          <w:bCs/>
        </w:rPr>
        <w:t>ozdział 25</w:t>
      </w:r>
      <w:r>
        <w:rPr>
          <w:rFonts w:eastAsiaTheme="majorEastAsia" w:cstheme="minorHAnsi"/>
          <w:b/>
          <w:bCs/>
        </w:rPr>
        <w:t>.</w:t>
      </w:r>
      <w:r w:rsidR="00427D52" w:rsidRPr="00427D52">
        <w:rPr>
          <w:rFonts w:eastAsiaTheme="majorEastAsia" w:cstheme="minorHAnsi"/>
          <w:b/>
          <w:bCs/>
        </w:rPr>
        <w:t xml:space="preserve"> Informacja dla Wykonawców zamierzających powierzyć Podwykonawcom wykonanie części zamówienia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 xml:space="preserve">.1. Wykonawca realizując zamówienie może powierzyć Podwykonawcom część zamówienia, </w:t>
      </w:r>
      <w:r w:rsidRPr="008442C6">
        <w:rPr>
          <w:rFonts w:cstheme="minorHAnsi"/>
        </w:rPr>
        <w:br/>
        <w:t>za zgodą Zamawiającego.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 xml:space="preserve">.2. Powierzenie wykonania części zamówienia Podwykonawcom nie zwalnia Wykonawcy </w:t>
      </w:r>
      <w:r w:rsidRPr="008442C6">
        <w:rPr>
          <w:rFonts w:cstheme="minorHAnsi"/>
        </w:rPr>
        <w:br/>
        <w:t xml:space="preserve">z  odpowiedzialności za należyte wykonanie zamówienia. </w:t>
      </w:r>
    </w:p>
    <w:p w:rsidR="008442C6" w:rsidRPr="008442C6" w:rsidRDefault="008442C6" w:rsidP="008442C6">
      <w:pPr>
        <w:spacing w:after="0" w:line="240" w:lineRule="auto"/>
        <w:jc w:val="both"/>
      </w:pPr>
      <w:r>
        <w:t>25</w:t>
      </w:r>
      <w:r w:rsidRPr="008442C6">
        <w:t xml:space="preserve">.3. Zamawiający żąda wskazania przez Wykonawcę, w ofercie, części zamówienia, których wykonanie zamierza powierzyć Podwykonawcom oraz podania nazw ewentualnych Podwykonawców, jeżeli są już znani. </w:t>
      </w:r>
    </w:p>
    <w:p w:rsidR="008442C6" w:rsidRPr="008442C6" w:rsidRDefault="008442C6" w:rsidP="008442C6">
      <w:pPr>
        <w:spacing w:after="0" w:line="240" w:lineRule="auto"/>
        <w:jc w:val="both"/>
      </w:pPr>
      <w:r>
        <w:t>25</w:t>
      </w:r>
      <w:r w:rsidRPr="008442C6">
        <w:t xml:space="preserve">.4. </w:t>
      </w:r>
      <w:r w:rsidRPr="008442C6">
        <w:rPr>
          <w:rFonts w:cstheme="minorHAnsi"/>
        </w:rPr>
        <w:t>Jeżeli zmiana albo rezygnacja z Podwykonawcy dotyczy  podmiotu, na którego zasoby wykonawca powołał się, na zasadach określonych w art. 118 ust. 1  ustawy Pzp , w celu wykazania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>.5. Wykonawca w trakcie realizacji zamówienia, przy akceptacji Zamawiającego może:</w:t>
      </w:r>
    </w:p>
    <w:p w:rsidR="008442C6" w:rsidRPr="008442C6" w:rsidRDefault="008442C6" w:rsidP="008442C6">
      <w:pPr>
        <w:spacing w:after="0" w:line="240" w:lineRule="auto"/>
        <w:ind w:left="284" w:hanging="710"/>
        <w:jc w:val="both"/>
        <w:rPr>
          <w:rFonts w:cstheme="minorHAnsi"/>
        </w:rPr>
      </w:pPr>
      <w:r w:rsidRPr="008442C6">
        <w:rPr>
          <w:rFonts w:cstheme="minorHAnsi"/>
        </w:rPr>
        <w:t xml:space="preserve">          1) wskazać inny zakres podwykonawstwa niż przedstawił w ofercie, jeżeli jest to uzasadnione względami organizacyjnymi, technicznymi należytego wykonania zamówienia;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 w:rsidRPr="008442C6">
        <w:rPr>
          <w:rFonts w:cstheme="minorHAnsi"/>
        </w:rPr>
        <w:t xml:space="preserve"> 2) zrezygnować z podwykonawstwa;</w:t>
      </w:r>
    </w:p>
    <w:p w:rsidR="008442C6" w:rsidRPr="008442C6" w:rsidRDefault="008442C6" w:rsidP="008442C6">
      <w:pPr>
        <w:spacing w:after="0" w:line="240" w:lineRule="auto"/>
        <w:jc w:val="both"/>
        <w:rPr>
          <w:rFonts w:cstheme="minorHAnsi"/>
        </w:rPr>
      </w:pPr>
      <w:r w:rsidRPr="008442C6">
        <w:rPr>
          <w:rFonts w:cstheme="minorHAnsi"/>
        </w:rPr>
        <w:t xml:space="preserve"> 3) zmienić Podwykonawcę.</w:t>
      </w:r>
    </w:p>
    <w:p w:rsidR="00590F16" w:rsidRPr="008442C6" w:rsidRDefault="008442C6" w:rsidP="008442C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Pr="008442C6">
        <w:rPr>
          <w:rFonts w:cstheme="minorHAnsi"/>
        </w:rPr>
        <w:t>.6. Wykonawca zobowiązany jest, w terminie nie później niż 7 dni, przed planowaną zmianą o której mowa w ust.</w:t>
      </w:r>
      <w:r>
        <w:rPr>
          <w:rFonts w:cstheme="minorHAnsi"/>
        </w:rPr>
        <w:t>25</w:t>
      </w:r>
      <w:r w:rsidRPr="008442C6">
        <w:rPr>
          <w:rFonts w:cstheme="minorHAnsi"/>
        </w:rPr>
        <w:t xml:space="preserve">. 4 i </w:t>
      </w:r>
      <w:r>
        <w:rPr>
          <w:rFonts w:cstheme="minorHAnsi"/>
        </w:rPr>
        <w:t>25</w:t>
      </w:r>
      <w:r w:rsidRPr="008442C6">
        <w:rPr>
          <w:rFonts w:cstheme="minorHAnsi"/>
        </w:rPr>
        <w:t>.5,  powiadomić Zamawiającego.</w:t>
      </w:r>
    </w:p>
    <w:p w:rsidR="00107865" w:rsidRPr="00A71506" w:rsidRDefault="00E77F04" w:rsidP="00E77F04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 w:rsidRPr="00A71506">
        <w:rPr>
          <w:rFonts w:eastAsiaTheme="majorEastAsia" w:cstheme="minorHAnsi"/>
          <w:b/>
          <w:bCs/>
        </w:rPr>
        <w:t>Rozdział</w:t>
      </w:r>
      <w:r w:rsidR="0070247F">
        <w:rPr>
          <w:rFonts w:eastAsiaTheme="majorEastAsia" w:cstheme="minorHAnsi"/>
          <w:b/>
          <w:bCs/>
        </w:rPr>
        <w:t xml:space="preserve"> 26</w:t>
      </w:r>
      <w:r w:rsidRPr="00A71506">
        <w:rPr>
          <w:rFonts w:eastAsiaTheme="majorEastAsia" w:cstheme="minorHAnsi"/>
          <w:b/>
          <w:bCs/>
        </w:rPr>
        <w:t>. Informacje o treści zawieranej umowy oraz możliwości jej zmiany</w:t>
      </w:r>
    </w:p>
    <w:p w:rsidR="00B57954" w:rsidRDefault="0070247F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color w:val="auto"/>
          <w:sz w:val="22"/>
          <w:szCs w:val="22"/>
        </w:rPr>
        <w:t>.1</w:t>
      </w:r>
      <w:r w:rsidR="00030C2A" w:rsidRPr="00B579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030C2A" w:rsidRPr="00B57954">
        <w:rPr>
          <w:rFonts w:asciiTheme="minorHAnsi" w:hAnsiTheme="minorHAnsi" w:cstheme="minorHAnsi"/>
          <w:color w:val="auto"/>
          <w:sz w:val="22"/>
          <w:szCs w:val="22"/>
        </w:rPr>
        <w:t>Umowa na realizację zamówienia z Wykonawcą, którego oferta zostanie wybrana zawarta zostanie na warunkach, jakie wynikają ze złożonej oferty i specyfikacji istotnych warunków zamówienia oraz nie będzie zawierała zapisów niekorzystnych dla Zamawiającego (w tym dodatkowych opłat i prowizji nie ujętych w ofercie). Umowę przygotowuje Wykonawca w uzgodnieniu z Zamawiającym.</w:t>
      </w:r>
    </w:p>
    <w:p w:rsidR="008479DE" w:rsidRDefault="008479DE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2C27" w:rsidRDefault="0070247F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030C2A" w:rsidRPr="00A7150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30C2A" w:rsidRPr="00A71506">
        <w:rPr>
          <w:rFonts w:asciiTheme="minorHAnsi" w:hAnsiTheme="minorHAnsi" w:cstheme="minorHAnsi"/>
          <w:sz w:val="22"/>
          <w:szCs w:val="22"/>
        </w:rPr>
        <w:t xml:space="preserve">Zamawiający wymaga, aby Wykonawca, którego oferta zostanie wybrana jako najkorzystniejsza złożył w terminie 5 dni od daty rozstrzygnięcia postępowania projekt umowy, który będzie uwzględniał wszystkie warunki określone w SWZ. Zamawiający nie będzie związany przedstawionym przez Wykonawcę projektem umowy i zastrzega sobie prawo wnoszenia poprawek do szczegółowych zapisów projektu umowy. Poprawki mogą dotyczyć w szczególności warunków umowy, które nie zostały ściśle określone w SWZ, przy czym ewentualne zmiany treści projektu umowy nie spowoduje sprzeczności z zapisami SWZ. </w:t>
      </w:r>
    </w:p>
    <w:p w:rsidR="00231355" w:rsidRPr="00352664" w:rsidRDefault="00231355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3014A" w:rsidRDefault="0070247F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sz w:val="22"/>
          <w:szCs w:val="22"/>
        </w:rPr>
        <w:t>.3</w:t>
      </w:r>
      <w:r w:rsidR="00030C2A" w:rsidRPr="00A7150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30C2A" w:rsidRPr="00A71506">
        <w:rPr>
          <w:rFonts w:asciiTheme="minorHAnsi" w:hAnsiTheme="minorHAnsi" w:cstheme="minorHAnsi"/>
          <w:sz w:val="22"/>
          <w:szCs w:val="22"/>
        </w:rPr>
        <w:t>Treść umowy nie może być sprzeczna z opisem przedmiotu zamówienia oraz po</w:t>
      </w:r>
      <w:r w:rsidR="00B57954">
        <w:rPr>
          <w:rFonts w:asciiTheme="minorHAnsi" w:hAnsiTheme="minorHAnsi" w:cstheme="minorHAnsi"/>
          <w:sz w:val="22"/>
          <w:szCs w:val="22"/>
        </w:rPr>
        <w:t xml:space="preserve">stanowieniami niniejszego SWZ. </w:t>
      </w:r>
    </w:p>
    <w:p w:rsidR="00B51DEC" w:rsidRDefault="00B51DEC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51DEC" w:rsidRPr="00B51DEC" w:rsidRDefault="00B51DEC" w:rsidP="000F3FF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DEC">
        <w:rPr>
          <w:rFonts w:asciiTheme="minorHAnsi" w:hAnsiTheme="minorHAnsi" w:cstheme="minorHAnsi"/>
          <w:b/>
          <w:sz w:val="22"/>
          <w:szCs w:val="22"/>
        </w:rPr>
        <w:lastRenderedPageBreak/>
        <w:t>26.4. Do umowy należy dołączyć załącznik nr 1 –Harmonogram spłat kredytu długoterminowego potwierdzający wysokość ceny oferty.</w:t>
      </w:r>
    </w:p>
    <w:p w:rsidR="00B51DEC" w:rsidRDefault="00B51DEC" w:rsidP="000F3F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30C2A" w:rsidRPr="00750638" w:rsidRDefault="0070247F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B57954">
        <w:rPr>
          <w:rFonts w:asciiTheme="minorHAnsi" w:hAnsiTheme="minorHAnsi" w:cstheme="minorHAnsi"/>
          <w:b/>
          <w:bCs/>
          <w:sz w:val="22"/>
          <w:szCs w:val="22"/>
        </w:rPr>
        <w:t>.4</w:t>
      </w:r>
      <w:r w:rsidR="00030C2A" w:rsidRPr="00A7150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30C2A"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powinna uwzględniać również zapisy, iż: </w:t>
      </w:r>
    </w:p>
    <w:p w:rsidR="00030C2A" w:rsidRPr="00750638" w:rsidRDefault="00030C2A" w:rsidP="000F3F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0C2A" w:rsidRPr="00750638" w:rsidRDefault="00D225B4" w:rsidP="000F3FF8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26.</w:t>
      </w:r>
      <w:r w:rsidR="00C05AE2"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4.</w:t>
      </w:r>
      <w:r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030C2A"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Kwota i w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aluta kredytu – 1 935 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000 PLN. </w:t>
      </w:r>
    </w:p>
    <w:p w:rsidR="00C8160A" w:rsidRPr="00750638" w:rsidRDefault="00D225B4" w:rsidP="00C8160A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</w:t>
      </w:r>
      <w:r w:rsidR="00C05AE2" w:rsidRPr="00750638">
        <w:rPr>
          <w:rFonts w:cstheme="minorHAnsi"/>
        </w:rPr>
        <w:t>4.</w:t>
      </w:r>
      <w:r w:rsidRPr="00750638">
        <w:rPr>
          <w:rFonts w:cstheme="minorHAnsi"/>
        </w:rPr>
        <w:t>2</w:t>
      </w:r>
      <w:r w:rsidR="00C8160A" w:rsidRPr="00750638">
        <w:rPr>
          <w:rFonts w:cstheme="minorHAnsi"/>
        </w:rPr>
        <w:t xml:space="preserve"> Planowany okres kredytowania – 02.11.2023 r. – 31.12.2030 r.</w:t>
      </w:r>
    </w:p>
    <w:p w:rsidR="00C8160A" w:rsidRPr="00750638" w:rsidRDefault="00D225B4" w:rsidP="00C8160A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</w:t>
      </w:r>
      <w:r w:rsidR="00C05AE2" w:rsidRPr="00750638">
        <w:rPr>
          <w:rFonts w:cstheme="minorHAnsi"/>
        </w:rPr>
        <w:t>4.</w:t>
      </w:r>
      <w:r w:rsidRPr="00750638">
        <w:rPr>
          <w:rFonts w:cstheme="minorHAnsi"/>
        </w:rPr>
        <w:t>3.Termin</w:t>
      </w:r>
      <w:r w:rsidR="00C8160A" w:rsidRPr="00750638">
        <w:rPr>
          <w:rFonts w:cstheme="minorHAnsi"/>
        </w:rPr>
        <w:t xml:space="preserve"> uruchomienia kredytu:</w:t>
      </w:r>
      <w:r w:rsidRPr="00750638">
        <w:rPr>
          <w:rFonts w:cstheme="minorHAnsi"/>
        </w:rPr>
        <w:t xml:space="preserve"> </w:t>
      </w:r>
      <w:r w:rsidR="00EF0D76" w:rsidRPr="00750638">
        <w:rPr>
          <w:rFonts w:cstheme="minorHAnsi"/>
        </w:rPr>
        <w:t xml:space="preserve">od </w:t>
      </w:r>
      <w:r w:rsidR="00C5659F" w:rsidRPr="00750638">
        <w:rPr>
          <w:rFonts w:cstheme="minorHAnsi"/>
        </w:rPr>
        <w:t xml:space="preserve">02.11.2023 r. </w:t>
      </w:r>
      <w:r w:rsidR="00EF0D76" w:rsidRPr="00750638">
        <w:rPr>
          <w:rFonts w:cstheme="minorHAnsi"/>
        </w:rPr>
        <w:t>do 10.11.2023 r.</w:t>
      </w:r>
    </w:p>
    <w:p w:rsidR="00C8160A" w:rsidRPr="00750638" w:rsidRDefault="00C05AE2" w:rsidP="00C05AE2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26.4.4.</w:t>
      </w:r>
      <w:r w:rsidR="00C8160A" w:rsidRPr="00750638">
        <w:rPr>
          <w:rFonts w:cstheme="minorHAnsi"/>
        </w:rPr>
        <w:t>Sposób uruchomienia kredytu: jedna transza w kwocie 1.935.000,00 zł.</w:t>
      </w:r>
    </w:p>
    <w:p w:rsidR="00C8160A" w:rsidRPr="00750638" w:rsidRDefault="00C8160A" w:rsidP="00C8160A">
      <w:pPr>
        <w:spacing w:after="0" w:line="276" w:lineRule="auto"/>
        <w:jc w:val="both"/>
        <w:rPr>
          <w:rFonts w:cstheme="minorHAnsi"/>
        </w:rPr>
      </w:pPr>
    </w:p>
    <w:p w:rsidR="00C8160A" w:rsidRPr="00750638" w:rsidRDefault="00C05AE2" w:rsidP="00C05AE2">
      <w:pPr>
        <w:tabs>
          <w:tab w:val="num" w:pos="1418"/>
        </w:tabs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26.4.5.</w:t>
      </w:r>
      <w:r w:rsidR="00C8160A" w:rsidRPr="00750638">
        <w:rPr>
          <w:rFonts w:cstheme="minorHAnsi"/>
        </w:rPr>
        <w:t>Oprocentowanie kredytu: według zmiennej stopy procentowej</w:t>
      </w:r>
      <w:r w:rsidR="00EF0D76" w:rsidRPr="00750638">
        <w:rPr>
          <w:rFonts w:cstheme="minorHAnsi"/>
        </w:rPr>
        <w:t xml:space="preserve">- wskaźnika  WIBOR 1 R </w:t>
      </w:r>
      <w:r w:rsidR="00C8160A" w:rsidRPr="00750638">
        <w:rPr>
          <w:rFonts w:cstheme="minorHAnsi"/>
        </w:rPr>
        <w:t>ustalonej jako stopa bazowa powiększona o stałą marżę banku.</w:t>
      </w:r>
    </w:p>
    <w:p w:rsidR="00C8160A" w:rsidRPr="00750638" w:rsidRDefault="00C8160A" w:rsidP="00C8160A">
      <w:pPr>
        <w:spacing w:after="0" w:line="276" w:lineRule="auto"/>
        <w:jc w:val="both"/>
        <w:rPr>
          <w:rFonts w:cstheme="minorHAnsi"/>
        </w:rPr>
      </w:pPr>
    </w:p>
    <w:p w:rsidR="00C8160A" w:rsidRPr="00750638" w:rsidRDefault="00C05AE2" w:rsidP="00C05AE2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26.4.6.</w:t>
      </w:r>
      <w:r w:rsidR="00C8160A" w:rsidRPr="00750638">
        <w:rPr>
          <w:rFonts w:cstheme="minorHAnsi"/>
        </w:rPr>
        <w:t>Marża: stała dla całego okresu kredytowania, ustalona przez Wykonawcę.</w:t>
      </w:r>
    </w:p>
    <w:p w:rsidR="00C8160A" w:rsidRPr="00750638" w:rsidRDefault="00C8160A" w:rsidP="00C8160A">
      <w:pPr>
        <w:spacing w:after="0" w:line="276" w:lineRule="auto"/>
        <w:jc w:val="both"/>
        <w:rPr>
          <w:rFonts w:cstheme="minorHAnsi"/>
        </w:rPr>
      </w:pPr>
    </w:p>
    <w:p w:rsidR="00C8160A" w:rsidRDefault="00C05AE2" w:rsidP="00B01ED7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26.4.7.</w:t>
      </w:r>
      <w:r w:rsidR="00C8160A" w:rsidRPr="00750638">
        <w:rPr>
          <w:rFonts w:cstheme="minorHAnsi"/>
        </w:rPr>
        <w:t>Forma zabezpieczenia kredytu: weksel in blanco z deklaracją wekslową.</w:t>
      </w:r>
    </w:p>
    <w:p w:rsidR="00B01ED7" w:rsidRPr="00B01ED7" w:rsidRDefault="00B01ED7" w:rsidP="00B01ED7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5C46BC" w:rsidRPr="00750638" w:rsidRDefault="00C05AE2" w:rsidP="00C05AE2">
      <w:pPr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26.4.8.</w:t>
      </w:r>
      <w:r w:rsidR="00C8160A" w:rsidRPr="00750638">
        <w:rPr>
          <w:rFonts w:cstheme="minorHAnsi"/>
        </w:rPr>
        <w:t xml:space="preserve">Odsetki od kredytu naliczone są w miesięcznych okresach obrachunkowych i płatne  </w:t>
      </w:r>
      <w:r w:rsidR="00C8160A" w:rsidRPr="00750638">
        <w:rPr>
          <w:rFonts w:cstheme="minorHAnsi"/>
        </w:rPr>
        <w:br/>
        <w:t>w terminie  do 10-ego dnia miesiąca następującego po miesiącu za który naliczone zostały odsetki, a także</w:t>
      </w:r>
      <w:r w:rsidR="0072382A">
        <w:rPr>
          <w:rFonts w:cstheme="minorHAnsi"/>
        </w:rPr>
        <w:br/>
      </w:r>
      <w:r w:rsidR="00C8160A" w:rsidRPr="00750638">
        <w:rPr>
          <w:rFonts w:cstheme="minorHAnsi"/>
        </w:rPr>
        <w:t xml:space="preserve"> w dni</w:t>
      </w:r>
      <w:r w:rsidR="00744562">
        <w:rPr>
          <w:rFonts w:cstheme="minorHAnsi"/>
        </w:rPr>
        <w:t>u ostatecznej spłaty kredytu.  Przy naliczaniu odsetek przyjmuje się kalendarz rzeczywisty.</w:t>
      </w:r>
    </w:p>
    <w:p w:rsidR="00C8160A" w:rsidRPr="00750638" w:rsidRDefault="00C8160A" w:rsidP="00C8160A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030C2A" w:rsidRPr="00750638" w:rsidRDefault="00C05AE2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color w:val="auto"/>
          <w:sz w:val="22"/>
          <w:szCs w:val="22"/>
        </w:rPr>
        <w:t>26.4.9.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Zamawiający w przypadku zmiany sytuacji finansowej, zastrzega sobie prawo rezygnacji z całości lub części przyznanego kredytu, oraz zmiany terminu realizacji zamówienia, bez żadnych konsekwencji finansowych, </w:t>
      </w:r>
    </w:p>
    <w:p w:rsidR="00030C2A" w:rsidRPr="00750638" w:rsidRDefault="00C05AE2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26.4.10. </w:t>
      </w:r>
      <w:r w:rsidRPr="0075063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kres dostępności kredytu upłynie na dzień następny po dniu złożenia przez Zamawiającego pisemnego oświadczenia o rezygnacji z dalszego wykorzystania kredytu, co oznacza, że po tym terminie Zamawiającego utraci prawo do jego wykorzystania, </w:t>
      </w:r>
    </w:p>
    <w:p w:rsidR="00030C2A" w:rsidRPr="00750638" w:rsidRDefault="00C05AE2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26.4.11</w:t>
      </w:r>
      <w:r w:rsidRPr="0075063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Wykonawca nie pobierze od Zamawiającego żadnych prowizji ani opłat w związku z przyznanym kredytem w trakcie całego okresu kredytowania, </w:t>
      </w:r>
    </w:p>
    <w:p w:rsidR="005C46BC" w:rsidRPr="00750638" w:rsidRDefault="005C46BC" w:rsidP="005C46BC">
      <w:p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750638">
        <w:rPr>
          <w:rFonts w:cstheme="minorHAnsi"/>
        </w:rPr>
        <w:t>26.4.12.W 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Wykonawcę.</w:t>
      </w:r>
    </w:p>
    <w:p w:rsidR="005C46BC" w:rsidRPr="00750638" w:rsidRDefault="005C46BC" w:rsidP="005C46BC">
      <w:pPr>
        <w:autoSpaceDE w:val="0"/>
        <w:autoSpaceDN w:val="0"/>
        <w:spacing w:after="0" w:line="276" w:lineRule="auto"/>
        <w:jc w:val="both"/>
        <w:rPr>
          <w:rFonts w:cstheme="minorHAnsi"/>
        </w:rPr>
      </w:pPr>
    </w:p>
    <w:p w:rsidR="00030C2A" w:rsidRPr="00750638" w:rsidRDefault="00E4618A" w:rsidP="000F3FF8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5C46BC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6.4.13</w:t>
      </w: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75063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przypadku wcześniejszej spłaty części lu</w:t>
      </w:r>
      <w:r w:rsidRPr="00750638">
        <w:rPr>
          <w:rFonts w:asciiTheme="minorHAnsi" w:hAnsiTheme="minorHAnsi" w:cstheme="minorHAnsi"/>
          <w:color w:val="auto"/>
          <w:sz w:val="22"/>
          <w:szCs w:val="22"/>
        </w:rPr>
        <w:t>b całości kredytu, Zamawiający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nie będzie obciążony dodatkowymi opłatami z tego tytułu, a odsetki naliczane będą tylko od aktualnego zadłużenia pozostałego do spłaty kredytu, </w:t>
      </w:r>
    </w:p>
    <w:p w:rsidR="00030C2A" w:rsidRPr="00750638" w:rsidRDefault="005C46BC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26.4.14</w:t>
      </w:r>
      <w:r w:rsidR="00E4618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4618A" w:rsidRPr="00750638">
        <w:rPr>
          <w:rFonts w:asciiTheme="minorHAnsi" w:hAnsiTheme="minorHAnsi" w:cstheme="minorHAnsi"/>
          <w:color w:val="auto"/>
          <w:sz w:val="22"/>
          <w:szCs w:val="22"/>
        </w:rPr>
        <w:t>Zmiana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oprocentowania, wyni</w:t>
      </w:r>
      <w:r w:rsidR="00A51FF5" w:rsidRPr="00750638">
        <w:rPr>
          <w:rFonts w:asciiTheme="minorHAnsi" w:hAnsiTheme="minorHAnsi" w:cstheme="minorHAnsi"/>
          <w:color w:val="auto"/>
          <w:sz w:val="22"/>
          <w:szCs w:val="22"/>
        </w:rPr>
        <w:t>kająca ze zmiany stawki WIBOR 1R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nie stanowi zmiany Umowy i nie wy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maga zawarcia aneksu do Umowy, </w:t>
      </w:r>
    </w:p>
    <w:p w:rsidR="00030C2A" w:rsidRPr="00750638" w:rsidRDefault="005C46BC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26.4.15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arencja w spłacie rat kapi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tału ustalona jest do dnia 31.12.</w:t>
      </w:r>
      <w:r w:rsidR="00920A9F" w:rsidRPr="00750638">
        <w:rPr>
          <w:rFonts w:asciiTheme="minorHAnsi" w:hAnsiTheme="minorHAnsi" w:cstheme="minorHAnsi"/>
          <w:color w:val="auto"/>
          <w:sz w:val="22"/>
          <w:szCs w:val="22"/>
        </w:rPr>
        <w:t>2023 r.</w:t>
      </w:r>
    </w:p>
    <w:p w:rsidR="00030C2A" w:rsidRPr="00750638" w:rsidRDefault="005C46BC" w:rsidP="00676D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26.4.16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płata kapitału kredytu dokonywana będzie w rat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ach miesięcznych przez okres 84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miesięcy tj.: </w:t>
      </w:r>
      <w:r w:rsidR="00656BF4" w:rsidRPr="00750638">
        <w:rPr>
          <w:rFonts w:asciiTheme="minorHAnsi" w:hAnsiTheme="minorHAnsi" w:cstheme="minorHAnsi"/>
          <w:color w:val="auto"/>
          <w:sz w:val="22"/>
          <w:szCs w:val="22"/>
        </w:rPr>
        <w:br/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920A9F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02.01.2024 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r., do 31. grudnia 2030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r., według harmonogramu, który stanowić będzie załącznik</w:t>
      </w:r>
      <w:r w:rsidR="00990841">
        <w:rPr>
          <w:rFonts w:asciiTheme="minorHAnsi" w:hAnsiTheme="minorHAnsi" w:cstheme="minorHAnsi"/>
          <w:color w:val="auto"/>
          <w:sz w:val="22"/>
          <w:szCs w:val="22"/>
        </w:rPr>
        <w:t xml:space="preserve"> nr 1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0841">
        <w:rPr>
          <w:rFonts w:asciiTheme="minorHAnsi" w:hAnsiTheme="minorHAnsi" w:cstheme="minorHAnsi"/>
          <w:color w:val="auto"/>
          <w:sz w:val="22"/>
          <w:szCs w:val="22"/>
        </w:rPr>
        <w:br/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do umowy, </w:t>
      </w:r>
    </w:p>
    <w:p w:rsidR="00C770F5" w:rsidRPr="00BB1BF2" w:rsidRDefault="00C770F5" w:rsidP="00EE6C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030C2A" w:rsidRPr="00750638" w:rsidRDefault="005C46BC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26.4.17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80A4E" w:rsidRPr="0075063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procentowanie kredytu stanowić będzie jedyny koszt Zamawiającego w całym okresie kredytowania. Nie dopuszcza się stosowania jakichkolwiek innych prowizji lub opłat (prowizji od udzielonego kredytu, opłat bankowych, prowizji za wcześniejszą spłatę od niewykorzystania kredytu, itp.). </w:t>
      </w:r>
    </w:p>
    <w:p w:rsidR="00030C2A" w:rsidRPr="00750638" w:rsidRDefault="005C46BC" w:rsidP="00676D81">
      <w:pPr>
        <w:pStyle w:val="Default"/>
        <w:spacing w:after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26.4.18</w:t>
      </w:r>
      <w:r w:rsidR="00E80A4E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.R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ozliczenia między Zamawiającym a Wykonawcą dokonywane będą w walucie polskiej, </w:t>
      </w:r>
    </w:p>
    <w:p w:rsidR="00030C2A" w:rsidRPr="00750638" w:rsidRDefault="005C46BC" w:rsidP="00E51665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 w:rsidRPr="00750638">
        <w:rPr>
          <w:rFonts w:cstheme="minorHAnsi"/>
          <w:bCs/>
        </w:rPr>
        <w:t>26.4.19</w:t>
      </w:r>
      <w:r w:rsidR="00C770F5" w:rsidRPr="00750638">
        <w:rPr>
          <w:rFonts w:cstheme="minorHAnsi"/>
          <w:bCs/>
        </w:rPr>
        <w:t>.</w:t>
      </w:r>
      <w:r w:rsidR="00030C2A" w:rsidRPr="00750638">
        <w:rPr>
          <w:rFonts w:cstheme="minorHAnsi"/>
          <w:bCs/>
        </w:rPr>
        <w:t xml:space="preserve"> </w:t>
      </w:r>
      <w:r w:rsidR="00030C2A" w:rsidRPr="00750638">
        <w:rPr>
          <w:rFonts w:cstheme="minorHAnsi"/>
        </w:rPr>
        <w:t>Zamawiający zastrzega sobie możliwość zmiany harmonogramu spłat</w:t>
      </w:r>
      <w:r w:rsidR="00E51665" w:rsidRPr="00750638">
        <w:rPr>
          <w:rFonts w:cstheme="minorHAnsi"/>
        </w:rPr>
        <w:t xml:space="preserve"> w okresie obowiązywania umowy lub</w:t>
      </w:r>
      <w:r w:rsidR="00E51665" w:rsidRPr="00750638">
        <w:rPr>
          <w:rFonts w:cstheme="minorHAnsi"/>
          <w:bCs/>
        </w:rPr>
        <w:t xml:space="preserve"> </w:t>
      </w:r>
      <w:r w:rsidR="00E51665" w:rsidRPr="00750638">
        <w:rPr>
          <w:rFonts w:cstheme="minorHAnsi"/>
        </w:rPr>
        <w:t xml:space="preserve">w przypadku nie wykorzystania przez Zamawiającego części kredytu lub dokonania wcześniejszej spłaty części kredytu, Strony ustalą nowy harmonogram spłaty kredytu, a dokonane ustalenia zapiszą w formie aneksu do umowy, </w:t>
      </w:r>
    </w:p>
    <w:p w:rsidR="00EE6C73" w:rsidRDefault="005C46BC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26.4.20</w:t>
      </w:r>
      <w:r w:rsidR="00C770F5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wydłużenia okresu spłaty zobowiązania, wraz ze zmianą harmonogramu spłaty, bez dodatkowych opłat z tego tytułu, poza kosztami przedstawionymi w ofercie. </w:t>
      </w:r>
    </w:p>
    <w:p w:rsidR="00932D3F" w:rsidRDefault="00932D3F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6C73">
        <w:rPr>
          <w:rFonts w:asciiTheme="minorHAnsi" w:hAnsiTheme="minorHAnsi" w:cstheme="minorHAnsi"/>
          <w:color w:val="auto"/>
          <w:sz w:val="22"/>
          <w:szCs w:val="22"/>
        </w:rPr>
        <w:t xml:space="preserve">26.4.21. </w:t>
      </w:r>
      <w:r w:rsidR="00DD365D">
        <w:rPr>
          <w:rFonts w:asciiTheme="minorHAnsi" w:hAnsiTheme="minorHAnsi" w:cstheme="minorHAnsi"/>
          <w:color w:val="auto"/>
          <w:sz w:val="22"/>
          <w:szCs w:val="22"/>
        </w:rPr>
        <w:t>Strony ustalają następujące kary umowne:</w:t>
      </w:r>
    </w:p>
    <w:p w:rsidR="00DD365D" w:rsidRDefault="00563ED5" w:rsidP="00563ED5">
      <w:pPr>
        <w:pStyle w:val="Default"/>
        <w:numPr>
          <w:ilvl w:val="0"/>
          <w:numId w:val="16"/>
        </w:numPr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zapłaci karę umowną w</w:t>
      </w:r>
      <w:r w:rsidR="00DD365D">
        <w:rPr>
          <w:rFonts w:asciiTheme="minorHAnsi" w:hAnsiTheme="minorHAnsi" w:cstheme="minorHAnsi"/>
          <w:color w:val="auto"/>
          <w:sz w:val="22"/>
          <w:szCs w:val="22"/>
        </w:rPr>
        <w:t xml:space="preserve"> przypadku zwłoki w uruchomieniu kwoty kredytu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D365D">
        <w:rPr>
          <w:rFonts w:asciiTheme="minorHAnsi" w:hAnsiTheme="minorHAnsi" w:cstheme="minorHAnsi"/>
          <w:color w:val="auto"/>
          <w:sz w:val="22"/>
          <w:szCs w:val="22"/>
        </w:rPr>
        <w:t xml:space="preserve">Zamawiający ma prawo pobrać  odsetki za każdy dzień zwłoki w wysokości aktualnie obowiązujących  maksymalnych odsetek za opóźnienie określonych w ustawie z dnia 23 kwietnia 1964 r.- Kodeks Cywilny, </w:t>
      </w:r>
    </w:p>
    <w:p w:rsidR="00102E0B" w:rsidRDefault="00563ED5" w:rsidP="00102E0B">
      <w:pPr>
        <w:pStyle w:val="Default"/>
        <w:numPr>
          <w:ilvl w:val="0"/>
          <w:numId w:val="16"/>
        </w:numPr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zapłaci kary umowne w przypadku nie spłacenia kredytu lub raty kredytu w umownym terminie płatności lub spłacenie kredytu lub raty kredytu w niepełnej wysokości</w:t>
      </w:r>
      <w:r w:rsidR="00102E0B">
        <w:rPr>
          <w:rFonts w:asciiTheme="minorHAnsi" w:hAnsiTheme="minorHAnsi" w:cstheme="minorHAnsi"/>
          <w:color w:val="auto"/>
          <w:sz w:val="22"/>
          <w:szCs w:val="22"/>
        </w:rPr>
        <w:t xml:space="preserve"> co spowoduje, że w następnym dniu nie spłacona rata kredytu lub raty kredytu stanie się zadłużeniem przeterminowanym.</w:t>
      </w:r>
    </w:p>
    <w:p w:rsidR="00102E0B" w:rsidRPr="00102E0B" w:rsidRDefault="00102E0B" w:rsidP="00102E0B">
      <w:pPr>
        <w:pStyle w:val="Default"/>
        <w:spacing w:after="15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 każdy dzień utrzymywania się zadłużenia przeterminowanego pobierane będą odsetki od zadłużenia przeterminowanego w wysokości aktualnie obowiązujących maksymalnych odsetek za opóźnienie określonych w ustawie z dnia 23 kwietnia 1964 r.- Kodeks Cywilny.</w:t>
      </w:r>
    </w:p>
    <w:p w:rsidR="00563ED5" w:rsidRPr="00750638" w:rsidRDefault="00563ED5" w:rsidP="00563ED5">
      <w:pPr>
        <w:pStyle w:val="Default"/>
        <w:spacing w:after="15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0C2A" w:rsidRPr="00750638" w:rsidRDefault="0070247F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26.</w:t>
      </w:r>
      <w:r w:rsidR="00C770F5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5</w:t>
      </w:r>
      <w:r w:rsidR="00B57954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Zmiany umowy wymagają formy pisemnej pod rygorem nieważności. </w:t>
      </w:r>
    </w:p>
    <w:p w:rsidR="00B57954" w:rsidRPr="00750638" w:rsidRDefault="0070247F" w:rsidP="00676D81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bCs/>
          <w:color w:val="auto"/>
          <w:sz w:val="22"/>
          <w:szCs w:val="22"/>
        </w:rPr>
        <w:t>26</w:t>
      </w:r>
      <w:r w:rsidR="00C770F5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.6</w:t>
      </w:r>
      <w:r w:rsidR="00B57954" w:rsidRPr="0075063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030C2A" w:rsidRPr="0075063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Warunkiem wprowadzenia zmian do umowy jest zgoda obu stron umowy. </w:t>
      </w:r>
    </w:p>
    <w:p w:rsidR="00CF43EA" w:rsidRPr="0014491A" w:rsidRDefault="0070247F" w:rsidP="0014491A">
      <w:pPr>
        <w:pStyle w:val="Default"/>
        <w:spacing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0638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="00C770F5" w:rsidRPr="00750638">
        <w:rPr>
          <w:rFonts w:asciiTheme="minorHAnsi" w:hAnsiTheme="minorHAnsi" w:cstheme="minorHAnsi"/>
          <w:color w:val="auto"/>
          <w:sz w:val="22"/>
          <w:szCs w:val="22"/>
        </w:rPr>
        <w:t>.7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753E7" w:rsidRPr="00750638">
        <w:rPr>
          <w:rFonts w:asciiTheme="minorHAnsi" w:hAnsiTheme="minorHAnsi" w:cstheme="minorHAnsi"/>
          <w:color w:val="auto"/>
          <w:sz w:val="22"/>
          <w:szCs w:val="22"/>
        </w:rPr>
        <w:t>Wybranemu W</w:t>
      </w:r>
      <w:r w:rsidR="00030C2A" w:rsidRPr="00750638">
        <w:rPr>
          <w:rFonts w:asciiTheme="minorHAnsi" w:hAnsiTheme="minorHAnsi" w:cstheme="minorHAnsi"/>
          <w:color w:val="auto"/>
          <w:sz w:val="22"/>
          <w:szCs w:val="22"/>
        </w:rPr>
        <w:t>ykonawcy Zamawiający wskaże term</w:t>
      </w:r>
      <w:r w:rsidR="00B57954" w:rsidRPr="00750638">
        <w:rPr>
          <w:rFonts w:asciiTheme="minorHAnsi" w:hAnsiTheme="minorHAnsi" w:cstheme="minorHAnsi"/>
          <w:color w:val="auto"/>
          <w:sz w:val="22"/>
          <w:szCs w:val="22"/>
        </w:rPr>
        <w:t xml:space="preserve">in i miejsce podpisania umowy. </w:t>
      </w:r>
    </w:p>
    <w:p w:rsidR="00676D81" w:rsidRPr="00750638" w:rsidRDefault="0070247F" w:rsidP="00CF43EA">
      <w:pPr>
        <w:autoSpaceDE w:val="0"/>
        <w:autoSpaceDN w:val="0"/>
        <w:adjustRightInd w:val="0"/>
        <w:spacing w:after="152" w:line="240" w:lineRule="auto"/>
        <w:rPr>
          <w:rFonts w:cstheme="minorHAnsi"/>
        </w:rPr>
      </w:pPr>
      <w:r w:rsidRPr="00750638">
        <w:rPr>
          <w:rFonts w:cstheme="minorHAnsi"/>
          <w:bCs/>
        </w:rPr>
        <w:t>26</w:t>
      </w:r>
      <w:r w:rsidR="0014491A">
        <w:rPr>
          <w:rFonts w:cstheme="minorHAnsi"/>
          <w:bCs/>
        </w:rPr>
        <w:t>.8</w:t>
      </w:r>
      <w:r w:rsidR="002B2451" w:rsidRPr="00750638">
        <w:rPr>
          <w:rFonts w:cstheme="minorHAnsi"/>
          <w:bCs/>
        </w:rPr>
        <w:t>.</w:t>
      </w:r>
      <w:r w:rsidR="00676D81" w:rsidRPr="00750638">
        <w:rPr>
          <w:rFonts w:cstheme="minorHAnsi"/>
          <w:bCs/>
        </w:rPr>
        <w:t xml:space="preserve"> </w:t>
      </w:r>
      <w:r w:rsidR="00676D81" w:rsidRPr="00750638">
        <w:rPr>
          <w:rFonts w:cstheme="minorHAnsi"/>
        </w:rPr>
        <w:t xml:space="preserve">Możliwości zmiany postanowień zawartej umowy: </w:t>
      </w:r>
      <w:r w:rsidR="002B2451" w:rsidRPr="00750638">
        <w:rPr>
          <w:rFonts w:cstheme="minorHAnsi"/>
        </w:rPr>
        <w:br/>
      </w:r>
      <w:r w:rsidR="0014491A">
        <w:rPr>
          <w:rFonts w:cstheme="minorHAnsi"/>
          <w:bCs/>
        </w:rPr>
        <w:t>26.8</w:t>
      </w:r>
      <w:r w:rsidR="007F44EC" w:rsidRPr="00750638">
        <w:rPr>
          <w:rFonts w:cstheme="minorHAnsi"/>
          <w:bCs/>
        </w:rPr>
        <w:t>.1.</w:t>
      </w:r>
      <w:r w:rsidR="00676D81" w:rsidRPr="00750638">
        <w:rPr>
          <w:rFonts w:cstheme="minorHAnsi"/>
          <w:bCs/>
        </w:rPr>
        <w:t xml:space="preserve"> </w:t>
      </w:r>
      <w:r w:rsidR="00676D81" w:rsidRPr="00750638">
        <w:rPr>
          <w:rFonts w:cstheme="minorHAnsi"/>
        </w:rPr>
        <w:t xml:space="preserve">zmiana powszechnie obowiązujących przepisów prawa w zakresie mającym wpływ na realizację przedmiotu zamówienia, </w:t>
      </w:r>
    </w:p>
    <w:p w:rsidR="00676D81" w:rsidRPr="00750638" w:rsidRDefault="0014491A" w:rsidP="002B2451">
      <w:pPr>
        <w:autoSpaceDE w:val="0"/>
        <w:autoSpaceDN w:val="0"/>
        <w:adjustRightInd w:val="0"/>
        <w:spacing w:after="152" w:line="240" w:lineRule="auto"/>
        <w:jc w:val="both"/>
        <w:rPr>
          <w:rFonts w:cstheme="minorHAnsi"/>
        </w:rPr>
      </w:pPr>
      <w:r>
        <w:rPr>
          <w:rFonts w:cstheme="minorHAnsi"/>
          <w:bCs/>
        </w:rPr>
        <w:t>26.8</w:t>
      </w:r>
      <w:r w:rsidR="007F44EC" w:rsidRPr="00750638">
        <w:rPr>
          <w:rFonts w:cstheme="minorHAnsi"/>
          <w:bCs/>
        </w:rPr>
        <w:t>.2.</w:t>
      </w:r>
      <w:r w:rsidR="00676D81" w:rsidRPr="00750638">
        <w:rPr>
          <w:rFonts w:cstheme="minorHAnsi"/>
        </w:rPr>
        <w:t xml:space="preserve">działań losowych, niezależnych od woli człowieka i wynikłych ze względu na okoliczności, jakich nie można przewidzieć na etapie podpisania umowy, </w:t>
      </w:r>
    </w:p>
    <w:p w:rsidR="00CA505C" w:rsidRPr="00D7199D" w:rsidRDefault="0014491A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26.9</w:t>
      </w:r>
      <w:r w:rsidR="00CA505C" w:rsidRPr="00D7199D">
        <w:rPr>
          <w:rFonts w:cstheme="minorHAnsi"/>
        </w:rPr>
        <w:t>.</w:t>
      </w:r>
      <w:r w:rsidR="00676D81" w:rsidRPr="00D7199D">
        <w:rPr>
          <w:rFonts w:cstheme="minorHAnsi"/>
        </w:rPr>
        <w:t xml:space="preserve">Zmiany umowy mogą nastąpić wyłącznie w formie pisemnego aneksu pod rygorem nieważności za zgodą obu stron. </w:t>
      </w:r>
    </w:p>
    <w:p w:rsidR="00CA505C" w:rsidRPr="00D7199D" w:rsidRDefault="00CA505C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6D81" w:rsidRDefault="0014491A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26.</w:t>
      </w:r>
      <w:r w:rsidR="000D2739">
        <w:rPr>
          <w:rFonts w:cstheme="minorHAnsi"/>
        </w:rPr>
        <w:t>1</w:t>
      </w:r>
      <w:r>
        <w:rPr>
          <w:rFonts w:cstheme="minorHAnsi"/>
        </w:rPr>
        <w:t>0</w:t>
      </w:r>
      <w:r w:rsidR="00CA505C" w:rsidRPr="00D7199D">
        <w:rPr>
          <w:rFonts w:cstheme="minorHAnsi"/>
        </w:rPr>
        <w:t>.</w:t>
      </w:r>
      <w:r w:rsidR="00676D81" w:rsidRPr="00D7199D">
        <w:rPr>
          <w:rFonts w:cstheme="minorHAnsi"/>
        </w:rPr>
        <w:t xml:space="preserve">Strona występująca o zmianę postanowień umowy zobowiązana jest do udokumentowania zaistnienia okoliczności, o których mowa powyżej. </w:t>
      </w:r>
    </w:p>
    <w:p w:rsidR="00EE6C73" w:rsidRPr="00D7199D" w:rsidRDefault="00EE6C73" w:rsidP="00305E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77F04" w:rsidRPr="00D7199D" w:rsidRDefault="00E77F04" w:rsidP="00E77F04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 w:rsidRPr="00D7199D">
        <w:rPr>
          <w:rFonts w:eastAsiaTheme="majorEastAsia" w:cstheme="minorHAnsi"/>
          <w:b/>
          <w:bCs/>
        </w:rPr>
        <w:t xml:space="preserve">Rozdział </w:t>
      </w:r>
      <w:r w:rsidR="00FE153A" w:rsidRPr="00D7199D">
        <w:rPr>
          <w:rFonts w:eastAsiaTheme="majorEastAsia" w:cstheme="minorHAnsi"/>
          <w:b/>
          <w:bCs/>
        </w:rPr>
        <w:t>2</w:t>
      </w:r>
      <w:r w:rsidR="0070247F" w:rsidRPr="00D7199D">
        <w:rPr>
          <w:rFonts w:eastAsiaTheme="majorEastAsia" w:cstheme="minorHAnsi"/>
          <w:b/>
          <w:bCs/>
        </w:rPr>
        <w:t>7</w:t>
      </w:r>
      <w:r w:rsidRPr="00D7199D">
        <w:rPr>
          <w:rFonts w:eastAsiaTheme="majorEastAsia" w:cstheme="minorHAnsi"/>
          <w:b/>
          <w:bCs/>
        </w:rPr>
        <w:t>.</w:t>
      </w:r>
      <w:r w:rsidRPr="00D7199D">
        <w:rPr>
          <w:rFonts w:eastAsiaTheme="majorEastAsia" w:cstheme="minorHAnsi"/>
          <w:bCs/>
        </w:rPr>
        <w:t xml:space="preserve"> </w:t>
      </w:r>
      <w:r w:rsidRPr="00D7199D">
        <w:rPr>
          <w:rFonts w:eastAsiaTheme="majorEastAsia" w:cstheme="minorHAnsi"/>
          <w:b/>
          <w:bCs/>
        </w:rPr>
        <w:t>Pouczenie o środkach ochrony prawnej przysługujących Wykonawcy</w:t>
      </w:r>
    </w:p>
    <w:p w:rsidR="00270CD6" w:rsidRPr="00D7199D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 xml:space="preserve">.1. Środki ochrony prawnej przysługują Wykonawcy, jeżeli̇ ma lub miał interes w uzyskaniu zamówienia oraz poniósł́ lub możė ponieść́ szkodę w wyniku naruszenia przez Zamawiającegǫ przepisów ustawy PZP. </w:t>
      </w:r>
    </w:p>
    <w:p w:rsidR="00270CD6" w:rsidRPr="00D7199D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 xml:space="preserve">.2. Odwołanie przysługuje na: </w:t>
      </w:r>
    </w:p>
    <w:p w:rsidR="00270CD6" w:rsidRPr="00D7199D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lastRenderedPageBreak/>
        <w:t xml:space="preserve">1) niezgodną z przepisami ustawy czynność Zamawiającego, podjętą w postępowaniu o udzielenie zamówienia, o zawarcie umowy ramowej, dynamicznym systemie zakupów, 18 systemie kwalifikowania wykonawców lub konkursie, w tym na projektowane postanowienie umowy; </w:t>
      </w:r>
    </w:p>
    <w:p w:rsidR="00270CD6" w:rsidRPr="00D7199D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 xml:space="preserve">2) zaniechanie czynności w postępowaniu o udzielenie zamówienia, o zawarcie umowy ramowej, dynamicznym systemie zakupów, systemie kwalifikowania wykonawców lub konkursie, do której Zamawiający był obowiązany na podstawie ustawy; </w:t>
      </w:r>
    </w:p>
    <w:p w:rsidR="00270CD6" w:rsidRPr="00D7199D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 xml:space="preserve">3) zaniechanie przeprowadzenia postępowania o udzielenie zamówienia lub zorganizowania konkursu na podstawie ustawy, mimo że Zamawiający był do tego obowiązany. </w:t>
      </w:r>
    </w:p>
    <w:p w:rsidR="00270CD6" w:rsidRPr="00D7199D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 xml:space="preserve">.3. Odwołanie wnosi się do Prezesa Izby.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D7199D">
        <w:rPr>
          <w:rFonts w:eastAsia="Verdana" w:cstheme="minorHAnsi"/>
          <w:lang w:eastAsia="pl-PL"/>
        </w:rPr>
        <w:t>27</w:t>
      </w:r>
      <w:r w:rsidR="00270CD6" w:rsidRPr="00D7199D">
        <w:rPr>
          <w:rFonts w:eastAsia="Verdana" w:cstheme="minorHAnsi"/>
          <w:lang w:eastAsia="pl-PL"/>
        </w:rPr>
        <w:t>.4. Odwołujący przekazuje Zamawiającemu odwołanie wniesione w formie elektronicznej albo postaci elektronicznej albo kopię tego odwołania, je</w:t>
      </w:r>
      <w:r w:rsidR="00270CD6" w:rsidRPr="00270CD6">
        <w:rPr>
          <w:rFonts w:eastAsia="Verdana" w:cstheme="minorHAnsi"/>
          <w:lang w:eastAsia="pl-PL"/>
        </w:rPr>
        <w:t xml:space="preserve">żeli zostało ono wniesione w formie pisemnej, przed upływem terminu do wniesienia odwołania w taki sposób, aby mógł on zapoznać się z jego treścią przed upływem tego terminu.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.5.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.6. Odwołanie wnosi się: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w przypadku zamówień, których wartość jest równa albo przekracza progi unijne,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a) 10 dni od dnia przekazania informacji o czynności Zamawiającego stanowiącej podstawę jego wniesienia, jeżeli informacja została przekazana przy użyciu środków komunikacji elektronicznej,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b) 15 dni od dnia przekazania informacji o czynności Zamawiającego stanowiącej podstawę jego wniesienia, jeżeli informacja została przekazana w sposób inny niż określony w lit. a;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w przypadku zamówień, których wartość jest mniejsza niż progi unijne,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.7. Odwołanie wobec treści ogłoszenia wszczynającego postępowanie o udzielenie zamówienia lub konkurs lub wobec treści dokumentów zamówienia wnosi się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10 dni od dnia publikacji ogłoszenia w Dzienniku Urzędowym Unii Europejskiej lub zamieszczenia dokumentów zamówienia na stronie internetowej, w przypadku zamówień, których wartość jest równa albo przekracza progi unijne;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5 dni od dnia zamieszczenia ogłoszenia w Biuletynie Zamówień Publicznych lub dokumentów zamówienia na stronie internetowej, w przypadku zamówień, których wartość jest mniejsza niż progi unijne.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.8. Odwołanie w przypadkach innych niż określone w ust. 6 i 7 wnosi się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:rsidR="00270CD6" w:rsidRPr="00270CD6" w:rsidRDefault="00DE3B50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27</w:t>
      </w:r>
      <w:r w:rsidR="00270CD6" w:rsidRPr="00270CD6">
        <w:rPr>
          <w:rFonts w:eastAsia="Verdana" w:cstheme="minorHAnsi"/>
          <w:color w:val="000000"/>
          <w:lang w:eastAsia="pl-PL"/>
        </w:rPr>
        <w:t xml:space="preserve">.9.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2) 6 miesięcy od dnia zawarcia umowy, jeżeli Zamawiający: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lastRenderedPageBreak/>
        <w:t xml:space="preserve">a) nie opublikował w Dzienniku Urzędowym Unii Europejskiej ogłoszenia o udzieleniu zamówienia albo b) opublikował w Dzienniku Urzędowym Unii Europejskiej ogłoszenie o udzieleniu zamówienia, które nie zawiera uzasadnienia udzielenia zamówienia w trybie negocjacji bez ogłoszenia albo zamówienia z wolnej ręki;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3) miesiąca od dnia zawarcia umowy, jeżeli Zamawiający: </w:t>
      </w:r>
    </w:p>
    <w:p w:rsidR="00270CD6" w:rsidRPr="00270CD6" w:rsidRDefault="00270CD6" w:rsidP="00270CD6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 xml:space="preserve">a) nie zamieścił w Biuletynie Zamówień Publicznych ogłoszenia o wyniku postępowania albo </w:t>
      </w:r>
    </w:p>
    <w:p w:rsidR="00E41CB1" w:rsidRPr="00385F31" w:rsidRDefault="00270CD6" w:rsidP="00270CD6">
      <w:pPr>
        <w:spacing w:after="0" w:line="276" w:lineRule="auto"/>
        <w:rPr>
          <w:rFonts w:eastAsia="Verdana" w:cstheme="minorHAnsi"/>
          <w:color w:val="000000"/>
          <w:lang w:eastAsia="pl-PL"/>
        </w:rPr>
      </w:pPr>
      <w:r w:rsidRPr="00270CD6">
        <w:rPr>
          <w:rFonts w:eastAsia="Verdana" w:cstheme="minorHAnsi"/>
          <w:color w:val="000000"/>
          <w:lang w:eastAsia="pl-PL"/>
        </w:rPr>
        <w:t>b) zamieścił w Biuletynie Zamówień Publicznych ogłoszenie o wyniku postępowania, które nie zawiera uzasadnienia udzielenia zamówienia w trybie negocjacji bez ogłoszenia albo zamówienia z wolnej ręki. 28.10. Szczegółowe informacje dotyczące środków ochrony prawnej określone są w Dziale IX „Środki ochrony prawnej” ustawy Pzp.</w:t>
      </w:r>
    </w:p>
    <w:p w:rsidR="002057FF" w:rsidRPr="00B34843" w:rsidRDefault="00E77F04" w:rsidP="00B34843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 w:rsidRPr="00E77F04">
        <w:rPr>
          <w:rFonts w:eastAsiaTheme="majorEastAsia" w:cstheme="minorHAnsi"/>
          <w:b/>
          <w:bCs/>
        </w:rPr>
        <w:t>Rozdział 29. Załączniki i Formularze do SWZ</w:t>
      </w:r>
    </w:p>
    <w:p w:rsidR="00C47B76" w:rsidRPr="0002120E" w:rsidRDefault="00C47B76" w:rsidP="006F191D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u w:val="single"/>
        </w:rPr>
      </w:pPr>
      <w:r w:rsidRPr="0002120E">
        <w:rPr>
          <w:b/>
          <w:u w:val="single"/>
        </w:rPr>
        <w:t>Załączniki do opisu przedmiotu zamówienia:</w:t>
      </w:r>
      <w:r w:rsidRPr="0002120E">
        <w:rPr>
          <w:u w:val="single"/>
        </w:rPr>
        <w:t xml:space="preserve"> </w:t>
      </w:r>
    </w:p>
    <w:p w:rsidR="00C47B76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t>1.</w:t>
      </w:r>
      <w:r w:rsidR="00A95C73">
        <w:t>Załącznik nr 1</w:t>
      </w:r>
      <w:r w:rsidR="00383DA4">
        <w:t xml:space="preserve"> </w:t>
      </w:r>
      <w:r w:rsidR="005F0165">
        <w:t xml:space="preserve">- </w:t>
      </w:r>
      <w:r w:rsidR="00316AF1" w:rsidRPr="001536F4">
        <w:rPr>
          <w:rFonts w:cstheme="minorHAnsi"/>
        </w:rPr>
        <w:t xml:space="preserve">Sprawozdanie z wykonania budżetu Gminy Janowiec Wielkopolski za 2022 rok. </w:t>
      </w:r>
      <w:r w:rsidR="00316AF1">
        <w:rPr>
          <w:rFonts w:cstheme="minorHAnsi"/>
        </w:rPr>
        <w:t>–</w:t>
      </w:r>
      <w:r w:rsidR="00316AF1" w:rsidRPr="001536F4">
        <w:rPr>
          <w:rFonts w:cstheme="minorHAnsi"/>
        </w:rPr>
        <w:t xml:space="preserve"> </w:t>
      </w:r>
      <w:r w:rsidR="00316AF1">
        <w:rPr>
          <w:rStyle w:val="Hipercze"/>
          <w:rFonts w:cstheme="minorHAnsi"/>
          <w:color w:val="auto"/>
          <w:u w:val="none"/>
        </w:rPr>
        <w:t xml:space="preserve">załącznik nr 1 </w:t>
      </w:r>
      <w:r w:rsidR="00316AF1" w:rsidRPr="001536F4">
        <w:rPr>
          <w:rStyle w:val="Hipercze"/>
          <w:rFonts w:cstheme="minorHAnsi"/>
          <w:color w:val="auto"/>
          <w:u w:val="none"/>
        </w:rPr>
        <w:t xml:space="preserve">do </w:t>
      </w:r>
      <w:r w:rsidR="00316AF1">
        <w:rPr>
          <w:rStyle w:val="Hipercze"/>
          <w:rFonts w:cstheme="minorHAnsi"/>
          <w:color w:val="auto"/>
          <w:u w:val="none"/>
        </w:rPr>
        <w:t xml:space="preserve"> SWZ;</w:t>
      </w:r>
    </w:p>
    <w:p w:rsidR="005F0165" w:rsidRDefault="00BD6D92" w:rsidP="005F0165">
      <w:p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2.</w:t>
      </w:r>
      <w:r w:rsidR="005F0165">
        <w:rPr>
          <w:rFonts w:cstheme="minorHAnsi"/>
        </w:rPr>
        <w:t>Załącznik nr 2 - skan- Zaświadczenie dotyczące wyboru Burmistrza Janowca Wielkopolskiego z dnia 23 października 2018 r;</w:t>
      </w:r>
    </w:p>
    <w:p w:rsidR="005F0165" w:rsidRPr="00B763C5" w:rsidRDefault="00BD6D92" w:rsidP="005F0165">
      <w:p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3.</w:t>
      </w:r>
      <w:r w:rsidR="005C58B3">
        <w:rPr>
          <w:rFonts w:cstheme="minorHAnsi"/>
        </w:rPr>
        <w:t xml:space="preserve"> </w:t>
      </w:r>
      <w:r w:rsidR="005F0165">
        <w:rPr>
          <w:rFonts w:cstheme="minorHAnsi"/>
        </w:rPr>
        <w:t xml:space="preserve">Załącznik nr 3 </w:t>
      </w:r>
      <w:r w:rsidR="00F4596B">
        <w:rPr>
          <w:rFonts w:cstheme="minorHAnsi"/>
        </w:rPr>
        <w:t xml:space="preserve">- </w:t>
      </w:r>
      <w:r w:rsidR="005F0165">
        <w:rPr>
          <w:rFonts w:cstheme="minorHAnsi"/>
        </w:rPr>
        <w:t xml:space="preserve">skan - Uchwała nr IV/25/07 Rady Miejskiej w Janowcu Wielkopolskim z dnia 12 lutego 2017 </w:t>
      </w:r>
      <w:r w:rsidR="005C58B3">
        <w:rPr>
          <w:rFonts w:cstheme="minorHAnsi"/>
        </w:rPr>
        <w:t xml:space="preserve"> </w:t>
      </w:r>
      <w:r w:rsidR="005F0165">
        <w:rPr>
          <w:rFonts w:cstheme="minorHAnsi"/>
        </w:rPr>
        <w:t>roku w sprawie powołania Skarbnika Gminy;</w:t>
      </w:r>
    </w:p>
    <w:p w:rsidR="005F0165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  <w:rPr>
          <w:rFonts w:eastAsia="Times New Roman" w:cstheme="minorHAnsi"/>
          <w:bCs/>
          <w:color w:val="1B1B1B"/>
          <w:lang w:eastAsia="pl-PL"/>
        </w:rPr>
      </w:pPr>
      <w:r>
        <w:t>4.</w:t>
      </w:r>
      <w:r w:rsidR="005F0165">
        <w:t xml:space="preserve">Załącznik nr 4 </w:t>
      </w:r>
      <w:r w:rsidR="00F4596B">
        <w:t>- skan</w:t>
      </w:r>
      <w:r w:rsidR="005F0165">
        <w:t>-</w:t>
      </w:r>
      <w:r w:rsidR="005F0165" w:rsidRPr="005F0165">
        <w:rPr>
          <w:rFonts w:eastAsia="Times New Roman" w:cstheme="minorHAnsi"/>
          <w:bCs/>
          <w:color w:val="1B1B1B"/>
          <w:lang w:eastAsia="pl-PL"/>
        </w:rPr>
        <w:t xml:space="preserve"> </w:t>
      </w:r>
      <w:r w:rsidR="005F0165">
        <w:rPr>
          <w:rFonts w:eastAsia="Times New Roman" w:cstheme="minorHAnsi"/>
          <w:bCs/>
          <w:color w:val="1B1B1B"/>
          <w:lang w:eastAsia="pl-PL"/>
        </w:rPr>
        <w:t>NIP Gminy;</w:t>
      </w:r>
    </w:p>
    <w:p w:rsidR="005F0165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  <w:rPr>
          <w:rFonts w:eastAsia="Times New Roman" w:cstheme="minorHAnsi"/>
          <w:bCs/>
          <w:color w:val="1B1B1B"/>
          <w:lang w:eastAsia="pl-PL"/>
        </w:rPr>
      </w:pPr>
      <w:r>
        <w:rPr>
          <w:rFonts w:eastAsia="Times New Roman" w:cstheme="minorHAnsi"/>
          <w:bCs/>
          <w:color w:val="1B1B1B"/>
          <w:lang w:eastAsia="pl-PL"/>
        </w:rPr>
        <w:t>5.</w:t>
      </w:r>
      <w:r w:rsidR="005F0165">
        <w:rPr>
          <w:rFonts w:eastAsia="Times New Roman" w:cstheme="minorHAnsi"/>
          <w:bCs/>
          <w:color w:val="1B1B1B"/>
          <w:lang w:eastAsia="pl-PL"/>
        </w:rPr>
        <w:t xml:space="preserve">Załącznik nr 5 </w:t>
      </w:r>
      <w:r w:rsidR="00F4596B">
        <w:rPr>
          <w:rFonts w:eastAsia="Times New Roman" w:cstheme="minorHAnsi"/>
          <w:bCs/>
          <w:color w:val="1B1B1B"/>
          <w:lang w:eastAsia="pl-PL"/>
        </w:rPr>
        <w:t>- skan</w:t>
      </w:r>
      <w:r w:rsidR="005F0165">
        <w:rPr>
          <w:rFonts w:eastAsia="Times New Roman" w:cstheme="minorHAnsi"/>
          <w:bCs/>
          <w:color w:val="1B1B1B"/>
          <w:lang w:eastAsia="pl-PL"/>
        </w:rPr>
        <w:t>– REGON Gminy;</w:t>
      </w:r>
    </w:p>
    <w:p w:rsidR="00F4596B" w:rsidRDefault="00BD6D92" w:rsidP="00DA27DF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rPr>
          <w:rFonts w:eastAsia="Times New Roman" w:cstheme="minorHAnsi"/>
          <w:bCs/>
          <w:color w:val="1B1B1B"/>
          <w:lang w:eastAsia="pl-PL"/>
        </w:rPr>
        <w:t>6.</w:t>
      </w:r>
      <w:r w:rsidR="00F4596B">
        <w:rPr>
          <w:rFonts w:eastAsia="Times New Roman" w:cstheme="minorHAnsi"/>
          <w:bCs/>
          <w:color w:val="1B1B1B"/>
          <w:lang w:eastAsia="pl-PL"/>
        </w:rPr>
        <w:t xml:space="preserve">Załącznik nr 6 - skan- </w:t>
      </w:r>
      <w:r w:rsidR="00F4596B" w:rsidRPr="001536F4">
        <w:rPr>
          <w:rFonts w:cstheme="minorHAnsi"/>
        </w:rPr>
        <w:t>Opinia RIO w sprawie sprawozdania z wykonania budżetu Gminy Jan</w:t>
      </w:r>
      <w:r w:rsidR="00F4596B">
        <w:rPr>
          <w:rFonts w:cstheme="minorHAnsi"/>
        </w:rPr>
        <w:t>owiec Wielkopolski za 2022 rok;</w:t>
      </w:r>
    </w:p>
    <w:p w:rsidR="00C47B76" w:rsidRPr="00FF33BB" w:rsidRDefault="00C47B76" w:rsidP="00DA27DF">
      <w:pPr>
        <w:tabs>
          <w:tab w:val="left" w:pos="1440"/>
        </w:tabs>
        <w:spacing w:after="0" w:line="276" w:lineRule="auto"/>
        <w:jc w:val="both"/>
        <w:rPr>
          <w:u w:val="single"/>
        </w:rPr>
      </w:pPr>
    </w:p>
    <w:p w:rsidR="00C47B76" w:rsidRPr="0002120E" w:rsidRDefault="00E11EDD" w:rsidP="006F191D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b/>
          <w:u w:val="single"/>
        </w:rPr>
      </w:pPr>
      <w:r w:rsidRPr="0002120E">
        <w:rPr>
          <w:b/>
          <w:u w:val="single"/>
        </w:rPr>
        <w:t>Formularze</w:t>
      </w:r>
      <w:r w:rsidR="00C47B76" w:rsidRPr="0002120E">
        <w:rPr>
          <w:b/>
          <w:u w:val="single"/>
        </w:rPr>
        <w:t xml:space="preserve"> do sporządzenia oferty: </w:t>
      </w:r>
    </w:p>
    <w:p w:rsidR="00EB45CA" w:rsidRDefault="00BD6D92" w:rsidP="00BD6D92">
      <w:pPr>
        <w:tabs>
          <w:tab w:val="left" w:pos="1440"/>
        </w:tabs>
        <w:spacing w:after="0" w:line="276" w:lineRule="auto"/>
        <w:ind w:left="-38"/>
        <w:jc w:val="both"/>
      </w:pPr>
      <w:r>
        <w:t xml:space="preserve">       1.</w:t>
      </w:r>
      <w:r w:rsidR="00E11EDD">
        <w:t>Formularz</w:t>
      </w:r>
      <w:r w:rsidR="00565F8A">
        <w:t xml:space="preserve"> nr 1 -</w:t>
      </w:r>
      <w:r w:rsidR="004F3156">
        <w:t xml:space="preserve"> F</w:t>
      </w:r>
      <w:r w:rsidR="00C47B76">
        <w:t>ormu</w:t>
      </w:r>
      <w:r w:rsidR="004F3156">
        <w:t xml:space="preserve">larz oferty </w:t>
      </w:r>
      <w:r w:rsidR="005534B1">
        <w:t>;</w:t>
      </w:r>
    </w:p>
    <w:p w:rsidR="00A7264D" w:rsidRDefault="00A7264D" w:rsidP="002463B3">
      <w:pPr>
        <w:widowControl w:val="0"/>
        <w:spacing w:after="0" w:line="276" w:lineRule="auto"/>
        <w:jc w:val="both"/>
        <w:rPr>
          <w:b/>
          <w:u w:val="single"/>
        </w:rPr>
      </w:pPr>
      <w:r>
        <w:t xml:space="preserve">  </w:t>
      </w:r>
      <w:r w:rsidR="00BD6D92">
        <w:t xml:space="preserve">    2.</w:t>
      </w:r>
      <w:r>
        <w:t xml:space="preserve"> </w:t>
      </w:r>
      <w:r w:rsidR="00E11EDD">
        <w:t xml:space="preserve">Formularz </w:t>
      </w:r>
      <w:r w:rsidR="00C47B76">
        <w:t xml:space="preserve">nr 2 - </w:t>
      </w:r>
      <w:r w:rsidRPr="00A7264D">
        <w:t>OŚWIADCZENIE WYKONAWCY</w:t>
      </w:r>
      <w:r>
        <w:rPr>
          <w:b/>
          <w:u w:val="single"/>
        </w:rPr>
        <w:t xml:space="preserve"> </w:t>
      </w:r>
      <w:r w:rsidRPr="0071312D">
        <w:t xml:space="preserve">składane na podstawie art. 125 ust. 1 ustawy </w:t>
      </w:r>
      <w:r>
        <w:t>Pzp;</w:t>
      </w:r>
    </w:p>
    <w:p w:rsidR="00A95C73" w:rsidRPr="00A7264D" w:rsidRDefault="00BD6D92" w:rsidP="002463B3">
      <w:pPr>
        <w:widowControl w:val="0"/>
        <w:spacing w:after="0" w:line="276" w:lineRule="auto"/>
        <w:ind w:left="284"/>
        <w:jc w:val="both"/>
        <w:rPr>
          <w:b/>
          <w:u w:val="single"/>
        </w:rPr>
      </w:pPr>
      <w:r>
        <w:t>3.</w:t>
      </w:r>
      <w:r w:rsidR="00A95C73">
        <w:t xml:space="preserve">Formularz nr 3 -Zobowiązanie innych podmiotów do dyspozycji niezbędnych zasobów na potrzeby </w:t>
      </w:r>
      <w:r w:rsidR="00A7264D">
        <w:t xml:space="preserve">   </w:t>
      </w:r>
      <w:r w:rsidR="00A95C73">
        <w:t xml:space="preserve">wykonania zamówienia - jeśli dotyczy; </w:t>
      </w:r>
    </w:p>
    <w:p w:rsidR="00C65201" w:rsidRDefault="00965496" w:rsidP="00BD6D92">
      <w:pPr>
        <w:tabs>
          <w:tab w:val="left" w:pos="1440"/>
        </w:tabs>
        <w:spacing w:after="0" w:line="276" w:lineRule="auto"/>
        <w:ind w:left="284"/>
        <w:jc w:val="both"/>
      </w:pPr>
      <w:r>
        <w:t>4</w:t>
      </w:r>
      <w:r w:rsidR="00BD6D92">
        <w:t>.</w:t>
      </w:r>
      <w:r w:rsidR="00A95C73">
        <w:t xml:space="preserve"> </w:t>
      </w:r>
      <w:r w:rsidR="00976B40">
        <w:t>Formularz nr 6</w:t>
      </w:r>
      <w:r w:rsidR="009078E3" w:rsidRPr="00C65201">
        <w:t>-</w:t>
      </w:r>
      <w:r w:rsidR="00C65201" w:rsidRPr="00C65201">
        <w:t xml:space="preserve"> Oświadczenie Wykonawców wspólnie ubiegających się o </w:t>
      </w:r>
      <w:r w:rsidR="00BD6D92">
        <w:t xml:space="preserve">udzielenie zamówienia   składane </w:t>
      </w:r>
      <w:r w:rsidR="00C65201" w:rsidRPr="00C65201">
        <w:t>na podstawie art. 117 ust. 4 ustawy Pzp</w:t>
      </w:r>
      <w:r w:rsidR="005534B1">
        <w:t>;</w:t>
      </w:r>
    </w:p>
    <w:p w:rsidR="004F3156" w:rsidRDefault="004F3156" w:rsidP="00A7264D">
      <w:pPr>
        <w:tabs>
          <w:tab w:val="left" w:pos="1440"/>
        </w:tabs>
        <w:spacing w:after="0" w:line="276" w:lineRule="auto"/>
        <w:jc w:val="both"/>
      </w:pPr>
    </w:p>
    <w:p w:rsidR="004F3156" w:rsidRDefault="004F3156" w:rsidP="006F191D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b/>
          <w:u w:val="single"/>
        </w:rPr>
      </w:pPr>
      <w:r w:rsidRPr="0002120E">
        <w:rPr>
          <w:b/>
          <w:u w:val="single"/>
        </w:rPr>
        <w:t>Formularze</w:t>
      </w:r>
      <w:r>
        <w:rPr>
          <w:b/>
          <w:u w:val="single"/>
        </w:rPr>
        <w:t xml:space="preserve"> na żądanie</w:t>
      </w:r>
      <w:r w:rsidRPr="0002120E">
        <w:rPr>
          <w:b/>
          <w:u w:val="single"/>
        </w:rPr>
        <w:t xml:space="preserve">: </w:t>
      </w:r>
    </w:p>
    <w:p w:rsidR="008952FE" w:rsidRDefault="008952FE" w:rsidP="00BD6D92">
      <w:pPr>
        <w:pStyle w:val="Akapitzlist"/>
        <w:numPr>
          <w:ilvl w:val="0"/>
          <w:numId w:val="18"/>
        </w:numPr>
        <w:tabs>
          <w:tab w:val="left" w:pos="1440"/>
        </w:tabs>
        <w:spacing w:after="0" w:line="276" w:lineRule="auto"/>
        <w:jc w:val="both"/>
      </w:pPr>
      <w:r>
        <w:t xml:space="preserve">Formularz nr 4 - Oświadczenie Wykonawcy dotyczące przynależności do tej samej grupy kapitałowej; </w:t>
      </w:r>
    </w:p>
    <w:p w:rsidR="004F3156" w:rsidRDefault="008952FE" w:rsidP="008952FE">
      <w:pPr>
        <w:tabs>
          <w:tab w:val="left" w:pos="1440"/>
        </w:tabs>
        <w:spacing w:after="0" w:line="276" w:lineRule="auto"/>
        <w:jc w:val="both"/>
      </w:pPr>
      <w:r w:rsidRPr="008952FE">
        <w:rPr>
          <w:b/>
        </w:rPr>
        <w:t xml:space="preserve">    </w:t>
      </w:r>
      <w:r w:rsidR="00BD6D92">
        <w:rPr>
          <w:b/>
        </w:rPr>
        <w:t xml:space="preserve">   </w:t>
      </w:r>
      <w:r w:rsidR="00BD6D92" w:rsidRPr="00965496">
        <w:t>2.</w:t>
      </w:r>
      <w:r w:rsidRPr="008952FE">
        <w:rPr>
          <w:b/>
        </w:rPr>
        <w:t xml:space="preserve">  </w:t>
      </w:r>
      <w:r w:rsidR="004F3156">
        <w:t>Formularz nr 5 - Wykaz wykonanych usług ;</w:t>
      </w:r>
    </w:p>
    <w:p w:rsidR="004F3156" w:rsidRDefault="00BD6D92" w:rsidP="004F3156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t xml:space="preserve"> 3. </w:t>
      </w:r>
      <w:r w:rsidR="00976B40">
        <w:t>Formularz nr 7</w:t>
      </w:r>
      <w:r w:rsidR="004F3156">
        <w:t xml:space="preserve"> - Oświadczenie W</w:t>
      </w:r>
      <w:r w:rsidR="004F3156" w:rsidRPr="00C65201">
        <w:t xml:space="preserve">ykonawcy </w:t>
      </w:r>
      <w:r w:rsidR="00976B40">
        <w:t>o aktualności informacji zawartych  w Oświadczeniu  z art.125 ust. 1 ustawy Pzp;</w:t>
      </w:r>
      <w:r w:rsidR="004F3156" w:rsidRPr="00C65201">
        <w:t xml:space="preserve"> </w:t>
      </w:r>
    </w:p>
    <w:p w:rsidR="00BD6D92" w:rsidRDefault="00BD6D92" w:rsidP="004F3156">
      <w:pPr>
        <w:pStyle w:val="Akapitzlist"/>
        <w:tabs>
          <w:tab w:val="left" w:pos="1440"/>
        </w:tabs>
        <w:spacing w:after="0" w:line="276" w:lineRule="auto"/>
        <w:ind w:left="322"/>
        <w:jc w:val="both"/>
      </w:pPr>
      <w:r>
        <w:rPr>
          <w:rFonts w:cstheme="minorHAnsi"/>
        </w:rPr>
        <w:t xml:space="preserve"> 4. A</w:t>
      </w:r>
      <w:r w:rsidRPr="001B294D">
        <w:rPr>
          <w:rFonts w:cstheme="minorHAnsi"/>
        </w:rPr>
        <w:t>ktualne zezwolenie na prowadzenie</w:t>
      </w:r>
      <w:r>
        <w:rPr>
          <w:rFonts w:cstheme="minorHAnsi"/>
        </w:rPr>
        <w:t xml:space="preserve"> działalności bankowej;</w:t>
      </w:r>
    </w:p>
    <w:p w:rsidR="00B61EA0" w:rsidRPr="00B61EA0" w:rsidRDefault="00A7264D" w:rsidP="00A7264D">
      <w:pPr>
        <w:tabs>
          <w:tab w:val="left" w:pos="1440"/>
        </w:tabs>
        <w:spacing w:after="0" w:line="276" w:lineRule="auto"/>
        <w:jc w:val="both"/>
        <w:rPr>
          <w:b/>
        </w:rPr>
      </w:pPr>
      <w:r w:rsidRPr="00B61EA0">
        <w:rPr>
          <w:b/>
        </w:rPr>
        <w:t xml:space="preserve">     </w:t>
      </w:r>
    </w:p>
    <w:p w:rsidR="00BD6D92" w:rsidRPr="00965496" w:rsidRDefault="00B61EA0" w:rsidP="00965496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rPr>
          <w:b/>
          <w:u w:val="single"/>
        </w:rPr>
      </w:pPr>
      <w:r w:rsidRPr="00965496">
        <w:rPr>
          <w:b/>
          <w:u w:val="single"/>
        </w:rPr>
        <w:t>Z</w:t>
      </w:r>
      <w:r w:rsidR="00A7264D" w:rsidRPr="00965496">
        <w:rPr>
          <w:b/>
          <w:u w:val="single"/>
        </w:rPr>
        <w:t>ałącznik</w:t>
      </w:r>
      <w:r w:rsidR="00BD6D92" w:rsidRPr="00965496">
        <w:rPr>
          <w:b/>
          <w:u w:val="single"/>
        </w:rPr>
        <w:t>i do umowy:</w:t>
      </w:r>
    </w:p>
    <w:p w:rsidR="00A7264D" w:rsidRPr="00C65201" w:rsidRDefault="00BD6D92" w:rsidP="00965496">
      <w:pPr>
        <w:tabs>
          <w:tab w:val="left" w:pos="1440"/>
        </w:tabs>
        <w:spacing w:after="0" w:line="276" w:lineRule="auto"/>
        <w:ind w:left="-38"/>
        <w:jc w:val="both"/>
      </w:pPr>
      <w:r>
        <w:t xml:space="preserve">        1.</w:t>
      </w:r>
      <w:r w:rsidR="00A7264D">
        <w:t xml:space="preserve"> </w:t>
      </w:r>
      <w:r>
        <w:t xml:space="preserve">Załącznik nr 1 do umowy </w:t>
      </w:r>
      <w:r w:rsidR="00A7264D">
        <w:t>- Harmonogram spłat rat  kredytu;</w:t>
      </w:r>
    </w:p>
    <w:p w:rsidR="00536658" w:rsidRPr="00F94C77" w:rsidRDefault="00BA2478" w:rsidP="002F2FC4">
      <w:pPr>
        <w:pStyle w:val="Akapitzlist"/>
        <w:tabs>
          <w:tab w:val="left" w:pos="1440"/>
        </w:tabs>
        <w:spacing w:after="0" w:line="276" w:lineRule="auto"/>
        <w:ind w:left="322"/>
        <w:jc w:val="center"/>
      </w:pPr>
      <w:r>
        <w:t xml:space="preserve">           </w:t>
      </w:r>
      <w:r w:rsidR="00E36E01">
        <w:t xml:space="preserve">            </w:t>
      </w:r>
      <w:r>
        <w:t xml:space="preserve">                           </w:t>
      </w:r>
      <w:r w:rsidR="00FF33BB">
        <w:t xml:space="preserve">                              </w:t>
      </w:r>
      <w:r>
        <w:t xml:space="preserve">      </w:t>
      </w:r>
    </w:p>
    <w:p w:rsidR="00D21B49" w:rsidRPr="002F2FC4" w:rsidRDefault="00DE3B50" w:rsidP="002F2FC4">
      <w:pPr>
        <w:spacing w:after="115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Janowiec </w:t>
      </w:r>
      <w:r w:rsidR="005055CA">
        <w:rPr>
          <w:rFonts w:cstheme="minorHAnsi"/>
        </w:rPr>
        <w:t>Wielkopolski  2</w:t>
      </w:r>
      <w:r w:rsidR="00B61EA0">
        <w:rPr>
          <w:rFonts w:cstheme="minorHAnsi"/>
        </w:rPr>
        <w:t>1</w:t>
      </w:r>
      <w:r w:rsidR="00C80EAC">
        <w:rPr>
          <w:rFonts w:cstheme="minorHAnsi"/>
        </w:rPr>
        <w:t xml:space="preserve"> września</w:t>
      </w:r>
      <w:r w:rsidR="00B05194">
        <w:rPr>
          <w:rFonts w:cstheme="minorHAnsi"/>
        </w:rPr>
        <w:t xml:space="preserve"> 2023</w:t>
      </w:r>
      <w:r w:rsidR="00591906" w:rsidRPr="00591906">
        <w:rPr>
          <w:rFonts w:cstheme="minorHAnsi"/>
        </w:rPr>
        <w:t xml:space="preserve"> roku</w:t>
      </w:r>
      <w:r w:rsidR="00591906">
        <w:t xml:space="preserve">                                                     </w:t>
      </w:r>
      <w:r w:rsidR="00091AE6">
        <w:t xml:space="preserve">                            </w:t>
      </w:r>
    </w:p>
    <w:p w:rsidR="004608CA" w:rsidRDefault="00091AE6" w:rsidP="00B05194">
      <w:pPr>
        <w:pStyle w:val="Akapitzlist"/>
        <w:tabs>
          <w:tab w:val="left" w:pos="1440"/>
        </w:tabs>
        <w:spacing w:after="0" w:line="276" w:lineRule="auto"/>
        <w:ind w:left="322"/>
        <w:jc w:val="center"/>
      </w:pPr>
      <w:r>
        <w:t xml:space="preserve">      </w:t>
      </w:r>
      <w:r w:rsidR="00591906">
        <w:t xml:space="preserve">    </w:t>
      </w:r>
      <w:r w:rsidR="00B05194">
        <w:t xml:space="preserve">                                                         </w:t>
      </w:r>
      <w:r w:rsidR="00591906">
        <w:t xml:space="preserve"> </w:t>
      </w:r>
      <w:r w:rsidR="00B05194">
        <w:t xml:space="preserve">                                   zatwierdzam       </w:t>
      </w:r>
    </w:p>
    <w:p w:rsidR="00237112" w:rsidRPr="00A058EB" w:rsidRDefault="00237112" w:rsidP="00B05194">
      <w:pPr>
        <w:pStyle w:val="Akapitzlist"/>
        <w:tabs>
          <w:tab w:val="left" w:pos="1440"/>
        </w:tabs>
        <w:spacing w:after="0" w:line="276" w:lineRule="auto"/>
        <w:ind w:left="322"/>
        <w:jc w:val="center"/>
        <w:rPr>
          <w:rFonts w:cstheme="minorHAnsi"/>
        </w:rPr>
      </w:pPr>
    </w:p>
    <w:sectPr w:rsidR="00237112" w:rsidRPr="00A058EB" w:rsidSect="00853608">
      <w:footerReference w:type="default" r:id="rId4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F0" w:rsidRDefault="00422BF0" w:rsidP="00D0106E">
      <w:pPr>
        <w:spacing w:after="0" w:line="240" w:lineRule="auto"/>
      </w:pPr>
      <w:r>
        <w:separator/>
      </w:r>
    </w:p>
  </w:endnote>
  <w:endnote w:type="continuationSeparator" w:id="0">
    <w:p w:rsidR="00422BF0" w:rsidRDefault="00422BF0" w:rsidP="00D0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48858"/>
      <w:docPartObj>
        <w:docPartGallery w:val="Page Numbers (Bottom of Page)"/>
        <w:docPartUnique/>
      </w:docPartObj>
    </w:sdtPr>
    <w:sdtEndPr/>
    <w:sdtContent>
      <w:p w:rsidR="00EE6C73" w:rsidRDefault="00EE6C7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79">
          <w:rPr>
            <w:noProof/>
          </w:rPr>
          <w:t>1</w:t>
        </w:r>
        <w:r>
          <w:fldChar w:fldCharType="end"/>
        </w:r>
      </w:p>
    </w:sdtContent>
  </w:sdt>
  <w:p w:rsidR="00EE6C73" w:rsidRDefault="00EE6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F0" w:rsidRDefault="00422BF0" w:rsidP="00D0106E">
      <w:pPr>
        <w:spacing w:after="0" w:line="240" w:lineRule="auto"/>
      </w:pPr>
      <w:r>
        <w:separator/>
      </w:r>
    </w:p>
  </w:footnote>
  <w:footnote w:type="continuationSeparator" w:id="0">
    <w:p w:rsidR="00422BF0" w:rsidRDefault="00422BF0" w:rsidP="00D0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9B635FE"/>
    <w:multiLevelType w:val="multilevel"/>
    <w:tmpl w:val="1DA0D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6E7C17"/>
    <w:multiLevelType w:val="hybridMultilevel"/>
    <w:tmpl w:val="A5EAA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A5375"/>
    <w:multiLevelType w:val="hybridMultilevel"/>
    <w:tmpl w:val="085C190A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710952"/>
    <w:multiLevelType w:val="hybridMultilevel"/>
    <w:tmpl w:val="687A80C6"/>
    <w:lvl w:ilvl="0" w:tplc="431614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0A29"/>
    <w:multiLevelType w:val="hybridMultilevel"/>
    <w:tmpl w:val="CFCA1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9" w15:restartNumberingAfterBreak="0">
    <w:nsid w:val="291306AC"/>
    <w:multiLevelType w:val="multilevel"/>
    <w:tmpl w:val="4E128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5F362B"/>
    <w:multiLevelType w:val="multilevel"/>
    <w:tmpl w:val="7608B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DD36A5"/>
    <w:multiLevelType w:val="multilevel"/>
    <w:tmpl w:val="4E128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90C2407"/>
    <w:multiLevelType w:val="hybridMultilevel"/>
    <w:tmpl w:val="CAAE0B34"/>
    <w:lvl w:ilvl="0" w:tplc="47E8F332">
      <w:start w:val="1"/>
      <w:numFmt w:val="upperLetter"/>
      <w:lvlText w:val="%1."/>
      <w:lvlJc w:val="left"/>
      <w:pPr>
        <w:ind w:left="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347D"/>
    <w:multiLevelType w:val="hybridMultilevel"/>
    <w:tmpl w:val="6384B7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7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0E18AF"/>
    <w:multiLevelType w:val="hybridMultilevel"/>
    <w:tmpl w:val="B70CB782"/>
    <w:lvl w:ilvl="0" w:tplc="6FFCAA1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FB8118D"/>
    <w:multiLevelType w:val="hybridMultilevel"/>
    <w:tmpl w:val="2FC2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EE"/>
    <w:rsid w:val="0000076D"/>
    <w:rsid w:val="00000C15"/>
    <w:rsid w:val="00000F04"/>
    <w:rsid w:val="0000192C"/>
    <w:rsid w:val="00002942"/>
    <w:rsid w:val="000029E7"/>
    <w:rsid w:val="00002F9B"/>
    <w:rsid w:val="00003208"/>
    <w:rsid w:val="00003506"/>
    <w:rsid w:val="00004F93"/>
    <w:rsid w:val="00005680"/>
    <w:rsid w:val="00005BFC"/>
    <w:rsid w:val="00005F39"/>
    <w:rsid w:val="00006210"/>
    <w:rsid w:val="00006622"/>
    <w:rsid w:val="000069B8"/>
    <w:rsid w:val="00006C8E"/>
    <w:rsid w:val="00007D16"/>
    <w:rsid w:val="00010221"/>
    <w:rsid w:val="00010CEC"/>
    <w:rsid w:val="00010EE3"/>
    <w:rsid w:val="00011217"/>
    <w:rsid w:val="00011882"/>
    <w:rsid w:val="000128DB"/>
    <w:rsid w:val="00012F6D"/>
    <w:rsid w:val="0001311F"/>
    <w:rsid w:val="00015163"/>
    <w:rsid w:val="00015480"/>
    <w:rsid w:val="000158C7"/>
    <w:rsid w:val="00016243"/>
    <w:rsid w:val="000168A6"/>
    <w:rsid w:val="000206A2"/>
    <w:rsid w:val="0002090E"/>
    <w:rsid w:val="00020FF5"/>
    <w:rsid w:val="000210ED"/>
    <w:rsid w:val="0002120E"/>
    <w:rsid w:val="000227CD"/>
    <w:rsid w:val="00022E00"/>
    <w:rsid w:val="00023E36"/>
    <w:rsid w:val="000242F7"/>
    <w:rsid w:val="0002438A"/>
    <w:rsid w:val="00024568"/>
    <w:rsid w:val="000249CC"/>
    <w:rsid w:val="00024CC3"/>
    <w:rsid w:val="0002513C"/>
    <w:rsid w:val="00025E48"/>
    <w:rsid w:val="00025FF7"/>
    <w:rsid w:val="00026450"/>
    <w:rsid w:val="000303BF"/>
    <w:rsid w:val="0003041E"/>
    <w:rsid w:val="00030BF9"/>
    <w:rsid w:val="00030C2A"/>
    <w:rsid w:val="00030D3B"/>
    <w:rsid w:val="00030DE3"/>
    <w:rsid w:val="00030F0B"/>
    <w:rsid w:val="00031844"/>
    <w:rsid w:val="0003198B"/>
    <w:rsid w:val="00032CCD"/>
    <w:rsid w:val="0003397F"/>
    <w:rsid w:val="00034711"/>
    <w:rsid w:val="00036261"/>
    <w:rsid w:val="0003659A"/>
    <w:rsid w:val="00036BA3"/>
    <w:rsid w:val="00036EDD"/>
    <w:rsid w:val="000371D3"/>
    <w:rsid w:val="000376B3"/>
    <w:rsid w:val="00037A68"/>
    <w:rsid w:val="00037ED2"/>
    <w:rsid w:val="0004128D"/>
    <w:rsid w:val="000419C2"/>
    <w:rsid w:val="00041CE8"/>
    <w:rsid w:val="000437CE"/>
    <w:rsid w:val="0004396C"/>
    <w:rsid w:val="00043D88"/>
    <w:rsid w:val="00043F38"/>
    <w:rsid w:val="00044062"/>
    <w:rsid w:val="000443EA"/>
    <w:rsid w:val="000444D9"/>
    <w:rsid w:val="00044B16"/>
    <w:rsid w:val="00045C6D"/>
    <w:rsid w:val="000460E5"/>
    <w:rsid w:val="0004637D"/>
    <w:rsid w:val="000466E9"/>
    <w:rsid w:val="00046B51"/>
    <w:rsid w:val="0004710D"/>
    <w:rsid w:val="0005021B"/>
    <w:rsid w:val="000507A0"/>
    <w:rsid w:val="00051145"/>
    <w:rsid w:val="00051336"/>
    <w:rsid w:val="0005186F"/>
    <w:rsid w:val="000518C6"/>
    <w:rsid w:val="00051E57"/>
    <w:rsid w:val="000528BA"/>
    <w:rsid w:val="00053363"/>
    <w:rsid w:val="0005358C"/>
    <w:rsid w:val="000537B8"/>
    <w:rsid w:val="000538CD"/>
    <w:rsid w:val="00053B86"/>
    <w:rsid w:val="0005500C"/>
    <w:rsid w:val="00055090"/>
    <w:rsid w:val="00055378"/>
    <w:rsid w:val="00056758"/>
    <w:rsid w:val="00056766"/>
    <w:rsid w:val="00056F27"/>
    <w:rsid w:val="00057D95"/>
    <w:rsid w:val="00060628"/>
    <w:rsid w:val="00060EF5"/>
    <w:rsid w:val="00061120"/>
    <w:rsid w:val="00063745"/>
    <w:rsid w:val="0006377E"/>
    <w:rsid w:val="00063B6C"/>
    <w:rsid w:val="00064910"/>
    <w:rsid w:val="00064E4F"/>
    <w:rsid w:val="00065392"/>
    <w:rsid w:val="00065772"/>
    <w:rsid w:val="0006586F"/>
    <w:rsid w:val="00065AA6"/>
    <w:rsid w:val="00065C0D"/>
    <w:rsid w:val="00065DC6"/>
    <w:rsid w:val="00067398"/>
    <w:rsid w:val="00071B40"/>
    <w:rsid w:val="00071C43"/>
    <w:rsid w:val="00072A36"/>
    <w:rsid w:val="000737E2"/>
    <w:rsid w:val="00073BD5"/>
    <w:rsid w:val="00073F08"/>
    <w:rsid w:val="0007431E"/>
    <w:rsid w:val="00074400"/>
    <w:rsid w:val="000745C9"/>
    <w:rsid w:val="00074F9B"/>
    <w:rsid w:val="000751A5"/>
    <w:rsid w:val="00076264"/>
    <w:rsid w:val="00076F00"/>
    <w:rsid w:val="00077D81"/>
    <w:rsid w:val="00080818"/>
    <w:rsid w:val="00080B37"/>
    <w:rsid w:val="00080B84"/>
    <w:rsid w:val="00080F84"/>
    <w:rsid w:val="00081138"/>
    <w:rsid w:val="00082D53"/>
    <w:rsid w:val="00083492"/>
    <w:rsid w:val="00083523"/>
    <w:rsid w:val="00083E24"/>
    <w:rsid w:val="00084689"/>
    <w:rsid w:val="00084E8A"/>
    <w:rsid w:val="00085BCB"/>
    <w:rsid w:val="00085E85"/>
    <w:rsid w:val="00090BCC"/>
    <w:rsid w:val="00090E0C"/>
    <w:rsid w:val="00090E1F"/>
    <w:rsid w:val="00091A32"/>
    <w:rsid w:val="00091AE6"/>
    <w:rsid w:val="00091E3C"/>
    <w:rsid w:val="000921B9"/>
    <w:rsid w:val="000925D4"/>
    <w:rsid w:val="00092B5E"/>
    <w:rsid w:val="0009343A"/>
    <w:rsid w:val="00093458"/>
    <w:rsid w:val="00093BC2"/>
    <w:rsid w:val="000941F0"/>
    <w:rsid w:val="0009450E"/>
    <w:rsid w:val="00094E1C"/>
    <w:rsid w:val="000951AB"/>
    <w:rsid w:val="000954C3"/>
    <w:rsid w:val="00095592"/>
    <w:rsid w:val="000956F0"/>
    <w:rsid w:val="00095A45"/>
    <w:rsid w:val="00095A89"/>
    <w:rsid w:val="00096038"/>
    <w:rsid w:val="00096677"/>
    <w:rsid w:val="000A024C"/>
    <w:rsid w:val="000A0562"/>
    <w:rsid w:val="000A0839"/>
    <w:rsid w:val="000A0D49"/>
    <w:rsid w:val="000A0F4F"/>
    <w:rsid w:val="000A1556"/>
    <w:rsid w:val="000A15C0"/>
    <w:rsid w:val="000A1667"/>
    <w:rsid w:val="000A1F9F"/>
    <w:rsid w:val="000A2193"/>
    <w:rsid w:val="000A2830"/>
    <w:rsid w:val="000A31F7"/>
    <w:rsid w:val="000A3848"/>
    <w:rsid w:val="000A3C53"/>
    <w:rsid w:val="000A42C4"/>
    <w:rsid w:val="000A4305"/>
    <w:rsid w:val="000A5060"/>
    <w:rsid w:val="000A513F"/>
    <w:rsid w:val="000A53E5"/>
    <w:rsid w:val="000A6F37"/>
    <w:rsid w:val="000A7C85"/>
    <w:rsid w:val="000B0F2B"/>
    <w:rsid w:val="000B131C"/>
    <w:rsid w:val="000B29B7"/>
    <w:rsid w:val="000B46F2"/>
    <w:rsid w:val="000B475C"/>
    <w:rsid w:val="000B4EB4"/>
    <w:rsid w:val="000B5280"/>
    <w:rsid w:val="000B61D6"/>
    <w:rsid w:val="000B62DB"/>
    <w:rsid w:val="000C02D0"/>
    <w:rsid w:val="000C170C"/>
    <w:rsid w:val="000C1777"/>
    <w:rsid w:val="000C1A07"/>
    <w:rsid w:val="000C1D95"/>
    <w:rsid w:val="000C284E"/>
    <w:rsid w:val="000C37CA"/>
    <w:rsid w:val="000C3AF8"/>
    <w:rsid w:val="000C4968"/>
    <w:rsid w:val="000C4C03"/>
    <w:rsid w:val="000C5048"/>
    <w:rsid w:val="000C5571"/>
    <w:rsid w:val="000C57EA"/>
    <w:rsid w:val="000C63E7"/>
    <w:rsid w:val="000C74F2"/>
    <w:rsid w:val="000C7AA6"/>
    <w:rsid w:val="000D0879"/>
    <w:rsid w:val="000D15AD"/>
    <w:rsid w:val="000D2739"/>
    <w:rsid w:val="000D2BE9"/>
    <w:rsid w:val="000D3A16"/>
    <w:rsid w:val="000D3CFC"/>
    <w:rsid w:val="000D4004"/>
    <w:rsid w:val="000D4380"/>
    <w:rsid w:val="000D4798"/>
    <w:rsid w:val="000D61F4"/>
    <w:rsid w:val="000D65CB"/>
    <w:rsid w:val="000D7AC8"/>
    <w:rsid w:val="000E031F"/>
    <w:rsid w:val="000E0724"/>
    <w:rsid w:val="000E0EBD"/>
    <w:rsid w:val="000E1F08"/>
    <w:rsid w:val="000E22BF"/>
    <w:rsid w:val="000E238B"/>
    <w:rsid w:val="000E2FF2"/>
    <w:rsid w:val="000E31F9"/>
    <w:rsid w:val="000E3935"/>
    <w:rsid w:val="000E3A63"/>
    <w:rsid w:val="000E42AD"/>
    <w:rsid w:val="000E42CA"/>
    <w:rsid w:val="000E53A0"/>
    <w:rsid w:val="000E581F"/>
    <w:rsid w:val="000E5A00"/>
    <w:rsid w:val="000E5D8F"/>
    <w:rsid w:val="000E64C5"/>
    <w:rsid w:val="000E6A99"/>
    <w:rsid w:val="000E6AE3"/>
    <w:rsid w:val="000E761F"/>
    <w:rsid w:val="000F012B"/>
    <w:rsid w:val="000F0EFA"/>
    <w:rsid w:val="000F1101"/>
    <w:rsid w:val="000F15AC"/>
    <w:rsid w:val="000F2A7D"/>
    <w:rsid w:val="000F3A3E"/>
    <w:rsid w:val="000F3FF8"/>
    <w:rsid w:val="000F482B"/>
    <w:rsid w:val="000F56EB"/>
    <w:rsid w:val="000F6374"/>
    <w:rsid w:val="00101BAF"/>
    <w:rsid w:val="00102DF1"/>
    <w:rsid w:val="00102E0B"/>
    <w:rsid w:val="00103900"/>
    <w:rsid w:val="00104B8B"/>
    <w:rsid w:val="00104CB5"/>
    <w:rsid w:val="001050ED"/>
    <w:rsid w:val="00105101"/>
    <w:rsid w:val="00106650"/>
    <w:rsid w:val="001072F2"/>
    <w:rsid w:val="00107865"/>
    <w:rsid w:val="0010797A"/>
    <w:rsid w:val="001103F3"/>
    <w:rsid w:val="00110C8B"/>
    <w:rsid w:val="00110EA9"/>
    <w:rsid w:val="0011123A"/>
    <w:rsid w:val="001115B1"/>
    <w:rsid w:val="00111682"/>
    <w:rsid w:val="00111B61"/>
    <w:rsid w:val="00112151"/>
    <w:rsid w:val="00112F5F"/>
    <w:rsid w:val="00113312"/>
    <w:rsid w:val="00114510"/>
    <w:rsid w:val="001147FB"/>
    <w:rsid w:val="00115202"/>
    <w:rsid w:val="001153FF"/>
    <w:rsid w:val="00115853"/>
    <w:rsid w:val="00115B7D"/>
    <w:rsid w:val="00117F22"/>
    <w:rsid w:val="0012041B"/>
    <w:rsid w:val="00120B7A"/>
    <w:rsid w:val="00121A02"/>
    <w:rsid w:val="0012217B"/>
    <w:rsid w:val="001229CE"/>
    <w:rsid w:val="00122E4C"/>
    <w:rsid w:val="0012392B"/>
    <w:rsid w:val="00124134"/>
    <w:rsid w:val="001246AF"/>
    <w:rsid w:val="001249C3"/>
    <w:rsid w:val="00124F16"/>
    <w:rsid w:val="00125013"/>
    <w:rsid w:val="001266B5"/>
    <w:rsid w:val="00126A05"/>
    <w:rsid w:val="001277AD"/>
    <w:rsid w:val="0013008F"/>
    <w:rsid w:val="001308C6"/>
    <w:rsid w:val="00130E78"/>
    <w:rsid w:val="00131BA3"/>
    <w:rsid w:val="001334FF"/>
    <w:rsid w:val="00133C1B"/>
    <w:rsid w:val="00134414"/>
    <w:rsid w:val="001356EF"/>
    <w:rsid w:val="00135E4D"/>
    <w:rsid w:val="00136610"/>
    <w:rsid w:val="001374DB"/>
    <w:rsid w:val="0013762C"/>
    <w:rsid w:val="00141272"/>
    <w:rsid w:val="001429C1"/>
    <w:rsid w:val="00142C18"/>
    <w:rsid w:val="0014373C"/>
    <w:rsid w:val="001441EE"/>
    <w:rsid w:val="001443EE"/>
    <w:rsid w:val="0014491A"/>
    <w:rsid w:val="00144F9B"/>
    <w:rsid w:val="001455F2"/>
    <w:rsid w:val="0014767B"/>
    <w:rsid w:val="001517B0"/>
    <w:rsid w:val="00151FA4"/>
    <w:rsid w:val="0015209D"/>
    <w:rsid w:val="00152752"/>
    <w:rsid w:val="00152B8F"/>
    <w:rsid w:val="001536F4"/>
    <w:rsid w:val="00153C02"/>
    <w:rsid w:val="001544A1"/>
    <w:rsid w:val="00154A3A"/>
    <w:rsid w:val="00154F25"/>
    <w:rsid w:val="00155363"/>
    <w:rsid w:val="001559A9"/>
    <w:rsid w:val="00155F29"/>
    <w:rsid w:val="00157A32"/>
    <w:rsid w:val="00157E82"/>
    <w:rsid w:val="001603A1"/>
    <w:rsid w:val="00160C10"/>
    <w:rsid w:val="00161A65"/>
    <w:rsid w:val="00161D6E"/>
    <w:rsid w:val="0016309A"/>
    <w:rsid w:val="00163909"/>
    <w:rsid w:val="00164680"/>
    <w:rsid w:val="001648F9"/>
    <w:rsid w:val="00164A31"/>
    <w:rsid w:val="001655E6"/>
    <w:rsid w:val="001658EF"/>
    <w:rsid w:val="00165B7F"/>
    <w:rsid w:val="00166423"/>
    <w:rsid w:val="001706B5"/>
    <w:rsid w:val="00170706"/>
    <w:rsid w:val="00171B0F"/>
    <w:rsid w:val="00171CF4"/>
    <w:rsid w:val="0017313A"/>
    <w:rsid w:val="00173735"/>
    <w:rsid w:val="00174591"/>
    <w:rsid w:val="00174B5C"/>
    <w:rsid w:val="00175147"/>
    <w:rsid w:val="00175BD3"/>
    <w:rsid w:val="00176B68"/>
    <w:rsid w:val="00176CEB"/>
    <w:rsid w:val="00177158"/>
    <w:rsid w:val="00177549"/>
    <w:rsid w:val="00177765"/>
    <w:rsid w:val="00180195"/>
    <w:rsid w:val="001801F3"/>
    <w:rsid w:val="00180C2F"/>
    <w:rsid w:val="00181907"/>
    <w:rsid w:val="0018193D"/>
    <w:rsid w:val="00181CFE"/>
    <w:rsid w:val="001823C9"/>
    <w:rsid w:val="00183751"/>
    <w:rsid w:val="0018388B"/>
    <w:rsid w:val="00183C86"/>
    <w:rsid w:val="00184034"/>
    <w:rsid w:val="00184516"/>
    <w:rsid w:val="001845B8"/>
    <w:rsid w:val="00184D7C"/>
    <w:rsid w:val="001853F6"/>
    <w:rsid w:val="00186CEF"/>
    <w:rsid w:val="001870A6"/>
    <w:rsid w:val="00187183"/>
    <w:rsid w:val="00187B50"/>
    <w:rsid w:val="0019066C"/>
    <w:rsid w:val="00190D82"/>
    <w:rsid w:val="00191AF6"/>
    <w:rsid w:val="001923CE"/>
    <w:rsid w:val="001923F0"/>
    <w:rsid w:val="001924DA"/>
    <w:rsid w:val="001928D1"/>
    <w:rsid w:val="00192D0A"/>
    <w:rsid w:val="00192FBD"/>
    <w:rsid w:val="0019312A"/>
    <w:rsid w:val="0019413C"/>
    <w:rsid w:val="00195370"/>
    <w:rsid w:val="001953EC"/>
    <w:rsid w:val="00195CC2"/>
    <w:rsid w:val="00196539"/>
    <w:rsid w:val="00197B4C"/>
    <w:rsid w:val="00197C01"/>
    <w:rsid w:val="001A1729"/>
    <w:rsid w:val="001A229C"/>
    <w:rsid w:val="001A234E"/>
    <w:rsid w:val="001A2588"/>
    <w:rsid w:val="001A2647"/>
    <w:rsid w:val="001A3775"/>
    <w:rsid w:val="001A4856"/>
    <w:rsid w:val="001A52F2"/>
    <w:rsid w:val="001A6559"/>
    <w:rsid w:val="001A691D"/>
    <w:rsid w:val="001A7134"/>
    <w:rsid w:val="001A7526"/>
    <w:rsid w:val="001A76D7"/>
    <w:rsid w:val="001B01CD"/>
    <w:rsid w:val="001B0CA4"/>
    <w:rsid w:val="001B0FDC"/>
    <w:rsid w:val="001B1234"/>
    <w:rsid w:val="001B1246"/>
    <w:rsid w:val="001B21B9"/>
    <w:rsid w:val="001B24E7"/>
    <w:rsid w:val="001B2519"/>
    <w:rsid w:val="001B2563"/>
    <w:rsid w:val="001B294D"/>
    <w:rsid w:val="001B30CB"/>
    <w:rsid w:val="001B477B"/>
    <w:rsid w:val="001B481B"/>
    <w:rsid w:val="001B4911"/>
    <w:rsid w:val="001B5840"/>
    <w:rsid w:val="001B601C"/>
    <w:rsid w:val="001B6F14"/>
    <w:rsid w:val="001B793F"/>
    <w:rsid w:val="001B79D8"/>
    <w:rsid w:val="001B7B89"/>
    <w:rsid w:val="001B7C67"/>
    <w:rsid w:val="001C1A68"/>
    <w:rsid w:val="001C2C78"/>
    <w:rsid w:val="001C3CC4"/>
    <w:rsid w:val="001C46AD"/>
    <w:rsid w:val="001C498C"/>
    <w:rsid w:val="001C565C"/>
    <w:rsid w:val="001C5A18"/>
    <w:rsid w:val="001C6ABA"/>
    <w:rsid w:val="001C6D72"/>
    <w:rsid w:val="001C74CC"/>
    <w:rsid w:val="001C752B"/>
    <w:rsid w:val="001C7621"/>
    <w:rsid w:val="001C7AE4"/>
    <w:rsid w:val="001D0389"/>
    <w:rsid w:val="001D0EC9"/>
    <w:rsid w:val="001D1E67"/>
    <w:rsid w:val="001D281E"/>
    <w:rsid w:val="001D2904"/>
    <w:rsid w:val="001D2DDC"/>
    <w:rsid w:val="001D5024"/>
    <w:rsid w:val="001E0362"/>
    <w:rsid w:val="001E05F0"/>
    <w:rsid w:val="001E1208"/>
    <w:rsid w:val="001E1CF1"/>
    <w:rsid w:val="001E2790"/>
    <w:rsid w:val="001E36C6"/>
    <w:rsid w:val="001E3B5B"/>
    <w:rsid w:val="001E43DC"/>
    <w:rsid w:val="001E5874"/>
    <w:rsid w:val="001E59D8"/>
    <w:rsid w:val="001E59E0"/>
    <w:rsid w:val="001E5ADC"/>
    <w:rsid w:val="001E5B51"/>
    <w:rsid w:val="001E7498"/>
    <w:rsid w:val="001F0984"/>
    <w:rsid w:val="001F1C59"/>
    <w:rsid w:val="001F1E6A"/>
    <w:rsid w:val="001F2E87"/>
    <w:rsid w:val="001F3A74"/>
    <w:rsid w:val="001F4326"/>
    <w:rsid w:val="001F5E25"/>
    <w:rsid w:val="001F69F1"/>
    <w:rsid w:val="001F6FCD"/>
    <w:rsid w:val="001F7216"/>
    <w:rsid w:val="001F7D77"/>
    <w:rsid w:val="002003EA"/>
    <w:rsid w:val="002005FF"/>
    <w:rsid w:val="00202591"/>
    <w:rsid w:val="0020287A"/>
    <w:rsid w:val="0020399B"/>
    <w:rsid w:val="002039B1"/>
    <w:rsid w:val="00203A0E"/>
    <w:rsid w:val="00204473"/>
    <w:rsid w:val="0020457D"/>
    <w:rsid w:val="0020459A"/>
    <w:rsid w:val="00204E99"/>
    <w:rsid w:val="002050CB"/>
    <w:rsid w:val="002057FF"/>
    <w:rsid w:val="00206626"/>
    <w:rsid w:val="0020667C"/>
    <w:rsid w:val="00206A1E"/>
    <w:rsid w:val="0020799B"/>
    <w:rsid w:val="002108CD"/>
    <w:rsid w:val="0021119E"/>
    <w:rsid w:val="00211E9E"/>
    <w:rsid w:val="00212622"/>
    <w:rsid w:val="002128E6"/>
    <w:rsid w:val="00212E2D"/>
    <w:rsid w:val="0021314A"/>
    <w:rsid w:val="00213F71"/>
    <w:rsid w:val="00216340"/>
    <w:rsid w:val="00216347"/>
    <w:rsid w:val="0021675C"/>
    <w:rsid w:val="002208E0"/>
    <w:rsid w:val="00221B8A"/>
    <w:rsid w:val="002220CD"/>
    <w:rsid w:val="002222B8"/>
    <w:rsid w:val="0022364E"/>
    <w:rsid w:val="0022401D"/>
    <w:rsid w:val="00224160"/>
    <w:rsid w:val="0022459B"/>
    <w:rsid w:val="0022523C"/>
    <w:rsid w:val="0022560F"/>
    <w:rsid w:val="00226584"/>
    <w:rsid w:val="00226971"/>
    <w:rsid w:val="00227751"/>
    <w:rsid w:val="00231355"/>
    <w:rsid w:val="0023269B"/>
    <w:rsid w:val="00232F8E"/>
    <w:rsid w:val="00234CCF"/>
    <w:rsid w:val="00235023"/>
    <w:rsid w:val="002353FF"/>
    <w:rsid w:val="0023544E"/>
    <w:rsid w:val="002357FA"/>
    <w:rsid w:val="00236A3F"/>
    <w:rsid w:val="00237112"/>
    <w:rsid w:val="0023796B"/>
    <w:rsid w:val="002403D0"/>
    <w:rsid w:val="0024093D"/>
    <w:rsid w:val="0024105B"/>
    <w:rsid w:val="002427C6"/>
    <w:rsid w:val="002430C1"/>
    <w:rsid w:val="00243746"/>
    <w:rsid w:val="00243C9C"/>
    <w:rsid w:val="00244519"/>
    <w:rsid w:val="002445DE"/>
    <w:rsid w:val="002450FA"/>
    <w:rsid w:val="00245EC8"/>
    <w:rsid w:val="002463B3"/>
    <w:rsid w:val="0024690D"/>
    <w:rsid w:val="00247397"/>
    <w:rsid w:val="00247D88"/>
    <w:rsid w:val="00250557"/>
    <w:rsid w:val="00250A0F"/>
    <w:rsid w:val="00251157"/>
    <w:rsid w:val="00251441"/>
    <w:rsid w:val="00251638"/>
    <w:rsid w:val="00251E54"/>
    <w:rsid w:val="0025286D"/>
    <w:rsid w:val="0025299A"/>
    <w:rsid w:val="00253092"/>
    <w:rsid w:val="00253C05"/>
    <w:rsid w:val="00254098"/>
    <w:rsid w:val="00255CCF"/>
    <w:rsid w:val="00256556"/>
    <w:rsid w:val="002571DA"/>
    <w:rsid w:val="002572C2"/>
    <w:rsid w:val="00257B79"/>
    <w:rsid w:val="00257CF3"/>
    <w:rsid w:val="00257DA6"/>
    <w:rsid w:val="0026054E"/>
    <w:rsid w:val="0026120D"/>
    <w:rsid w:val="002616CD"/>
    <w:rsid w:val="00261E1F"/>
    <w:rsid w:val="00261F4B"/>
    <w:rsid w:val="00262B4E"/>
    <w:rsid w:val="00262D66"/>
    <w:rsid w:val="0026309F"/>
    <w:rsid w:val="00264090"/>
    <w:rsid w:val="002640AC"/>
    <w:rsid w:val="00265302"/>
    <w:rsid w:val="002655EC"/>
    <w:rsid w:val="00265CCE"/>
    <w:rsid w:val="00265CE0"/>
    <w:rsid w:val="002677BB"/>
    <w:rsid w:val="0027008B"/>
    <w:rsid w:val="00270CD6"/>
    <w:rsid w:val="00270D30"/>
    <w:rsid w:val="00270D60"/>
    <w:rsid w:val="00270DC7"/>
    <w:rsid w:val="0027109A"/>
    <w:rsid w:val="002715CD"/>
    <w:rsid w:val="00271702"/>
    <w:rsid w:val="00273CE0"/>
    <w:rsid w:val="00273FA1"/>
    <w:rsid w:val="002748C3"/>
    <w:rsid w:val="002748D3"/>
    <w:rsid w:val="002753E7"/>
    <w:rsid w:val="00275481"/>
    <w:rsid w:val="00275534"/>
    <w:rsid w:val="00275D3A"/>
    <w:rsid w:val="002764DE"/>
    <w:rsid w:val="002769E1"/>
    <w:rsid w:val="00277890"/>
    <w:rsid w:val="00277AC4"/>
    <w:rsid w:val="0028150B"/>
    <w:rsid w:val="002820FE"/>
    <w:rsid w:val="002824AD"/>
    <w:rsid w:val="002826AB"/>
    <w:rsid w:val="002828B8"/>
    <w:rsid w:val="0028325F"/>
    <w:rsid w:val="002836D7"/>
    <w:rsid w:val="0028394B"/>
    <w:rsid w:val="00283C52"/>
    <w:rsid w:val="002844FE"/>
    <w:rsid w:val="0028537E"/>
    <w:rsid w:val="00285877"/>
    <w:rsid w:val="00285D8A"/>
    <w:rsid w:val="0028699C"/>
    <w:rsid w:val="00291CAD"/>
    <w:rsid w:val="00292A5F"/>
    <w:rsid w:val="002932E1"/>
    <w:rsid w:val="00293460"/>
    <w:rsid w:val="00293484"/>
    <w:rsid w:val="00294258"/>
    <w:rsid w:val="00294A56"/>
    <w:rsid w:val="002961E8"/>
    <w:rsid w:val="00296932"/>
    <w:rsid w:val="00296D8B"/>
    <w:rsid w:val="002973EC"/>
    <w:rsid w:val="00297C5F"/>
    <w:rsid w:val="00297D4F"/>
    <w:rsid w:val="00297E71"/>
    <w:rsid w:val="00297E7D"/>
    <w:rsid w:val="002A09A7"/>
    <w:rsid w:val="002A09DB"/>
    <w:rsid w:val="002A0E92"/>
    <w:rsid w:val="002A1409"/>
    <w:rsid w:val="002A2D4E"/>
    <w:rsid w:val="002A4931"/>
    <w:rsid w:val="002A4D48"/>
    <w:rsid w:val="002A5C15"/>
    <w:rsid w:val="002A7B3D"/>
    <w:rsid w:val="002B05B6"/>
    <w:rsid w:val="002B07DF"/>
    <w:rsid w:val="002B07E8"/>
    <w:rsid w:val="002B0C6E"/>
    <w:rsid w:val="002B206C"/>
    <w:rsid w:val="002B2451"/>
    <w:rsid w:val="002B2808"/>
    <w:rsid w:val="002B3316"/>
    <w:rsid w:val="002B4804"/>
    <w:rsid w:val="002B5065"/>
    <w:rsid w:val="002B5251"/>
    <w:rsid w:val="002B5FCA"/>
    <w:rsid w:val="002B6066"/>
    <w:rsid w:val="002B64BE"/>
    <w:rsid w:val="002B703E"/>
    <w:rsid w:val="002B72F7"/>
    <w:rsid w:val="002B7BA7"/>
    <w:rsid w:val="002C036E"/>
    <w:rsid w:val="002C0449"/>
    <w:rsid w:val="002C0B2D"/>
    <w:rsid w:val="002C171C"/>
    <w:rsid w:val="002C175B"/>
    <w:rsid w:val="002C2207"/>
    <w:rsid w:val="002C26C9"/>
    <w:rsid w:val="002C28C4"/>
    <w:rsid w:val="002C4519"/>
    <w:rsid w:val="002C5496"/>
    <w:rsid w:val="002C5DAC"/>
    <w:rsid w:val="002C6655"/>
    <w:rsid w:val="002C6800"/>
    <w:rsid w:val="002C6B38"/>
    <w:rsid w:val="002C7F0D"/>
    <w:rsid w:val="002D0963"/>
    <w:rsid w:val="002D15C8"/>
    <w:rsid w:val="002D1D49"/>
    <w:rsid w:val="002D2626"/>
    <w:rsid w:val="002D349D"/>
    <w:rsid w:val="002D373A"/>
    <w:rsid w:val="002D4A95"/>
    <w:rsid w:val="002D4E2B"/>
    <w:rsid w:val="002D596C"/>
    <w:rsid w:val="002D662F"/>
    <w:rsid w:val="002D79FE"/>
    <w:rsid w:val="002E0F3F"/>
    <w:rsid w:val="002E1624"/>
    <w:rsid w:val="002E2A15"/>
    <w:rsid w:val="002E2B79"/>
    <w:rsid w:val="002E52AF"/>
    <w:rsid w:val="002E5512"/>
    <w:rsid w:val="002E565D"/>
    <w:rsid w:val="002E56E4"/>
    <w:rsid w:val="002E5FDE"/>
    <w:rsid w:val="002E6397"/>
    <w:rsid w:val="002E6A6F"/>
    <w:rsid w:val="002E7B76"/>
    <w:rsid w:val="002E7C52"/>
    <w:rsid w:val="002F047F"/>
    <w:rsid w:val="002F07D6"/>
    <w:rsid w:val="002F131D"/>
    <w:rsid w:val="002F1592"/>
    <w:rsid w:val="002F1D5C"/>
    <w:rsid w:val="002F2130"/>
    <w:rsid w:val="002F2FC4"/>
    <w:rsid w:val="002F3B32"/>
    <w:rsid w:val="002F3EC7"/>
    <w:rsid w:val="002F4908"/>
    <w:rsid w:val="002F4939"/>
    <w:rsid w:val="002F4E4E"/>
    <w:rsid w:val="002F5023"/>
    <w:rsid w:val="002F5186"/>
    <w:rsid w:val="002F5E53"/>
    <w:rsid w:val="002F7002"/>
    <w:rsid w:val="002F72FF"/>
    <w:rsid w:val="00301B35"/>
    <w:rsid w:val="00301C67"/>
    <w:rsid w:val="00302915"/>
    <w:rsid w:val="00302BE5"/>
    <w:rsid w:val="00302C94"/>
    <w:rsid w:val="003032A6"/>
    <w:rsid w:val="00303B05"/>
    <w:rsid w:val="0030428A"/>
    <w:rsid w:val="00304544"/>
    <w:rsid w:val="00305784"/>
    <w:rsid w:val="00305E89"/>
    <w:rsid w:val="00306664"/>
    <w:rsid w:val="0030690D"/>
    <w:rsid w:val="003071AD"/>
    <w:rsid w:val="003074EC"/>
    <w:rsid w:val="00307979"/>
    <w:rsid w:val="003100E0"/>
    <w:rsid w:val="003104C3"/>
    <w:rsid w:val="00310B61"/>
    <w:rsid w:val="00310DA8"/>
    <w:rsid w:val="00310F2E"/>
    <w:rsid w:val="003116C6"/>
    <w:rsid w:val="00311AE6"/>
    <w:rsid w:val="003139D3"/>
    <w:rsid w:val="00313BA3"/>
    <w:rsid w:val="00314CB3"/>
    <w:rsid w:val="00315779"/>
    <w:rsid w:val="00316629"/>
    <w:rsid w:val="00316813"/>
    <w:rsid w:val="00316AF1"/>
    <w:rsid w:val="00317703"/>
    <w:rsid w:val="00317A85"/>
    <w:rsid w:val="00317A8C"/>
    <w:rsid w:val="003205AF"/>
    <w:rsid w:val="00320BBF"/>
    <w:rsid w:val="00322165"/>
    <w:rsid w:val="003227FB"/>
    <w:rsid w:val="003228BE"/>
    <w:rsid w:val="00322B97"/>
    <w:rsid w:val="00322CE0"/>
    <w:rsid w:val="00323F09"/>
    <w:rsid w:val="00324A6C"/>
    <w:rsid w:val="0032628E"/>
    <w:rsid w:val="00326C2B"/>
    <w:rsid w:val="00327194"/>
    <w:rsid w:val="003300E1"/>
    <w:rsid w:val="00332528"/>
    <w:rsid w:val="00332E5B"/>
    <w:rsid w:val="00333488"/>
    <w:rsid w:val="00333800"/>
    <w:rsid w:val="00333ABD"/>
    <w:rsid w:val="0033438E"/>
    <w:rsid w:val="00334867"/>
    <w:rsid w:val="003351E2"/>
    <w:rsid w:val="00336354"/>
    <w:rsid w:val="00337300"/>
    <w:rsid w:val="00337A26"/>
    <w:rsid w:val="00337D3C"/>
    <w:rsid w:val="00337D70"/>
    <w:rsid w:val="003419A6"/>
    <w:rsid w:val="00341A34"/>
    <w:rsid w:val="0034212D"/>
    <w:rsid w:val="003424A9"/>
    <w:rsid w:val="003447C6"/>
    <w:rsid w:val="00344B86"/>
    <w:rsid w:val="00344E63"/>
    <w:rsid w:val="00345D52"/>
    <w:rsid w:val="00347917"/>
    <w:rsid w:val="00347EB0"/>
    <w:rsid w:val="00350A9D"/>
    <w:rsid w:val="00352664"/>
    <w:rsid w:val="00352E08"/>
    <w:rsid w:val="00352E55"/>
    <w:rsid w:val="003530F6"/>
    <w:rsid w:val="0035330E"/>
    <w:rsid w:val="00353969"/>
    <w:rsid w:val="00353AF3"/>
    <w:rsid w:val="00353B79"/>
    <w:rsid w:val="00353EAE"/>
    <w:rsid w:val="00353EAF"/>
    <w:rsid w:val="00355295"/>
    <w:rsid w:val="003562E2"/>
    <w:rsid w:val="00356DA2"/>
    <w:rsid w:val="00357173"/>
    <w:rsid w:val="00357235"/>
    <w:rsid w:val="003576E9"/>
    <w:rsid w:val="003577F7"/>
    <w:rsid w:val="00357C31"/>
    <w:rsid w:val="00357E45"/>
    <w:rsid w:val="0036055B"/>
    <w:rsid w:val="00360614"/>
    <w:rsid w:val="0036062B"/>
    <w:rsid w:val="00360A16"/>
    <w:rsid w:val="00360A26"/>
    <w:rsid w:val="00361211"/>
    <w:rsid w:val="003619CF"/>
    <w:rsid w:val="00362FE4"/>
    <w:rsid w:val="00363B49"/>
    <w:rsid w:val="00364212"/>
    <w:rsid w:val="00364AD0"/>
    <w:rsid w:val="00364D3A"/>
    <w:rsid w:val="00364FAA"/>
    <w:rsid w:val="003665F1"/>
    <w:rsid w:val="00366963"/>
    <w:rsid w:val="00367533"/>
    <w:rsid w:val="00367E5E"/>
    <w:rsid w:val="00370913"/>
    <w:rsid w:val="00371472"/>
    <w:rsid w:val="00371DB9"/>
    <w:rsid w:val="00371F38"/>
    <w:rsid w:val="00372B6C"/>
    <w:rsid w:val="0037356D"/>
    <w:rsid w:val="003739DB"/>
    <w:rsid w:val="00373F72"/>
    <w:rsid w:val="003743A2"/>
    <w:rsid w:val="00374ED3"/>
    <w:rsid w:val="00375E43"/>
    <w:rsid w:val="00376AA5"/>
    <w:rsid w:val="003772EE"/>
    <w:rsid w:val="003779C9"/>
    <w:rsid w:val="00377AA2"/>
    <w:rsid w:val="00377EB2"/>
    <w:rsid w:val="0038041D"/>
    <w:rsid w:val="00380552"/>
    <w:rsid w:val="00380B7E"/>
    <w:rsid w:val="00380CF8"/>
    <w:rsid w:val="00380DA9"/>
    <w:rsid w:val="00380E2E"/>
    <w:rsid w:val="0038113F"/>
    <w:rsid w:val="00381315"/>
    <w:rsid w:val="00381398"/>
    <w:rsid w:val="00383066"/>
    <w:rsid w:val="0038365A"/>
    <w:rsid w:val="00383DA4"/>
    <w:rsid w:val="00383FB4"/>
    <w:rsid w:val="003848AF"/>
    <w:rsid w:val="0038527A"/>
    <w:rsid w:val="00385E27"/>
    <w:rsid w:val="00385F31"/>
    <w:rsid w:val="00386550"/>
    <w:rsid w:val="003868DD"/>
    <w:rsid w:val="003872A1"/>
    <w:rsid w:val="003873F7"/>
    <w:rsid w:val="00387461"/>
    <w:rsid w:val="003901A7"/>
    <w:rsid w:val="003907FB"/>
    <w:rsid w:val="00390A92"/>
    <w:rsid w:val="00390D9F"/>
    <w:rsid w:val="00391101"/>
    <w:rsid w:val="003916B8"/>
    <w:rsid w:val="00391769"/>
    <w:rsid w:val="003920DA"/>
    <w:rsid w:val="00392737"/>
    <w:rsid w:val="0039309D"/>
    <w:rsid w:val="00393C0C"/>
    <w:rsid w:val="00393D2A"/>
    <w:rsid w:val="00393FED"/>
    <w:rsid w:val="0039416F"/>
    <w:rsid w:val="003941E4"/>
    <w:rsid w:val="003960E7"/>
    <w:rsid w:val="00396BE5"/>
    <w:rsid w:val="00397CC8"/>
    <w:rsid w:val="003A041D"/>
    <w:rsid w:val="003A10F4"/>
    <w:rsid w:val="003A1576"/>
    <w:rsid w:val="003A22DE"/>
    <w:rsid w:val="003A25A3"/>
    <w:rsid w:val="003A2B2B"/>
    <w:rsid w:val="003A392B"/>
    <w:rsid w:val="003A4645"/>
    <w:rsid w:val="003A4F67"/>
    <w:rsid w:val="003A51CE"/>
    <w:rsid w:val="003A53BD"/>
    <w:rsid w:val="003A5B8E"/>
    <w:rsid w:val="003A7715"/>
    <w:rsid w:val="003B2936"/>
    <w:rsid w:val="003B2A60"/>
    <w:rsid w:val="003B32D8"/>
    <w:rsid w:val="003B3EAC"/>
    <w:rsid w:val="003B421B"/>
    <w:rsid w:val="003B50BB"/>
    <w:rsid w:val="003B5A70"/>
    <w:rsid w:val="003B70D0"/>
    <w:rsid w:val="003B791A"/>
    <w:rsid w:val="003C1230"/>
    <w:rsid w:val="003C1703"/>
    <w:rsid w:val="003C1F7E"/>
    <w:rsid w:val="003C2397"/>
    <w:rsid w:val="003C42F1"/>
    <w:rsid w:val="003C4B21"/>
    <w:rsid w:val="003C53FA"/>
    <w:rsid w:val="003C5AE1"/>
    <w:rsid w:val="003C5D9B"/>
    <w:rsid w:val="003C5FDA"/>
    <w:rsid w:val="003C62AA"/>
    <w:rsid w:val="003C6C43"/>
    <w:rsid w:val="003C7812"/>
    <w:rsid w:val="003D068D"/>
    <w:rsid w:val="003D1661"/>
    <w:rsid w:val="003D1AC0"/>
    <w:rsid w:val="003D1BEF"/>
    <w:rsid w:val="003D317E"/>
    <w:rsid w:val="003D36E6"/>
    <w:rsid w:val="003D37E1"/>
    <w:rsid w:val="003D3A52"/>
    <w:rsid w:val="003D4ECF"/>
    <w:rsid w:val="003D5999"/>
    <w:rsid w:val="003D5CBB"/>
    <w:rsid w:val="003D7222"/>
    <w:rsid w:val="003D7776"/>
    <w:rsid w:val="003D7FF4"/>
    <w:rsid w:val="003E079D"/>
    <w:rsid w:val="003E0927"/>
    <w:rsid w:val="003E0BF4"/>
    <w:rsid w:val="003E132A"/>
    <w:rsid w:val="003E2ED1"/>
    <w:rsid w:val="003E3395"/>
    <w:rsid w:val="003E4792"/>
    <w:rsid w:val="003E56D8"/>
    <w:rsid w:val="003E5BFE"/>
    <w:rsid w:val="003E61ED"/>
    <w:rsid w:val="003E6B83"/>
    <w:rsid w:val="003E6D16"/>
    <w:rsid w:val="003F0624"/>
    <w:rsid w:val="003F23F5"/>
    <w:rsid w:val="003F26F8"/>
    <w:rsid w:val="003F2ECE"/>
    <w:rsid w:val="003F2EE4"/>
    <w:rsid w:val="003F314F"/>
    <w:rsid w:val="003F377D"/>
    <w:rsid w:val="003F3798"/>
    <w:rsid w:val="003F39B8"/>
    <w:rsid w:val="003F57C0"/>
    <w:rsid w:val="003F6041"/>
    <w:rsid w:val="003F654A"/>
    <w:rsid w:val="003F6C4E"/>
    <w:rsid w:val="003F7B14"/>
    <w:rsid w:val="003F7FA5"/>
    <w:rsid w:val="004000F8"/>
    <w:rsid w:val="00400415"/>
    <w:rsid w:val="00400D90"/>
    <w:rsid w:val="00400E2C"/>
    <w:rsid w:val="0040110C"/>
    <w:rsid w:val="0040269A"/>
    <w:rsid w:val="00403A3A"/>
    <w:rsid w:val="00404A29"/>
    <w:rsid w:val="00404D6E"/>
    <w:rsid w:val="0040509E"/>
    <w:rsid w:val="0040581A"/>
    <w:rsid w:val="00405E43"/>
    <w:rsid w:val="004069AE"/>
    <w:rsid w:val="00406CBF"/>
    <w:rsid w:val="004074A7"/>
    <w:rsid w:val="004078AC"/>
    <w:rsid w:val="00407922"/>
    <w:rsid w:val="00407E72"/>
    <w:rsid w:val="00411329"/>
    <w:rsid w:val="00411753"/>
    <w:rsid w:val="00411DF6"/>
    <w:rsid w:val="004127D0"/>
    <w:rsid w:val="004133B3"/>
    <w:rsid w:val="0041370C"/>
    <w:rsid w:val="0041390B"/>
    <w:rsid w:val="004142DC"/>
    <w:rsid w:val="00414639"/>
    <w:rsid w:val="0041526F"/>
    <w:rsid w:val="00415670"/>
    <w:rsid w:val="004158DF"/>
    <w:rsid w:val="00416830"/>
    <w:rsid w:val="004171B7"/>
    <w:rsid w:val="00417A53"/>
    <w:rsid w:val="00420928"/>
    <w:rsid w:val="00420A39"/>
    <w:rsid w:val="00420F1F"/>
    <w:rsid w:val="004212EC"/>
    <w:rsid w:val="004223A4"/>
    <w:rsid w:val="00422BF0"/>
    <w:rsid w:val="00422FCC"/>
    <w:rsid w:val="00423402"/>
    <w:rsid w:val="004236E0"/>
    <w:rsid w:val="0042384B"/>
    <w:rsid w:val="00423C1A"/>
    <w:rsid w:val="00423E2D"/>
    <w:rsid w:val="0042446F"/>
    <w:rsid w:val="004245CE"/>
    <w:rsid w:val="0042461D"/>
    <w:rsid w:val="0042480E"/>
    <w:rsid w:val="00424BE0"/>
    <w:rsid w:val="00424FA2"/>
    <w:rsid w:val="0042546E"/>
    <w:rsid w:val="00425C44"/>
    <w:rsid w:val="00425F58"/>
    <w:rsid w:val="00426914"/>
    <w:rsid w:val="00426ABD"/>
    <w:rsid w:val="00426AEB"/>
    <w:rsid w:val="00426BA2"/>
    <w:rsid w:val="00427D52"/>
    <w:rsid w:val="00430EC6"/>
    <w:rsid w:val="004310D5"/>
    <w:rsid w:val="004328E5"/>
    <w:rsid w:val="00432DB7"/>
    <w:rsid w:val="00432EFC"/>
    <w:rsid w:val="00433AEF"/>
    <w:rsid w:val="00434531"/>
    <w:rsid w:val="0043533D"/>
    <w:rsid w:val="0043722C"/>
    <w:rsid w:val="00437B47"/>
    <w:rsid w:val="00437B5C"/>
    <w:rsid w:val="004403D7"/>
    <w:rsid w:val="004404EF"/>
    <w:rsid w:val="00440897"/>
    <w:rsid w:val="00440C67"/>
    <w:rsid w:val="00441593"/>
    <w:rsid w:val="00441A5A"/>
    <w:rsid w:val="00441BAF"/>
    <w:rsid w:val="00441EF6"/>
    <w:rsid w:val="004426DB"/>
    <w:rsid w:val="00442C27"/>
    <w:rsid w:val="004435E6"/>
    <w:rsid w:val="00443661"/>
    <w:rsid w:val="004439E7"/>
    <w:rsid w:val="0044415C"/>
    <w:rsid w:val="00444BFF"/>
    <w:rsid w:val="00444CCE"/>
    <w:rsid w:val="00445470"/>
    <w:rsid w:val="00445DF6"/>
    <w:rsid w:val="004467AC"/>
    <w:rsid w:val="00447131"/>
    <w:rsid w:val="00447237"/>
    <w:rsid w:val="00447A48"/>
    <w:rsid w:val="0045005E"/>
    <w:rsid w:val="00450B6C"/>
    <w:rsid w:val="0045308A"/>
    <w:rsid w:val="0045369C"/>
    <w:rsid w:val="00453829"/>
    <w:rsid w:val="00453923"/>
    <w:rsid w:val="00453B0F"/>
    <w:rsid w:val="00453EC3"/>
    <w:rsid w:val="004546E5"/>
    <w:rsid w:val="0045481E"/>
    <w:rsid w:val="00454F91"/>
    <w:rsid w:val="004550AD"/>
    <w:rsid w:val="004557FC"/>
    <w:rsid w:val="004559E8"/>
    <w:rsid w:val="00455DE8"/>
    <w:rsid w:val="004563E4"/>
    <w:rsid w:val="0045664D"/>
    <w:rsid w:val="00457186"/>
    <w:rsid w:val="00457434"/>
    <w:rsid w:val="00457687"/>
    <w:rsid w:val="004608CA"/>
    <w:rsid w:val="00461F8B"/>
    <w:rsid w:val="00462B4C"/>
    <w:rsid w:val="004631D0"/>
    <w:rsid w:val="004637A1"/>
    <w:rsid w:val="004638AB"/>
    <w:rsid w:val="00464C0B"/>
    <w:rsid w:val="00465015"/>
    <w:rsid w:val="0046541F"/>
    <w:rsid w:val="00467197"/>
    <w:rsid w:val="00470CC0"/>
    <w:rsid w:val="00471A07"/>
    <w:rsid w:val="00472919"/>
    <w:rsid w:val="00472996"/>
    <w:rsid w:val="00472D10"/>
    <w:rsid w:val="0047321C"/>
    <w:rsid w:val="00473549"/>
    <w:rsid w:val="00473796"/>
    <w:rsid w:val="0047437E"/>
    <w:rsid w:val="0047465C"/>
    <w:rsid w:val="0047581E"/>
    <w:rsid w:val="00476D42"/>
    <w:rsid w:val="0047742E"/>
    <w:rsid w:val="004774A0"/>
    <w:rsid w:val="004803C8"/>
    <w:rsid w:val="004804B1"/>
    <w:rsid w:val="00480D52"/>
    <w:rsid w:val="00482289"/>
    <w:rsid w:val="0048267B"/>
    <w:rsid w:val="00482BF2"/>
    <w:rsid w:val="004837FF"/>
    <w:rsid w:val="00483867"/>
    <w:rsid w:val="0048399D"/>
    <w:rsid w:val="004841A1"/>
    <w:rsid w:val="004842BF"/>
    <w:rsid w:val="0048570C"/>
    <w:rsid w:val="00485F20"/>
    <w:rsid w:val="0048609A"/>
    <w:rsid w:val="00486402"/>
    <w:rsid w:val="00486631"/>
    <w:rsid w:val="00487580"/>
    <w:rsid w:val="00487EB5"/>
    <w:rsid w:val="00491407"/>
    <w:rsid w:val="00491A05"/>
    <w:rsid w:val="004927F8"/>
    <w:rsid w:val="00492B27"/>
    <w:rsid w:val="004933A3"/>
    <w:rsid w:val="0049345F"/>
    <w:rsid w:val="004937E4"/>
    <w:rsid w:val="004961AC"/>
    <w:rsid w:val="00496522"/>
    <w:rsid w:val="00496711"/>
    <w:rsid w:val="0049709B"/>
    <w:rsid w:val="004975BC"/>
    <w:rsid w:val="004A0A1E"/>
    <w:rsid w:val="004A0F91"/>
    <w:rsid w:val="004A19A9"/>
    <w:rsid w:val="004A235E"/>
    <w:rsid w:val="004A2379"/>
    <w:rsid w:val="004A266C"/>
    <w:rsid w:val="004A2BA9"/>
    <w:rsid w:val="004A32D1"/>
    <w:rsid w:val="004A35FF"/>
    <w:rsid w:val="004A4D74"/>
    <w:rsid w:val="004A4FF3"/>
    <w:rsid w:val="004A52E7"/>
    <w:rsid w:val="004A6826"/>
    <w:rsid w:val="004A7133"/>
    <w:rsid w:val="004A729C"/>
    <w:rsid w:val="004A7FEB"/>
    <w:rsid w:val="004B13A5"/>
    <w:rsid w:val="004B1741"/>
    <w:rsid w:val="004B2AA2"/>
    <w:rsid w:val="004B2DEE"/>
    <w:rsid w:val="004B317A"/>
    <w:rsid w:val="004B33EF"/>
    <w:rsid w:val="004B556B"/>
    <w:rsid w:val="004B61BF"/>
    <w:rsid w:val="004B76AC"/>
    <w:rsid w:val="004B7B6B"/>
    <w:rsid w:val="004C0006"/>
    <w:rsid w:val="004C00EE"/>
    <w:rsid w:val="004C08AA"/>
    <w:rsid w:val="004C10CD"/>
    <w:rsid w:val="004C164B"/>
    <w:rsid w:val="004C241F"/>
    <w:rsid w:val="004C2547"/>
    <w:rsid w:val="004C2B42"/>
    <w:rsid w:val="004C2CA4"/>
    <w:rsid w:val="004C2DBC"/>
    <w:rsid w:val="004C31BE"/>
    <w:rsid w:val="004C4005"/>
    <w:rsid w:val="004C4201"/>
    <w:rsid w:val="004C5038"/>
    <w:rsid w:val="004C5A29"/>
    <w:rsid w:val="004C6022"/>
    <w:rsid w:val="004C692C"/>
    <w:rsid w:val="004C6FF4"/>
    <w:rsid w:val="004C70C9"/>
    <w:rsid w:val="004C7329"/>
    <w:rsid w:val="004C7D16"/>
    <w:rsid w:val="004D02C1"/>
    <w:rsid w:val="004D0900"/>
    <w:rsid w:val="004D0BD0"/>
    <w:rsid w:val="004D136D"/>
    <w:rsid w:val="004D1420"/>
    <w:rsid w:val="004D16B9"/>
    <w:rsid w:val="004D2910"/>
    <w:rsid w:val="004D40FA"/>
    <w:rsid w:val="004D46C3"/>
    <w:rsid w:val="004D543B"/>
    <w:rsid w:val="004D5A78"/>
    <w:rsid w:val="004D61D3"/>
    <w:rsid w:val="004D625F"/>
    <w:rsid w:val="004D7BD4"/>
    <w:rsid w:val="004D7FEB"/>
    <w:rsid w:val="004E03F1"/>
    <w:rsid w:val="004E16E4"/>
    <w:rsid w:val="004E257C"/>
    <w:rsid w:val="004E2636"/>
    <w:rsid w:val="004E2804"/>
    <w:rsid w:val="004E4089"/>
    <w:rsid w:val="004E41C4"/>
    <w:rsid w:val="004E4E9F"/>
    <w:rsid w:val="004E4FD9"/>
    <w:rsid w:val="004E5123"/>
    <w:rsid w:val="004E5292"/>
    <w:rsid w:val="004E59BF"/>
    <w:rsid w:val="004E5C29"/>
    <w:rsid w:val="004E6588"/>
    <w:rsid w:val="004E71C9"/>
    <w:rsid w:val="004E7C68"/>
    <w:rsid w:val="004F05AF"/>
    <w:rsid w:val="004F069E"/>
    <w:rsid w:val="004F1137"/>
    <w:rsid w:val="004F14DE"/>
    <w:rsid w:val="004F1A19"/>
    <w:rsid w:val="004F1FEB"/>
    <w:rsid w:val="004F23EB"/>
    <w:rsid w:val="004F3156"/>
    <w:rsid w:val="004F5A56"/>
    <w:rsid w:val="004F6606"/>
    <w:rsid w:val="004F6CCF"/>
    <w:rsid w:val="004F7732"/>
    <w:rsid w:val="004F77ED"/>
    <w:rsid w:val="00500D7D"/>
    <w:rsid w:val="00501FB4"/>
    <w:rsid w:val="0050272D"/>
    <w:rsid w:val="00503155"/>
    <w:rsid w:val="00503495"/>
    <w:rsid w:val="00503824"/>
    <w:rsid w:val="00504564"/>
    <w:rsid w:val="005046BF"/>
    <w:rsid w:val="00504806"/>
    <w:rsid w:val="005048DC"/>
    <w:rsid w:val="00505280"/>
    <w:rsid w:val="005055CA"/>
    <w:rsid w:val="00505E2C"/>
    <w:rsid w:val="00505E5A"/>
    <w:rsid w:val="005068E3"/>
    <w:rsid w:val="00507A2D"/>
    <w:rsid w:val="005106D5"/>
    <w:rsid w:val="00510F61"/>
    <w:rsid w:val="0051192D"/>
    <w:rsid w:val="0051286F"/>
    <w:rsid w:val="0051317B"/>
    <w:rsid w:val="00513B7F"/>
    <w:rsid w:val="005144A4"/>
    <w:rsid w:val="005145CC"/>
    <w:rsid w:val="0051519A"/>
    <w:rsid w:val="005155C6"/>
    <w:rsid w:val="005155E6"/>
    <w:rsid w:val="00515F58"/>
    <w:rsid w:val="00516EB9"/>
    <w:rsid w:val="00517199"/>
    <w:rsid w:val="00517581"/>
    <w:rsid w:val="005203CB"/>
    <w:rsid w:val="00521832"/>
    <w:rsid w:val="00522992"/>
    <w:rsid w:val="00522F8D"/>
    <w:rsid w:val="00522FB8"/>
    <w:rsid w:val="005231FF"/>
    <w:rsid w:val="005232E9"/>
    <w:rsid w:val="0052362C"/>
    <w:rsid w:val="00524F00"/>
    <w:rsid w:val="0052563A"/>
    <w:rsid w:val="00525D53"/>
    <w:rsid w:val="005265A3"/>
    <w:rsid w:val="005266F3"/>
    <w:rsid w:val="00527831"/>
    <w:rsid w:val="0053236B"/>
    <w:rsid w:val="00532486"/>
    <w:rsid w:val="0053267C"/>
    <w:rsid w:val="00532D59"/>
    <w:rsid w:val="00534726"/>
    <w:rsid w:val="0053522B"/>
    <w:rsid w:val="005352E9"/>
    <w:rsid w:val="0053554D"/>
    <w:rsid w:val="00535CEA"/>
    <w:rsid w:val="00535EFA"/>
    <w:rsid w:val="00536074"/>
    <w:rsid w:val="005362C3"/>
    <w:rsid w:val="00536658"/>
    <w:rsid w:val="005369E1"/>
    <w:rsid w:val="00537200"/>
    <w:rsid w:val="0053748B"/>
    <w:rsid w:val="00537F7A"/>
    <w:rsid w:val="0054003B"/>
    <w:rsid w:val="00540DA8"/>
    <w:rsid w:val="00540E2E"/>
    <w:rsid w:val="00541D14"/>
    <w:rsid w:val="00541E61"/>
    <w:rsid w:val="005427B6"/>
    <w:rsid w:val="005450FF"/>
    <w:rsid w:val="0054576C"/>
    <w:rsid w:val="005459AE"/>
    <w:rsid w:val="00545BDF"/>
    <w:rsid w:val="00545F56"/>
    <w:rsid w:val="0054727C"/>
    <w:rsid w:val="00547529"/>
    <w:rsid w:val="00547545"/>
    <w:rsid w:val="00547707"/>
    <w:rsid w:val="00547F63"/>
    <w:rsid w:val="00550354"/>
    <w:rsid w:val="0055046E"/>
    <w:rsid w:val="00551320"/>
    <w:rsid w:val="00551AFE"/>
    <w:rsid w:val="00551F82"/>
    <w:rsid w:val="00551FFD"/>
    <w:rsid w:val="00552C4C"/>
    <w:rsid w:val="005534B1"/>
    <w:rsid w:val="005535AC"/>
    <w:rsid w:val="0055362B"/>
    <w:rsid w:val="00553FEA"/>
    <w:rsid w:val="00554C08"/>
    <w:rsid w:val="00555095"/>
    <w:rsid w:val="00555B4A"/>
    <w:rsid w:val="005567E8"/>
    <w:rsid w:val="0055747C"/>
    <w:rsid w:val="005608FB"/>
    <w:rsid w:val="00560BF0"/>
    <w:rsid w:val="00561027"/>
    <w:rsid w:val="00561D17"/>
    <w:rsid w:val="00561E00"/>
    <w:rsid w:val="005627FD"/>
    <w:rsid w:val="00563794"/>
    <w:rsid w:val="005638A8"/>
    <w:rsid w:val="00563ED5"/>
    <w:rsid w:val="00564A86"/>
    <w:rsid w:val="00565376"/>
    <w:rsid w:val="00565AD1"/>
    <w:rsid w:val="00565F2C"/>
    <w:rsid w:val="00565F8A"/>
    <w:rsid w:val="00566339"/>
    <w:rsid w:val="00566A0A"/>
    <w:rsid w:val="0056791C"/>
    <w:rsid w:val="00567B9E"/>
    <w:rsid w:val="0057132B"/>
    <w:rsid w:val="005713D3"/>
    <w:rsid w:val="00571A70"/>
    <w:rsid w:val="00572394"/>
    <w:rsid w:val="00572888"/>
    <w:rsid w:val="00572F2F"/>
    <w:rsid w:val="00575ABA"/>
    <w:rsid w:val="00576435"/>
    <w:rsid w:val="00576B6F"/>
    <w:rsid w:val="00577173"/>
    <w:rsid w:val="005775E7"/>
    <w:rsid w:val="0057780B"/>
    <w:rsid w:val="00580859"/>
    <w:rsid w:val="00581232"/>
    <w:rsid w:val="005817A5"/>
    <w:rsid w:val="00582D20"/>
    <w:rsid w:val="00583AC3"/>
    <w:rsid w:val="0058405C"/>
    <w:rsid w:val="005846DC"/>
    <w:rsid w:val="005848AC"/>
    <w:rsid w:val="00584C7A"/>
    <w:rsid w:val="00584D65"/>
    <w:rsid w:val="005858C8"/>
    <w:rsid w:val="00585913"/>
    <w:rsid w:val="00585C88"/>
    <w:rsid w:val="00585F62"/>
    <w:rsid w:val="00587900"/>
    <w:rsid w:val="00590F16"/>
    <w:rsid w:val="00590FAB"/>
    <w:rsid w:val="00591906"/>
    <w:rsid w:val="0059196A"/>
    <w:rsid w:val="00594285"/>
    <w:rsid w:val="00594B5D"/>
    <w:rsid w:val="00594BC5"/>
    <w:rsid w:val="00594BED"/>
    <w:rsid w:val="00595004"/>
    <w:rsid w:val="00595D76"/>
    <w:rsid w:val="00595F29"/>
    <w:rsid w:val="00596D0A"/>
    <w:rsid w:val="0059725A"/>
    <w:rsid w:val="00597CAB"/>
    <w:rsid w:val="005A0737"/>
    <w:rsid w:val="005A0FE2"/>
    <w:rsid w:val="005A1F72"/>
    <w:rsid w:val="005A2A84"/>
    <w:rsid w:val="005A373A"/>
    <w:rsid w:val="005A3B36"/>
    <w:rsid w:val="005A4011"/>
    <w:rsid w:val="005A4440"/>
    <w:rsid w:val="005A542B"/>
    <w:rsid w:val="005A6592"/>
    <w:rsid w:val="005A65AB"/>
    <w:rsid w:val="005A7343"/>
    <w:rsid w:val="005A7438"/>
    <w:rsid w:val="005A75EA"/>
    <w:rsid w:val="005B0155"/>
    <w:rsid w:val="005B03F2"/>
    <w:rsid w:val="005B07B9"/>
    <w:rsid w:val="005B0939"/>
    <w:rsid w:val="005B0B79"/>
    <w:rsid w:val="005B0E96"/>
    <w:rsid w:val="005B17B8"/>
    <w:rsid w:val="005B1837"/>
    <w:rsid w:val="005B1B39"/>
    <w:rsid w:val="005B1B97"/>
    <w:rsid w:val="005B2195"/>
    <w:rsid w:val="005B2C40"/>
    <w:rsid w:val="005B2C8A"/>
    <w:rsid w:val="005B320A"/>
    <w:rsid w:val="005B32B7"/>
    <w:rsid w:val="005B33AA"/>
    <w:rsid w:val="005B3DD8"/>
    <w:rsid w:val="005B4B6F"/>
    <w:rsid w:val="005B50BC"/>
    <w:rsid w:val="005B52F7"/>
    <w:rsid w:val="005B58CD"/>
    <w:rsid w:val="005B5E41"/>
    <w:rsid w:val="005B68EF"/>
    <w:rsid w:val="005B6948"/>
    <w:rsid w:val="005B6D98"/>
    <w:rsid w:val="005B7886"/>
    <w:rsid w:val="005C0055"/>
    <w:rsid w:val="005C115B"/>
    <w:rsid w:val="005C1760"/>
    <w:rsid w:val="005C1FCE"/>
    <w:rsid w:val="005C22A6"/>
    <w:rsid w:val="005C2F88"/>
    <w:rsid w:val="005C30F5"/>
    <w:rsid w:val="005C35AF"/>
    <w:rsid w:val="005C36B1"/>
    <w:rsid w:val="005C38B0"/>
    <w:rsid w:val="005C3EF8"/>
    <w:rsid w:val="005C4518"/>
    <w:rsid w:val="005C46BC"/>
    <w:rsid w:val="005C4C9E"/>
    <w:rsid w:val="005C4FF4"/>
    <w:rsid w:val="005C58B3"/>
    <w:rsid w:val="005C5F78"/>
    <w:rsid w:val="005C676E"/>
    <w:rsid w:val="005C6801"/>
    <w:rsid w:val="005C6AF3"/>
    <w:rsid w:val="005C6E4F"/>
    <w:rsid w:val="005C7586"/>
    <w:rsid w:val="005C76F7"/>
    <w:rsid w:val="005C7F06"/>
    <w:rsid w:val="005D0633"/>
    <w:rsid w:val="005D091F"/>
    <w:rsid w:val="005D15FE"/>
    <w:rsid w:val="005D2143"/>
    <w:rsid w:val="005D2D17"/>
    <w:rsid w:val="005D3DB1"/>
    <w:rsid w:val="005D4C99"/>
    <w:rsid w:val="005D4E02"/>
    <w:rsid w:val="005D5AF4"/>
    <w:rsid w:val="005D659C"/>
    <w:rsid w:val="005D67C8"/>
    <w:rsid w:val="005E05EB"/>
    <w:rsid w:val="005E0622"/>
    <w:rsid w:val="005E08C0"/>
    <w:rsid w:val="005E0AC2"/>
    <w:rsid w:val="005E0B7C"/>
    <w:rsid w:val="005E1315"/>
    <w:rsid w:val="005E2ADA"/>
    <w:rsid w:val="005E2CFA"/>
    <w:rsid w:val="005E3026"/>
    <w:rsid w:val="005E38AA"/>
    <w:rsid w:val="005E394F"/>
    <w:rsid w:val="005E3EC2"/>
    <w:rsid w:val="005E48AE"/>
    <w:rsid w:val="005E68BC"/>
    <w:rsid w:val="005E6A7E"/>
    <w:rsid w:val="005E6F60"/>
    <w:rsid w:val="005E7269"/>
    <w:rsid w:val="005E7EDF"/>
    <w:rsid w:val="005F0165"/>
    <w:rsid w:val="005F027C"/>
    <w:rsid w:val="005F13E3"/>
    <w:rsid w:val="005F1D73"/>
    <w:rsid w:val="005F216D"/>
    <w:rsid w:val="005F2224"/>
    <w:rsid w:val="005F23A2"/>
    <w:rsid w:val="005F2CEF"/>
    <w:rsid w:val="005F4014"/>
    <w:rsid w:val="005F4381"/>
    <w:rsid w:val="005F4CD1"/>
    <w:rsid w:val="005F5252"/>
    <w:rsid w:val="005F6FCD"/>
    <w:rsid w:val="005F7980"/>
    <w:rsid w:val="00600E10"/>
    <w:rsid w:val="0060101A"/>
    <w:rsid w:val="006016E3"/>
    <w:rsid w:val="0060372A"/>
    <w:rsid w:val="00603C9F"/>
    <w:rsid w:val="00603EE8"/>
    <w:rsid w:val="0060480E"/>
    <w:rsid w:val="00605193"/>
    <w:rsid w:val="00605BA6"/>
    <w:rsid w:val="00605D64"/>
    <w:rsid w:val="00606685"/>
    <w:rsid w:val="006077AC"/>
    <w:rsid w:val="0061004E"/>
    <w:rsid w:val="0061053B"/>
    <w:rsid w:val="0061092E"/>
    <w:rsid w:val="00610A40"/>
    <w:rsid w:val="0061320F"/>
    <w:rsid w:val="006134F8"/>
    <w:rsid w:val="00613902"/>
    <w:rsid w:val="00614283"/>
    <w:rsid w:val="00614341"/>
    <w:rsid w:val="006149E3"/>
    <w:rsid w:val="00614A0C"/>
    <w:rsid w:val="006155EE"/>
    <w:rsid w:val="006156F3"/>
    <w:rsid w:val="0061573A"/>
    <w:rsid w:val="00615E68"/>
    <w:rsid w:val="0061634E"/>
    <w:rsid w:val="0061788E"/>
    <w:rsid w:val="00617EF3"/>
    <w:rsid w:val="00617FDA"/>
    <w:rsid w:val="006224D3"/>
    <w:rsid w:val="006225F0"/>
    <w:rsid w:val="00622A14"/>
    <w:rsid w:val="00622A3C"/>
    <w:rsid w:val="00623E31"/>
    <w:rsid w:val="00624C14"/>
    <w:rsid w:val="006257FB"/>
    <w:rsid w:val="0062595B"/>
    <w:rsid w:val="006259AC"/>
    <w:rsid w:val="00626F2E"/>
    <w:rsid w:val="00626F9A"/>
    <w:rsid w:val="00627EE1"/>
    <w:rsid w:val="0063014A"/>
    <w:rsid w:val="006301F9"/>
    <w:rsid w:val="00630319"/>
    <w:rsid w:val="0063035A"/>
    <w:rsid w:val="00631B96"/>
    <w:rsid w:val="0063294D"/>
    <w:rsid w:val="00632A6F"/>
    <w:rsid w:val="00633EC5"/>
    <w:rsid w:val="006341FC"/>
    <w:rsid w:val="00634761"/>
    <w:rsid w:val="00634AAF"/>
    <w:rsid w:val="00635933"/>
    <w:rsid w:val="00635A87"/>
    <w:rsid w:val="00635C11"/>
    <w:rsid w:val="00635C79"/>
    <w:rsid w:val="00635E08"/>
    <w:rsid w:val="00636030"/>
    <w:rsid w:val="00636E20"/>
    <w:rsid w:val="006374C1"/>
    <w:rsid w:val="00637644"/>
    <w:rsid w:val="00637887"/>
    <w:rsid w:val="006406B5"/>
    <w:rsid w:val="00642E4E"/>
    <w:rsid w:val="006434B4"/>
    <w:rsid w:val="00643974"/>
    <w:rsid w:val="00643DB6"/>
    <w:rsid w:val="0064474D"/>
    <w:rsid w:val="00644BFF"/>
    <w:rsid w:val="00644C08"/>
    <w:rsid w:val="00644C65"/>
    <w:rsid w:val="00644DBE"/>
    <w:rsid w:val="0064687D"/>
    <w:rsid w:val="00646ADE"/>
    <w:rsid w:val="00646C61"/>
    <w:rsid w:val="00646F43"/>
    <w:rsid w:val="0064707E"/>
    <w:rsid w:val="00647D31"/>
    <w:rsid w:val="00647F8B"/>
    <w:rsid w:val="00651188"/>
    <w:rsid w:val="00651A66"/>
    <w:rsid w:val="00651CD2"/>
    <w:rsid w:val="00652A82"/>
    <w:rsid w:val="00652CD5"/>
    <w:rsid w:val="006530F6"/>
    <w:rsid w:val="00653229"/>
    <w:rsid w:val="00653233"/>
    <w:rsid w:val="0065494D"/>
    <w:rsid w:val="00654958"/>
    <w:rsid w:val="0065499E"/>
    <w:rsid w:val="00654C28"/>
    <w:rsid w:val="00654C80"/>
    <w:rsid w:val="00654CEA"/>
    <w:rsid w:val="00654EDA"/>
    <w:rsid w:val="0065516F"/>
    <w:rsid w:val="00655FF2"/>
    <w:rsid w:val="00656813"/>
    <w:rsid w:val="00656BF4"/>
    <w:rsid w:val="00656DA2"/>
    <w:rsid w:val="00660B3E"/>
    <w:rsid w:val="00660DF0"/>
    <w:rsid w:val="00661D89"/>
    <w:rsid w:val="00662741"/>
    <w:rsid w:val="00663653"/>
    <w:rsid w:val="0066387D"/>
    <w:rsid w:val="006639E8"/>
    <w:rsid w:val="00664431"/>
    <w:rsid w:val="00665EAA"/>
    <w:rsid w:val="00665F0E"/>
    <w:rsid w:val="00666A19"/>
    <w:rsid w:val="006672FC"/>
    <w:rsid w:val="0066772E"/>
    <w:rsid w:val="00667C7D"/>
    <w:rsid w:val="00671319"/>
    <w:rsid w:val="00672385"/>
    <w:rsid w:val="006726A1"/>
    <w:rsid w:val="00672871"/>
    <w:rsid w:val="0067287C"/>
    <w:rsid w:val="00672ECC"/>
    <w:rsid w:val="00672EF0"/>
    <w:rsid w:val="00674615"/>
    <w:rsid w:val="0067473D"/>
    <w:rsid w:val="00674856"/>
    <w:rsid w:val="0067525D"/>
    <w:rsid w:val="00675F17"/>
    <w:rsid w:val="006769E8"/>
    <w:rsid w:val="00676D81"/>
    <w:rsid w:val="00677718"/>
    <w:rsid w:val="00680A41"/>
    <w:rsid w:val="00680E51"/>
    <w:rsid w:val="00681F78"/>
    <w:rsid w:val="006821D2"/>
    <w:rsid w:val="0068232F"/>
    <w:rsid w:val="0068263B"/>
    <w:rsid w:val="00683047"/>
    <w:rsid w:val="00683BF1"/>
    <w:rsid w:val="00683C65"/>
    <w:rsid w:val="006846A5"/>
    <w:rsid w:val="0068507C"/>
    <w:rsid w:val="006856D3"/>
    <w:rsid w:val="00685928"/>
    <w:rsid w:val="00687F74"/>
    <w:rsid w:val="00690C0E"/>
    <w:rsid w:val="00690C1F"/>
    <w:rsid w:val="00690E7C"/>
    <w:rsid w:val="006914B6"/>
    <w:rsid w:val="00691A6C"/>
    <w:rsid w:val="006941C9"/>
    <w:rsid w:val="006948BA"/>
    <w:rsid w:val="00695F44"/>
    <w:rsid w:val="00697E95"/>
    <w:rsid w:val="006A0529"/>
    <w:rsid w:val="006A0A5B"/>
    <w:rsid w:val="006A0D4F"/>
    <w:rsid w:val="006A1305"/>
    <w:rsid w:val="006A1C9C"/>
    <w:rsid w:val="006A20B6"/>
    <w:rsid w:val="006A21EA"/>
    <w:rsid w:val="006A2C8E"/>
    <w:rsid w:val="006A42FD"/>
    <w:rsid w:val="006A44EC"/>
    <w:rsid w:val="006A4CA0"/>
    <w:rsid w:val="006A4E83"/>
    <w:rsid w:val="006A5684"/>
    <w:rsid w:val="006A6435"/>
    <w:rsid w:val="006A65E4"/>
    <w:rsid w:val="006A700E"/>
    <w:rsid w:val="006B0245"/>
    <w:rsid w:val="006B0369"/>
    <w:rsid w:val="006B04A2"/>
    <w:rsid w:val="006B07A4"/>
    <w:rsid w:val="006B2362"/>
    <w:rsid w:val="006B2FFD"/>
    <w:rsid w:val="006B3015"/>
    <w:rsid w:val="006B39D1"/>
    <w:rsid w:val="006B3A9B"/>
    <w:rsid w:val="006B3C37"/>
    <w:rsid w:val="006B3D46"/>
    <w:rsid w:val="006B3E74"/>
    <w:rsid w:val="006B4849"/>
    <w:rsid w:val="006B4A4B"/>
    <w:rsid w:val="006B5EDD"/>
    <w:rsid w:val="006B636A"/>
    <w:rsid w:val="006B7067"/>
    <w:rsid w:val="006B756A"/>
    <w:rsid w:val="006B7EDF"/>
    <w:rsid w:val="006C0239"/>
    <w:rsid w:val="006C08FD"/>
    <w:rsid w:val="006C0FD5"/>
    <w:rsid w:val="006C1633"/>
    <w:rsid w:val="006C173A"/>
    <w:rsid w:val="006C19BD"/>
    <w:rsid w:val="006C1D7F"/>
    <w:rsid w:val="006C2DED"/>
    <w:rsid w:val="006C2E07"/>
    <w:rsid w:val="006C38ED"/>
    <w:rsid w:val="006C4233"/>
    <w:rsid w:val="006C45BD"/>
    <w:rsid w:val="006C460B"/>
    <w:rsid w:val="006C4967"/>
    <w:rsid w:val="006C51BE"/>
    <w:rsid w:val="006C5729"/>
    <w:rsid w:val="006C5BB6"/>
    <w:rsid w:val="006C5EFA"/>
    <w:rsid w:val="006C67DB"/>
    <w:rsid w:val="006C6B25"/>
    <w:rsid w:val="006C728A"/>
    <w:rsid w:val="006C73EC"/>
    <w:rsid w:val="006C768C"/>
    <w:rsid w:val="006D0B46"/>
    <w:rsid w:val="006D18B4"/>
    <w:rsid w:val="006D235F"/>
    <w:rsid w:val="006D2573"/>
    <w:rsid w:val="006D28EF"/>
    <w:rsid w:val="006D2B83"/>
    <w:rsid w:val="006D40F2"/>
    <w:rsid w:val="006D465C"/>
    <w:rsid w:val="006D4B7C"/>
    <w:rsid w:val="006D4D33"/>
    <w:rsid w:val="006D5094"/>
    <w:rsid w:val="006D5165"/>
    <w:rsid w:val="006D5A2B"/>
    <w:rsid w:val="006D6BFE"/>
    <w:rsid w:val="006D70A1"/>
    <w:rsid w:val="006D77D5"/>
    <w:rsid w:val="006D7A0C"/>
    <w:rsid w:val="006E02CC"/>
    <w:rsid w:val="006E0EE8"/>
    <w:rsid w:val="006E18FA"/>
    <w:rsid w:val="006E1B54"/>
    <w:rsid w:val="006E1F0A"/>
    <w:rsid w:val="006E1FD6"/>
    <w:rsid w:val="006E20A8"/>
    <w:rsid w:val="006E266B"/>
    <w:rsid w:val="006E2E90"/>
    <w:rsid w:val="006E2F46"/>
    <w:rsid w:val="006E328D"/>
    <w:rsid w:val="006E4565"/>
    <w:rsid w:val="006E5955"/>
    <w:rsid w:val="006E5D6B"/>
    <w:rsid w:val="006E66C7"/>
    <w:rsid w:val="006E69A0"/>
    <w:rsid w:val="006E6BD6"/>
    <w:rsid w:val="006E781D"/>
    <w:rsid w:val="006F01D8"/>
    <w:rsid w:val="006F0230"/>
    <w:rsid w:val="006F02B6"/>
    <w:rsid w:val="006F0ED3"/>
    <w:rsid w:val="006F0F04"/>
    <w:rsid w:val="006F1213"/>
    <w:rsid w:val="006F1526"/>
    <w:rsid w:val="006F159A"/>
    <w:rsid w:val="006F191D"/>
    <w:rsid w:val="006F1E99"/>
    <w:rsid w:val="006F277E"/>
    <w:rsid w:val="006F2BC5"/>
    <w:rsid w:val="006F2E29"/>
    <w:rsid w:val="006F2E9B"/>
    <w:rsid w:val="006F37F2"/>
    <w:rsid w:val="006F4389"/>
    <w:rsid w:val="006F4913"/>
    <w:rsid w:val="006F496F"/>
    <w:rsid w:val="006F49BD"/>
    <w:rsid w:val="006F522B"/>
    <w:rsid w:val="006F54DD"/>
    <w:rsid w:val="006F5DCA"/>
    <w:rsid w:val="006F60F8"/>
    <w:rsid w:val="006F6309"/>
    <w:rsid w:val="006F6377"/>
    <w:rsid w:val="006F6F56"/>
    <w:rsid w:val="006F71C1"/>
    <w:rsid w:val="006F7350"/>
    <w:rsid w:val="006F75F6"/>
    <w:rsid w:val="006F7AE7"/>
    <w:rsid w:val="007003F0"/>
    <w:rsid w:val="007004D3"/>
    <w:rsid w:val="007017FA"/>
    <w:rsid w:val="00701D71"/>
    <w:rsid w:val="0070247F"/>
    <w:rsid w:val="0070277F"/>
    <w:rsid w:val="00702909"/>
    <w:rsid w:val="00705BB2"/>
    <w:rsid w:val="00706C51"/>
    <w:rsid w:val="00706E51"/>
    <w:rsid w:val="00707255"/>
    <w:rsid w:val="0070790E"/>
    <w:rsid w:val="00707996"/>
    <w:rsid w:val="00707FE1"/>
    <w:rsid w:val="00710057"/>
    <w:rsid w:val="00710533"/>
    <w:rsid w:val="007105E0"/>
    <w:rsid w:val="0071061E"/>
    <w:rsid w:val="00710768"/>
    <w:rsid w:val="0071086B"/>
    <w:rsid w:val="00710FC8"/>
    <w:rsid w:val="007113DB"/>
    <w:rsid w:val="00712ABD"/>
    <w:rsid w:val="00712F9B"/>
    <w:rsid w:val="00713729"/>
    <w:rsid w:val="00713E6C"/>
    <w:rsid w:val="007154D5"/>
    <w:rsid w:val="007157E2"/>
    <w:rsid w:val="00715DA9"/>
    <w:rsid w:val="00715E72"/>
    <w:rsid w:val="00716F4A"/>
    <w:rsid w:val="00717D15"/>
    <w:rsid w:val="00720979"/>
    <w:rsid w:val="00721A8F"/>
    <w:rsid w:val="00721B83"/>
    <w:rsid w:val="00721D59"/>
    <w:rsid w:val="00722BEC"/>
    <w:rsid w:val="00722C3F"/>
    <w:rsid w:val="0072334B"/>
    <w:rsid w:val="0072382A"/>
    <w:rsid w:val="007244B8"/>
    <w:rsid w:val="007245DB"/>
    <w:rsid w:val="00724833"/>
    <w:rsid w:val="00724B01"/>
    <w:rsid w:val="00725813"/>
    <w:rsid w:val="00726764"/>
    <w:rsid w:val="00726E51"/>
    <w:rsid w:val="00727098"/>
    <w:rsid w:val="00727366"/>
    <w:rsid w:val="00727F2B"/>
    <w:rsid w:val="00730E59"/>
    <w:rsid w:val="007322B5"/>
    <w:rsid w:val="00733963"/>
    <w:rsid w:val="00733B4B"/>
    <w:rsid w:val="00733DA2"/>
    <w:rsid w:val="00735796"/>
    <w:rsid w:val="00736821"/>
    <w:rsid w:val="00736AA9"/>
    <w:rsid w:val="00737130"/>
    <w:rsid w:val="0074000F"/>
    <w:rsid w:val="007406FC"/>
    <w:rsid w:val="00740B2A"/>
    <w:rsid w:val="00740E5E"/>
    <w:rsid w:val="007412BF"/>
    <w:rsid w:val="00741ECC"/>
    <w:rsid w:val="00742950"/>
    <w:rsid w:val="007432C8"/>
    <w:rsid w:val="00744562"/>
    <w:rsid w:val="00744746"/>
    <w:rsid w:val="0074478E"/>
    <w:rsid w:val="007448E9"/>
    <w:rsid w:val="00746173"/>
    <w:rsid w:val="0074636D"/>
    <w:rsid w:val="00746A11"/>
    <w:rsid w:val="00746AB9"/>
    <w:rsid w:val="00746F89"/>
    <w:rsid w:val="007470FE"/>
    <w:rsid w:val="0074759D"/>
    <w:rsid w:val="007479CC"/>
    <w:rsid w:val="00750638"/>
    <w:rsid w:val="007517DB"/>
    <w:rsid w:val="00751BE8"/>
    <w:rsid w:val="00752D40"/>
    <w:rsid w:val="00752DD0"/>
    <w:rsid w:val="00752E2B"/>
    <w:rsid w:val="007537CD"/>
    <w:rsid w:val="007540F5"/>
    <w:rsid w:val="00754601"/>
    <w:rsid w:val="0075535D"/>
    <w:rsid w:val="007561A2"/>
    <w:rsid w:val="00756881"/>
    <w:rsid w:val="00756A0F"/>
    <w:rsid w:val="00756E6D"/>
    <w:rsid w:val="0075748E"/>
    <w:rsid w:val="00757FC2"/>
    <w:rsid w:val="00760221"/>
    <w:rsid w:val="00761B57"/>
    <w:rsid w:val="00761B8B"/>
    <w:rsid w:val="007626E3"/>
    <w:rsid w:val="00762756"/>
    <w:rsid w:val="00763685"/>
    <w:rsid w:val="007636F2"/>
    <w:rsid w:val="00764267"/>
    <w:rsid w:val="00765073"/>
    <w:rsid w:val="00766098"/>
    <w:rsid w:val="007671FC"/>
    <w:rsid w:val="00767943"/>
    <w:rsid w:val="00767C32"/>
    <w:rsid w:val="00770DE4"/>
    <w:rsid w:val="00770FE8"/>
    <w:rsid w:val="0077190D"/>
    <w:rsid w:val="00771E30"/>
    <w:rsid w:val="007724FE"/>
    <w:rsid w:val="00772541"/>
    <w:rsid w:val="007729FB"/>
    <w:rsid w:val="00774593"/>
    <w:rsid w:val="00774751"/>
    <w:rsid w:val="00774CA9"/>
    <w:rsid w:val="0077512B"/>
    <w:rsid w:val="00775874"/>
    <w:rsid w:val="007759E0"/>
    <w:rsid w:val="00775B1B"/>
    <w:rsid w:val="0077627D"/>
    <w:rsid w:val="0077783C"/>
    <w:rsid w:val="00777958"/>
    <w:rsid w:val="0078025D"/>
    <w:rsid w:val="007806BB"/>
    <w:rsid w:val="0078075C"/>
    <w:rsid w:val="00780D43"/>
    <w:rsid w:val="007812A3"/>
    <w:rsid w:val="00781496"/>
    <w:rsid w:val="0078160F"/>
    <w:rsid w:val="0078178C"/>
    <w:rsid w:val="00782385"/>
    <w:rsid w:val="007826E6"/>
    <w:rsid w:val="00782854"/>
    <w:rsid w:val="0078380A"/>
    <w:rsid w:val="00784ECE"/>
    <w:rsid w:val="00784F45"/>
    <w:rsid w:val="007850EE"/>
    <w:rsid w:val="00785710"/>
    <w:rsid w:val="00785D90"/>
    <w:rsid w:val="00786862"/>
    <w:rsid w:val="00786EC1"/>
    <w:rsid w:val="00787704"/>
    <w:rsid w:val="007906BC"/>
    <w:rsid w:val="00790785"/>
    <w:rsid w:val="00790B94"/>
    <w:rsid w:val="00790E7C"/>
    <w:rsid w:val="007921BD"/>
    <w:rsid w:val="00793638"/>
    <w:rsid w:val="007937FD"/>
    <w:rsid w:val="00793B3D"/>
    <w:rsid w:val="00793DDF"/>
    <w:rsid w:val="00794D41"/>
    <w:rsid w:val="00795A01"/>
    <w:rsid w:val="00797D05"/>
    <w:rsid w:val="007A0347"/>
    <w:rsid w:val="007A0513"/>
    <w:rsid w:val="007A077F"/>
    <w:rsid w:val="007A105A"/>
    <w:rsid w:val="007A1233"/>
    <w:rsid w:val="007A1C8B"/>
    <w:rsid w:val="007A21B6"/>
    <w:rsid w:val="007A3EC0"/>
    <w:rsid w:val="007A3ECD"/>
    <w:rsid w:val="007A4809"/>
    <w:rsid w:val="007A5067"/>
    <w:rsid w:val="007A511C"/>
    <w:rsid w:val="007A56CD"/>
    <w:rsid w:val="007A6217"/>
    <w:rsid w:val="007A63F5"/>
    <w:rsid w:val="007A6437"/>
    <w:rsid w:val="007A6618"/>
    <w:rsid w:val="007A6B6B"/>
    <w:rsid w:val="007A7843"/>
    <w:rsid w:val="007A7C6B"/>
    <w:rsid w:val="007A7CAD"/>
    <w:rsid w:val="007B10BE"/>
    <w:rsid w:val="007B145A"/>
    <w:rsid w:val="007B1582"/>
    <w:rsid w:val="007B190E"/>
    <w:rsid w:val="007B19B5"/>
    <w:rsid w:val="007B1D8D"/>
    <w:rsid w:val="007B1DB6"/>
    <w:rsid w:val="007B20D0"/>
    <w:rsid w:val="007B2837"/>
    <w:rsid w:val="007B2EE6"/>
    <w:rsid w:val="007B37B3"/>
    <w:rsid w:val="007B400F"/>
    <w:rsid w:val="007B43E6"/>
    <w:rsid w:val="007B5485"/>
    <w:rsid w:val="007B551C"/>
    <w:rsid w:val="007B5ED5"/>
    <w:rsid w:val="007B6104"/>
    <w:rsid w:val="007B62D4"/>
    <w:rsid w:val="007B7752"/>
    <w:rsid w:val="007B77F9"/>
    <w:rsid w:val="007B7D89"/>
    <w:rsid w:val="007C0909"/>
    <w:rsid w:val="007C22E5"/>
    <w:rsid w:val="007C23AB"/>
    <w:rsid w:val="007C23BE"/>
    <w:rsid w:val="007C2788"/>
    <w:rsid w:val="007C2A6C"/>
    <w:rsid w:val="007C2A98"/>
    <w:rsid w:val="007C3167"/>
    <w:rsid w:val="007C31B6"/>
    <w:rsid w:val="007C3DD2"/>
    <w:rsid w:val="007C4097"/>
    <w:rsid w:val="007C4671"/>
    <w:rsid w:val="007C47A1"/>
    <w:rsid w:val="007C4BF1"/>
    <w:rsid w:val="007C514B"/>
    <w:rsid w:val="007C52D1"/>
    <w:rsid w:val="007C5638"/>
    <w:rsid w:val="007C7A23"/>
    <w:rsid w:val="007C7AF8"/>
    <w:rsid w:val="007D178F"/>
    <w:rsid w:val="007D217A"/>
    <w:rsid w:val="007D26A5"/>
    <w:rsid w:val="007D29C9"/>
    <w:rsid w:val="007D2E63"/>
    <w:rsid w:val="007D369C"/>
    <w:rsid w:val="007D41CF"/>
    <w:rsid w:val="007D4221"/>
    <w:rsid w:val="007D492A"/>
    <w:rsid w:val="007D4FF1"/>
    <w:rsid w:val="007D58B4"/>
    <w:rsid w:val="007D63FA"/>
    <w:rsid w:val="007D64B7"/>
    <w:rsid w:val="007D71A0"/>
    <w:rsid w:val="007D7757"/>
    <w:rsid w:val="007D7F0E"/>
    <w:rsid w:val="007E11B5"/>
    <w:rsid w:val="007E1B13"/>
    <w:rsid w:val="007E24CE"/>
    <w:rsid w:val="007E2719"/>
    <w:rsid w:val="007E3042"/>
    <w:rsid w:val="007E3476"/>
    <w:rsid w:val="007E35B4"/>
    <w:rsid w:val="007E3647"/>
    <w:rsid w:val="007E4FF4"/>
    <w:rsid w:val="007E5DBC"/>
    <w:rsid w:val="007E5FB7"/>
    <w:rsid w:val="007E7B6D"/>
    <w:rsid w:val="007F03BD"/>
    <w:rsid w:val="007F0E13"/>
    <w:rsid w:val="007F0F55"/>
    <w:rsid w:val="007F0F73"/>
    <w:rsid w:val="007F1887"/>
    <w:rsid w:val="007F212B"/>
    <w:rsid w:val="007F24C1"/>
    <w:rsid w:val="007F31DB"/>
    <w:rsid w:val="007F32FD"/>
    <w:rsid w:val="007F37AF"/>
    <w:rsid w:val="007F44EC"/>
    <w:rsid w:val="007F5571"/>
    <w:rsid w:val="007F57FA"/>
    <w:rsid w:val="007F70F3"/>
    <w:rsid w:val="007F7293"/>
    <w:rsid w:val="007F7323"/>
    <w:rsid w:val="007F7654"/>
    <w:rsid w:val="007F7C71"/>
    <w:rsid w:val="0080006D"/>
    <w:rsid w:val="0080099A"/>
    <w:rsid w:val="008012B1"/>
    <w:rsid w:val="008015CC"/>
    <w:rsid w:val="00801920"/>
    <w:rsid w:val="008019B1"/>
    <w:rsid w:val="00801B93"/>
    <w:rsid w:val="00802094"/>
    <w:rsid w:val="008021AC"/>
    <w:rsid w:val="008023CE"/>
    <w:rsid w:val="00802770"/>
    <w:rsid w:val="00802CF0"/>
    <w:rsid w:val="008032A4"/>
    <w:rsid w:val="0080385D"/>
    <w:rsid w:val="00803BB5"/>
    <w:rsid w:val="00803DCB"/>
    <w:rsid w:val="0080467B"/>
    <w:rsid w:val="00805585"/>
    <w:rsid w:val="00806AA7"/>
    <w:rsid w:val="00806EEC"/>
    <w:rsid w:val="00807E65"/>
    <w:rsid w:val="0081006E"/>
    <w:rsid w:val="00810240"/>
    <w:rsid w:val="0081062F"/>
    <w:rsid w:val="00811CA0"/>
    <w:rsid w:val="0081221E"/>
    <w:rsid w:val="00812593"/>
    <w:rsid w:val="008127F5"/>
    <w:rsid w:val="00812E83"/>
    <w:rsid w:val="0081344E"/>
    <w:rsid w:val="00813B53"/>
    <w:rsid w:val="00814591"/>
    <w:rsid w:val="0081481B"/>
    <w:rsid w:val="00814D25"/>
    <w:rsid w:val="00814E69"/>
    <w:rsid w:val="008151F0"/>
    <w:rsid w:val="00815887"/>
    <w:rsid w:val="0081656D"/>
    <w:rsid w:val="0081682C"/>
    <w:rsid w:val="00816C8C"/>
    <w:rsid w:val="00816F8B"/>
    <w:rsid w:val="00817833"/>
    <w:rsid w:val="008205C5"/>
    <w:rsid w:val="00820642"/>
    <w:rsid w:val="00820D73"/>
    <w:rsid w:val="00821306"/>
    <w:rsid w:val="00821370"/>
    <w:rsid w:val="00821730"/>
    <w:rsid w:val="008217F8"/>
    <w:rsid w:val="00822F53"/>
    <w:rsid w:val="0082335F"/>
    <w:rsid w:val="00823727"/>
    <w:rsid w:val="00824CA2"/>
    <w:rsid w:val="00825CA4"/>
    <w:rsid w:val="00826A6A"/>
    <w:rsid w:val="00826F7B"/>
    <w:rsid w:val="00827149"/>
    <w:rsid w:val="0083054D"/>
    <w:rsid w:val="00830563"/>
    <w:rsid w:val="00830AA6"/>
    <w:rsid w:val="008316E4"/>
    <w:rsid w:val="00831CD5"/>
    <w:rsid w:val="0083323F"/>
    <w:rsid w:val="008340A9"/>
    <w:rsid w:val="00834BFF"/>
    <w:rsid w:val="008351F8"/>
    <w:rsid w:val="008358B1"/>
    <w:rsid w:val="00835D3E"/>
    <w:rsid w:val="00836351"/>
    <w:rsid w:val="00836421"/>
    <w:rsid w:val="00836BE0"/>
    <w:rsid w:val="00836E16"/>
    <w:rsid w:val="008402DA"/>
    <w:rsid w:val="0084035B"/>
    <w:rsid w:val="00840D0B"/>
    <w:rsid w:val="00841645"/>
    <w:rsid w:val="0084172A"/>
    <w:rsid w:val="008417E6"/>
    <w:rsid w:val="008420E2"/>
    <w:rsid w:val="00842A33"/>
    <w:rsid w:val="008432B1"/>
    <w:rsid w:val="00843856"/>
    <w:rsid w:val="008438F9"/>
    <w:rsid w:val="0084398B"/>
    <w:rsid w:val="008439C5"/>
    <w:rsid w:val="00843B8F"/>
    <w:rsid w:val="008442C6"/>
    <w:rsid w:val="008453CF"/>
    <w:rsid w:val="00846028"/>
    <w:rsid w:val="00846828"/>
    <w:rsid w:val="00847831"/>
    <w:rsid w:val="008479DE"/>
    <w:rsid w:val="008500A3"/>
    <w:rsid w:val="008506A7"/>
    <w:rsid w:val="00850BB0"/>
    <w:rsid w:val="00851035"/>
    <w:rsid w:val="00851203"/>
    <w:rsid w:val="00851EF1"/>
    <w:rsid w:val="00851FB4"/>
    <w:rsid w:val="00853608"/>
    <w:rsid w:val="00854177"/>
    <w:rsid w:val="008541A6"/>
    <w:rsid w:val="00854C7D"/>
    <w:rsid w:val="00855B05"/>
    <w:rsid w:val="0085665D"/>
    <w:rsid w:val="008566E7"/>
    <w:rsid w:val="00857CA1"/>
    <w:rsid w:val="008600D5"/>
    <w:rsid w:val="00860200"/>
    <w:rsid w:val="0086167B"/>
    <w:rsid w:val="00862503"/>
    <w:rsid w:val="00862ACA"/>
    <w:rsid w:val="00862CAE"/>
    <w:rsid w:val="00863264"/>
    <w:rsid w:val="00863719"/>
    <w:rsid w:val="00863785"/>
    <w:rsid w:val="00864063"/>
    <w:rsid w:val="0086433C"/>
    <w:rsid w:val="0086464B"/>
    <w:rsid w:val="008646EC"/>
    <w:rsid w:val="0086473E"/>
    <w:rsid w:val="00864DB0"/>
    <w:rsid w:val="00864EBD"/>
    <w:rsid w:val="008655F8"/>
    <w:rsid w:val="008656BE"/>
    <w:rsid w:val="008657D0"/>
    <w:rsid w:val="008668D5"/>
    <w:rsid w:val="00867729"/>
    <w:rsid w:val="00867E3C"/>
    <w:rsid w:val="00870671"/>
    <w:rsid w:val="00870FB3"/>
    <w:rsid w:val="00871001"/>
    <w:rsid w:val="008710D0"/>
    <w:rsid w:val="008718C8"/>
    <w:rsid w:val="00871ED8"/>
    <w:rsid w:val="00872055"/>
    <w:rsid w:val="00872185"/>
    <w:rsid w:val="008723FD"/>
    <w:rsid w:val="008728D2"/>
    <w:rsid w:val="008735AC"/>
    <w:rsid w:val="00873F67"/>
    <w:rsid w:val="00874207"/>
    <w:rsid w:val="008743CB"/>
    <w:rsid w:val="00874622"/>
    <w:rsid w:val="00874EA2"/>
    <w:rsid w:val="00875852"/>
    <w:rsid w:val="00875C8A"/>
    <w:rsid w:val="00875F40"/>
    <w:rsid w:val="008763E9"/>
    <w:rsid w:val="0087740A"/>
    <w:rsid w:val="00877539"/>
    <w:rsid w:val="00877DC2"/>
    <w:rsid w:val="00877F56"/>
    <w:rsid w:val="008805A7"/>
    <w:rsid w:val="00880F94"/>
    <w:rsid w:val="008810B1"/>
    <w:rsid w:val="00881D17"/>
    <w:rsid w:val="008829B5"/>
    <w:rsid w:val="008837F7"/>
    <w:rsid w:val="00883A71"/>
    <w:rsid w:val="00885059"/>
    <w:rsid w:val="0088570E"/>
    <w:rsid w:val="00885FC5"/>
    <w:rsid w:val="00886DEF"/>
    <w:rsid w:val="00886E14"/>
    <w:rsid w:val="008902D5"/>
    <w:rsid w:val="008915B1"/>
    <w:rsid w:val="00891F79"/>
    <w:rsid w:val="00892086"/>
    <w:rsid w:val="008927FA"/>
    <w:rsid w:val="00893E02"/>
    <w:rsid w:val="00893F13"/>
    <w:rsid w:val="00893FA6"/>
    <w:rsid w:val="00894294"/>
    <w:rsid w:val="008947CD"/>
    <w:rsid w:val="008952FE"/>
    <w:rsid w:val="00895D61"/>
    <w:rsid w:val="00896012"/>
    <w:rsid w:val="00896093"/>
    <w:rsid w:val="00896A83"/>
    <w:rsid w:val="00896BA0"/>
    <w:rsid w:val="00897645"/>
    <w:rsid w:val="00897774"/>
    <w:rsid w:val="0089777D"/>
    <w:rsid w:val="00897C99"/>
    <w:rsid w:val="008A0615"/>
    <w:rsid w:val="008A15C6"/>
    <w:rsid w:val="008A1620"/>
    <w:rsid w:val="008A16E3"/>
    <w:rsid w:val="008A2072"/>
    <w:rsid w:val="008A32B0"/>
    <w:rsid w:val="008A4F1D"/>
    <w:rsid w:val="008A590A"/>
    <w:rsid w:val="008A5B8C"/>
    <w:rsid w:val="008A5C5D"/>
    <w:rsid w:val="008A6F1E"/>
    <w:rsid w:val="008A6F42"/>
    <w:rsid w:val="008B0D1A"/>
    <w:rsid w:val="008B2F58"/>
    <w:rsid w:val="008B3F19"/>
    <w:rsid w:val="008B3F9F"/>
    <w:rsid w:val="008B41CC"/>
    <w:rsid w:val="008B5374"/>
    <w:rsid w:val="008B56C5"/>
    <w:rsid w:val="008B57BB"/>
    <w:rsid w:val="008B584F"/>
    <w:rsid w:val="008B7F05"/>
    <w:rsid w:val="008C181A"/>
    <w:rsid w:val="008C2376"/>
    <w:rsid w:val="008C287E"/>
    <w:rsid w:val="008C2D61"/>
    <w:rsid w:val="008C3CEA"/>
    <w:rsid w:val="008C4706"/>
    <w:rsid w:val="008C5721"/>
    <w:rsid w:val="008C5BF6"/>
    <w:rsid w:val="008C5F0F"/>
    <w:rsid w:val="008C5FF9"/>
    <w:rsid w:val="008C6FBF"/>
    <w:rsid w:val="008C71DB"/>
    <w:rsid w:val="008D012D"/>
    <w:rsid w:val="008D0878"/>
    <w:rsid w:val="008D17B9"/>
    <w:rsid w:val="008D1B9E"/>
    <w:rsid w:val="008D205E"/>
    <w:rsid w:val="008D24A3"/>
    <w:rsid w:val="008D2F5C"/>
    <w:rsid w:val="008D3034"/>
    <w:rsid w:val="008D36A6"/>
    <w:rsid w:val="008D3D62"/>
    <w:rsid w:val="008D4048"/>
    <w:rsid w:val="008D69BE"/>
    <w:rsid w:val="008D745E"/>
    <w:rsid w:val="008E03CA"/>
    <w:rsid w:val="008E065B"/>
    <w:rsid w:val="008E091B"/>
    <w:rsid w:val="008E1011"/>
    <w:rsid w:val="008E10B8"/>
    <w:rsid w:val="008E25DE"/>
    <w:rsid w:val="008E2A06"/>
    <w:rsid w:val="008E404E"/>
    <w:rsid w:val="008E4E79"/>
    <w:rsid w:val="008E6667"/>
    <w:rsid w:val="008E693F"/>
    <w:rsid w:val="008E7AD0"/>
    <w:rsid w:val="008F0462"/>
    <w:rsid w:val="008F0BA4"/>
    <w:rsid w:val="008F0E16"/>
    <w:rsid w:val="008F12A6"/>
    <w:rsid w:val="008F15A7"/>
    <w:rsid w:val="008F1604"/>
    <w:rsid w:val="008F167D"/>
    <w:rsid w:val="008F1855"/>
    <w:rsid w:val="008F1A0D"/>
    <w:rsid w:val="008F22F0"/>
    <w:rsid w:val="008F3228"/>
    <w:rsid w:val="008F3B53"/>
    <w:rsid w:val="008F512B"/>
    <w:rsid w:val="008F54EB"/>
    <w:rsid w:val="008F585B"/>
    <w:rsid w:val="008F5FF8"/>
    <w:rsid w:val="008F6151"/>
    <w:rsid w:val="008F67AC"/>
    <w:rsid w:val="008F7D5E"/>
    <w:rsid w:val="00900381"/>
    <w:rsid w:val="00900C3E"/>
    <w:rsid w:val="00902378"/>
    <w:rsid w:val="009030F9"/>
    <w:rsid w:val="00903D73"/>
    <w:rsid w:val="009048F2"/>
    <w:rsid w:val="00905396"/>
    <w:rsid w:val="0090583C"/>
    <w:rsid w:val="00905BF2"/>
    <w:rsid w:val="00905FFF"/>
    <w:rsid w:val="00906429"/>
    <w:rsid w:val="00907371"/>
    <w:rsid w:val="0090757A"/>
    <w:rsid w:val="00907856"/>
    <w:rsid w:val="009078E3"/>
    <w:rsid w:val="00907A2D"/>
    <w:rsid w:val="00912352"/>
    <w:rsid w:val="00912605"/>
    <w:rsid w:val="0091268B"/>
    <w:rsid w:val="009152B4"/>
    <w:rsid w:val="00916037"/>
    <w:rsid w:val="00917292"/>
    <w:rsid w:val="009179A3"/>
    <w:rsid w:val="00920070"/>
    <w:rsid w:val="009204E5"/>
    <w:rsid w:val="00920A9F"/>
    <w:rsid w:val="00920AA8"/>
    <w:rsid w:val="00920E8E"/>
    <w:rsid w:val="009217D8"/>
    <w:rsid w:val="00921F7B"/>
    <w:rsid w:val="009239D4"/>
    <w:rsid w:val="009249B4"/>
    <w:rsid w:val="00925447"/>
    <w:rsid w:val="00926345"/>
    <w:rsid w:val="00926710"/>
    <w:rsid w:val="0092692D"/>
    <w:rsid w:val="00926E84"/>
    <w:rsid w:val="00927D1E"/>
    <w:rsid w:val="00931219"/>
    <w:rsid w:val="00931C0F"/>
    <w:rsid w:val="00931EFA"/>
    <w:rsid w:val="0093220C"/>
    <w:rsid w:val="009322CC"/>
    <w:rsid w:val="0093298E"/>
    <w:rsid w:val="00932D3F"/>
    <w:rsid w:val="00933128"/>
    <w:rsid w:val="009338BA"/>
    <w:rsid w:val="009345EF"/>
    <w:rsid w:val="00934B86"/>
    <w:rsid w:val="00934BD7"/>
    <w:rsid w:val="00935262"/>
    <w:rsid w:val="0093592D"/>
    <w:rsid w:val="0093749E"/>
    <w:rsid w:val="0093799B"/>
    <w:rsid w:val="009406AF"/>
    <w:rsid w:val="00940A92"/>
    <w:rsid w:val="0094245F"/>
    <w:rsid w:val="009426B3"/>
    <w:rsid w:val="009426C5"/>
    <w:rsid w:val="0094323B"/>
    <w:rsid w:val="00943EC0"/>
    <w:rsid w:val="00944671"/>
    <w:rsid w:val="009446BA"/>
    <w:rsid w:val="00944873"/>
    <w:rsid w:val="00944875"/>
    <w:rsid w:val="00945CF6"/>
    <w:rsid w:val="00946138"/>
    <w:rsid w:val="009470C5"/>
    <w:rsid w:val="009478AC"/>
    <w:rsid w:val="00947C0C"/>
    <w:rsid w:val="00947DDD"/>
    <w:rsid w:val="009527C9"/>
    <w:rsid w:val="0095289A"/>
    <w:rsid w:val="00952CA7"/>
    <w:rsid w:val="00952D68"/>
    <w:rsid w:val="00953F72"/>
    <w:rsid w:val="0095470B"/>
    <w:rsid w:val="00954C3F"/>
    <w:rsid w:val="00955B88"/>
    <w:rsid w:val="00956481"/>
    <w:rsid w:val="0095685C"/>
    <w:rsid w:val="00956EEC"/>
    <w:rsid w:val="00957036"/>
    <w:rsid w:val="0095714F"/>
    <w:rsid w:val="00957763"/>
    <w:rsid w:val="00960281"/>
    <w:rsid w:val="0096088E"/>
    <w:rsid w:val="00960E28"/>
    <w:rsid w:val="00962CAE"/>
    <w:rsid w:val="0096378A"/>
    <w:rsid w:val="009637BB"/>
    <w:rsid w:val="0096485C"/>
    <w:rsid w:val="00964FB8"/>
    <w:rsid w:val="00965496"/>
    <w:rsid w:val="009654F3"/>
    <w:rsid w:val="0096569F"/>
    <w:rsid w:val="00965CFF"/>
    <w:rsid w:val="00966FCF"/>
    <w:rsid w:val="009670B9"/>
    <w:rsid w:val="00967E24"/>
    <w:rsid w:val="0097072A"/>
    <w:rsid w:val="009708A0"/>
    <w:rsid w:val="00970CE0"/>
    <w:rsid w:val="00970DD4"/>
    <w:rsid w:val="00971D2D"/>
    <w:rsid w:val="00971EAD"/>
    <w:rsid w:val="00972062"/>
    <w:rsid w:val="009725DE"/>
    <w:rsid w:val="00972CAD"/>
    <w:rsid w:val="009738E7"/>
    <w:rsid w:val="00974356"/>
    <w:rsid w:val="00974B12"/>
    <w:rsid w:val="00974DCE"/>
    <w:rsid w:val="0097564E"/>
    <w:rsid w:val="009759D2"/>
    <w:rsid w:val="00976B40"/>
    <w:rsid w:val="00977532"/>
    <w:rsid w:val="00977721"/>
    <w:rsid w:val="00977900"/>
    <w:rsid w:val="00977D25"/>
    <w:rsid w:val="00977E96"/>
    <w:rsid w:val="00980131"/>
    <w:rsid w:val="00981BD9"/>
    <w:rsid w:val="00982BFB"/>
    <w:rsid w:val="00982CBB"/>
    <w:rsid w:val="00983763"/>
    <w:rsid w:val="00983D6A"/>
    <w:rsid w:val="00984709"/>
    <w:rsid w:val="00984B06"/>
    <w:rsid w:val="00984EDA"/>
    <w:rsid w:val="00985D1F"/>
    <w:rsid w:val="00986773"/>
    <w:rsid w:val="00990841"/>
    <w:rsid w:val="00990A3D"/>
    <w:rsid w:val="00990C69"/>
    <w:rsid w:val="0099123A"/>
    <w:rsid w:val="009922F8"/>
    <w:rsid w:val="00992B79"/>
    <w:rsid w:val="00993643"/>
    <w:rsid w:val="00993E64"/>
    <w:rsid w:val="00994661"/>
    <w:rsid w:val="009949D2"/>
    <w:rsid w:val="00994E19"/>
    <w:rsid w:val="00995499"/>
    <w:rsid w:val="0099586C"/>
    <w:rsid w:val="00995E88"/>
    <w:rsid w:val="00996F29"/>
    <w:rsid w:val="00997B16"/>
    <w:rsid w:val="009A000A"/>
    <w:rsid w:val="009A0994"/>
    <w:rsid w:val="009A0BF8"/>
    <w:rsid w:val="009A0CB4"/>
    <w:rsid w:val="009A0ED5"/>
    <w:rsid w:val="009A10AA"/>
    <w:rsid w:val="009A149A"/>
    <w:rsid w:val="009A1A11"/>
    <w:rsid w:val="009A1EE6"/>
    <w:rsid w:val="009A296C"/>
    <w:rsid w:val="009A3450"/>
    <w:rsid w:val="009A352B"/>
    <w:rsid w:val="009A3A1D"/>
    <w:rsid w:val="009A425C"/>
    <w:rsid w:val="009A4492"/>
    <w:rsid w:val="009A44CD"/>
    <w:rsid w:val="009A49DE"/>
    <w:rsid w:val="009A5CF7"/>
    <w:rsid w:val="009A5FA9"/>
    <w:rsid w:val="009A746F"/>
    <w:rsid w:val="009A7B12"/>
    <w:rsid w:val="009A7BCA"/>
    <w:rsid w:val="009A7C93"/>
    <w:rsid w:val="009B0DC7"/>
    <w:rsid w:val="009B1049"/>
    <w:rsid w:val="009B1603"/>
    <w:rsid w:val="009B17C7"/>
    <w:rsid w:val="009B1C31"/>
    <w:rsid w:val="009B295E"/>
    <w:rsid w:val="009B42C8"/>
    <w:rsid w:val="009B4BA2"/>
    <w:rsid w:val="009B5A37"/>
    <w:rsid w:val="009B6001"/>
    <w:rsid w:val="009B60A1"/>
    <w:rsid w:val="009B6195"/>
    <w:rsid w:val="009B6326"/>
    <w:rsid w:val="009B78BB"/>
    <w:rsid w:val="009C25AF"/>
    <w:rsid w:val="009C2C08"/>
    <w:rsid w:val="009C4879"/>
    <w:rsid w:val="009C50E3"/>
    <w:rsid w:val="009C5177"/>
    <w:rsid w:val="009C52CA"/>
    <w:rsid w:val="009C5F72"/>
    <w:rsid w:val="009C6351"/>
    <w:rsid w:val="009C69FE"/>
    <w:rsid w:val="009C7204"/>
    <w:rsid w:val="009C74B9"/>
    <w:rsid w:val="009D020C"/>
    <w:rsid w:val="009D0397"/>
    <w:rsid w:val="009D1292"/>
    <w:rsid w:val="009D4AD8"/>
    <w:rsid w:val="009D754E"/>
    <w:rsid w:val="009E1C19"/>
    <w:rsid w:val="009E1CA8"/>
    <w:rsid w:val="009E2279"/>
    <w:rsid w:val="009E22D5"/>
    <w:rsid w:val="009E24AD"/>
    <w:rsid w:val="009E2923"/>
    <w:rsid w:val="009E2EE7"/>
    <w:rsid w:val="009E455D"/>
    <w:rsid w:val="009E637E"/>
    <w:rsid w:val="009E7F46"/>
    <w:rsid w:val="009F02F3"/>
    <w:rsid w:val="009F07FC"/>
    <w:rsid w:val="009F148A"/>
    <w:rsid w:val="009F1A71"/>
    <w:rsid w:val="009F1BCF"/>
    <w:rsid w:val="009F1D13"/>
    <w:rsid w:val="009F3033"/>
    <w:rsid w:val="009F3812"/>
    <w:rsid w:val="009F4AAA"/>
    <w:rsid w:val="009F4CFD"/>
    <w:rsid w:val="009F5023"/>
    <w:rsid w:val="009F6CE4"/>
    <w:rsid w:val="009F7B31"/>
    <w:rsid w:val="00A01DB8"/>
    <w:rsid w:val="00A026DD"/>
    <w:rsid w:val="00A02C55"/>
    <w:rsid w:val="00A03BEB"/>
    <w:rsid w:val="00A04D03"/>
    <w:rsid w:val="00A04DF4"/>
    <w:rsid w:val="00A04ED3"/>
    <w:rsid w:val="00A05051"/>
    <w:rsid w:val="00A058EB"/>
    <w:rsid w:val="00A05EFE"/>
    <w:rsid w:val="00A07946"/>
    <w:rsid w:val="00A07CE1"/>
    <w:rsid w:val="00A07E83"/>
    <w:rsid w:val="00A108DC"/>
    <w:rsid w:val="00A1237A"/>
    <w:rsid w:val="00A12C6D"/>
    <w:rsid w:val="00A1303E"/>
    <w:rsid w:val="00A13B45"/>
    <w:rsid w:val="00A14072"/>
    <w:rsid w:val="00A14137"/>
    <w:rsid w:val="00A14764"/>
    <w:rsid w:val="00A15183"/>
    <w:rsid w:val="00A1550D"/>
    <w:rsid w:val="00A1563B"/>
    <w:rsid w:val="00A15BEA"/>
    <w:rsid w:val="00A15ED4"/>
    <w:rsid w:val="00A1616B"/>
    <w:rsid w:val="00A162F7"/>
    <w:rsid w:val="00A168E1"/>
    <w:rsid w:val="00A16B68"/>
    <w:rsid w:val="00A172CF"/>
    <w:rsid w:val="00A176EA"/>
    <w:rsid w:val="00A17AED"/>
    <w:rsid w:val="00A17EF2"/>
    <w:rsid w:val="00A20D7E"/>
    <w:rsid w:val="00A211A3"/>
    <w:rsid w:val="00A212CE"/>
    <w:rsid w:val="00A23C21"/>
    <w:rsid w:val="00A23C8C"/>
    <w:rsid w:val="00A23CF8"/>
    <w:rsid w:val="00A2467C"/>
    <w:rsid w:val="00A24759"/>
    <w:rsid w:val="00A258C7"/>
    <w:rsid w:val="00A25E86"/>
    <w:rsid w:val="00A25F8A"/>
    <w:rsid w:val="00A26050"/>
    <w:rsid w:val="00A265A4"/>
    <w:rsid w:val="00A269B4"/>
    <w:rsid w:val="00A27990"/>
    <w:rsid w:val="00A303AD"/>
    <w:rsid w:val="00A309B1"/>
    <w:rsid w:val="00A30F2C"/>
    <w:rsid w:val="00A315C7"/>
    <w:rsid w:val="00A33C19"/>
    <w:rsid w:val="00A34833"/>
    <w:rsid w:val="00A35D0D"/>
    <w:rsid w:val="00A363B2"/>
    <w:rsid w:val="00A3648C"/>
    <w:rsid w:val="00A3785D"/>
    <w:rsid w:val="00A4006D"/>
    <w:rsid w:val="00A417A4"/>
    <w:rsid w:val="00A41C5D"/>
    <w:rsid w:val="00A4240B"/>
    <w:rsid w:val="00A4246C"/>
    <w:rsid w:val="00A425B5"/>
    <w:rsid w:val="00A42A40"/>
    <w:rsid w:val="00A4314C"/>
    <w:rsid w:val="00A46353"/>
    <w:rsid w:val="00A46925"/>
    <w:rsid w:val="00A4763F"/>
    <w:rsid w:val="00A47861"/>
    <w:rsid w:val="00A500B9"/>
    <w:rsid w:val="00A500E5"/>
    <w:rsid w:val="00A50F15"/>
    <w:rsid w:val="00A513D8"/>
    <w:rsid w:val="00A5175E"/>
    <w:rsid w:val="00A51D4D"/>
    <w:rsid w:val="00A51FF5"/>
    <w:rsid w:val="00A52341"/>
    <w:rsid w:val="00A52CB2"/>
    <w:rsid w:val="00A53135"/>
    <w:rsid w:val="00A5542C"/>
    <w:rsid w:val="00A55480"/>
    <w:rsid w:val="00A55A63"/>
    <w:rsid w:val="00A5617B"/>
    <w:rsid w:val="00A577A4"/>
    <w:rsid w:val="00A57EF6"/>
    <w:rsid w:val="00A60835"/>
    <w:rsid w:val="00A6103E"/>
    <w:rsid w:val="00A635E9"/>
    <w:rsid w:val="00A63F3B"/>
    <w:rsid w:val="00A64E95"/>
    <w:rsid w:val="00A654DF"/>
    <w:rsid w:val="00A657FA"/>
    <w:rsid w:val="00A669AD"/>
    <w:rsid w:val="00A671BD"/>
    <w:rsid w:val="00A70360"/>
    <w:rsid w:val="00A70892"/>
    <w:rsid w:val="00A70A61"/>
    <w:rsid w:val="00A70B04"/>
    <w:rsid w:val="00A70F0D"/>
    <w:rsid w:val="00A71506"/>
    <w:rsid w:val="00A717BA"/>
    <w:rsid w:val="00A71F53"/>
    <w:rsid w:val="00A7264D"/>
    <w:rsid w:val="00A73DEA"/>
    <w:rsid w:val="00A74F4F"/>
    <w:rsid w:val="00A7562E"/>
    <w:rsid w:val="00A766DD"/>
    <w:rsid w:val="00A773D7"/>
    <w:rsid w:val="00A803D1"/>
    <w:rsid w:val="00A80D2B"/>
    <w:rsid w:val="00A80FD2"/>
    <w:rsid w:val="00A81826"/>
    <w:rsid w:val="00A82E22"/>
    <w:rsid w:val="00A830FC"/>
    <w:rsid w:val="00A834F5"/>
    <w:rsid w:val="00A83703"/>
    <w:rsid w:val="00A843C8"/>
    <w:rsid w:val="00A85FB9"/>
    <w:rsid w:val="00A86252"/>
    <w:rsid w:val="00A86850"/>
    <w:rsid w:val="00A86BD4"/>
    <w:rsid w:val="00A9007F"/>
    <w:rsid w:val="00A9163C"/>
    <w:rsid w:val="00A920AD"/>
    <w:rsid w:val="00A92E1F"/>
    <w:rsid w:val="00A93490"/>
    <w:rsid w:val="00A9354C"/>
    <w:rsid w:val="00A93D08"/>
    <w:rsid w:val="00A947E2"/>
    <w:rsid w:val="00A95AB1"/>
    <w:rsid w:val="00A95C73"/>
    <w:rsid w:val="00A9655B"/>
    <w:rsid w:val="00A96DA7"/>
    <w:rsid w:val="00A96E53"/>
    <w:rsid w:val="00A97C61"/>
    <w:rsid w:val="00AA07F5"/>
    <w:rsid w:val="00AA0A2F"/>
    <w:rsid w:val="00AA0AAC"/>
    <w:rsid w:val="00AA12FE"/>
    <w:rsid w:val="00AA173B"/>
    <w:rsid w:val="00AA2C00"/>
    <w:rsid w:val="00AA3489"/>
    <w:rsid w:val="00AA3B5F"/>
    <w:rsid w:val="00AA48A3"/>
    <w:rsid w:val="00AA4ABD"/>
    <w:rsid w:val="00AA727A"/>
    <w:rsid w:val="00AB06AA"/>
    <w:rsid w:val="00AB3A33"/>
    <w:rsid w:val="00AB44A4"/>
    <w:rsid w:val="00AB44C5"/>
    <w:rsid w:val="00AB47DD"/>
    <w:rsid w:val="00AB4C3B"/>
    <w:rsid w:val="00AB5208"/>
    <w:rsid w:val="00AB52E3"/>
    <w:rsid w:val="00AB5E23"/>
    <w:rsid w:val="00AB7BFE"/>
    <w:rsid w:val="00AB7CB9"/>
    <w:rsid w:val="00AB7E31"/>
    <w:rsid w:val="00AB7F19"/>
    <w:rsid w:val="00AC0A31"/>
    <w:rsid w:val="00AC0B24"/>
    <w:rsid w:val="00AC0DF3"/>
    <w:rsid w:val="00AC156D"/>
    <w:rsid w:val="00AC2D96"/>
    <w:rsid w:val="00AC3646"/>
    <w:rsid w:val="00AC3B02"/>
    <w:rsid w:val="00AC3DC4"/>
    <w:rsid w:val="00AC53E5"/>
    <w:rsid w:val="00AC5614"/>
    <w:rsid w:val="00AC5A8B"/>
    <w:rsid w:val="00AC5EB7"/>
    <w:rsid w:val="00AC5EE0"/>
    <w:rsid w:val="00AC618F"/>
    <w:rsid w:val="00AC64C7"/>
    <w:rsid w:val="00AC691B"/>
    <w:rsid w:val="00AC7589"/>
    <w:rsid w:val="00AC7C03"/>
    <w:rsid w:val="00AC7D04"/>
    <w:rsid w:val="00AD03C1"/>
    <w:rsid w:val="00AD133F"/>
    <w:rsid w:val="00AD184D"/>
    <w:rsid w:val="00AD1BB5"/>
    <w:rsid w:val="00AD208B"/>
    <w:rsid w:val="00AD21A5"/>
    <w:rsid w:val="00AD40B0"/>
    <w:rsid w:val="00AD445C"/>
    <w:rsid w:val="00AD4587"/>
    <w:rsid w:val="00AD46B6"/>
    <w:rsid w:val="00AD548A"/>
    <w:rsid w:val="00AD5514"/>
    <w:rsid w:val="00AD5888"/>
    <w:rsid w:val="00AD5993"/>
    <w:rsid w:val="00AD5B4B"/>
    <w:rsid w:val="00AD5F68"/>
    <w:rsid w:val="00AD5FC5"/>
    <w:rsid w:val="00AD614B"/>
    <w:rsid w:val="00AD63C7"/>
    <w:rsid w:val="00AD6873"/>
    <w:rsid w:val="00AD6943"/>
    <w:rsid w:val="00AD74C5"/>
    <w:rsid w:val="00AD7D3A"/>
    <w:rsid w:val="00AD7E66"/>
    <w:rsid w:val="00AE04CA"/>
    <w:rsid w:val="00AE1A0E"/>
    <w:rsid w:val="00AE202A"/>
    <w:rsid w:val="00AE2E8F"/>
    <w:rsid w:val="00AE3B02"/>
    <w:rsid w:val="00AE405E"/>
    <w:rsid w:val="00AE5A16"/>
    <w:rsid w:val="00AE6465"/>
    <w:rsid w:val="00AE7045"/>
    <w:rsid w:val="00AE7868"/>
    <w:rsid w:val="00AE788D"/>
    <w:rsid w:val="00AF02CF"/>
    <w:rsid w:val="00AF03C5"/>
    <w:rsid w:val="00AF2540"/>
    <w:rsid w:val="00AF2A1A"/>
    <w:rsid w:val="00AF3E18"/>
    <w:rsid w:val="00AF3F30"/>
    <w:rsid w:val="00AF551B"/>
    <w:rsid w:val="00AF5DCF"/>
    <w:rsid w:val="00AF64BC"/>
    <w:rsid w:val="00AF65E1"/>
    <w:rsid w:val="00AF6B4F"/>
    <w:rsid w:val="00AF7AAB"/>
    <w:rsid w:val="00AF7B81"/>
    <w:rsid w:val="00AF7D9F"/>
    <w:rsid w:val="00AF7DE7"/>
    <w:rsid w:val="00B009B1"/>
    <w:rsid w:val="00B00B01"/>
    <w:rsid w:val="00B00E30"/>
    <w:rsid w:val="00B01099"/>
    <w:rsid w:val="00B01394"/>
    <w:rsid w:val="00B01993"/>
    <w:rsid w:val="00B01CEA"/>
    <w:rsid w:val="00B01ED7"/>
    <w:rsid w:val="00B01FD8"/>
    <w:rsid w:val="00B02A57"/>
    <w:rsid w:val="00B02CD4"/>
    <w:rsid w:val="00B02CF8"/>
    <w:rsid w:val="00B037CF"/>
    <w:rsid w:val="00B04156"/>
    <w:rsid w:val="00B0456F"/>
    <w:rsid w:val="00B05194"/>
    <w:rsid w:val="00B06684"/>
    <w:rsid w:val="00B07B75"/>
    <w:rsid w:val="00B1036E"/>
    <w:rsid w:val="00B1111E"/>
    <w:rsid w:val="00B11D49"/>
    <w:rsid w:val="00B12489"/>
    <w:rsid w:val="00B1286B"/>
    <w:rsid w:val="00B12CAC"/>
    <w:rsid w:val="00B12DCE"/>
    <w:rsid w:val="00B139E2"/>
    <w:rsid w:val="00B14BAE"/>
    <w:rsid w:val="00B15203"/>
    <w:rsid w:val="00B162EC"/>
    <w:rsid w:val="00B16AB5"/>
    <w:rsid w:val="00B16E7B"/>
    <w:rsid w:val="00B1717E"/>
    <w:rsid w:val="00B17427"/>
    <w:rsid w:val="00B2008D"/>
    <w:rsid w:val="00B2009C"/>
    <w:rsid w:val="00B204E1"/>
    <w:rsid w:val="00B206FA"/>
    <w:rsid w:val="00B207C3"/>
    <w:rsid w:val="00B20E9A"/>
    <w:rsid w:val="00B21A2D"/>
    <w:rsid w:val="00B21A97"/>
    <w:rsid w:val="00B21CDE"/>
    <w:rsid w:val="00B22368"/>
    <w:rsid w:val="00B224CC"/>
    <w:rsid w:val="00B22590"/>
    <w:rsid w:val="00B22610"/>
    <w:rsid w:val="00B2391C"/>
    <w:rsid w:val="00B23966"/>
    <w:rsid w:val="00B239B6"/>
    <w:rsid w:val="00B243E2"/>
    <w:rsid w:val="00B251C6"/>
    <w:rsid w:val="00B2593F"/>
    <w:rsid w:val="00B25AC2"/>
    <w:rsid w:val="00B2706C"/>
    <w:rsid w:val="00B276E4"/>
    <w:rsid w:val="00B30165"/>
    <w:rsid w:val="00B303CA"/>
    <w:rsid w:val="00B316E4"/>
    <w:rsid w:val="00B317A9"/>
    <w:rsid w:val="00B31F02"/>
    <w:rsid w:val="00B32FB7"/>
    <w:rsid w:val="00B33358"/>
    <w:rsid w:val="00B334D1"/>
    <w:rsid w:val="00B3383E"/>
    <w:rsid w:val="00B33993"/>
    <w:rsid w:val="00B33FA2"/>
    <w:rsid w:val="00B34843"/>
    <w:rsid w:val="00B34D92"/>
    <w:rsid w:val="00B34DA1"/>
    <w:rsid w:val="00B34F6C"/>
    <w:rsid w:val="00B35594"/>
    <w:rsid w:val="00B362F1"/>
    <w:rsid w:val="00B365C3"/>
    <w:rsid w:val="00B37464"/>
    <w:rsid w:val="00B4069B"/>
    <w:rsid w:val="00B40876"/>
    <w:rsid w:val="00B415A4"/>
    <w:rsid w:val="00B4193F"/>
    <w:rsid w:val="00B41DA0"/>
    <w:rsid w:val="00B41F8B"/>
    <w:rsid w:val="00B42509"/>
    <w:rsid w:val="00B43EE9"/>
    <w:rsid w:val="00B44304"/>
    <w:rsid w:val="00B4438D"/>
    <w:rsid w:val="00B44FEB"/>
    <w:rsid w:val="00B457B0"/>
    <w:rsid w:val="00B45A76"/>
    <w:rsid w:val="00B45DD7"/>
    <w:rsid w:val="00B45F0D"/>
    <w:rsid w:val="00B465DE"/>
    <w:rsid w:val="00B46E03"/>
    <w:rsid w:val="00B506D3"/>
    <w:rsid w:val="00B50979"/>
    <w:rsid w:val="00B50EF9"/>
    <w:rsid w:val="00B51C0C"/>
    <w:rsid w:val="00B51DEC"/>
    <w:rsid w:val="00B52F91"/>
    <w:rsid w:val="00B5310D"/>
    <w:rsid w:val="00B53288"/>
    <w:rsid w:val="00B53A6C"/>
    <w:rsid w:val="00B53C8D"/>
    <w:rsid w:val="00B54025"/>
    <w:rsid w:val="00B55205"/>
    <w:rsid w:val="00B5555D"/>
    <w:rsid w:val="00B559A0"/>
    <w:rsid w:val="00B57954"/>
    <w:rsid w:val="00B60565"/>
    <w:rsid w:val="00B60872"/>
    <w:rsid w:val="00B60AA8"/>
    <w:rsid w:val="00B61EA0"/>
    <w:rsid w:val="00B62B9C"/>
    <w:rsid w:val="00B62E3C"/>
    <w:rsid w:val="00B632A3"/>
    <w:rsid w:val="00B6383D"/>
    <w:rsid w:val="00B644DA"/>
    <w:rsid w:val="00B646D7"/>
    <w:rsid w:val="00B647B3"/>
    <w:rsid w:val="00B650C5"/>
    <w:rsid w:val="00B658B3"/>
    <w:rsid w:val="00B65A83"/>
    <w:rsid w:val="00B65B19"/>
    <w:rsid w:val="00B66248"/>
    <w:rsid w:val="00B662B8"/>
    <w:rsid w:val="00B668D2"/>
    <w:rsid w:val="00B669E2"/>
    <w:rsid w:val="00B67125"/>
    <w:rsid w:val="00B67309"/>
    <w:rsid w:val="00B673CF"/>
    <w:rsid w:val="00B6742F"/>
    <w:rsid w:val="00B67B7E"/>
    <w:rsid w:val="00B67ED0"/>
    <w:rsid w:val="00B67F17"/>
    <w:rsid w:val="00B72354"/>
    <w:rsid w:val="00B7374C"/>
    <w:rsid w:val="00B74C84"/>
    <w:rsid w:val="00B763C5"/>
    <w:rsid w:val="00B77453"/>
    <w:rsid w:val="00B800DB"/>
    <w:rsid w:val="00B80B9E"/>
    <w:rsid w:val="00B8282D"/>
    <w:rsid w:val="00B82EEC"/>
    <w:rsid w:val="00B8322A"/>
    <w:rsid w:val="00B832E6"/>
    <w:rsid w:val="00B846FD"/>
    <w:rsid w:val="00B8497B"/>
    <w:rsid w:val="00B85804"/>
    <w:rsid w:val="00B85C24"/>
    <w:rsid w:val="00B85EEC"/>
    <w:rsid w:val="00B86739"/>
    <w:rsid w:val="00B86828"/>
    <w:rsid w:val="00B876CB"/>
    <w:rsid w:val="00B87D47"/>
    <w:rsid w:val="00B90C7D"/>
    <w:rsid w:val="00B92870"/>
    <w:rsid w:val="00B928C5"/>
    <w:rsid w:val="00B93B61"/>
    <w:rsid w:val="00B945EA"/>
    <w:rsid w:val="00B94608"/>
    <w:rsid w:val="00B9493D"/>
    <w:rsid w:val="00B94C1E"/>
    <w:rsid w:val="00B94FF7"/>
    <w:rsid w:val="00B95103"/>
    <w:rsid w:val="00B95C82"/>
    <w:rsid w:val="00B962AA"/>
    <w:rsid w:val="00B97957"/>
    <w:rsid w:val="00B97D34"/>
    <w:rsid w:val="00BA0B81"/>
    <w:rsid w:val="00BA0CDB"/>
    <w:rsid w:val="00BA12C1"/>
    <w:rsid w:val="00BA13E3"/>
    <w:rsid w:val="00BA1B3C"/>
    <w:rsid w:val="00BA2478"/>
    <w:rsid w:val="00BA288B"/>
    <w:rsid w:val="00BA2F05"/>
    <w:rsid w:val="00BA3AC4"/>
    <w:rsid w:val="00BA3BF4"/>
    <w:rsid w:val="00BA4EFA"/>
    <w:rsid w:val="00BA5255"/>
    <w:rsid w:val="00BA5AC7"/>
    <w:rsid w:val="00BA5F97"/>
    <w:rsid w:val="00BA5F9A"/>
    <w:rsid w:val="00BA5FF4"/>
    <w:rsid w:val="00BA60D5"/>
    <w:rsid w:val="00BA6623"/>
    <w:rsid w:val="00BA6D24"/>
    <w:rsid w:val="00BA6F0E"/>
    <w:rsid w:val="00BA7AE2"/>
    <w:rsid w:val="00BB047D"/>
    <w:rsid w:val="00BB16E8"/>
    <w:rsid w:val="00BB1BF2"/>
    <w:rsid w:val="00BB1F60"/>
    <w:rsid w:val="00BB218F"/>
    <w:rsid w:val="00BB22BB"/>
    <w:rsid w:val="00BB35B3"/>
    <w:rsid w:val="00BB3C1C"/>
    <w:rsid w:val="00BB4481"/>
    <w:rsid w:val="00BB4535"/>
    <w:rsid w:val="00BB4B71"/>
    <w:rsid w:val="00BB4D79"/>
    <w:rsid w:val="00BB50A2"/>
    <w:rsid w:val="00BB5731"/>
    <w:rsid w:val="00BC0358"/>
    <w:rsid w:val="00BC1189"/>
    <w:rsid w:val="00BC12E7"/>
    <w:rsid w:val="00BC1308"/>
    <w:rsid w:val="00BC172D"/>
    <w:rsid w:val="00BC25BB"/>
    <w:rsid w:val="00BC2D84"/>
    <w:rsid w:val="00BC2DFE"/>
    <w:rsid w:val="00BC2E78"/>
    <w:rsid w:val="00BC2FB0"/>
    <w:rsid w:val="00BC42D3"/>
    <w:rsid w:val="00BC50A9"/>
    <w:rsid w:val="00BC7533"/>
    <w:rsid w:val="00BC7991"/>
    <w:rsid w:val="00BD1090"/>
    <w:rsid w:val="00BD1405"/>
    <w:rsid w:val="00BD34D2"/>
    <w:rsid w:val="00BD3A5F"/>
    <w:rsid w:val="00BD417D"/>
    <w:rsid w:val="00BD418D"/>
    <w:rsid w:val="00BD4291"/>
    <w:rsid w:val="00BD4DD4"/>
    <w:rsid w:val="00BD4F98"/>
    <w:rsid w:val="00BD526E"/>
    <w:rsid w:val="00BD5639"/>
    <w:rsid w:val="00BD57EC"/>
    <w:rsid w:val="00BD5A74"/>
    <w:rsid w:val="00BD6049"/>
    <w:rsid w:val="00BD6457"/>
    <w:rsid w:val="00BD65E8"/>
    <w:rsid w:val="00BD6D92"/>
    <w:rsid w:val="00BD7524"/>
    <w:rsid w:val="00BD76EB"/>
    <w:rsid w:val="00BD7832"/>
    <w:rsid w:val="00BE037B"/>
    <w:rsid w:val="00BE07DE"/>
    <w:rsid w:val="00BE0895"/>
    <w:rsid w:val="00BE0C36"/>
    <w:rsid w:val="00BE0D0B"/>
    <w:rsid w:val="00BE1A88"/>
    <w:rsid w:val="00BE1FFB"/>
    <w:rsid w:val="00BE35F8"/>
    <w:rsid w:val="00BE59F8"/>
    <w:rsid w:val="00BE5D24"/>
    <w:rsid w:val="00BE6231"/>
    <w:rsid w:val="00BE6312"/>
    <w:rsid w:val="00BE66F4"/>
    <w:rsid w:val="00BE6908"/>
    <w:rsid w:val="00BE757B"/>
    <w:rsid w:val="00BE7DDF"/>
    <w:rsid w:val="00BF03D3"/>
    <w:rsid w:val="00BF1514"/>
    <w:rsid w:val="00BF16CB"/>
    <w:rsid w:val="00BF197D"/>
    <w:rsid w:val="00BF1DDD"/>
    <w:rsid w:val="00BF20B7"/>
    <w:rsid w:val="00BF228C"/>
    <w:rsid w:val="00BF22B5"/>
    <w:rsid w:val="00BF335F"/>
    <w:rsid w:val="00BF4CF0"/>
    <w:rsid w:val="00BF56E2"/>
    <w:rsid w:val="00BF5860"/>
    <w:rsid w:val="00BF6C79"/>
    <w:rsid w:val="00C01829"/>
    <w:rsid w:val="00C029EB"/>
    <w:rsid w:val="00C02B19"/>
    <w:rsid w:val="00C04160"/>
    <w:rsid w:val="00C04E56"/>
    <w:rsid w:val="00C0509A"/>
    <w:rsid w:val="00C056CD"/>
    <w:rsid w:val="00C059F9"/>
    <w:rsid w:val="00C05AE2"/>
    <w:rsid w:val="00C06965"/>
    <w:rsid w:val="00C06E3B"/>
    <w:rsid w:val="00C079EB"/>
    <w:rsid w:val="00C1040E"/>
    <w:rsid w:val="00C107DC"/>
    <w:rsid w:val="00C10CA9"/>
    <w:rsid w:val="00C1180E"/>
    <w:rsid w:val="00C12850"/>
    <w:rsid w:val="00C1398F"/>
    <w:rsid w:val="00C148D8"/>
    <w:rsid w:val="00C167DE"/>
    <w:rsid w:val="00C172D7"/>
    <w:rsid w:val="00C17329"/>
    <w:rsid w:val="00C226B1"/>
    <w:rsid w:val="00C22E39"/>
    <w:rsid w:val="00C230F0"/>
    <w:rsid w:val="00C23AF5"/>
    <w:rsid w:val="00C25298"/>
    <w:rsid w:val="00C25490"/>
    <w:rsid w:val="00C258EE"/>
    <w:rsid w:val="00C269FC"/>
    <w:rsid w:val="00C27460"/>
    <w:rsid w:val="00C279D7"/>
    <w:rsid w:val="00C3056B"/>
    <w:rsid w:val="00C305C6"/>
    <w:rsid w:val="00C30B97"/>
    <w:rsid w:val="00C326C1"/>
    <w:rsid w:val="00C33504"/>
    <w:rsid w:val="00C336F9"/>
    <w:rsid w:val="00C34A39"/>
    <w:rsid w:val="00C34BDE"/>
    <w:rsid w:val="00C34BF4"/>
    <w:rsid w:val="00C35075"/>
    <w:rsid w:val="00C361E1"/>
    <w:rsid w:val="00C362E4"/>
    <w:rsid w:val="00C367F1"/>
    <w:rsid w:val="00C37170"/>
    <w:rsid w:val="00C37C0E"/>
    <w:rsid w:val="00C414DC"/>
    <w:rsid w:val="00C418B7"/>
    <w:rsid w:val="00C43332"/>
    <w:rsid w:val="00C440C1"/>
    <w:rsid w:val="00C451CB"/>
    <w:rsid w:val="00C45623"/>
    <w:rsid w:val="00C45BCC"/>
    <w:rsid w:val="00C45F1B"/>
    <w:rsid w:val="00C46070"/>
    <w:rsid w:val="00C46BCE"/>
    <w:rsid w:val="00C470A8"/>
    <w:rsid w:val="00C476F5"/>
    <w:rsid w:val="00C47B76"/>
    <w:rsid w:val="00C47D9D"/>
    <w:rsid w:val="00C50381"/>
    <w:rsid w:val="00C50AC3"/>
    <w:rsid w:val="00C516AC"/>
    <w:rsid w:val="00C51C58"/>
    <w:rsid w:val="00C51DCD"/>
    <w:rsid w:val="00C5229A"/>
    <w:rsid w:val="00C5285F"/>
    <w:rsid w:val="00C52942"/>
    <w:rsid w:val="00C52DEF"/>
    <w:rsid w:val="00C53406"/>
    <w:rsid w:val="00C53CEF"/>
    <w:rsid w:val="00C53D87"/>
    <w:rsid w:val="00C53F20"/>
    <w:rsid w:val="00C53FB1"/>
    <w:rsid w:val="00C551E4"/>
    <w:rsid w:val="00C5659F"/>
    <w:rsid w:val="00C57534"/>
    <w:rsid w:val="00C57EFA"/>
    <w:rsid w:val="00C605C0"/>
    <w:rsid w:val="00C60B42"/>
    <w:rsid w:val="00C6147F"/>
    <w:rsid w:val="00C62373"/>
    <w:rsid w:val="00C62D1E"/>
    <w:rsid w:val="00C62F1C"/>
    <w:rsid w:val="00C62F98"/>
    <w:rsid w:val="00C64808"/>
    <w:rsid w:val="00C64C0B"/>
    <w:rsid w:val="00C64CD8"/>
    <w:rsid w:val="00C65201"/>
    <w:rsid w:val="00C6525F"/>
    <w:rsid w:val="00C656D9"/>
    <w:rsid w:val="00C6699A"/>
    <w:rsid w:val="00C66CD1"/>
    <w:rsid w:val="00C67107"/>
    <w:rsid w:val="00C675BA"/>
    <w:rsid w:val="00C67D2C"/>
    <w:rsid w:val="00C71691"/>
    <w:rsid w:val="00C71A7D"/>
    <w:rsid w:val="00C72FE7"/>
    <w:rsid w:val="00C73309"/>
    <w:rsid w:val="00C73713"/>
    <w:rsid w:val="00C74038"/>
    <w:rsid w:val="00C74BE0"/>
    <w:rsid w:val="00C757CA"/>
    <w:rsid w:val="00C7592C"/>
    <w:rsid w:val="00C75E51"/>
    <w:rsid w:val="00C76D9B"/>
    <w:rsid w:val="00C770F5"/>
    <w:rsid w:val="00C7711A"/>
    <w:rsid w:val="00C776B0"/>
    <w:rsid w:val="00C77934"/>
    <w:rsid w:val="00C80469"/>
    <w:rsid w:val="00C80884"/>
    <w:rsid w:val="00C80A92"/>
    <w:rsid w:val="00C80EAC"/>
    <w:rsid w:val="00C8141A"/>
    <w:rsid w:val="00C81470"/>
    <w:rsid w:val="00C8160A"/>
    <w:rsid w:val="00C81E5B"/>
    <w:rsid w:val="00C82B2E"/>
    <w:rsid w:val="00C82F12"/>
    <w:rsid w:val="00C83805"/>
    <w:rsid w:val="00C84B21"/>
    <w:rsid w:val="00C8507F"/>
    <w:rsid w:val="00C85DB5"/>
    <w:rsid w:val="00C86598"/>
    <w:rsid w:val="00C87167"/>
    <w:rsid w:val="00C907F5"/>
    <w:rsid w:val="00C91C19"/>
    <w:rsid w:val="00C92174"/>
    <w:rsid w:val="00C92234"/>
    <w:rsid w:val="00C92261"/>
    <w:rsid w:val="00C92826"/>
    <w:rsid w:val="00C92FD0"/>
    <w:rsid w:val="00C931DD"/>
    <w:rsid w:val="00C9325F"/>
    <w:rsid w:val="00C94253"/>
    <w:rsid w:val="00C94552"/>
    <w:rsid w:val="00C96018"/>
    <w:rsid w:val="00C967DA"/>
    <w:rsid w:val="00C96BD4"/>
    <w:rsid w:val="00C96E2A"/>
    <w:rsid w:val="00C96E7D"/>
    <w:rsid w:val="00C977CD"/>
    <w:rsid w:val="00C97F7C"/>
    <w:rsid w:val="00CA0AF0"/>
    <w:rsid w:val="00CA18E6"/>
    <w:rsid w:val="00CA2B6B"/>
    <w:rsid w:val="00CA3591"/>
    <w:rsid w:val="00CA505C"/>
    <w:rsid w:val="00CA5260"/>
    <w:rsid w:val="00CA52AD"/>
    <w:rsid w:val="00CA52BB"/>
    <w:rsid w:val="00CA53DB"/>
    <w:rsid w:val="00CA597E"/>
    <w:rsid w:val="00CA678D"/>
    <w:rsid w:val="00CA7033"/>
    <w:rsid w:val="00CB0411"/>
    <w:rsid w:val="00CB08CE"/>
    <w:rsid w:val="00CB1B9A"/>
    <w:rsid w:val="00CB2131"/>
    <w:rsid w:val="00CB27D6"/>
    <w:rsid w:val="00CB29E1"/>
    <w:rsid w:val="00CB2AC0"/>
    <w:rsid w:val="00CB349D"/>
    <w:rsid w:val="00CB378F"/>
    <w:rsid w:val="00CB38E3"/>
    <w:rsid w:val="00CB392F"/>
    <w:rsid w:val="00CB3CEA"/>
    <w:rsid w:val="00CB5266"/>
    <w:rsid w:val="00CB546E"/>
    <w:rsid w:val="00CB54E7"/>
    <w:rsid w:val="00CB5BDC"/>
    <w:rsid w:val="00CB5EE6"/>
    <w:rsid w:val="00CB6164"/>
    <w:rsid w:val="00CB6CAF"/>
    <w:rsid w:val="00CB7997"/>
    <w:rsid w:val="00CB7D8C"/>
    <w:rsid w:val="00CC0075"/>
    <w:rsid w:val="00CC0B4A"/>
    <w:rsid w:val="00CC1484"/>
    <w:rsid w:val="00CC191C"/>
    <w:rsid w:val="00CC20F7"/>
    <w:rsid w:val="00CC2B91"/>
    <w:rsid w:val="00CC34FA"/>
    <w:rsid w:val="00CC3521"/>
    <w:rsid w:val="00CC37DE"/>
    <w:rsid w:val="00CC4229"/>
    <w:rsid w:val="00CC4281"/>
    <w:rsid w:val="00CC508D"/>
    <w:rsid w:val="00CC522B"/>
    <w:rsid w:val="00CC52E9"/>
    <w:rsid w:val="00CC54EB"/>
    <w:rsid w:val="00CC6E3C"/>
    <w:rsid w:val="00CC76A9"/>
    <w:rsid w:val="00CD161B"/>
    <w:rsid w:val="00CD2477"/>
    <w:rsid w:val="00CD2493"/>
    <w:rsid w:val="00CD28B0"/>
    <w:rsid w:val="00CD2D1F"/>
    <w:rsid w:val="00CD30BD"/>
    <w:rsid w:val="00CD3817"/>
    <w:rsid w:val="00CD43A0"/>
    <w:rsid w:val="00CD4892"/>
    <w:rsid w:val="00CD49B0"/>
    <w:rsid w:val="00CD586E"/>
    <w:rsid w:val="00CD61D0"/>
    <w:rsid w:val="00CD6B79"/>
    <w:rsid w:val="00CD774C"/>
    <w:rsid w:val="00CD7812"/>
    <w:rsid w:val="00CD7D34"/>
    <w:rsid w:val="00CD7E65"/>
    <w:rsid w:val="00CE089B"/>
    <w:rsid w:val="00CE0EA8"/>
    <w:rsid w:val="00CE10A3"/>
    <w:rsid w:val="00CE2145"/>
    <w:rsid w:val="00CE21AC"/>
    <w:rsid w:val="00CE2236"/>
    <w:rsid w:val="00CE3E6F"/>
    <w:rsid w:val="00CE3F65"/>
    <w:rsid w:val="00CE44D0"/>
    <w:rsid w:val="00CE463C"/>
    <w:rsid w:val="00CE48E6"/>
    <w:rsid w:val="00CE4B40"/>
    <w:rsid w:val="00CE517A"/>
    <w:rsid w:val="00CE5D83"/>
    <w:rsid w:val="00CE62B2"/>
    <w:rsid w:val="00CE7696"/>
    <w:rsid w:val="00CF0796"/>
    <w:rsid w:val="00CF1420"/>
    <w:rsid w:val="00CF18F6"/>
    <w:rsid w:val="00CF1A1D"/>
    <w:rsid w:val="00CF1B7F"/>
    <w:rsid w:val="00CF1D33"/>
    <w:rsid w:val="00CF2BF6"/>
    <w:rsid w:val="00CF39D4"/>
    <w:rsid w:val="00CF3E14"/>
    <w:rsid w:val="00CF4018"/>
    <w:rsid w:val="00CF43EA"/>
    <w:rsid w:val="00CF4E97"/>
    <w:rsid w:val="00CF53CF"/>
    <w:rsid w:val="00CF586C"/>
    <w:rsid w:val="00CF59EB"/>
    <w:rsid w:val="00CF5F17"/>
    <w:rsid w:val="00CF6519"/>
    <w:rsid w:val="00CF6B4C"/>
    <w:rsid w:val="00CF7471"/>
    <w:rsid w:val="00D00B67"/>
    <w:rsid w:val="00D0106E"/>
    <w:rsid w:val="00D01E21"/>
    <w:rsid w:val="00D01E31"/>
    <w:rsid w:val="00D01FDC"/>
    <w:rsid w:val="00D022AC"/>
    <w:rsid w:val="00D024EB"/>
    <w:rsid w:val="00D033C0"/>
    <w:rsid w:val="00D03692"/>
    <w:rsid w:val="00D0383F"/>
    <w:rsid w:val="00D045F9"/>
    <w:rsid w:val="00D04923"/>
    <w:rsid w:val="00D07850"/>
    <w:rsid w:val="00D07C45"/>
    <w:rsid w:val="00D07EEB"/>
    <w:rsid w:val="00D10A86"/>
    <w:rsid w:val="00D12DCF"/>
    <w:rsid w:val="00D15C39"/>
    <w:rsid w:val="00D16100"/>
    <w:rsid w:val="00D17321"/>
    <w:rsid w:val="00D17537"/>
    <w:rsid w:val="00D207A5"/>
    <w:rsid w:val="00D21160"/>
    <w:rsid w:val="00D21B49"/>
    <w:rsid w:val="00D21BB3"/>
    <w:rsid w:val="00D223ED"/>
    <w:rsid w:val="00D225B4"/>
    <w:rsid w:val="00D22CE0"/>
    <w:rsid w:val="00D2409D"/>
    <w:rsid w:val="00D244C0"/>
    <w:rsid w:val="00D25767"/>
    <w:rsid w:val="00D257FF"/>
    <w:rsid w:val="00D25A53"/>
    <w:rsid w:val="00D269F7"/>
    <w:rsid w:val="00D26CE0"/>
    <w:rsid w:val="00D26E93"/>
    <w:rsid w:val="00D26F0B"/>
    <w:rsid w:val="00D302F7"/>
    <w:rsid w:val="00D31E02"/>
    <w:rsid w:val="00D325C3"/>
    <w:rsid w:val="00D32875"/>
    <w:rsid w:val="00D32C14"/>
    <w:rsid w:val="00D331D9"/>
    <w:rsid w:val="00D344E1"/>
    <w:rsid w:val="00D348D4"/>
    <w:rsid w:val="00D354BE"/>
    <w:rsid w:val="00D354D1"/>
    <w:rsid w:val="00D3596A"/>
    <w:rsid w:val="00D37A55"/>
    <w:rsid w:val="00D40A8C"/>
    <w:rsid w:val="00D41380"/>
    <w:rsid w:val="00D426D7"/>
    <w:rsid w:val="00D428A9"/>
    <w:rsid w:val="00D42D31"/>
    <w:rsid w:val="00D44B70"/>
    <w:rsid w:val="00D458FC"/>
    <w:rsid w:val="00D45B3C"/>
    <w:rsid w:val="00D4639C"/>
    <w:rsid w:val="00D471AA"/>
    <w:rsid w:val="00D47219"/>
    <w:rsid w:val="00D5043D"/>
    <w:rsid w:val="00D5076E"/>
    <w:rsid w:val="00D50953"/>
    <w:rsid w:val="00D50C65"/>
    <w:rsid w:val="00D511E6"/>
    <w:rsid w:val="00D51C55"/>
    <w:rsid w:val="00D52064"/>
    <w:rsid w:val="00D52588"/>
    <w:rsid w:val="00D5259F"/>
    <w:rsid w:val="00D52AD6"/>
    <w:rsid w:val="00D532A3"/>
    <w:rsid w:val="00D53654"/>
    <w:rsid w:val="00D5422E"/>
    <w:rsid w:val="00D54C2F"/>
    <w:rsid w:val="00D54E74"/>
    <w:rsid w:val="00D54EBC"/>
    <w:rsid w:val="00D550FD"/>
    <w:rsid w:val="00D5515B"/>
    <w:rsid w:val="00D5569C"/>
    <w:rsid w:val="00D556EC"/>
    <w:rsid w:val="00D55D1B"/>
    <w:rsid w:val="00D5605B"/>
    <w:rsid w:val="00D56929"/>
    <w:rsid w:val="00D57710"/>
    <w:rsid w:val="00D578AE"/>
    <w:rsid w:val="00D60BE7"/>
    <w:rsid w:val="00D612ED"/>
    <w:rsid w:val="00D61DD8"/>
    <w:rsid w:val="00D6235C"/>
    <w:rsid w:val="00D62A2D"/>
    <w:rsid w:val="00D63123"/>
    <w:rsid w:val="00D63555"/>
    <w:rsid w:val="00D63959"/>
    <w:rsid w:val="00D63EE7"/>
    <w:rsid w:val="00D64D1A"/>
    <w:rsid w:val="00D6565C"/>
    <w:rsid w:val="00D658D3"/>
    <w:rsid w:val="00D66CD6"/>
    <w:rsid w:val="00D67A76"/>
    <w:rsid w:val="00D7007C"/>
    <w:rsid w:val="00D71577"/>
    <w:rsid w:val="00D715ED"/>
    <w:rsid w:val="00D717A1"/>
    <w:rsid w:val="00D7199D"/>
    <w:rsid w:val="00D72794"/>
    <w:rsid w:val="00D72882"/>
    <w:rsid w:val="00D72A90"/>
    <w:rsid w:val="00D72DDC"/>
    <w:rsid w:val="00D7352C"/>
    <w:rsid w:val="00D735C5"/>
    <w:rsid w:val="00D73696"/>
    <w:rsid w:val="00D73B10"/>
    <w:rsid w:val="00D73D51"/>
    <w:rsid w:val="00D744EF"/>
    <w:rsid w:val="00D756FD"/>
    <w:rsid w:val="00D75992"/>
    <w:rsid w:val="00D75B67"/>
    <w:rsid w:val="00D7708A"/>
    <w:rsid w:val="00D77E2F"/>
    <w:rsid w:val="00D77EA7"/>
    <w:rsid w:val="00D8032F"/>
    <w:rsid w:val="00D80CB9"/>
    <w:rsid w:val="00D80EB0"/>
    <w:rsid w:val="00D813F6"/>
    <w:rsid w:val="00D81598"/>
    <w:rsid w:val="00D82310"/>
    <w:rsid w:val="00D8243C"/>
    <w:rsid w:val="00D829B4"/>
    <w:rsid w:val="00D82E12"/>
    <w:rsid w:val="00D83BB1"/>
    <w:rsid w:val="00D84F9A"/>
    <w:rsid w:val="00D8531B"/>
    <w:rsid w:val="00D85AF5"/>
    <w:rsid w:val="00D85B2B"/>
    <w:rsid w:val="00D85B9C"/>
    <w:rsid w:val="00D86254"/>
    <w:rsid w:val="00D8681C"/>
    <w:rsid w:val="00D869F7"/>
    <w:rsid w:val="00D87106"/>
    <w:rsid w:val="00D873A3"/>
    <w:rsid w:val="00D87544"/>
    <w:rsid w:val="00D902D6"/>
    <w:rsid w:val="00D905E3"/>
    <w:rsid w:val="00D90617"/>
    <w:rsid w:val="00D90AAA"/>
    <w:rsid w:val="00D90F72"/>
    <w:rsid w:val="00D9188A"/>
    <w:rsid w:val="00D91984"/>
    <w:rsid w:val="00D930C1"/>
    <w:rsid w:val="00D9379F"/>
    <w:rsid w:val="00D93DA1"/>
    <w:rsid w:val="00D95623"/>
    <w:rsid w:val="00D95E6A"/>
    <w:rsid w:val="00D95FD1"/>
    <w:rsid w:val="00D963BA"/>
    <w:rsid w:val="00D97067"/>
    <w:rsid w:val="00D97757"/>
    <w:rsid w:val="00D97876"/>
    <w:rsid w:val="00DA0EFB"/>
    <w:rsid w:val="00DA107D"/>
    <w:rsid w:val="00DA1801"/>
    <w:rsid w:val="00DA1B56"/>
    <w:rsid w:val="00DA1F67"/>
    <w:rsid w:val="00DA232B"/>
    <w:rsid w:val="00DA2512"/>
    <w:rsid w:val="00DA27DF"/>
    <w:rsid w:val="00DA2981"/>
    <w:rsid w:val="00DA2A8D"/>
    <w:rsid w:val="00DA4897"/>
    <w:rsid w:val="00DA4A80"/>
    <w:rsid w:val="00DA4AF5"/>
    <w:rsid w:val="00DA5ABE"/>
    <w:rsid w:val="00DA5AEF"/>
    <w:rsid w:val="00DA6D2E"/>
    <w:rsid w:val="00DB04A1"/>
    <w:rsid w:val="00DB0AE5"/>
    <w:rsid w:val="00DB11A8"/>
    <w:rsid w:val="00DB198B"/>
    <w:rsid w:val="00DB4064"/>
    <w:rsid w:val="00DB4534"/>
    <w:rsid w:val="00DB47CC"/>
    <w:rsid w:val="00DB4C7E"/>
    <w:rsid w:val="00DB4D46"/>
    <w:rsid w:val="00DB4F81"/>
    <w:rsid w:val="00DB5AF3"/>
    <w:rsid w:val="00DB6C0A"/>
    <w:rsid w:val="00DB6C17"/>
    <w:rsid w:val="00DB7277"/>
    <w:rsid w:val="00DB79A8"/>
    <w:rsid w:val="00DB7A11"/>
    <w:rsid w:val="00DC037D"/>
    <w:rsid w:val="00DC05F7"/>
    <w:rsid w:val="00DC0F1A"/>
    <w:rsid w:val="00DC2011"/>
    <w:rsid w:val="00DC2B79"/>
    <w:rsid w:val="00DC2C3E"/>
    <w:rsid w:val="00DC393F"/>
    <w:rsid w:val="00DC3BA9"/>
    <w:rsid w:val="00DC3C5E"/>
    <w:rsid w:val="00DC3CD1"/>
    <w:rsid w:val="00DC4450"/>
    <w:rsid w:val="00DC457A"/>
    <w:rsid w:val="00DC497D"/>
    <w:rsid w:val="00DC6A4C"/>
    <w:rsid w:val="00DC6BBA"/>
    <w:rsid w:val="00DC6FDD"/>
    <w:rsid w:val="00DD0AE1"/>
    <w:rsid w:val="00DD203D"/>
    <w:rsid w:val="00DD2088"/>
    <w:rsid w:val="00DD2274"/>
    <w:rsid w:val="00DD2CB7"/>
    <w:rsid w:val="00DD30CF"/>
    <w:rsid w:val="00DD365D"/>
    <w:rsid w:val="00DD4E2F"/>
    <w:rsid w:val="00DD571A"/>
    <w:rsid w:val="00DD5981"/>
    <w:rsid w:val="00DD5E23"/>
    <w:rsid w:val="00DD6F0E"/>
    <w:rsid w:val="00DD7767"/>
    <w:rsid w:val="00DE038C"/>
    <w:rsid w:val="00DE079E"/>
    <w:rsid w:val="00DE0A69"/>
    <w:rsid w:val="00DE0BEE"/>
    <w:rsid w:val="00DE1B25"/>
    <w:rsid w:val="00DE1CC7"/>
    <w:rsid w:val="00DE2390"/>
    <w:rsid w:val="00DE27C4"/>
    <w:rsid w:val="00DE3A00"/>
    <w:rsid w:val="00DE3B50"/>
    <w:rsid w:val="00DE457B"/>
    <w:rsid w:val="00DE4A2C"/>
    <w:rsid w:val="00DE4F16"/>
    <w:rsid w:val="00DE592B"/>
    <w:rsid w:val="00DE6353"/>
    <w:rsid w:val="00DE7032"/>
    <w:rsid w:val="00DE7CA6"/>
    <w:rsid w:val="00DE7D67"/>
    <w:rsid w:val="00DF18F8"/>
    <w:rsid w:val="00DF1A59"/>
    <w:rsid w:val="00DF2156"/>
    <w:rsid w:val="00DF2335"/>
    <w:rsid w:val="00DF3FDE"/>
    <w:rsid w:val="00DF4758"/>
    <w:rsid w:val="00DF5005"/>
    <w:rsid w:val="00DF507F"/>
    <w:rsid w:val="00DF549A"/>
    <w:rsid w:val="00DF54F8"/>
    <w:rsid w:val="00DF578E"/>
    <w:rsid w:val="00DF5FC9"/>
    <w:rsid w:val="00DF603B"/>
    <w:rsid w:val="00DF6220"/>
    <w:rsid w:val="00DF64E8"/>
    <w:rsid w:val="00DF726D"/>
    <w:rsid w:val="00DF738D"/>
    <w:rsid w:val="00E001FE"/>
    <w:rsid w:val="00E0249C"/>
    <w:rsid w:val="00E0250B"/>
    <w:rsid w:val="00E02690"/>
    <w:rsid w:val="00E036D0"/>
    <w:rsid w:val="00E037E7"/>
    <w:rsid w:val="00E03900"/>
    <w:rsid w:val="00E03DD6"/>
    <w:rsid w:val="00E03E17"/>
    <w:rsid w:val="00E03E7F"/>
    <w:rsid w:val="00E06D52"/>
    <w:rsid w:val="00E073C6"/>
    <w:rsid w:val="00E10507"/>
    <w:rsid w:val="00E10C18"/>
    <w:rsid w:val="00E10D01"/>
    <w:rsid w:val="00E10EE8"/>
    <w:rsid w:val="00E11EDD"/>
    <w:rsid w:val="00E1253A"/>
    <w:rsid w:val="00E12BCC"/>
    <w:rsid w:val="00E12E55"/>
    <w:rsid w:val="00E13226"/>
    <w:rsid w:val="00E1325D"/>
    <w:rsid w:val="00E156EA"/>
    <w:rsid w:val="00E15776"/>
    <w:rsid w:val="00E16CD7"/>
    <w:rsid w:val="00E17B99"/>
    <w:rsid w:val="00E201BF"/>
    <w:rsid w:val="00E2079F"/>
    <w:rsid w:val="00E21C50"/>
    <w:rsid w:val="00E21F11"/>
    <w:rsid w:val="00E2291A"/>
    <w:rsid w:val="00E23D06"/>
    <w:rsid w:val="00E2491C"/>
    <w:rsid w:val="00E24FD9"/>
    <w:rsid w:val="00E25062"/>
    <w:rsid w:val="00E26502"/>
    <w:rsid w:val="00E27D4B"/>
    <w:rsid w:val="00E27FE3"/>
    <w:rsid w:val="00E30DD1"/>
    <w:rsid w:val="00E30E12"/>
    <w:rsid w:val="00E315A3"/>
    <w:rsid w:val="00E322C1"/>
    <w:rsid w:val="00E32847"/>
    <w:rsid w:val="00E329CB"/>
    <w:rsid w:val="00E32E20"/>
    <w:rsid w:val="00E32F3F"/>
    <w:rsid w:val="00E344A5"/>
    <w:rsid w:val="00E346DF"/>
    <w:rsid w:val="00E34BF4"/>
    <w:rsid w:val="00E34F7A"/>
    <w:rsid w:val="00E35533"/>
    <w:rsid w:val="00E35F65"/>
    <w:rsid w:val="00E36E01"/>
    <w:rsid w:val="00E371EC"/>
    <w:rsid w:val="00E4094E"/>
    <w:rsid w:val="00E40CAB"/>
    <w:rsid w:val="00E40E8C"/>
    <w:rsid w:val="00E410A8"/>
    <w:rsid w:val="00E41B68"/>
    <w:rsid w:val="00E41CB1"/>
    <w:rsid w:val="00E41E4A"/>
    <w:rsid w:val="00E4259B"/>
    <w:rsid w:val="00E42FD7"/>
    <w:rsid w:val="00E4325B"/>
    <w:rsid w:val="00E43E64"/>
    <w:rsid w:val="00E442E4"/>
    <w:rsid w:val="00E45F1A"/>
    <w:rsid w:val="00E4618A"/>
    <w:rsid w:val="00E46360"/>
    <w:rsid w:val="00E46564"/>
    <w:rsid w:val="00E47786"/>
    <w:rsid w:val="00E503EE"/>
    <w:rsid w:val="00E5067D"/>
    <w:rsid w:val="00E50D3F"/>
    <w:rsid w:val="00E51665"/>
    <w:rsid w:val="00E52780"/>
    <w:rsid w:val="00E531B6"/>
    <w:rsid w:val="00E55131"/>
    <w:rsid w:val="00E56FBE"/>
    <w:rsid w:val="00E60C6A"/>
    <w:rsid w:val="00E62009"/>
    <w:rsid w:val="00E62846"/>
    <w:rsid w:val="00E62EB3"/>
    <w:rsid w:val="00E63671"/>
    <w:rsid w:val="00E636A6"/>
    <w:rsid w:val="00E63F58"/>
    <w:rsid w:val="00E640A0"/>
    <w:rsid w:val="00E658D4"/>
    <w:rsid w:val="00E673FF"/>
    <w:rsid w:val="00E67AE5"/>
    <w:rsid w:val="00E70FEB"/>
    <w:rsid w:val="00E7106B"/>
    <w:rsid w:val="00E72261"/>
    <w:rsid w:val="00E72A2C"/>
    <w:rsid w:val="00E72AD6"/>
    <w:rsid w:val="00E72C87"/>
    <w:rsid w:val="00E7329F"/>
    <w:rsid w:val="00E7340F"/>
    <w:rsid w:val="00E73694"/>
    <w:rsid w:val="00E73DE2"/>
    <w:rsid w:val="00E74970"/>
    <w:rsid w:val="00E75E23"/>
    <w:rsid w:val="00E762B1"/>
    <w:rsid w:val="00E76EE4"/>
    <w:rsid w:val="00E772B7"/>
    <w:rsid w:val="00E77901"/>
    <w:rsid w:val="00E77F04"/>
    <w:rsid w:val="00E80268"/>
    <w:rsid w:val="00E8028C"/>
    <w:rsid w:val="00E80A4E"/>
    <w:rsid w:val="00E8113D"/>
    <w:rsid w:val="00E812BE"/>
    <w:rsid w:val="00E81A11"/>
    <w:rsid w:val="00E81A9D"/>
    <w:rsid w:val="00E82859"/>
    <w:rsid w:val="00E832D8"/>
    <w:rsid w:val="00E83945"/>
    <w:rsid w:val="00E84640"/>
    <w:rsid w:val="00E84C49"/>
    <w:rsid w:val="00E84F49"/>
    <w:rsid w:val="00E85813"/>
    <w:rsid w:val="00E86240"/>
    <w:rsid w:val="00E862EE"/>
    <w:rsid w:val="00E87805"/>
    <w:rsid w:val="00E87BB7"/>
    <w:rsid w:val="00E9029D"/>
    <w:rsid w:val="00E90C0C"/>
    <w:rsid w:val="00E911C2"/>
    <w:rsid w:val="00E91CBD"/>
    <w:rsid w:val="00E91DFA"/>
    <w:rsid w:val="00E9204D"/>
    <w:rsid w:val="00E92FA4"/>
    <w:rsid w:val="00E9316B"/>
    <w:rsid w:val="00E936F8"/>
    <w:rsid w:val="00E94C33"/>
    <w:rsid w:val="00E94E7B"/>
    <w:rsid w:val="00E95127"/>
    <w:rsid w:val="00E97FA2"/>
    <w:rsid w:val="00EA0572"/>
    <w:rsid w:val="00EA0C01"/>
    <w:rsid w:val="00EA19E8"/>
    <w:rsid w:val="00EA1ED3"/>
    <w:rsid w:val="00EA27F8"/>
    <w:rsid w:val="00EA28D2"/>
    <w:rsid w:val="00EA2B86"/>
    <w:rsid w:val="00EA396E"/>
    <w:rsid w:val="00EA4EF4"/>
    <w:rsid w:val="00EA4FFF"/>
    <w:rsid w:val="00EA57FE"/>
    <w:rsid w:val="00EA5A81"/>
    <w:rsid w:val="00EA6EF9"/>
    <w:rsid w:val="00EA755C"/>
    <w:rsid w:val="00EA7732"/>
    <w:rsid w:val="00EA79CC"/>
    <w:rsid w:val="00EA7ECE"/>
    <w:rsid w:val="00EB0529"/>
    <w:rsid w:val="00EB201B"/>
    <w:rsid w:val="00EB2646"/>
    <w:rsid w:val="00EB3283"/>
    <w:rsid w:val="00EB3B05"/>
    <w:rsid w:val="00EB45CA"/>
    <w:rsid w:val="00EB59ED"/>
    <w:rsid w:val="00EB5EB2"/>
    <w:rsid w:val="00EB62DF"/>
    <w:rsid w:val="00EB64A2"/>
    <w:rsid w:val="00EC16E4"/>
    <w:rsid w:val="00EC1A26"/>
    <w:rsid w:val="00EC1E4D"/>
    <w:rsid w:val="00EC1ED4"/>
    <w:rsid w:val="00EC22E1"/>
    <w:rsid w:val="00EC2927"/>
    <w:rsid w:val="00EC3085"/>
    <w:rsid w:val="00EC31CD"/>
    <w:rsid w:val="00EC33D1"/>
    <w:rsid w:val="00EC422F"/>
    <w:rsid w:val="00EC4705"/>
    <w:rsid w:val="00EC4CB6"/>
    <w:rsid w:val="00EC4D0D"/>
    <w:rsid w:val="00EC6DBA"/>
    <w:rsid w:val="00EC6FD4"/>
    <w:rsid w:val="00EC7556"/>
    <w:rsid w:val="00EC7867"/>
    <w:rsid w:val="00EC7BC0"/>
    <w:rsid w:val="00ED03CE"/>
    <w:rsid w:val="00ED0EB3"/>
    <w:rsid w:val="00ED1F11"/>
    <w:rsid w:val="00ED3684"/>
    <w:rsid w:val="00ED41B4"/>
    <w:rsid w:val="00ED471B"/>
    <w:rsid w:val="00ED52E6"/>
    <w:rsid w:val="00ED5714"/>
    <w:rsid w:val="00ED59DA"/>
    <w:rsid w:val="00ED5AE8"/>
    <w:rsid w:val="00ED6001"/>
    <w:rsid w:val="00ED6F50"/>
    <w:rsid w:val="00ED7217"/>
    <w:rsid w:val="00ED74BD"/>
    <w:rsid w:val="00ED7AAD"/>
    <w:rsid w:val="00EE0637"/>
    <w:rsid w:val="00EE0B9F"/>
    <w:rsid w:val="00EE13E2"/>
    <w:rsid w:val="00EE3453"/>
    <w:rsid w:val="00EE3899"/>
    <w:rsid w:val="00EE4619"/>
    <w:rsid w:val="00EE46F5"/>
    <w:rsid w:val="00EE4828"/>
    <w:rsid w:val="00EE5A67"/>
    <w:rsid w:val="00EE5E61"/>
    <w:rsid w:val="00EE5FE9"/>
    <w:rsid w:val="00EE66C4"/>
    <w:rsid w:val="00EE6C73"/>
    <w:rsid w:val="00EE70BA"/>
    <w:rsid w:val="00EE76F4"/>
    <w:rsid w:val="00EF091D"/>
    <w:rsid w:val="00EF0B02"/>
    <w:rsid w:val="00EF0B6C"/>
    <w:rsid w:val="00EF0D76"/>
    <w:rsid w:val="00EF12C4"/>
    <w:rsid w:val="00EF188C"/>
    <w:rsid w:val="00EF323A"/>
    <w:rsid w:val="00EF3A9A"/>
    <w:rsid w:val="00EF421C"/>
    <w:rsid w:val="00EF5187"/>
    <w:rsid w:val="00EF5A76"/>
    <w:rsid w:val="00EF5D71"/>
    <w:rsid w:val="00EF6ABC"/>
    <w:rsid w:val="00F001EC"/>
    <w:rsid w:val="00F007EA"/>
    <w:rsid w:val="00F00A0E"/>
    <w:rsid w:val="00F01409"/>
    <w:rsid w:val="00F035A3"/>
    <w:rsid w:val="00F03929"/>
    <w:rsid w:val="00F048CA"/>
    <w:rsid w:val="00F051B0"/>
    <w:rsid w:val="00F06524"/>
    <w:rsid w:val="00F070AB"/>
    <w:rsid w:val="00F0785A"/>
    <w:rsid w:val="00F07984"/>
    <w:rsid w:val="00F10C0D"/>
    <w:rsid w:val="00F10E6C"/>
    <w:rsid w:val="00F115B0"/>
    <w:rsid w:val="00F11795"/>
    <w:rsid w:val="00F12685"/>
    <w:rsid w:val="00F13238"/>
    <w:rsid w:val="00F135CE"/>
    <w:rsid w:val="00F13801"/>
    <w:rsid w:val="00F13A4C"/>
    <w:rsid w:val="00F13B1E"/>
    <w:rsid w:val="00F13E94"/>
    <w:rsid w:val="00F148EF"/>
    <w:rsid w:val="00F15B1E"/>
    <w:rsid w:val="00F15D6A"/>
    <w:rsid w:val="00F16F1F"/>
    <w:rsid w:val="00F17672"/>
    <w:rsid w:val="00F17B50"/>
    <w:rsid w:val="00F20C19"/>
    <w:rsid w:val="00F20C68"/>
    <w:rsid w:val="00F20CCC"/>
    <w:rsid w:val="00F20DAB"/>
    <w:rsid w:val="00F21B92"/>
    <w:rsid w:val="00F22709"/>
    <w:rsid w:val="00F23F5B"/>
    <w:rsid w:val="00F24885"/>
    <w:rsid w:val="00F24CE6"/>
    <w:rsid w:val="00F24E9A"/>
    <w:rsid w:val="00F25551"/>
    <w:rsid w:val="00F26CEB"/>
    <w:rsid w:val="00F26FFF"/>
    <w:rsid w:val="00F27319"/>
    <w:rsid w:val="00F30A46"/>
    <w:rsid w:val="00F30E5A"/>
    <w:rsid w:val="00F31C0A"/>
    <w:rsid w:val="00F31EEB"/>
    <w:rsid w:val="00F32AB7"/>
    <w:rsid w:val="00F32AE9"/>
    <w:rsid w:val="00F32F12"/>
    <w:rsid w:val="00F32FBE"/>
    <w:rsid w:val="00F3346F"/>
    <w:rsid w:val="00F35247"/>
    <w:rsid w:val="00F357C8"/>
    <w:rsid w:val="00F35FF9"/>
    <w:rsid w:val="00F363DE"/>
    <w:rsid w:val="00F376F7"/>
    <w:rsid w:val="00F37EC6"/>
    <w:rsid w:val="00F40B18"/>
    <w:rsid w:val="00F413A8"/>
    <w:rsid w:val="00F41E7A"/>
    <w:rsid w:val="00F42192"/>
    <w:rsid w:val="00F422C9"/>
    <w:rsid w:val="00F42BA6"/>
    <w:rsid w:val="00F42DD8"/>
    <w:rsid w:val="00F43380"/>
    <w:rsid w:val="00F434AA"/>
    <w:rsid w:val="00F435B9"/>
    <w:rsid w:val="00F43765"/>
    <w:rsid w:val="00F44176"/>
    <w:rsid w:val="00F44BD7"/>
    <w:rsid w:val="00F44C51"/>
    <w:rsid w:val="00F44D3D"/>
    <w:rsid w:val="00F44E01"/>
    <w:rsid w:val="00F44F6C"/>
    <w:rsid w:val="00F4596B"/>
    <w:rsid w:val="00F464E2"/>
    <w:rsid w:val="00F5019B"/>
    <w:rsid w:val="00F505A6"/>
    <w:rsid w:val="00F51456"/>
    <w:rsid w:val="00F51488"/>
    <w:rsid w:val="00F5149F"/>
    <w:rsid w:val="00F515D4"/>
    <w:rsid w:val="00F53133"/>
    <w:rsid w:val="00F532B5"/>
    <w:rsid w:val="00F532E9"/>
    <w:rsid w:val="00F5352D"/>
    <w:rsid w:val="00F53CE6"/>
    <w:rsid w:val="00F5425F"/>
    <w:rsid w:val="00F543F6"/>
    <w:rsid w:val="00F54537"/>
    <w:rsid w:val="00F54AED"/>
    <w:rsid w:val="00F54FA9"/>
    <w:rsid w:val="00F55F5D"/>
    <w:rsid w:val="00F5688B"/>
    <w:rsid w:val="00F5694A"/>
    <w:rsid w:val="00F576E2"/>
    <w:rsid w:val="00F60874"/>
    <w:rsid w:val="00F60E6D"/>
    <w:rsid w:val="00F61910"/>
    <w:rsid w:val="00F61BCD"/>
    <w:rsid w:val="00F632B2"/>
    <w:rsid w:val="00F6340B"/>
    <w:rsid w:val="00F651DA"/>
    <w:rsid w:val="00F65FFB"/>
    <w:rsid w:val="00F6772E"/>
    <w:rsid w:val="00F67C6C"/>
    <w:rsid w:val="00F70823"/>
    <w:rsid w:val="00F709DA"/>
    <w:rsid w:val="00F70B92"/>
    <w:rsid w:val="00F70E1D"/>
    <w:rsid w:val="00F71A56"/>
    <w:rsid w:val="00F728D0"/>
    <w:rsid w:val="00F72CD6"/>
    <w:rsid w:val="00F732CB"/>
    <w:rsid w:val="00F73391"/>
    <w:rsid w:val="00F73A7B"/>
    <w:rsid w:val="00F744C9"/>
    <w:rsid w:val="00F74C60"/>
    <w:rsid w:val="00F74CAF"/>
    <w:rsid w:val="00F7511B"/>
    <w:rsid w:val="00F75983"/>
    <w:rsid w:val="00F75DFB"/>
    <w:rsid w:val="00F767B9"/>
    <w:rsid w:val="00F80FC7"/>
    <w:rsid w:val="00F820B2"/>
    <w:rsid w:val="00F82535"/>
    <w:rsid w:val="00F826D9"/>
    <w:rsid w:val="00F8292B"/>
    <w:rsid w:val="00F829B5"/>
    <w:rsid w:val="00F82FDE"/>
    <w:rsid w:val="00F8304B"/>
    <w:rsid w:val="00F83787"/>
    <w:rsid w:val="00F837D5"/>
    <w:rsid w:val="00F843D2"/>
    <w:rsid w:val="00F868D7"/>
    <w:rsid w:val="00F869F6"/>
    <w:rsid w:val="00F87CF6"/>
    <w:rsid w:val="00F9022E"/>
    <w:rsid w:val="00F9039C"/>
    <w:rsid w:val="00F90505"/>
    <w:rsid w:val="00F9054C"/>
    <w:rsid w:val="00F90620"/>
    <w:rsid w:val="00F906B2"/>
    <w:rsid w:val="00F90F1B"/>
    <w:rsid w:val="00F91363"/>
    <w:rsid w:val="00F93473"/>
    <w:rsid w:val="00F9349C"/>
    <w:rsid w:val="00F93D47"/>
    <w:rsid w:val="00F93DA1"/>
    <w:rsid w:val="00F93EC2"/>
    <w:rsid w:val="00F94C77"/>
    <w:rsid w:val="00F94F41"/>
    <w:rsid w:val="00F9534F"/>
    <w:rsid w:val="00F956E3"/>
    <w:rsid w:val="00F95AA9"/>
    <w:rsid w:val="00F96601"/>
    <w:rsid w:val="00F96978"/>
    <w:rsid w:val="00F96F67"/>
    <w:rsid w:val="00F97342"/>
    <w:rsid w:val="00F974FE"/>
    <w:rsid w:val="00FA0086"/>
    <w:rsid w:val="00FA01D9"/>
    <w:rsid w:val="00FA034E"/>
    <w:rsid w:val="00FA0A0A"/>
    <w:rsid w:val="00FA0AEB"/>
    <w:rsid w:val="00FA0E72"/>
    <w:rsid w:val="00FA18C3"/>
    <w:rsid w:val="00FA25AB"/>
    <w:rsid w:val="00FA336E"/>
    <w:rsid w:val="00FA3A8D"/>
    <w:rsid w:val="00FA404F"/>
    <w:rsid w:val="00FA41CD"/>
    <w:rsid w:val="00FA498E"/>
    <w:rsid w:val="00FA4EE1"/>
    <w:rsid w:val="00FA4F4D"/>
    <w:rsid w:val="00FA5CC3"/>
    <w:rsid w:val="00FA620B"/>
    <w:rsid w:val="00FA7596"/>
    <w:rsid w:val="00FA7AB0"/>
    <w:rsid w:val="00FA7AE5"/>
    <w:rsid w:val="00FA7BCC"/>
    <w:rsid w:val="00FB02D6"/>
    <w:rsid w:val="00FB20E1"/>
    <w:rsid w:val="00FB248E"/>
    <w:rsid w:val="00FB284F"/>
    <w:rsid w:val="00FB37D5"/>
    <w:rsid w:val="00FB38B9"/>
    <w:rsid w:val="00FB440F"/>
    <w:rsid w:val="00FB4DDD"/>
    <w:rsid w:val="00FB5B37"/>
    <w:rsid w:val="00FB65CB"/>
    <w:rsid w:val="00FB69C2"/>
    <w:rsid w:val="00FB6D56"/>
    <w:rsid w:val="00FB6DF4"/>
    <w:rsid w:val="00FB76A4"/>
    <w:rsid w:val="00FC0224"/>
    <w:rsid w:val="00FC0A2A"/>
    <w:rsid w:val="00FC1894"/>
    <w:rsid w:val="00FC1A45"/>
    <w:rsid w:val="00FC1CA3"/>
    <w:rsid w:val="00FC29FD"/>
    <w:rsid w:val="00FC2B92"/>
    <w:rsid w:val="00FC2ED5"/>
    <w:rsid w:val="00FC30B9"/>
    <w:rsid w:val="00FC3D27"/>
    <w:rsid w:val="00FC4744"/>
    <w:rsid w:val="00FC4937"/>
    <w:rsid w:val="00FC5048"/>
    <w:rsid w:val="00FC52DC"/>
    <w:rsid w:val="00FC53AB"/>
    <w:rsid w:val="00FC5BFE"/>
    <w:rsid w:val="00FC5FCC"/>
    <w:rsid w:val="00FC6F89"/>
    <w:rsid w:val="00FC7165"/>
    <w:rsid w:val="00FC7813"/>
    <w:rsid w:val="00FC7C9C"/>
    <w:rsid w:val="00FC7F4B"/>
    <w:rsid w:val="00FD08C2"/>
    <w:rsid w:val="00FD2358"/>
    <w:rsid w:val="00FD30FE"/>
    <w:rsid w:val="00FD401E"/>
    <w:rsid w:val="00FD41A6"/>
    <w:rsid w:val="00FD6D59"/>
    <w:rsid w:val="00FD7014"/>
    <w:rsid w:val="00FD7BBE"/>
    <w:rsid w:val="00FE08FE"/>
    <w:rsid w:val="00FE1390"/>
    <w:rsid w:val="00FE153A"/>
    <w:rsid w:val="00FE1948"/>
    <w:rsid w:val="00FE2942"/>
    <w:rsid w:val="00FE2B3C"/>
    <w:rsid w:val="00FE3A53"/>
    <w:rsid w:val="00FE60B7"/>
    <w:rsid w:val="00FE6499"/>
    <w:rsid w:val="00FE682E"/>
    <w:rsid w:val="00FE6FE5"/>
    <w:rsid w:val="00FE75BF"/>
    <w:rsid w:val="00FE7687"/>
    <w:rsid w:val="00FF0541"/>
    <w:rsid w:val="00FF0736"/>
    <w:rsid w:val="00FF08C9"/>
    <w:rsid w:val="00FF0D5C"/>
    <w:rsid w:val="00FF1134"/>
    <w:rsid w:val="00FF2810"/>
    <w:rsid w:val="00FF2C8A"/>
    <w:rsid w:val="00FF3089"/>
    <w:rsid w:val="00FF333C"/>
    <w:rsid w:val="00FF3397"/>
    <w:rsid w:val="00FF33BB"/>
    <w:rsid w:val="00FF3414"/>
    <w:rsid w:val="00FF456E"/>
    <w:rsid w:val="00FF479E"/>
    <w:rsid w:val="00FF483A"/>
    <w:rsid w:val="00FF5D70"/>
    <w:rsid w:val="00FF5EB5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88AB-3D08-4D44-B032-BF890A1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9743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06E"/>
    <w:rPr>
      <w:vertAlign w:val="superscript"/>
    </w:rPr>
  </w:style>
  <w:style w:type="paragraph" w:styleId="NormalnyWeb">
    <w:name w:val="Normal (Web)"/>
    <w:basedOn w:val="Normalny"/>
    <w:uiPriority w:val="99"/>
    <w:rsid w:val="000A3C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929"/>
  </w:style>
  <w:style w:type="paragraph" w:styleId="Stopka">
    <w:name w:val="footer"/>
    <w:basedOn w:val="Normalny"/>
    <w:link w:val="StopkaZnak"/>
    <w:uiPriority w:val="99"/>
    <w:unhideWhenUsed/>
    <w:rsid w:val="00F0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929"/>
  </w:style>
  <w:style w:type="character" w:styleId="Hipercze">
    <w:name w:val="Hyperlink"/>
    <w:basedOn w:val="Domylnaczcionkaakapitu"/>
    <w:uiPriority w:val="99"/>
    <w:unhideWhenUsed/>
    <w:rsid w:val="0093592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7598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E7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4E79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basedOn w:val="Domylnaczcionkaakapitu"/>
    <w:link w:val="Akapitzlist"/>
    <w:uiPriority w:val="34"/>
    <w:qFormat/>
    <w:locked/>
    <w:rsid w:val="002C175B"/>
  </w:style>
  <w:style w:type="paragraph" w:styleId="Tekstpodstawowy2">
    <w:name w:val="Body Text 2"/>
    <w:basedOn w:val="Normalny"/>
    <w:link w:val="Tekstpodstawowy2Znak"/>
    <w:semiHidden/>
    <w:rsid w:val="002C175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175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4587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553FEA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CD24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etryka">
    <w:name w:val="metryka"/>
    <w:basedOn w:val="Normalny"/>
    <w:rsid w:val="00C5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3F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2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8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5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s://bip.um-janowiecwlkp.pl/artykul/statut-gminy-janowiec-wielkopolski" TargetMode="External"/><Relationship Id="rId18" Type="http://schemas.openxmlformats.org/officeDocument/2006/relationships/hyperlink" Target="https://prawomiejscowe.pl/UrzadMiejskiwJanowcuWielkopolskim/document/916711/Sprawozdanie-OR_0057_2_2023" TargetMode="External"/><Relationship Id="rId26" Type="http://schemas.openxmlformats.org/officeDocument/2006/relationships/hyperlink" Target="https://prawomiejscowe.pl/UrzadMiejskiwJanowcuWielkopolskim/document/942725/Uchwala-XLVI_363_23" TargetMode="External"/><Relationship Id="rId39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womiejscowe.pl/UrzadMiejskiwJanowcuWielkopolskim/document/942819/Sprawozdanie-OR_0057_5_2023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janowiecwlkp" TargetMode="External"/><Relationship Id="rId17" Type="http://schemas.openxmlformats.org/officeDocument/2006/relationships/hyperlink" Target="https://prawomiejscowe.pl/UrzadMiejskiwJanowcuWielkopolskim/document/916711/Sprawozdanie-OR_0057_2_2023" TargetMode="External"/><Relationship Id="rId25" Type="http://schemas.openxmlformats.org/officeDocument/2006/relationships/hyperlink" Target="https://bip.um-janowiecwlkp.pl/pliki/um-janowiecwlkp/zalaczniki/56/opinia-o-projekcie-budzetu-na-%20%20%20%202022-r.pdf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womiejscowe.pl/UrzadMiejskiwJanowcuWielkopolskim/document/925599/Uchwala-XLIV_348_23" TargetMode="External"/><Relationship Id="rId20" Type="http://schemas.openxmlformats.org/officeDocument/2006/relationships/hyperlink" Target="https://prawomiejscowe.pl/UrzadMiejskiwJanowcuWielkopolskim/document/935348/Sprawozdanie-OR_0057_4_2023" TargetMode="External"/><Relationship Id="rId29" Type="http://schemas.openxmlformats.org/officeDocument/2006/relationships/hyperlink" Target="https://platformazakupowa.pl/pn/janowiecwlkp" TargetMode="External"/><Relationship Id="rId41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janowiecwlkp" TargetMode="External"/><Relationship Id="rId24" Type="http://schemas.openxmlformats.org/officeDocument/2006/relationships/hyperlink" Target="https://prawomiejscowe.pl/UrzadMiejskiwJanowcuWielkopolskim/document/966946/Sprawozdanie-OR_0057_8_2023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womiejscowe.pl/UrzadMiejskiwJanowcuWielkopolskim/document/953536/Uchwala-XLVII_370_23" TargetMode="External"/><Relationship Id="rId23" Type="http://schemas.openxmlformats.org/officeDocument/2006/relationships/hyperlink" Target="https://prawomiejscowe.pl/UrzadMiejskiwJanowcuWielkopolskim/document/961043/Sprawozdanie-OR_0057_7_2023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s://prawomiejscowe.pl/UrzadMiejskiwJanowcuWielkopolskim/document/925198/Sprawozdanie-OR_0057_3_2023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yperlink" Target="https://platformazakupowa.pl/pn/janowiecwl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janowiec-wielkopolski" TargetMode="External"/><Relationship Id="rId14" Type="http://schemas.openxmlformats.org/officeDocument/2006/relationships/hyperlink" Target="https://prawomiejscowe.pl/UrzadMiejskiwJanowcuWielkopolskim/document/955460/Uchwala-XLVIII_375_23" TargetMode="External"/><Relationship Id="rId22" Type="http://schemas.openxmlformats.org/officeDocument/2006/relationships/hyperlink" Target="https://prawomiejscowe.pl/UrzadMiejskiwJanowcuWielkopolskim/document/950406/Sprawozdanie-OR_0057_6_2023" TargetMode="External"/><Relationship Id="rId27" Type="http://schemas.openxmlformats.org/officeDocument/2006/relationships/hyperlink" Target="mailto:d.raczynska@um-janowiecwlkp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https://platformazakupowa.pl/pn/janowiecwlk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71A6-EECF-43F4-828D-3936EB84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28</Pages>
  <Words>12565</Words>
  <Characters>75395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2293</cp:revision>
  <cp:lastPrinted>2023-09-19T09:01:00Z</cp:lastPrinted>
  <dcterms:created xsi:type="dcterms:W3CDTF">2021-09-07T10:58:00Z</dcterms:created>
  <dcterms:modified xsi:type="dcterms:W3CDTF">2023-09-21T05:46:00Z</dcterms:modified>
</cp:coreProperties>
</file>